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35AD13" w14:textId="01A41A40" w:rsidR="001F52AB" w:rsidRDefault="001F52AB" w:rsidP="001F52AB">
      <w:pPr>
        <w:spacing w:after="0" w:line="240" w:lineRule="auto"/>
        <w:jc w:val="center"/>
        <w:rPr>
          <w:rFonts w:ascii="Times New Roman" w:hAnsi="Times New Roman" w:cs="Times New Roman"/>
          <w:b/>
          <w:bCs/>
          <w:i/>
          <w:iCs/>
          <w:sz w:val="24"/>
          <w:szCs w:val="24"/>
          <w:lang w:val="bg-BG"/>
        </w:rPr>
      </w:pPr>
    </w:p>
    <w:p w14:paraId="0F8FC02D" w14:textId="18CC374C" w:rsidR="001F52AB" w:rsidRDefault="001F52AB" w:rsidP="001F52AB">
      <w:pPr>
        <w:spacing w:after="0" w:line="240" w:lineRule="auto"/>
        <w:jc w:val="center"/>
        <w:rPr>
          <w:rFonts w:ascii="Times New Roman" w:hAnsi="Times New Roman" w:cs="Times New Roman"/>
          <w:b/>
          <w:bCs/>
          <w:i/>
          <w:iCs/>
          <w:sz w:val="24"/>
          <w:szCs w:val="24"/>
          <w:lang w:val="bg-BG"/>
        </w:rPr>
      </w:pPr>
    </w:p>
    <w:p w14:paraId="6D721F62" w14:textId="4E2AE0B5" w:rsidR="001F52AB" w:rsidRDefault="001F52AB" w:rsidP="001F52AB">
      <w:pPr>
        <w:spacing w:after="0" w:line="240" w:lineRule="auto"/>
        <w:jc w:val="center"/>
        <w:rPr>
          <w:rFonts w:ascii="Times New Roman" w:hAnsi="Times New Roman" w:cs="Times New Roman"/>
          <w:b/>
          <w:bCs/>
          <w:i/>
          <w:iCs/>
          <w:sz w:val="24"/>
          <w:szCs w:val="24"/>
          <w:lang w:val="bg-BG"/>
        </w:rPr>
      </w:pPr>
    </w:p>
    <w:p w14:paraId="5DFB69C7" w14:textId="1115D1F6" w:rsidR="001F52AB" w:rsidRDefault="001F52AB" w:rsidP="001F52AB">
      <w:pPr>
        <w:spacing w:after="0" w:line="240" w:lineRule="auto"/>
        <w:jc w:val="center"/>
        <w:rPr>
          <w:rFonts w:ascii="Times New Roman" w:hAnsi="Times New Roman" w:cs="Times New Roman"/>
          <w:b/>
          <w:bCs/>
          <w:i/>
          <w:iCs/>
          <w:sz w:val="24"/>
          <w:szCs w:val="24"/>
          <w:lang w:val="bg-BG"/>
        </w:rPr>
      </w:pPr>
    </w:p>
    <w:p w14:paraId="0D24759B" w14:textId="4AC0675E" w:rsidR="001F52AB" w:rsidRDefault="001F52AB" w:rsidP="001F52AB">
      <w:pPr>
        <w:spacing w:after="0" w:line="240" w:lineRule="auto"/>
        <w:jc w:val="center"/>
        <w:rPr>
          <w:rFonts w:ascii="Times New Roman" w:hAnsi="Times New Roman" w:cs="Times New Roman"/>
          <w:b/>
          <w:bCs/>
          <w:i/>
          <w:iCs/>
          <w:sz w:val="24"/>
          <w:szCs w:val="24"/>
          <w:lang w:val="bg-BG"/>
        </w:rPr>
      </w:pPr>
    </w:p>
    <w:p w14:paraId="524A537E" w14:textId="0871FA85" w:rsidR="001F52AB" w:rsidRDefault="001F52AB" w:rsidP="001F52AB">
      <w:pPr>
        <w:spacing w:after="0" w:line="240" w:lineRule="auto"/>
        <w:jc w:val="center"/>
        <w:rPr>
          <w:rFonts w:ascii="Times New Roman" w:hAnsi="Times New Roman" w:cs="Times New Roman"/>
          <w:b/>
          <w:bCs/>
          <w:i/>
          <w:iCs/>
          <w:sz w:val="24"/>
          <w:szCs w:val="24"/>
          <w:lang w:val="bg-BG"/>
        </w:rPr>
      </w:pPr>
    </w:p>
    <w:p w14:paraId="3D3C03A5" w14:textId="501AB7C9" w:rsidR="001F52AB" w:rsidRDefault="001F52AB" w:rsidP="001F52AB">
      <w:pPr>
        <w:spacing w:after="0" w:line="360" w:lineRule="auto"/>
        <w:ind w:firstLine="709"/>
        <w:jc w:val="both"/>
        <w:rPr>
          <w:rFonts w:ascii="Times New Roman" w:hAnsi="Times New Roman" w:cs="Times New Roman"/>
          <w:b/>
          <w:bCs/>
          <w:i/>
          <w:iCs/>
          <w:sz w:val="24"/>
          <w:szCs w:val="24"/>
          <w:lang w:val="bg-BG"/>
        </w:rPr>
      </w:pPr>
    </w:p>
    <w:p w14:paraId="2C096879" w14:textId="7FF9A43F" w:rsidR="001F52AB" w:rsidRDefault="001F52AB" w:rsidP="001F52AB">
      <w:pPr>
        <w:spacing w:after="0" w:line="360" w:lineRule="auto"/>
        <w:ind w:firstLine="709"/>
        <w:jc w:val="both"/>
        <w:rPr>
          <w:rFonts w:ascii="Times New Roman" w:hAnsi="Times New Roman" w:cs="Times New Roman"/>
          <w:b/>
          <w:bCs/>
          <w:i/>
          <w:iCs/>
          <w:sz w:val="24"/>
          <w:szCs w:val="24"/>
          <w:lang w:val="bg-BG"/>
        </w:rPr>
      </w:pPr>
    </w:p>
    <w:p w14:paraId="271F113B" w14:textId="6894C5BA" w:rsidR="001F52AB" w:rsidRPr="008A07DC" w:rsidRDefault="008A07DC" w:rsidP="008A07DC">
      <w:pPr>
        <w:spacing w:after="0" w:line="23" w:lineRule="atLeast"/>
        <w:jc w:val="center"/>
        <w:rPr>
          <w:rFonts w:ascii="Times New Roman" w:hAnsi="Times New Roman" w:cs="Times New Roman"/>
          <w:b/>
          <w:bCs/>
          <w:sz w:val="43"/>
          <w:szCs w:val="43"/>
          <w:lang w:val="bg-BG"/>
        </w:rPr>
      </w:pPr>
      <w:r w:rsidRPr="008A07DC">
        <w:rPr>
          <w:rFonts w:ascii="Times New Roman" w:hAnsi="Times New Roman" w:cs="Times New Roman"/>
          <w:b/>
          <w:bCs/>
          <w:sz w:val="43"/>
          <w:szCs w:val="43"/>
          <w:lang w:val="bg-BG"/>
        </w:rPr>
        <w:t>Подробна оценка на мерките от Плана за действие към НСОС, по области на действие към съответните стратегически цели и приоритети</w:t>
      </w:r>
    </w:p>
    <w:p w14:paraId="7BAC6916" w14:textId="77777777" w:rsidR="001F52AB" w:rsidRDefault="001F52AB" w:rsidP="001F52AB">
      <w:pPr>
        <w:spacing w:after="0" w:line="360" w:lineRule="auto"/>
        <w:ind w:firstLine="709"/>
        <w:jc w:val="both"/>
        <w:rPr>
          <w:rFonts w:ascii="Times New Roman" w:hAnsi="Times New Roman" w:cs="Times New Roman"/>
          <w:b/>
          <w:bCs/>
          <w:i/>
          <w:iCs/>
          <w:sz w:val="24"/>
          <w:szCs w:val="24"/>
          <w:lang w:val="bg-BG"/>
        </w:rPr>
      </w:pPr>
    </w:p>
    <w:p w14:paraId="1B8A865A" w14:textId="77777777" w:rsidR="006533F4" w:rsidRDefault="006533F4" w:rsidP="006533F4">
      <w:pPr>
        <w:spacing w:after="0" w:line="360" w:lineRule="auto"/>
        <w:ind w:firstLine="709"/>
        <w:jc w:val="both"/>
        <w:rPr>
          <w:rFonts w:ascii="Times New Roman" w:hAnsi="Times New Roman" w:cs="Times New Roman"/>
          <w:b/>
          <w:bCs/>
          <w:i/>
          <w:iCs/>
          <w:sz w:val="24"/>
          <w:szCs w:val="24"/>
          <w:lang w:val="bg-BG"/>
        </w:rPr>
      </w:pPr>
      <w:r>
        <w:rPr>
          <w:rFonts w:ascii="Times New Roman" w:hAnsi="Times New Roman" w:cs="Times New Roman"/>
          <w:b/>
          <w:bCs/>
          <w:i/>
          <w:iCs/>
          <w:sz w:val="24"/>
          <w:szCs w:val="24"/>
          <w:lang w:val="bg-BG"/>
        </w:rPr>
        <w:t xml:space="preserve">Приложение към т. 6 Вероятни значителни въздействия върху околната среда и човешкото здраве, в т.ч. и трансгранични въздействия върху околната среда в други държави от </w:t>
      </w:r>
    </w:p>
    <w:p w14:paraId="289FC75C" w14:textId="6FC920F7" w:rsidR="001F52AB" w:rsidRDefault="001F52AB" w:rsidP="001F52AB">
      <w:pPr>
        <w:spacing w:after="0" w:line="240" w:lineRule="auto"/>
        <w:rPr>
          <w:rFonts w:ascii="Times New Roman" w:hAnsi="Times New Roman" w:cs="Times New Roman"/>
          <w:b/>
          <w:bCs/>
          <w:i/>
          <w:iCs/>
          <w:sz w:val="24"/>
          <w:szCs w:val="24"/>
          <w:lang w:val="bg-BG"/>
        </w:rPr>
      </w:pPr>
    </w:p>
    <w:p w14:paraId="07F674FE" w14:textId="77777777" w:rsidR="001F52AB" w:rsidRPr="0033617E" w:rsidRDefault="001F52AB" w:rsidP="001F52AB">
      <w:pPr>
        <w:spacing w:after="0" w:line="23" w:lineRule="atLeast"/>
        <w:jc w:val="center"/>
        <w:rPr>
          <w:rFonts w:ascii="Times New Roman" w:hAnsi="Times New Roman" w:cs="Times New Roman"/>
          <w:b/>
          <w:bCs/>
          <w:sz w:val="43"/>
          <w:szCs w:val="43"/>
          <w:lang w:val="bg-BG"/>
        </w:rPr>
      </w:pPr>
      <w:r w:rsidRPr="0033617E">
        <w:rPr>
          <w:rFonts w:ascii="Times New Roman" w:hAnsi="Times New Roman" w:cs="Times New Roman"/>
          <w:b/>
          <w:bCs/>
          <w:sz w:val="43"/>
          <w:szCs w:val="43"/>
          <w:lang w:val="bg-BG"/>
        </w:rPr>
        <w:t xml:space="preserve">ДОКЛАД </w:t>
      </w:r>
    </w:p>
    <w:p w14:paraId="14F2E594" w14:textId="77777777" w:rsidR="001F52AB" w:rsidRPr="0033617E" w:rsidRDefault="001F52AB" w:rsidP="001F52AB">
      <w:pPr>
        <w:spacing w:after="0" w:line="23" w:lineRule="atLeast"/>
        <w:jc w:val="center"/>
        <w:rPr>
          <w:rFonts w:ascii="Times New Roman" w:hAnsi="Times New Roman" w:cs="Times New Roman"/>
          <w:b/>
          <w:bCs/>
          <w:sz w:val="43"/>
          <w:szCs w:val="43"/>
          <w:lang w:val="bg-BG"/>
        </w:rPr>
      </w:pPr>
      <w:r w:rsidRPr="0033617E">
        <w:rPr>
          <w:rFonts w:ascii="Times New Roman" w:hAnsi="Times New Roman" w:cs="Times New Roman"/>
          <w:b/>
          <w:bCs/>
          <w:sz w:val="43"/>
          <w:szCs w:val="43"/>
          <w:lang w:val="bg-BG"/>
        </w:rPr>
        <w:t>за</w:t>
      </w:r>
    </w:p>
    <w:p w14:paraId="455E262C" w14:textId="77777777" w:rsidR="001F52AB" w:rsidRPr="0033617E" w:rsidRDefault="001F52AB" w:rsidP="001F52AB">
      <w:pPr>
        <w:spacing w:after="0" w:line="23" w:lineRule="atLeast"/>
        <w:jc w:val="center"/>
        <w:rPr>
          <w:rFonts w:ascii="Times New Roman" w:hAnsi="Times New Roman" w:cs="Times New Roman"/>
          <w:b/>
          <w:bCs/>
          <w:sz w:val="43"/>
          <w:szCs w:val="43"/>
          <w:lang w:val="bg-BG"/>
        </w:rPr>
      </w:pPr>
      <w:r w:rsidRPr="0033617E">
        <w:rPr>
          <w:rFonts w:ascii="Times New Roman" w:hAnsi="Times New Roman" w:cs="Times New Roman"/>
          <w:b/>
          <w:bCs/>
          <w:sz w:val="43"/>
          <w:szCs w:val="43"/>
          <w:lang w:val="bg-BG"/>
        </w:rPr>
        <w:t>ЕКОЛОГИЧНА ОЦЕНКА</w:t>
      </w:r>
    </w:p>
    <w:p w14:paraId="47EB43CB" w14:textId="77777777" w:rsidR="001F52AB" w:rsidRDefault="001F52AB" w:rsidP="001F52AB">
      <w:pPr>
        <w:spacing w:after="0" w:line="23" w:lineRule="atLeast"/>
        <w:jc w:val="center"/>
        <w:rPr>
          <w:rFonts w:ascii="Times New Roman" w:hAnsi="Times New Roman" w:cs="Times New Roman"/>
          <w:b/>
          <w:bCs/>
          <w:sz w:val="36"/>
          <w:szCs w:val="36"/>
          <w:lang w:val="bg-BG"/>
        </w:rPr>
      </w:pPr>
    </w:p>
    <w:p w14:paraId="2794AC79" w14:textId="77777777" w:rsidR="001F52AB" w:rsidRPr="00066767" w:rsidRDefault="001F52AB" w:rsidP="001F52AB">
      <w:pPr>
        <w:spacing w:after="0" w:line="23" w:lineRule="atLeast"/>
        <w:jc w:val="center"/>
        <w:rPr>
          <w:rFonts w:ascii="Times New Roman" w:hAnsi="Times New Roman" w:cs="Times New Roman"/>
          <w:b/>
          <w:bCs/>
          <w:sz w:val="36"/>
          <w:szCs w:val="36"/>
          <w:lang w:val="bg-BG"/>
        </w:rPr>
      </w:pPr>
      <w:r w:rsidRPr="00066767">
        <w:rPr>
          <w:rFonts w:ascii="Times New Roman" w:hAnsi="Times New Roman" w:cs="Times New Roman"/>
          <w:b/>
          <w:bCs/>
          <w:sz w:val="36"/>
          <w:szCs w:val="36"/>
          <w:lang w:val="bg-BG"/>
        </w:rPr>
        <w:t xml:space="preserve">НА </w:t>
      </w:r>
      <w:r>
        <w:rPr>
          <w:rFonts w:ascii="Times New Roman" w:hAnsi="Times New Roman" w:cs="Times New Roman"/>
          <w:b/>
          <w:bCs/>
          <w:sz w:val="36"/>
          <w:szCs w:val="36"/>
          <w:lang w:val="bg-BG"/>
        </w:rPr>
        <w:t>НАЦИОНАЛНА СТРАТЕГИЯ ЗА ОКОЛНА СРЕДА И ПЛАН ЗА ДЕЙСТВИЕ КЪМ НЕЯ</w:t>
      </w:r>
    </w:p>
    <w:p w14:paraId="0DA95CC0" w14:textId="77777777" w:rsidR="001F52AB" w:rsidRPr="0033617E" w:rsidRDefault="001F52AB" w:rsidP="001F52AB">
      <w:pPr>
        <w:spacing w:after="0" w:line="23" w:lineRule="atLeast"/>
        <w:jc w:val="center"/>
        <w:rPr>
          <w:rFonts w:ascii="Times New Roman" w:hAnsi="Times New Roman" w:cs="Times New Roman"/>
          <w:sz w:val="24"/>
          <w:szCs w:val="24"/>
          <w:lang w:val="bg-BG"/>
        </w:rPr>
      </w:pPr>
    </w:p>
    <w:p w14:paraId="3557ED78" w14:textId="77777777" w:rsidR="001F52AB" w:rsidRPr="0033617E" w:rsidRDefault="001F52AB" w:rsidP="001F52AB">
      <w:pPr>
        <w:spacing w:after="0" w:line="23" w:lineRule="atLeast"/>
        <w:jc w:val="center"/>
        <w:rPr>
          <w:rFonts w:ascii="Times New Roman" w:hAnsi="Times New Roman" w:cs="Times New Roman"/>
          <w:sz w:val="24"/>
          <w:szCs w:val="24"/>
          <w:lang w:val="bg-BG"/>
        </w:rPr>
      </w:pPr>
    </w:p>
    <w:p w14:paraId="093DE585" w14:textId="77777777" w:rsidR="001F52AB" w:rsidRDefault="001F52AB" w:rsidP="001F52AB">
      <w:pPr>
        <w:spacing w:after="0" w:line="23" w:lineRule="atLeast"/>
        <w:jc w:val="center"/>
        <w:rPr>
          <w:rFonts w:ascii="Times New Roman" w:hAnsi="Times New Roman" w:cs="Times New Roman"/>
          <w:sz w:val="28"/>
          <w:szCs w:val="28"/>
          <w:lang w:val="bg-BG"/>
        </w:rPr>
      </w:pPr>
    </w:p>
    <w:p w14:paraId="269AD963" w14:textId="77777777" w:rsidR="001F52AB" w:rsidRDefault="001F52AB" w:rsidP="001F52AB">
      <w:pPr>
        <w:spacing w:after="0" w:line="23" w:lineRule="atLeast"/>
        <w:jc w:val="center"/>
        <w:rPr>
          <w:rFonts w:ascii="Times New Roman" w:hAnsi="Times New Roman" w:cs="Times New Roman"/>
          <w:sz w:val="28"/>
          <w:szCs w:val="28"/>
          <w:lang w:val="bg-BG"/>
        </w:rPr>
      </w:pPr>
    </w:p>
    <w:p w14:paraId="7DB41BE5" w14:textId="77777777" w:rsidR="001F52AB" w:rsidRPr="0033617E" w:rsidRDefault="001F52AB" w:rsidP="006533F4">
      <w:pPr>
        <w:spacing w:after="0" w:line="23" w:lineRule="atLeast"/>
        <w:rPr>
          <w:rFonts w:ascii="Times New Roman" w:hAnsi="Times New Roman" w:cs="Times New Roman"/>
          <w:sz w:val="28"/>
          <w:szCs w:val="28"/>
          <w:lang w:val="bg-BG"/>
        </w:rPr>
      </w:pPr>
    </w:p>
    <w:p w14:paraId="019F2EC9" w14:textId="77777777" w:rsidR="001F52AB" w:rsidRPr="0033617E" w:rsidRDefault="001F52AB" w:rsidP="001F52AB">
      <w:pPr>
        <w:spacing w:after="0" w:line="23" w:lineRule="atLeast"/>
        <w:rPr>
          <w:rFonts w:ascii="Times New Roman" w:hAnsi="Times New Roman" w:cs="Times New Roman"/>
          <w:sz w:val="24"/>
          <w:szCs w:val="24"/>
          <w:lang w:val="bg-BG" w:bidi="bg-BG"/>
        </w:rPr>
      </w:pPr>
      <w:r w:rsidRPr="0033617E">
        <w:rPr>
          <w:rFonts w:ascii="Times New Roman" w:hAnsi="Times New Roman" w:cs="Times New Roman"/>
          <w:b/>
          <w:bCs/>
          <w:sz w:val="28"/>
          <w:szCs w:val="28"/>
          <w:lang w:val="bg-BG"/>
        </w:rPr>
        <w:t xml:space="preserve">Възложител: </w:t>
      </w:r>
      <w:r w:rsidRPr="009A6559">
        <w:rPr>
          <w:rFonts w:ascii="Times New Roman" w:hAnsi="Times New Roman" w:cs="Times New Roman"/>
          <w:sz w:val="28"/>
          <w:szCs w:val="28"/>
          <w:lang w:val="bg-BG"/>
        </w:rPr>
        <w:t>Министерство на околната среда и водите</w:t>
      </w:r>
    </w:p>
    <w:p w14:paraId="1202940D" w14:textId="77777777" w:rsidR="001F52AB" w:rsidRDefault="001F52AB" w:rsidP="001F52AB">
      <w:pPr>
        <w:spacing w:after="0" w:line="240" w:lineRule="auto"/>
        <w:rPr>
          <w:rFonts w:ascii="Times New Roman" w:hAnsi="Times New Roman" w:cs="Times New Roman"/>
          <w:b/>
          <w:bCs/>
          <w:i/>
          <w:iCs/>
          <w:sz w:val="24"/>
          <w:szCs w:val="24"/>
          <w:lang w:val="bg-BG"/>
        </w:rPr>
      </w:pPr>
    </w:p>
    <w:p w14:paraId="5F274C39" w14:textId="77777777" w:rsidR="001F52AB" w:rsidRDefault="001F52AB" w:rsidP="001F52AB">
      <w:pPr>
        <w:spacing w:after="0" w:line="240" w:lineRule="auto"/>
        <w:jc w:val="center"/>
        <w:rPr>
          <w:rFonts w:ascii="Times New Roman" w:hAnsi="Times New Roman" w:cs="Times New Roman"/>
          <w:b/>
          <w:bCs/>
          <w:i/>
          <w:iCs/>
          <w:sz w:val="24"/>
          <w:szCs w:val="24"/>
          <w:lang w:val="bg-BG"/>
        </w:rPr>
      </w:pPr>
    </w:p>
    <w:p w14:paraId="204877CA" w14:textId="77777777" w:rsidR="001F52AB" w:rsidRDefault="001F52AB" w:rsidP="001F52AB">
      <w:pPr>
        <w:spacing w:after="0" w:line="240" w:lineRule="auto"/>
        <w:jc w:val="center"/>
        <w:rPr>
          <w:rFonts w:ascii="Times New Roman" w:hAnsi="Times New Roman" w:cs="Times New Roman"/>
          <w:b/>
          <w:bCs/>
          <w:i/>
          <w:iCs/>
          <w:sz w:val="24"/>
          <w:szCs w:val="24"/>
          <w:lang w:val="bg-BG"/>
        </w:rPr>
        <w:sectPr w:rsidR="001F52AB" w:rsidSect="001F52AB">
          <w:headerReference w:type="default" r:id="rId8"/>
          <w:footerReference w:type="default" r:id="rId9"/>
          <w:footerReference w:type="first" r:id="rId10"/>
          <w:pgSz w:w="11906" w:h="16838"/>
          <w:pgMar w:top="1440" w:right="1440" w:bottom="1440" w:left="1440" w:header="708" w:footer="708" w:gutter="0"/>
          <w:cols w:space="708"/>
          <w:docGrid w:linePitch="360"/>
        </w:sectPr>
      </w:pPr>
    </w:p>
    <w:p w14:paraId="00CC9D63" w14:textId="77777777" w:rsidR="001F52AB" w:rsidRDefault="001F52AB" w:rsidP="001F52AB">
      <w:pPr>
        <w:spacing w:after="0" w:line="240" w:lineRule="auto"/>
        <w:jc w:val="center"/>
        <w:rPr>
          <w:rFonts w:ascii="Times New Roman" w:hAnsi="Times New Roman" w:cs="Times New Roman"/>
          <w:b/>
          <w:bCs/>
          <w:i/>
          <w:iCs/>
          <w:sz w:val="24"/>
          <w:szCs w:val="24"/>
          <w:lang w:val="bg-BG"/>
        </w:rPr>
      </w:pPr>
    </w:p>
    <w:p w14:paraId="5ADA2F31" w14:textId="77777777" w:rsidR="001F52AB" w:rsidRDefault="001F52AB" w:rsidP="001F52AB">
      <w:pPr>
        <w:spacing w:after="0" w:line="240" w:lineRule="auto"/>
        <w:jc w:val="center"/>
        <w:rPr>
          <w:rFonts w:ascii="Times New Roman" w:hAnsi="Times New Roman" w:cs="Times New Roman"/>
          <w:b/>
          <w:bCs/>
          <w:i/>
          <w:iCs/>
          <w:sz w:val="24"/>
          <w:szCs w:val="24"/>
          <w:lang w:val="bg-BG"/>
        </w:rPr>
      </w:pPr>
    </w:p>
    <w:p w14:paraId="6F18D2D6" w14:textId="77777777" w:rsidR="001F52AB" w:rsidRDefault="001F52AB" w:rsidP="001F52AB">
      <w:pPr>
        <w:spacing w:after="0" w:line="240" w:lineRule="auto"/>
        <w:jc w:val="center"/>
        <w:rPr>
          <w:rFonts w:ascii="Times New Roman" w:hAnsi="Times New Roman" w:cs="Times New Roman"/>
          <w:b/>
          <w:bCs/>
          <w:i/>
          <w:iCs/>
          <w:sz w:val="24"/>
          <w:szCs w:val="24"/>
          <w:lang w:val="bg-BG"/>
        </w:rPr>
      </w:pPr>
    </w:p>
    <w:sdt>
      <w:sdtPr>
        <w:rPr>
          <w:rFonts w:asciiTheme="minorHAnsi" w:eastAsiaTheme="minorHAnsi" w:hAnsiTheme="minorHAnsi" w:cstheme="minorBidi"/>
          <w:color w:val="auto"/>
          <w:sz w:val="22"/>
          <w:szCs w:val="22"/>
          <w:lang w:val="en-GB"/>
        </w:rPr>
        <w:id w:val="1392376250"/>
        <w:docPartObj>
          <w:docPartGallery w:val="Table of Contents"/>
          <w:docPartUnique/>
        </w:docPartObj>
      </w:sdtPr>
      <w:sdtEndPr>
        <w:rPr>
          <w:b/>
          <w:bCs/>
          <w:noProof/>
        </w:rPr>
      </w:sdtEndPr>
      <w:sdtContent>
        <w:p w14:paraId="1C3D416C" w14:textId="0A2D71F1" w:rsidR="001F52AB" w:rsidRPr="001F52AB" w:rsidRDefault="001F52AB">
          <w:pPr>
            <w:pStyle w:val="TOCHeading"/>
            <w:rPr>
              <w:lang w:val="bg-BG"/>
            </w:rPr>
          </w:pPr>
          <w:r>
            <w:rPr>
              <w:lang w:val="bg-BG"/>
            </w:rPr>
            <w:t>Съдържание</w:t>
          </w:r>
        </w:p>
        <w:p w14:paraId="518F917F" w14:textId="6B49D629" w:rsidR="00937153" w:rsidRDefault="001F52AB">
          <w:pPr>
            <w:pStyle w:val="TOC3"/>
            <w:tabs>
              <w:tab w:val="right" w:leader="dot" w:pos="9016"/>
            </w:tabs>
            <w:rPr>
              <w:rFonts w:eastAsiaTheme="minorEastAsia"/>
              <w:noProof/>
              <w:lang w:val="en-GB" w:eastAsia="en-GB"/>
            </w:rPr>
          </w:pPr>
          <w:r>
            <w:fldChar w:fldCharType="begin"/>
          </w:r>
          <w:r>
            <w:instrText xml:space="preserve"> TOC \o "1-3" \h \z \u </w:instrText>
          </w:r>
          <w:r>
            <w:fldChar w:fldCharType="separate"/>
          </w:r>
          <w:hyperlink w:anchor="_Toc113540879" w:history="1">
            <w:r w:rsidR="00937153" w:rsidRPr="00FB4CFD">
              <w:rPr>
                <w:rStyle w:val="Hyperlink"/>
                <w:rFonts w:ascii="Times New Roman" w:eastAsia="Times New Roman" w:hAnsi="Times New Roman" w:cs="Times New Roman"/>
                <w:b/>
                <w:noProof/>
              </w:rPr>
              <w:t>Въздействие върху климата, климатичните изменения и адаптацията към климатичните изменения</w:t>
            </w:r>
            <w:r w:rsidR="00937153">
              <w:rPr>
                <w:noProof/>
                <w:webHidden/>
              </w:rPr>
              <w:tab/>
            </w:r>
            <w:r w:rsidR="00937153">
              <w:rPr>
                <w:noProof/>
                <w:webHidden/>
              </w:rPr>
              <w:fldChar w:fldCharType="begin"/>
            </w:r>
            <w:r w:rsidR="00937153">
              <w:rPr>
                <w:noProof/>
                <w:webHidden/>
              </w:rPr>
              <w:instrText xml:space="preserve"> PAGEREF _Toc113540879 \h </w:instrText>
            </w:r>
            <w:r w:rsidR="00937153">
              <w:rPr>
                <w:noProof/>
                <w:webHidden/>
              </w:rPr>
            </w:r>
            <w:r w:rsidR="00937153">
              <w:rPr>
                <w:noProof/>
                <w:webHidden/>
              </w:rPr>
              <w:fldChar w:fldCharType="separate"/>
            </w:r>
            <w:r w:rsidR="006141BC">
              <w:rPr>
                <w:noProof/>
                <w:webHidden/>
              </w:rPr>
              <w:t>3</w:t>
            </w:r>
            <w:r w:rsidR="00937153">
              <w:rPr>
                <w:noProof/>
                <w:webHidden/>
              </w:rPr>
              <w:fldChar w:fldCharType="end"/>
            </w:r>
          </w:hyperlink>
        </w:p>
        <w:p w14:paraId="0BCD97D2" w14:textId="32E8556E" w:rsidR="00937153" w:rsidRDefault="00937153">
          <w:pPr>
            <w:pStyle w:val="TOC3"/>
            <w:tabs>
              <w:tab w:val="right" w:leader="dot" w:pos="9016"/>
            </w:tabs>
            <w:rPr>
              <w:rFonts w:eastAsiaTheme="minorEastAsia"/>
              <w:noProof/>
              <w:lang w:val="en-GB" w:eastAsia="en-GB"/>
            </w:rPr>
          </w:pPr>
          <w:hyperlink w:anchor="_Toc113540880" w:history="1">
            <w:r w:rsidRPr="00FB4CFD">
              <w:rPr>
                <w:rStyle w:val="Hyperlink"/>
                <w:rFonts w:ascii="Times New Roman" w:eastAsia="Times New Roman" w:hAnsi="Times New Roman" w:cs="Times New Roman"/>
                <w:b/>
                <w:noProof/>
              </w:rPr>
              <w:t>Въздействие върху атмосферния въздух</w:t>
            </w:r>
            <w:r>
              <w:rPr>
                <w:noProof/>
                <w:webHidden/>
              </w:rPr>
              <w:tab/>
            </w:r>
            <w:r>
              <w:rPr>
                <w:noProof/>
                <w:webHidden/>
              </w:rPr>
              <w:fldChar w:fldCharType="begin"/>
            </w:r>
            <w:r>
              <w:rPr>
                <w:noProof/>
                <w:webHidden/>
              </w:rPr>
              <w:instrText xml:space="preserve"> PAGEREF _Toc113540880 \h </w:instrText>
            </w:r>
            <w:r>
              <w:rPr>
                <w:noProof/>
                <w:webHidden/>
              </w:rPr>
            </w:r>
            <w:r>
              <w:rPr>
                <w:noProof/>
                <w:webHidden/>
              </w:rPr>
              <w:fldChar w:fldCharType="separate"/>
            </w:r>
            <w:r w:rsidR="006141BC">
              <w:rPr>
                <w:noProof/>
                <w:webHidden/>
              </w:rPr>
              <w:t>81</w:t>
            </w:r>
            <w:r>
              <w:rPr>
                <w:noProof/>
                <w:webHidden/>
              </w:rPr>
              <w:fldChar w:fldCharType="end"/>
            </w:r>
          </w:hyperlink>
        </w:p>
        <w:p w14:paraId="69460F3B" w14:textId="39160E39" w:rsidR="00937153" w:rsidRDefault="00937153">
          <w:pPr>
            <w:pStyle w:val="TOC3"/>
            <w:tabs>
              <w:tab w:val="right" w:leader="dot" w:pos="9016"/>
            </w:tabs>
            <w:rPr>
              <w:rFonts w:eastAsiaTheme="minorEastAsia"/>
              <w:noProof/>
              <w:lang w:val="en-GB" w:eastAsia="en-GB"/>
            </w:rPr>
          </w:pPr>
          <w:hyperlink w:anchor="_Toc113540881" w:history="1">
            <w:r w:rsidRPr="00FB4CFD">
              <w:rPr>
                <w:rStyle w:val="Hyperlink"/>
                <w:rFonts w:ascii="Times New Roman" w:eastAsia="Times New Roman" w:hAnsi="Times New Roman" w:cs="Times New Roman"/>
                <w:b/>
                <w:noProof/>
              </w:rPr>
              <w:t>Въздействие върху води (вкл. повърхностни, подземни, крайбрежни и зони за защита на водите)</w:t>
            </w:r>
            <w:r>
              <w:rPr>
                <w:noProof/>
                <w:webHidden/>
              </w:rPr>
              <w:tab/>
            </w:r>
            <w:r>
              <w:rPr>
                <w:noProof/>
                <w:webHidden/>
              </w:rPr>
              <w:fldChar w:fldCharType="begin"/>
            </w:r>
            <w:r>
              <w:rPr>
                <w:noProof/>
                <w:webHidden/>
              </w:rPr>
              <w:instrText xml:space="preserve"> PAGEREF _Toc113540881 \h </w:instrText>
            </w:r>
            <w:r>
              <w:rPr>
                <w:noProof/>
                <w:webHidden/>
              </w:rPr>
            </w:r>
            <w:r>
              <w:rPr>
                <w:noProof/>
                <w:webHidden/>
              </w:rPr>
              <w:fldChar w:fldCharType="separate"/>
            </w:r>
            <w:r w:rsidR="006141BC">
              <w:rPr>
                <w:noProof/>
                <w:webHidden/>
              </w:rPr>
              <w:t>158</w:t>
            </w:r>
            <w:r>
              <w:rPr>
                <w:noProof/>
                <w:webHidden/>
              </w:rPr>
              <w:fldChar w:fldCharType="end"/>
            </w:r>
          </w:hyperlink>
        </w:p>
        <w:p w14:paraId="3FC33043" w14:textId="2B9CBC13" w:rsidR="00937153" w:rsidRDefault="00937153">
          <w:pPr>
            <w:pStyle w:val="TOC3"/>
            <w:tabs>
              <w:tab w:val="right" w:leader="dot" w:pos="9016"/>
            </w:tabs>
            <w:rPr>
              <w:rFonts w:eastAsiaTheme="minorEastAsia"/>
              <w:noProof/>
              <w:lang w:val="en-GB" w:eastAsia="en-GB"/>
            </w:rPr>
          </w:pPr>
          <w:hyperlink w:anchor="_Toc113540882" w:history="1">
            <w:r w:rsidRPr="00FB4CFD">
              <w:rPr>
                <w:rStyle w:val="Hyperlink"/>
                <w:rFonts w:ascii="Times New Roman" w:eastAsia="Times New Roman" w:hAnsi="Times New Roman" w:cs="Times New Roman"/>
                <w:b/>
                <w:noProof/>
              </w:rPr>
              <w:t>Въздействие върху земните недра</w:t>
            </w:r>
            <w:r>
              <w:rPr>
                <w:noProof/>
                <w:webHidden/>
              </w:rPr>
              <w:tab/>
            </w:r>
            <w:r>
              <w:rPr>
                <w:noProof/>
                <w:webHidden/>
              </w:rPr>
              <w:fldChar w:fldCharType="begin"/>
            </w:r>
            <w:r>
              <w:rPr>
                <w:noProof/>
                <w:webHidden/>
              </w:rPr>
              <w:instrText xml:space="preserve"> PAGEREF _Toc113540882 \h </w:instrText>
            </w:r>
            <w:r>
              <w:rPr>
                <w:noProof/>
                <w:webHidden/>
              </w:rPr>
            </w:r>
            <w:r>
              <w:rPr>
                <w:noProof/>
                <w:webHidden/>
              </w:rPr>
              <w:fldChar w:fldCharType="separate"/>
            </w:r>
            <w:r w:rsidR="006141BC">
              <w:rPr>
                <w:noProof/>
                <w:webHidden/>
              </w:rPr>
              <w:t>235</w:t>
            </w:r>
            <w:r>
              <w:rPr>
                <w:noProof/>
                <w:webHidden/>
              </w:rPr>
              <w:fldChar w:fldCharType="end"/>
            </w:r>
          </w:hyperlink>
        </w:p>
        <w:p w14:paraId="3E1F4E69" w14:textId="7CD6F42F" w:rsidR="00937153" w:rsidRDefault="00937153">
          <w:pPr>
            <w:pStyle w:val="TOC3"/>
            <w:tabs>
              <w:tab w:val="right" w:leader="dot" w:pos="9016"/>
            </w:tabs>
            <w:rPr>
              <w:rFonts w:eastAsiaTheme="minorEastAsia"/>
              <w:noProof/>
              <w:lang w:val="en-GB" w:eastAsia="en-GB"/>
            </w:rPr>
          </w:pPr>
          <w:hyperlink w:anchor="_Toc113540883" w:history="1">
            <w:r w:rsidRPr="00FB4CFD">
              <w:rPr>
                <w:rStyle w:val="Hyperlink"/>
                <w:rFonts w:ascii="Times New Roman" w:eastAsia="Times New Roman" w:hAnsi="Times New Roman" w:cs="Times New Roman"/>
                <w:b/>
                <w:noProof/>
              </w:rPr>
              <w:t>Въздействие върху почвите и земеползването</w:t>
            </w:r>
            <w:r>
              <w:rPr>
                <w:noProof/>
                <w:webHidden/>
              </w:rPr>
              <w:tab/>
            </w:r>
            <w:r>
              <w:rPr>
                <w:noProof/>
                <w:webHidden/>
              </w:rPr>
              <w:fldChar w:fldCharType="begin"/>
            </w:r>
            <w:r>
              <w:rPr>
                <w:noProof/>
                <w:webHidden/>
              </w:rPr>
              <w:instrText xml:space="preserve"> PAGEREF _Toc113540883 \h </w:instrText>
            </w:r>
            <w:r>
              <w:rPr>
                <w:noProof/>
                <w:webHidden/>
              </w:rPr>
            </w:r>
            <w:r>
              <w:rPr>
                <w:noProof/>
                <w:webHidden/>
              </w:rPr>
              <w:fldChar w:fldCharType="separate"/>
            </w:r>
            <w:r w:rsidR="006141BC">
              <w:rPr>
                <w:noProof/>
                <w:webHidden/>
              </w:rPr>
              <w:t>236</w:t>
            </w:r>
            <w:r>
              <w:rPr>
                <w:noProof/>
                <w:webHidden/>
              </w:rPr>
              <w:fldChar w:fldCharType="end"/>
            </w:r>
          </w:hyperlink>
        </w:p>
        <w:p w14:paraId="520FE457" w14:textId="2D472FFD" w:rsidR="00937153" w:rsidRDefault="00937153">
          <w:pPr>
            <w:pStyle w:val="TOC3"/>
            <w:tabs>
              <w:tab w:val="right" w:leader="dot" w:pos="9016"/>
            </w:tabs>
            <w:rPr>
              <w:rFonts w:eastAsiaTheme="minorEastAsia"/>
              <w:noProof/>
              <w:lang w:val="en-GB" w:eastAsia="en-GB"/>
            </w:rPr>
          </w:pPr>
          <w:hyperlink w:anchor="_Toc113540884" w:history="1">
            <w:r w:rsidRPr="00FB4CFD">
              <w:rPr>
                <w:rStyle w:val="Hyperlink"/>
                <w:rFonts w:ascii="Times New Roman" w:eastAsia="Times New Roman" w:hAnsi="Times New Roman" w:cs="Times New Roman"/>
                <w:b/>
                <w:noProof/>
              </w:rPr>
              <w:t>Въздействие върху биологичното разнообразие</w:t>
            </w:r>
            <w:r>
              <w:rPr>
                <w:noProof/>
                <w:webHidden/>
              </w:rPr>
              <w:tab/>
            </w:r>
            <w:r>
              <w:rPr>
                <w:noProof/>
                <w:webHidden/>
              </w:rPr>
              <w:fldChar w:fldCharType="begin"/>
            </w:r>
            <w:r>
              <w:rPr>
                <w:noProof/>
                <w:webHidden/>
              </w:rPr>
              <w:instrText xml:space="preserve"> PAGEREF _Toc113540884 \h </w:instrText>
            </w:r>
            <w:r>
              <w:rPr>
                <w:noProof/>
                <w:webHidden/>
              </w:rPr>
            </w:r>
            <w:r>
              <w:rPr>
                <w:noProof/>
                <w:webHidden/>
              </w:rPr>
              <w:fldChar w:fldCharType="separate"/>
            </w:r>
            <w:r w:rsidR="006141BC">
              <w:rPr>
                <w:noProof/>
                <w:webHidden/>
              </w:rPr>
              <w:t>317</w:t>
            </w:r>
            <w:r>
              <w:rPr>
                <w:noProof/>
                <w:webHidden/>
              </w:rPr>
              <w:fldChar w:fldCharType="end"/>
            </w:r>
          </w:hyperlink>
        </w:p>
        <w:p w14:paraId="46B7C169" w14:textId="2E1E1836" w:rsidR="00937153" w:rsidRDefault="00937153">
          <w:pPr>
            <w:pStyle w:val="TOC3"/>
            <w:tabs>
              <w:tab w:val="right" w:leader="dot" w:pos="9016"/>
            </w:tabs>
            <w:rPr>
              <w:rFonts w:eastAsiaTheme="minorEastAsia"/>
              <w:noProof/>
              <w:lang w:val="en-GB" w:eastAsia="en-GB"/>
            </w:rPr>
          </w:pPr>
          <w:hyperlink w:anchor="_Toc113540885" w:history="1">
            <w:r w:rsidRPr="00FB4CFD">
              <w:rPr>
                <w:rStyle w:val="Hyperlink"/>
                <w:rFonts w:ascii="Times New Roman" w:eastAsia="Times New Roman" w:hAnsi="Times New Roman" w:cs="Times New Roman"/>
                <w:b/>
                <w:noProof/>
              </w:rPr>
              <w:t>Въздействие върху защитените зони</w:t>
            </w:r>
            <w:r>
              <w:rPr>
                <w:noProof/>
                <w:webHidden/>
              </w:rPr>
              <w:tab/>
            </w:r>
            <w:r>
              <w:rPr>
                <w:noProof/>
                <w:webHidden/>
              </w:rPr>
              <w:fldChar w:fldCharType="begin"/>
            </w:r>
            <w:r>
              <w:rPr>
                <w:noProof/>
                <w:webHidden/>
              </w:rPr>
              <w:instrText xml:space="preserve"> PAGEREF _Toc113540885 \h </w:instrText>
            </w:r>
            <w:r>
              <w:rPr>
                <w:noProof/>
                <w:webHidden/>
              </w:rPr>
            </w:r>
            <w:r>
              <w:rPr>
                <w:noProof/>
                <w:webHidden/>
              </w:rPr>
              <w:fldChar w:fldCharType="separate"/>
            </w:r>
            <w:r w:rsidR="006141BC">
              <w:rPr>
                <w:noProof/>
                <w:webHidden/>
              </w:rPr>
              <w:t>395</w:t>
            </w:r>
            <w:r>
              <w:rPr>
                <w:noProof/>
                <w:webHidden/>
              </w:rPr>
              <w:fldChar w:fldCharType="end"/>
            </w:r>
          </w:hyperlink>
        </w:p>
        <w:p w14:paraId="1283B0E3" w14:textId="622F26CE" w:rsidR="00937153" w:rsidRDefault="00937153">
          <w:pPr>
            <w:pStyle w:val="TOC3"/>
            <w:tabs>
              <w:tab w:val="right" w:leader="dot" w:pos="9016"/>
            </w:tabs>
            <w:rPr>
              <w:rFonts w:eastAsiaTheme="minorEastAsia"/>
              <w:noProof/>
              <w:lang w:val="en-GB" w:eastAsia="en-GB"/>
            </w:rPr>
          </w:pPr>
          <w:hyperlink w:anchor="_Toc113540886" w:history="1">
            <w:r w:rsidRPr="00FB4CFD">
              <w:rPr>
                <w:rStyle w:val="Hyperlink"/>
                <w:rFonts w:ascii="Times New Roman" w:eastAsia="Times New Roman" w:hAnsi="Times New Roman" w:cs="Times New Roman"/>
                <w:b/>
                <w:noProof/>
              </w:rPr>
              <w:t>Въздействие върху защитените територии</w:t>
            </w:r>
            <w:r>
              <w:rPr>
                <w:noProof/>
                <w:webHidden/>
              </w:rPr>
              <w:tab/>
            </w:r>
            <w:r>
              <w:rPr>
                <w:noProof/>
                <w:webHidden/>
              </w:rPr>
              <w:fldChar w:fldCharType="begin"/>
            </w:r>
            <w:r>
              <w:rPr>
                <w:noProof/>
                <w:webHidden/>
              </w:rPr>
              <w:instrText xml:space="preserve"> PAGEREF _Toc113540886 \h </w:instrText>
            </w:r>
            <w:r>
              <w:rPr>
                <w:noProof/>
                <w:webHidden/>
              </w:rPr>
            </w:r>
            <w:r>
              <w:rPr>
                <w:noProof/>
                <w:webHidden/>
              </w:rPr>
              <w:fldChar w:fldCharType="separate"/>
            </w:r>
            <w:r w:rsidR="006141BC">
              <w:rPr>
                <w:noProof/>
                <w:webHidden/>
              </w:rPr>
              <w:t>472</w:t>
            </w:r>
            <w:r>
              <w:rPr>
                <w:noProof/>
                <w:webHidden/>
              </w:rPr>
              <w:fldChar w:fldCharType="end"/>
            </w:r>
          </w:hyperlink>
        </w:p>
        <w:p w14:paraId="6125C2D7" w14:textId="394B76EC" w:rsidR="00937153" w:rsidRDefault="00937153">
          <w:pPr>
            <w:pStyle w:val="TOC3"/>
            <w:tabs>
              <w:tab w:val="right" w:leader="dot" w:pos="9016"/>
            </w:tabs>
            <w:rPr>
              <w:rFonts w:eastAsiaTheme="minorEastAsia"/>
              <w:noProof/>
              <w:lang w:val="en-GB" w:eastAsia="en-GB"/>
            </w:rPr>
          </w:pPr>
          <w:hyperlink w:anchor="_Toc113540887" w:history="1">
            <w:r w:rsidRPr="00FB4CFD">
              <w:rPr>
                <w:rStyle w:val="Hyperlink"/>
                <w:rFonts w:ascii="Times New Roman" w:eastAsia="Times New Roman" w:hAnsi="Times New Roman" w:cs="Times New Roman"/>
                <w:b/>
                <w:noProof/>
              </w:rPr>
              <w:t>Въздействие върху ландшафта</w:t>
            </w:r>
            <w:r>
              <w:rPr>
                <w:noProof/>
                <w:webHidden/>
              </w:rPr>
              <w:tab/>
            </w:r>
            <w:r>
              <w:rPr>
                <w:noProof/>
                <w:webHidden/>
              </w:rPr>
              <w:fldChar w:fldCharType="begin"/>
            </w:r>
            <w:r>
              <w:rPr>
                <w:noProof/>
                <w:webHidden/>
              </w:rPr>
              <w:instrText xml:space="preserve"> PAGEREF _Toc113540887 \h </w:instrText>
            </w:r>
            <w:r>
              <w:rPr>
                <w:noProof/>
                <w:webHidden/>
              </w:rPr>
            </w:r>
            <w:r>
              <w:rPr>
                <w:noProof/>
                <w:webHidden/>
              </w:rPr>
              <w:fldChar w:fldCharType="separate"/>
            </w:r>
            <w:r w:rsidR="006141BC">
              <w:rPr>
                <w:noProof/>
                <w:webHidden/>
              </w:rPr>
              <w:t>549</w:t>
            </w:r>
            <w:r>
              <w:rPr>
                <w:noProof/>
                <w:webHidden/>
              </w:rPr>
              <w:fldChar w:fldCharType="end"/>
            </w:r>
          </w:hyperlink>
        </w:p>
        <w:p w14:paraId="00B08BCC" w14:textId="607656D7" w:rsidR="00937153" w:rsidRDefault="00937153">
          <w:pPr>
            <w:pStyle w:val="TOC3"/>
            <w:tabs>
              <w:tab w:val="right" w:leader="dot" w:pos="9016"/>
            </w:tabs>
            <w:rPr>
              <w:rFonts w:eastAsiaTheme="minorEastAsia"/>
              <w:noProof/>
              <w:lang w:val="en-GB" w:eastAsia="en-GB"/>
            </w:rPr>
          </w:pPr>
          <w:hyperlink w:anchor="_Toc113540888" w:history="1">
            <w:r w:rsidRPr="00FB4CFD">
              <w:rPr>
                <w:rStyle w:val="Hyperlink"/>
                <w:rFonts w:ascii="Times New Roman" w:eastAsia="Times New Roman" w:hAnsi="Times New Roman" w:cs="Times New Roman"/>
                <w:b/>
                <w:noProof/>
              </w:rPr>
              <w:t>Въздействие върху материалните активи</w:t>
            </w:r>
            <w:r>
              <w:rPr>
                <w:noProof/>
                <w:webHidden/>
              </w:rPr>
              <w:tab/>
            </w:r>
            <w:r>
              <w:rPr>
                <w:noProof/>
                <w:webHidden/>
              </w:rPr>
              <w:fldChar w:fldCharType="begin"/>
            </w:r>
            <w:r>
              <w:rPr>
                <w:noProof/>
                <w:webHidden/>
              </w:rPr>
              <w:instrText xml:space="preserve"> PAGEREF _Toc113540888 \h </w:instrText>
            </w:r>
            <w:r>
              <w:rPr>
                <w:noProof/>
                <w:webHidden/>
              </w:rPr>
            </w:r>
            <w:r>
              <w:rPr>
                <w:noProof/>
                <w:webHidden/>
              </w:rPr>
              <w:fldChar w:fldCharType="separate"/>
            </w:r>
            <w:r w:rsidR="006141BC">
              <w:rPr>
                <w:noProof/>
                <w:webHidden/>
              </w:rPr>
              <w:t>626</w:t>
            </w:r>
            <w:r>
              <w:rPr>
                <w:noProof/>
                <w:webHidden/>
              </w:rPr>
              <w:fldChar w:fldCharType="end"/>
            </w:r>
          </w:hyperlink>
        </w:p>
        <w:p w14:paraId="0FEFD4D9" w14:textId="713B548A" w:rsidR="00937153" w:rsidRDefault="00937153">
          <w:pPr>
            <w:pStyle w:val="TOC3"/>
            <w:tabs>
              <w:tab w:val="right" w:leader="dot" w:pos="9016"/>
            </w:tabs>
            <w:rPr>
              <w:rFonts w:eastAsiaTheme="minorEastAsia"/>
              <w:noProof/>
              <w:lang w:val="en-GB" w:eastAsia="en-GB"/>
            </w:rPr>
          </w:pPr>
          <w:hyperlink w:anchor="_Toc113540889" w:history="1">
            <w:r w:rsidRPr="00FB4CFD">
              <w:rPr>
                <w:rStyle w:val="Hyperlink"/>
                <w:rFonts w:ascii="Times New Roman" w:eastAsia="Times New Roman" w:hAnsi="Times New Roman" w:cs="Times New Roman"/>
                <w:b/>
                <w:noProof/>
              </w:rPr>
              <w:t>Въздействие върху културно-историческото наследство, включително архитектурно и археологическо наследство</w:t>
            </w:r>
            <w:r>
              <w:rPr>
                <w:noProof/>
                <w:webHidden/>
              </w:rPr>
              <w:tab/>
            </w:r>
            <w:r>
              <w:rPr>
                <w:noProof/>
                <w:webHidden/>
              </w:rPr>
              <w:fldChar w:fldCharType="begin"/>
            </w:r>
            <w:r>
              <w:rPr>
                <w:noProof/>
                <w:webHidden/>
              </w:rPr>
              <w:instrText xml:space="preserve"> PAGEREF _Toc113540889 \h </w:instrText>
            </w:r>
            <w:r>
              <w:rPr>
                <w:noProof/>
                <w:webHidden/>
              </w:rPr>
            </w:r>
            <w:r>
              <w:rPr>
                <w:noProof/>
                <w:webHidden/>
              </w:rPr>
              <w:fldChar w:fldCharType="separate"/>
            </w:r>
            <w:r w:rsidR="006141BC">
              <w:rPr>
                <w:noProof/>
                <w:webHidden/>
              </w:rPr>
              <w:t>703</w:t>
            </w:r>
            <w:r>
              <w:rPr>
                <w:noProof/>
                <w:webHidden/>
              </w:rPr>
              <w:fldChar w:fldCharType="end"/>
            </w:r>
          </w:hyperlink>
        </w:p>
        <w:p w14:paraId="7EC54419" w14:textId="52F46AC1" w:rsidR="00937153" w:rsidRDefault="00937153">
          <w:pPr>
            <w:pStyle w:val="TOC3"/>
            <w:tabs>
              <w:tab w:val="right" w:leader="dot" w:pos="9016"/>
            </w:tabs>
            <w:rPr>
              <w:rFonts w:eastAsiaTheme="minorEastAsia"/>
              <w:noProof/>
              <w:lang w:val="en-GB" w:eastAsia="en-GB"/>
            </w:rPr>
          </w:pPr>
          <w:hyperlink w:anchor="_Toc113540890" w:history="1">
            <w:r w:rsidRPr="00FB4CFD">
              <w:rPr>
                <w:rStyle w:val="Hyperlink"/>
                <w:rFonts w:ascii="Times New Roman" w:eastAsia="Times New Roman" w:hAnsi="Times New Roman" w:cs="Times New Roman"/>
                <w:b/>
                <w:noProof/>
              </w:rPr>
              <w:t>Въздействие по отношение на вредните физични фактори</w:t>
            </w:r>
            <w:r>
              <w:rPr>
                <w:noProof/>
                <w:webHidden/>
              </w:rPr>
              <w:tab/>
            </w:r>
            <w:r>
              <w:rPr>
                <w:noProof/>
                <w:webHidden/>
              </w:rPr>
              <w:fldChar w:fldCharType="begin"/>
            </w:r>
            <w:r>
              <w:rPr>
                <w:noProof/>
                <w:webHidden/>
              </w:rPr>
              <w:instrText xml:space="preserve"> PAGEREF _Toc113540890 \h </w:instrText>
            </w:r>
            <w:r>
              <w:rPr>
                <w:noProof/>
                <w:webHidden/>
              </w:rPr>
            </w:r>
            <w:r>
              <w:rPr>
                <w:noProof/>
                <w:webHidden/>
              </w:rPr>
              <w:fldChar w:fldCharType="separate"/>
            </w:r>
            <w:r w:rsidR="006141BC">
              <w:rPr>
                <w:noProof/>
                <w:webHidden/>
              </w:rPr>
              <w:t>704</w:t>
            </w:r>
            <w:r>
              <w:rPr>
                <w:noProof/>
                <w:webHidden/>
              </w:rPr>
              <w:fldChar w:fldCharType="end"/>
            </w:r>
          </w:hyperlink>
        </w:p>
        <w:p w14:paraId="70D2726C" w14:textId="5918328A" w:rsidR="00937153" w:rsidRDefault="00937153">
          <w:pPr>
            <w:pStyle w:val="TOC3"/>
            <w:tabs>
              <w:tab w:val="right" w:leader="dot" w:pos="9016"/>
            </w:tabs>
            <w:rPr>
              <w:rFonts w:eastAsiaTheme="minorEastAsia"/>
              <w:noProof/>
              <w:lang w:val="en-GB" w:eastAsia="en-GB"/>
            </w:rPr>
          </w:pPr>
          <w:hyperlink w:anchor="_Toc113540891" w:history="1">
            <w:r w:rsidRPr="00FB4CFD">
              <w:rPr>
                <w:rStyle w:val="Hyperlink"/>
                <w:rFonts w:ascii="Times New Roman" w:eastAsia="Times New Roman" w:hAnsi="Times New Roman" w:cs="Times New Roman"/>
                <w:b/>
                <w:noProof/>
              </w:rPr>
              <w:t>Въздействие по отношение на отпадъците</w:t>
            </w:r>
            <w:r>
              <w:rPr>
                <w:noProof/>
                <w:webHidden/>
              </w:rPr>
              <w:tab/>
            </w:r>
            <w:r>
              <w:rPr>
                <w:noProof/>
                <w:webHidden/>
              </w:rPr>
              <w:fldChar w:fldCharType="begin"/>
            </w:r>
            <w:r>
              <w:rPr>
                <w:noProof/>
                <w:webHidden/>
              </w:rPr>
              <w:instrText xml:space="preserve"> PAGEREF _Toc113540891 \h </w:instrText>
            </w:r>
            <w:r>
              <w:rPr>
                <w:noProof/>
                <w:webHidden/>
              </w:rPr>
            </w:r>
            <w:r>
              <w:rPr>
                <w:noProof/>
                <w:webHidden/>
              </w:rPr>
              <w:fldChar w:fldCharType="separate"/>
            </w:r>
            <w:r w:rsidR="006141BC">
              <w:rPr>
                <w:noProof/>
                <w:webHidden/>
              </w:rPr>
              <w:t>782</w:t>
            </w:r>
            <w:r>
              <w:rPr>
                <w:noProof/>
                <w:webHidden/>
              </w:rPr>
              <w:fldChar w:fldCharType="end"/>
            </w:r>
          </w:hyperlink>
        </w:p>
        <w:p w14:paraId="547C7AB7" w14:textId="13A61D57" w:rsidR="00937153" w:rsidRDefault="00937153">
          <w:pPr>
            <w:pStyle w:val="TOC3"/>
            <w:tabs>
              <w:tab w:val="right" w:leader="dot" w:pos="9016"/>
            </w:tabs>
            <w:rPr>
              <w:rFonts w:eastAsiaTheme="minorEastAsia"/>
              <w:noProof/>
              <w:lang w:val="en-GB" w:eastAsia="en-GB"/>
            </w:rPr>
          </w:pPr>
          <w:hyperlink w:anchor="_Toc113540892" w:history="1">
            <w:r w:rsidRPr="00FB4CFD">
              <w:rPr>
                <w:rStyle w:val="Hyperlink"/>
                <w:rFonts w:ascii="Times New Roman" w:eastAsia="Times New Roman" w:hAnsi="Times New Roman" w:cs="Times New Roman"/>
                <w:b/>
                <w:noProof/>
              </w:rPr>
              <w:t>Въздействие по отношение на опасни химични вещества и риск от големи аварии</w:t>
            </w:r>
            <w:r>
              <w:rPr>
                <w:noProof/>
                <w:webHidden/>
              </w:rPr>
              <w:tab/>
            </w:r>
            <w:r>
              <w:rPr>
                <w:noProof/>
                <w:webHidden/>
              </w:rPr>
              <w:fldChar w:fldCharType="begin"/>
            </w:r>
            <w:r>
              <w:rPr>
                <w:noProof/>
                <w:webHidden/>
              </w:rPr>
              <w:instrText xml:space="preserve"> PAGEREF _Toc113540892 \h </w:instrText>
            </w:r>
            <w:r>
              <w:rPr>
                <w:noProof/>
                <w:webHidden/>
              </w:rPr>
            </w:r>
            <w:r>
              <w:rPr>
                <w:noProof/>
                <w:webHidden/>
              </w:rPr>
              <w:fldChar w:fldCharType="separate"/>
            </w:r>
            <w:r w:rsidR="006141BC">
              <w:rPr>
                <w:noProof/>
                <w:webHidden/>
              </w:rPr>
              <w:t>865</w:t>
            </w:r>
            <w:r>
              <w:rPr>
                <w:noProof/>
                <w:webHidden/>
              </w:rPr>
              <w:fldChar w:fldCharType="end"/>
            </w:r>
          </w:hyperlink>
        </w:p>
        <w:p w14:paraId="467CA475" w14:textId="7CEDDB86" w:rsidR="00937153" w:rsidRDefault="00937153">
          <w:pPr>
            <w:pStyle w:val="TOC3"/>
            <w:tabs>
              <w:tab w:val="right" w:leader="dot" w:pos="9016"/>
            </w:tabs>
            <w:rPr>
              <w:rFonts w:eastAsiaTheme="minorEastAsia"/>
              <w:noProof/>
              <w:lang w:val="en-GB" w:eastAsia="en-GB"/>
            </w:rPr>
          </w:pPr>
          <w:hyperlink w:anchor="_Toc113540893" w:history="1">
            <w:r w:rsidRPr="00FB4CFD">
              <w:rPr>
                <w:rStyle w:val="Hyperlink"/>
                <w:rFonts w:ascii="Times New Roman" w:eastAsia="Times New Roman" w:hAnsi="Times New Roman" w:cs="Times New Roman"/>
                <w:b/>
                <w:noProof/>
              </w:rPr>
              <w:t>Въздействие върху здравното състояние на населението</w:t>
            </w:r>
            <w:r>
              <w:rPr>
                <w:noProof/>
                <w:webHidden/>
              </w:rPr>
              <w:tab/>
            </w:r>
            <w:r>
              <w:rPr>
                <w:noProof/>
                <w:webHidden/>
              </w:rPr>
              <w:fldChar w:fldCharType="begin"/>
            </w:r>
            <w:r>
              <w:rPr>
                <w:noProof/>
                <w:webHidden/>
              </w:rPr>
              <w:instrText xml:space="preserve"> PAGEREF _Toc113540893 \h </w:instrText>
            </w:r>
            <w:r>
              <w:rPr>
                <w:noProof/>
                <w:webHidden/>
              </w:rPr>
            </w:r>
            <w:r>
              <w:rPr>
                <w:noProof/>
                <w:webHidden/>
              </w:rPr>
              <w:fldChar w:fldCharType="separate"/>
            </w:r>
            <w:r w:rsidR="006141BC">
              <w:rPr>
                <w:noProof/>
                <w:webHidden/>
              </w:rPr>
              <w:t>866</w:t>
            </w:r>
            <w:r>
              <w:rPr>
                <w:noProof/>
                <w:webHidden/>
              </w:rPr>
              <w:fldChar w:fldCharType="end"/>
            </w:r>
          </w:hyperlink>
        </w:p>
        <w:p w14:paraId="75039F67" w14:textId="36BDFE83" w:rsidR="001F52AB" w:rsidRDefault="001F52AB">
          <w:r>
            <w:rPr>
              <w:b/>
              <w:bCs/>
              <w:noProof/>
            </w:rPr>
            <w:fldChar w:fldCharType="end"/>
          </w:r>
        </w:p>
      </w:sdtContent>
    </w:sdt>
    <w:p w14:paraId="27B175CB" w14:textId="77777777" w:rsidR="001F52AB" w:rsidRDefault="001F52AB" w:rsidP="001F52AB">
      <w:pPr>
        <w:spacing w:after="0" w:line="240" w:lineRule="auto"/>
        <w:jc w:val="center"/>
        <w:rPr>
          <w:rFonts w:ascii="Times New Roman" w:hAnsi="Times New Roman" w:cs="Times New Roman"/>
          <w:b/>
          <w:bCs/>
          <w:i/>
          <w:iCs/>
          <w:sz w:val="24"/>
          <w:szCs w:val="24"/>
          <w:lang w:val="bg-BG"/>
        </w:rPr>
      </w:pPr>
    </w:p>
    <w:p w14:paraId="5CC9D171" w14:textId="77777777" w:rsidR="00B859DE" w:rsidRPr="00B859DE" w:rsidRDefault="00B859DE" w:rsidP="00B859DE">
      <w:pPr>
        <w:rPr>
          <w:rFonts w:ascii="Times New Roman" w:hAnsi="Times New Roman" w:cs="Times New Roman"/>
          <w:sz w:val="24"/>
          <w:szCs w:val="24"/>
          <w:lang w:val="bg-BG"/>
        </w:rPr>
      </w:pPr>
    </w:p>
    <w:p w14:paraId="2B4FE809" w14:textId="77777777" w:rsidR="00B859DE" w:rsidRPr="00B859DE" w:rsidRDefault="00B859DE" w:rsidP="00B859DE">
      <w:pPr>
        <w:rPr>
          <w:rFonts w:ascii="Times New Roman" w:hAnsi="Times New Roman" w:cs="Times New Roman"/>
          <w:sz w:val="24"/>
          <w:szCs w:val="24"/>
          <w:lang w:val="bg-BG"/>
        </w:rPr>
      </w:pPr>
    </w:p>
    <w:p w14:paraId="1DF6EAB7" w14:textId="77777777" w:rsidR="00B859DE" w:rsidRPr="00B859DE" w:rsidRDefault="00B859DE" w:rsidP="00B859DE">
      <w:pPr>
        <w:rPr>
          <w:rFonts w:ascii="Times New Roman" w:hAnsi="Times New Roman" w:cs="Times New Roman"/>
          <w:sz w:val="24"/>
          <w:szCs w:val="24"/>
          <w:lang w:val="bg-BG"/>
        </w:rPr>
      </w:pPr>
    </w:p>
    <w:p w14:paraId="57432B8D" w14:textId="77777777" w:rsidR="00B859DE" w:rsidRPr="00B859DE" w:rsidRDefault="00B859DE" w:rsidP="00B859DE">
      <w:pPr>
        <w:rPr>
          <w:rFonts w:ascii="Times New Roman" w:hAnsi="Times New Roman" w:cs="Times New Roman"/>
          <w:sz w:val="24"/>
          <w:szCs w:val="24"/>
          <w:lang w:val="bg-BG"/>
        </w:rPr>
      </w:pPr>
    </w:p>
    <w:p w14:paraId="32CE9658" w14:textId="77777777" w:rsidR="00B859DE" w:rsidRPr="00B859DE" w:rsidRDefault="00B859DE" w:rsidP="00B859DE">
      <w:pPr>
        <w:rPr>
          <w:rFonts w:ascii="Times New Roman" w:hAnsi="Times New Roman" w:cs="Times New Roman"/>
          <w:sz w:val="24"/>
          <w:szCs w:val="24"/>
          <w:lang w:val="bg-BG"/>
        </w:rPr>
      </w:pPr>
    </w:p>
    <w:p w14:paraId="246D1BED" w14:textId="77777777" w:rsidR="00B859DE" w:rsidRPr="00B859DE" w:rsidRDefault="00B859DE" w:rsidP="00B859DE">
      <w:pPr>
        <w:rPr>
          <w:rFonts w:ascii="Times New Roman" w:hAnsi="Times New Roman" w:cs="Times New Roman"/>
          <w:sz w:val="24"/>
          <w:szCs w:val="24"/>
          <w:lang w:val="bg-BG"/>
        </w:rPr>
      </w:pPr>
    </w:p>
    <w:p w14:paraId="6FAF03F8" w14:textId="77777777" w:rsidR="00B859DE" w:rsidRPr="00B859DE" w:rsidRDefault="00B859DE" w:rsidP="00B859DE">
      <w:pPr>
        <w:rPr>
          <w:rFonts w:ascii="Times New Roman" w:hAnsi="Times New Roman" w:cs="Times New Roman"/>
          <w:sz w:val="24"/>
          <w:szCs w:val="24"/>
          <w:lang w:val="bg-BG"/>
        </w:rPr>
      </w:pPr>
    </w:p>
    <w:p w14:paraId="0DC9B96A" w14:textId="77777777" w:rsidR="00B859DE" w:rsidRPr="00B859DE" w:rsidRDefault="00B859DE" w:rsidP="00B859DE">
      <w:pPr>
        <w:rPr>
          <w:rFonts w:ascii="Times New Roman" w:hAnsi="Times New Roman" w:cs="Times New Roman"/>
          <w:sz w:val="24"/>
          <w:szCs w:val="24"/>
          <w:lang w:val="bg-BG"/>
        </w:rPr>
      </w:pPr>
    </w:p>
    <w:p w14:paraId="7E2DAEBC" w14:textId="77777777" w:rsidR="00B859DE" w:rsidRPr="00B859DE" w:rsidRDefault="00B859DE" w:rsidP="00B859DE">
      <w:pPr>
        <w:rPr>
          <w:rFonts w:ascii="Times New Roman" w:hAnsi="Times New Roman" w:cs="Times New Roman"/>
          <w:sz w:val="24"/>
          <w:szCs w:val="24"/>
          <w:lang w:val="bg-BG"/>
        </w:rPr>
      </w:pPr>
    </w:p>
    <w:p w14:paraId="1FD791CD" w14:textId="7CAE94FE" w:rsidR="00B859DE" w:rsidRPr="00B859DE" w:rsidRDefault="00B859DE" w:rsidP="00B859DE">
      <w:pPr>
        <w:tabs>
          <w:tab w:val="left" w:pos="2620"/>
        </w:tabs>
        <w:rPr>
          <w:rFonts w:ascii="Times New Roman" w:hAnsi="Times New Roman" w:cs="Times New Roman"/>
          <w:sz w:val="24"/>
          <w:szCs w:val="24"/>
          <w:lang w:val="bg-BG"/>
        </w:rPr>
      </w:pPr>
      <w:r>
        <w:rPr>
          <w:rFonts w:ascii="Times New Roman" w:hAnsi="Times New Roman" w:cs="Times New Roman"/>
          <w:sz w:val="24"/>
          <w:szCs w:val="24"/>
          <w:lang w:val="bg-BG"/>
        </w:rPr>
        <w:tab/>
      </w:r>
    </w:p>
    <w:p w14:paraId="10375861" w14:textId="60CC7CAB" w:rsidR="00B859DE" w:rsidRPr="00B859DE" w:rsidRDefault="00B859DE" w:rsidP="00B859DE">
      <w:pPr>
        <w:rPr>
          <w:rFonts w:ascii="Times New Roman" w:hAnsi="Times New Roman" w:cs="Times New Roman"/>
          <w:sz w:val="24"/>
          <w:szCs w:val="24"/>
          <w:lang w:val="bg-BG"/>
        </w:rPr>
        <w:sectPr w:rsidR="00B859DE" w:rsidRPr="00B859DE" w:rsidSect="00E55098">
          <w:pgSz w:w="11906" w:h="16838" w:code="9"/>
          <w:pgMar w:top="1440" w:right="1440" w:bottom="1440" w:left="1440" w:header="709" w:footer="709" w:gutter="0"/>
          <w:cols w:space="708"/>
          <w:titlePg/>
          <w:docGrid w:linePitch="360"/>
        </w:sectPr>
      </w:pPr>
    </w:p>
    <w:p w14:paraId="3A484A62" w14:textId="22962548" w:rsidR="001F52AB" w:rsidRPr="00825F7B" w:rsidRDefault="001F52AB" w:rsidP="0024466D">
      <w:pPr>
        <w:pStyle w:val="ListParagraph"/>
        <w:keepNext/>
        <w:keepLines/>
        <w:shd w:val="clear" w:color="auto" w:fill="DEEAF6"/>
        <w:spacing w:after="0" w:line="360" w:lineRule="auto"/>
        <w:ind w:left="360"/>
        <w:jc w:val="both"/>
        <w:outlineLvl w:val="2"/>
        <w:rPr>
          <w:rFonts w:ascii="Times New Roman" w:eastAsia="Times New Roman" w:hAnsi="Times New Roman" w:cs="Times New Roman"/>
          <w:b/>
          <w:sz w:val="24"/>
          <w:szCs w:val="24"/>
        </w:rPr>
      </w:pPr>
      <w:bookmarkStart w:id="1" w:name="_Toc113540879"/>
      <w:r w:rsidRPr="00825F7B">
        <w:rPr>
          <w:rFonts w:ascii="Times New Roman" w:eastAsia="Times New Roman" w:hAnsi="Times New Roman" w:cs="Times New Roman"/>
          <w:b/>
          <w:sz w:val="24"/>
          <w:szCs w:val="24"/>
        </w:rPr>
        <w:lastRenderedPageBreak/>
        <w:t>Въздействие върху климата, климатичните изменения и адаптацията към климатичните изменения</w:t>
      </w:r>
      <w:bookmarkEnd w:id="1"/>
    </w:p>
    <w:p w14:paraId="2AB6BFCA" w14:textId="77777777" w:rsidR="00825F7B" w:rsidRPr="00825F7B" w:rsidRDefault="00825F7B" w:rsidP="00825F7B">
      <w:pPr>
        <w:tabs>
          <w:tab w:val="left" w:pos="9024"/>
        </w:tabs>
        <w:rPr>
          <w:rFonts w:ascii="Times New Roman" w:eastAsia="Times New Roman" w:hAnsi="Times New Roman" w:cs="Times New Roman"/>
          <w:sz w:val="14"/>
          <w:szCs w:val="14"/>
          <w:lang w:val="bg-BG"/>
        </w:rPr>
      </w:pPr>
    </w:p>
    <w:tbl>
      <w:tblPr>
        <w:tblStyle w:val="GridTable4-Accent1"/>
        <w:tblW w:w="0" w:type="auto"/>
        <w:jc w:val="center"/>
        <w:tblLook w:val="04A0" w:firstRow="1" w:lastRow="0" w:firstColumn="1" w:lastColumn="0" w:noHBand="0" w:noVBand="1"/>
      </w:tblPr>
      <w:tblGrid>
        <w:gridCol w:w="5240"/>
        <w:gridCol w:w="4623"/>
        <w:gridCol w:w="4085"/>
      </w:tblGrid>
      <w:tr w:rsidR="00DD5371" w:rsidRPr="00825F7B" w14:paraId="7DAE5C14" w14:textId="77777777" w:rsidTr="002F3B71">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5240" w:type="dxa"/>
            <w:vAlign w:val="center"/>
          </w:tcPr>
          <w:p w14:paraId="5A4E878C" w14:textId="77777777" w:rsidR="00DD5371" w:rsidRDefault="00DD5371" w:rsidP="00825F7B">
            <w:pPr>
              <w:tabs>
                <w:tab w:val="left" w:pos="9024"/>
              </w:tabs>
              <w:jc w:val="center"/>
              <w:rPr>
                <w:rFonts w:ascii="Times New Roman" w:eastAsia="Times New Roman" w:hAnsi="Times New Roman"/>
                <w:b w:val="0"/>
                <w:bCs w:val="0"/>
                <w:lang w:val="bg-BG"/>
              </w:rPr>
            </w:pPr>
            <w:bookmarkStart w:id="2" w:name="_Hlk111206289"/>
            <w:r w:rsidRPr="00825F7B">
              <w:rPr>
                <w:rFonts w:ascii="Times New Roman" w:eastAsia="Times New Roman" w:hAnsi="Times New Roman"/>
                <w:lang w:val="bg-BG"/>
              </w:rPr>
              <w:t>Приоритет/ Стратегическа цел/ Област на действие/ Мерки</w:t>
            </w:r>
          </w:p>
          <w:p w14:paraId="3FE861B4" w14:textId="3AC07E70" w:rsidR="00A70247" w:rsidRPr="00825F7B" w:rsidRDefault="00A70247" w:rsidP="00825F7B">
            <w:pPr>
              <w:tabs>
                <w:tab w:val="left" w:pos="9024"/>
              </w:tabs>
              <w:jc w:val="center"/>
              <w:rPr>
                <w:rFonts w:ascii="Times New Roman" w:eastAsia="Times New Roman" w:hAnsi="Times New Roman"/>
                <w:lang w:val="bg-BG"/>
              </w:rPr>
            </w:pPr>
            <w:r>
              <w:rPr>
                <w:rFonts w:ascii="Times New Roman" w:eastAsia="Times New Roman" w:hAnsi="Times New Roman"/>
                <w:lang w:val="bg-BG"/>
              </w:rPr>
              <w:t>Вариант 1</w:t>
            </w:r>
          </w:p>
        </w:tc>
        <w:tc>
          <w:tcPr>
            <w:tcW w:w="4623" w:type="dxa"/>
          </w:tcPr>
          <w:p w14:paraId="3B167BE4" w14:textId="77777777" w:rsidR="00A70247" w:rsidRDefault="00A70247" w:rsidP="00A70247">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b w:val="0"/>
                <w:bCs w:val="0"/>
                <w:lang w:val="bg-BG"/>
              </w:rPr>
            </w:pPr>
            <w:r w:rsidRPr="00825F7B">
              <w:rPr>
                <w:rFonts w:ascii="Times New Roman" w:eastAsia="Times New Roman" w:hAnsi="Times New Roman"/>
                <w:lang w:val="bg-BG"/>
              </w:rPr>
              <w:t>Приоритет/ Стратегическа цел/ Област на действие/ Мерки</w:t>
            </w:r>
          </w:p>
          <w:p w14:paraId="5FE77276" w14:textId="383DF228" w:rsidR="00DD5371" w:rsidRPr="00825F7B" w:rsidRDefault="00A70247" w:rsidP="00A70247">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Вариант 2</w:t>
            </w:r>
          </w:p>
        </w:tc>
        <w:tc>
          <w:tcPr>
            <w:tcW w:w="4085" w:type="dxa"/>
            <w:vAlign w:val="center"/>
          </w:tcPr>
          <w:p w14:paraId="50F90E81" w14:textId="7ABC0CB1" w:rsidR="00DD5371" w:rsidRPr="00825F7B" w:rsidRDefault="00DD5371" w:rsidP="00825F7B">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25F7B">
              <w:rPr>
                <w:rFonts w:ascii="Times New Roman" w:eastAsia="Times New Roman" w:hAnsi="Times New Roman"/>
                <w:lang w:val="bg-BG"/>
              </w:rPr>
              <w:t>Оценка на въздействието</w:t>
            </w:r>
            <w:r>
              <w:rPr>
                <w:rFonts w:ascii="Times New Roman" w:eastAsia="Times New Roman" w:hAnsi="Times New Roman"/>
                <w:lang w:val="bg-BG"/>
              </w:rPr>
              <w:t xml:space="preserve"> на ниво „Мерки“</w:t>
            </w:r>
            <w:r w:rsidR="00A70247">
              <w:rPr>
                <w:rFonts w:ascii="Times New Roman" w:eastAsia="Times New Roman" w:hAnsi="Times New Roman"/>
                <w:lang w:val="bg-BG"/>
              </w:rPr>
              <w:t xml:space="preserve"> по Вариант 1 и Вариант 2</w:t>
            </w:r>
          </w:p>
        </w:tc>
      </w:tr>
      <w:tr w:rsidR="00DD5371" w:rsidRPr="00825F7B" w14:paraId="05A4B220" w14:textId="77777777" w:rsidTr="00FD623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587E703D" w14:textId="32130283" w:rsidR="00DD5371" w:rsidRPr="00825F7B" w:rsidRDefault="00DD5371" w:rsidP="00DD5371">
            <w:pPr>
              <w:tabs>
                <w:tab w:val="left" w:pos="9024"/>
              </w:tabs>
              <w:jc w:val="center"/>
              <w:rPr>
                <w:rFonts w:ascii="Times New Roman" w:eastAsia="Times New Roman" w:hAnsi="Times New Roman"/>
                <w:lang w:val="bg-BG"/>
              </w:rPr>
            </w:pPr>
            <w:r w:rsidRPr="00825F7B">
              <w:rPr>
                <w:rFonts w:ascii="Times New Roman" w:eastAsia="Times New Roman" w:hAnsi="Times New Roman"/>
                <w:caps/>
                <w:lang w:val="bg-BG"/>
              </w:rPr>
              <w:t>Приоритет 1: Възстановяване на природния капитал. Устойчиви общности и екосистеми</w:t>
            </w:r>
          </w:p>
        </w:tc>
      </w:tr>
      <w:tr w:rsidR="00DD5371" w:rsidRPr="00825F7B" w14:paraId="39B9DCC1" w14:textId="77777777" w:rsidTr="007A2E90">
        <w:trPr>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5BB7EADC" w14:textId="16887F0A" w:rsidR="00DD5371" w:rsidRPr="00825F7B" w:rsidRDefault="00DD5371" w:rsidP="00DD5371">
            <w:pPr>
              <w:tabs>
                <w:tab w:val="left" w:pos="9024"/>
              </w:tabs>
              <w:jc w:val="center"/>
              <w:rPr>
                <w:rFonts w:ascii="Times New Roman" w:eastAsia="Times New Roman" w:hAnsi="Times New Roman"/>
                <w:lang w:val="bg-BG"/>
              </w:rPr>
            </w:pPr>
            <w:r w:rsidRPr="00825F7B">
              <w:rPr>
                <w:rFonts w:ascii="Times New Roman" w:eastAsia="Times New Roman" w:hAnsi="Times New Roman"/>
                <w:lang w:val="bg-BG"/>
              </w:rPr>
              <w:t xml:space="preserve">Стратегическа цел 1: </w:t>
            </w:r>
            <w:proofErr w:type="spellStart"/>
            <w:r w:rsidRPr="00825F7B">
              <w:rPr>
                <w:rFonts w:ascii="Times New Roman" w:hAnsi="Times New Roman"/>
                <w:i/>
                <w:iCs/>
              </w:rPr>
              <w:t>Възстановяване</w:t>
            </w:r>
            <w:proofErr w:type="spellEnd"/>
            <w:r w:rsidRPr="00825F7B">
              <w:rPr>
                <w:rFonts w:ascii="Times New Roman" w:hAnsi="Times New Roman"/>
                <w:i/>
                <w:iCs/>
              </w:rPr>
              <w:t xml:space="preserve"> и </w:t>
            </w:r>
            <w:proofErr w:type="spellStart"/>
            <w:r w:rsidRPr="00825F7B">
              <w:rPr>
                <w:rFonts w:ascii="Times New Roman" w:hAnsi="Times New Roman"/>
                <w:i/>
                <w:iCs/>
              </w:rPr>
              <w:t>съхраняване</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биологичното</w:t>
            </w:r>
            <w:proofErr w:type="spellEnd"/>
            <w:r w:rsidRPr="00825F7B">
              <w:rPr>
                <w:rFonts w:ascii="Times New Roman" w:hAnsi="Times New Roman"/>
                <w:i/>
                <w:iCs/>
              </w:rPr>
              <w:t xml:space="preserve"> </w:t>
            </w:r>
            <w:proofErr w:type="spellStart"/>
            <w:r w:rsidRPr="00825F7B">
              <w:rPr>
                <w:rFonts w:ascii="Times New Roman" w:hAnsi="Times New Roman"/>
                <w:i/>
                <w:iCs/>
              </w:rPr>
              <w:t>разнообразие</w:t>
            </w:r>
            <w:proofErr w:type="spellEnd"/>
            <w:r w:rsidRPr="00825F7B">
              <w:rPr>
                <w:rFonts w:ascii="Times New Roman" w:hAnsi="Times New Roman"/>
                <w:i/>
                <w:iCs/>
              </w:rPr>
              <w:t xml:space="preserve"> и </w:t>
            </w:r>
            <w:proofErr w:type="spellStart"/>
            <w:r w:rsidRPr="00825F7B">
              <w:rPr>
                <w:rFonts w:ascii="Times New Roman" w:hAnsi="Times New Roman"/>
                <w:i/>
                <w:iCs/>
              </w:rPr>
              <w:t>естествените</w:t>
            </w:r>
            <w:proofErr w:type="spellEnd"/>
            <w:r w:rsidRPr="00825F7B">
              <w:rPr>
                <w:rFonts w:ascii="Times New Roman" w:hAnsi="Times New Roman"/>
                <w:i/>
                <w:iCs/>
              </w:rPr>
              <w:t xml:space="preserve"> </w:t>
            </w:r>
            <w:proofErr w:type="spellStart"/>
            <w:r w:rsidRPr="00825F7B">
              <w:rPr>
                <w:rFonts w:ascii="Times New Roman" w:hAnsi="Times New Roman"/>
                <w:i/>
                <w:iCs/>
              </w:rPr>
              <w:t>функции</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екосистемите</w:t>
            </w:r>
            <w:proofErr w:type="spellEnd"/>
            <w:r w:rsidRPr="00825F7B">
              <w:rPr>
                <w:rFonts w:ascii="Times New Roman" w:hAnsi="Times New Roman"/>
                <w:i/>
                <w:iCs/>
              </w:rPr>
              <w:t xml:space="preserve"> с </w:t>
            </w:r>
            <w:proofErr w:type="spellStart"/>
            <w:r w:rsidRPr="00825F7B">
              <w:rPr>
                <w:rFonts w:ascii="Times New Roman" w:hAnsi="Times New Roman"/>
                <w:i/>
                <w:iCs/>
              </w:rPr>
              <w:t>особено</w:t>
            </w:r>
            <w:proofErr w:type="spellEnd"/>
            <w:r w:rsidRPr="00825F7B">
              <w:rPr>
                <w:rFonts w:ascii="Times New Roman" w:hAnsi="Times New Roman"/>
                <w:i/>
                <w:iCs/>
              </w:rPr>
              <w:t xml:space="preserve"> </w:t>
            </w:r>
            <w:proofErr w:type="spellStart"/>
            <w:r w:rsidRPr="00825F7B">
              <w:rPr>
                <w:rFonts w:ascii="Times New Roman" w:hAnsi="Times New Roman"/>
                <w:i/>
                <w:iCs/>
              </w:rPr>
              <w:t>внимание</w:t>
            </w:r>
            <w:proofErr w:type="spellEnd"/>
            <w:r w:rsidRPr="00825F7B">
              <w:rPr>
                <w:rFonts w:ascii="Times New Roman" w:hAnsi="Times New Roman"/>
                <w:i/>
                <w:iCs/>
              </w:rPr>
              <w:t xml:space="preserve"> </w:t>
            </w:r>
            <w:proofErr w:type="spellStart"/>
            <w:r w:rsidRPr="00825F7B">
              <w:rPr>
                <w:rFonts w:ascii="Times New Roman" w:hAnsi="Times New Roman"/>
                <w:i/>
                <w:iCs/>
              </w:rPr>
              <w:t>върху</w:t>
            </w:r>
            <w:proofErr w:type="spellEnd"/>
            <w:r w:rsidRPr="00825F7B">
              <w:rPr>
                <w:rFonts w:ascii="Times New Roman" w:hAnsi="Times New Roman"/>
                <w:i/>
                <w:iCs/>
              </w:rPr>
              <w:t xml:space="preserve"> </w:t>
            </w:r>
            <w:proofErr w:type="spellStart"/>
            <w:r w:rsidRPr="00825F7B">
              <w:rPr>
                <w:rFonts w:ascii="Times New Roman" w:hAnsi="Times New Roman"/>
                <w:i/>
                <w:iCs/>
              </w:rPr>
              <w:t>тези</w:t>
            </w:r>
            <w:proofErr w:type="spellEnd"/>
            <w:r w:rsidRPr="00825F7B">
              <w:rPr>
                <w:rFonts w:ascii="Times New Roman" w:hAnsi="Times New Roman"/>
                <w:i/>
                <w:iCs/>
              </w:rPr>
              <w:t xml:space="preserve"> с </w:t>
            </w:r>
            <w:proofErr w:type="spellStart"/>
            <w:r w:rsidRPr="00825F7B">
              <w:rPr>
                <w:rFonts w:ascii="Times New Roman" w:hAnsi="Times New Roman"/>
                <w:i/>
                <w:iCs/>
              </w:rPr>
              <w:t>висок</w:t>
            </w:r>
            <w:proofErr w:type="spellEnd"/>
            <w:r w:rsidRPr="00825F7B">
              <w:rPr>
                <w:rFonts w:ascii="Times New Roman" w:hAnsi="Times New Roman"/>
                <w:i/>
                <w:iCs/>
              </w:rPr>
              <w:t xml:space="preserve"> </w:t>
            </w:r>
            <w:proofErr w:type="spellStart"/>
            <w:r w:rsidRPr="00825F7B">
              <w:rPr>
                <w:rFonts w:ascii="Times New Roman" w:hAnsi="Times New Roman"/>
                <w:i/>
                <w:iCs/>
              </w:rPr>
              <w:t>потенциал</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биологично</w:t>
            </w:r>
            <w:proofErr w:type="spellEnd"/>
            <w:r w:rsidRPr="00825F7B">
              <w:rPr>
                <w:rFonts w:ascii="Times New Roman" w:hAnsi="Times New Roman"/>
                <w:i/>
                <w:iCs/>
              </w:rPr>
              <w:t xml:space="preserve"> </w:t>
            </w:r>
            <w:proofErr w:type="spellStart"/>
            <w:r w:rsidRPr="00825F7B">
              <w:rPr>
                <w:rFonts w:ascii="Times New Roman" w:hAnsi="Times New Roman"/>
                <w:i/>
                <w:iCs/>
              </w:rPr>
              <w:t>разнообразие</w:t>
            </w:r>
            <w:proofErr w:type="spellEnd"/>
            <w:r w:rsidRPr="00825F7B">
              <w:rPr>
                <w:rFonts w:ascii="Times New Roman" w:hAnsi="Times New Roman"/>
                <w:i/>
                <w:iCs/>
                <w:lang w:val="bg-BG"/>
              </w:rPr>
              <w:t>.</w:t>
            </w:r>
          </w:p>
        </w:tc>
      </w:tr>
      <w:tr w:rsidR="00DD5371" w:rsidRPr="00825F7B" w14:paraId="58916ADC" w14:textId="77777777" w:rsidTr="0009608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2A56A1FF" w14:textId="4427516B" w:rsidR="00DD5371" w:rsidRPr="00DD5371" w:rsidRDefault="00DD5371" w:rsidP="00DD5371">
            <w:pPr>
              <w:tabs>
                <w:tab w:val="left" w:pos="9024"/>
              </w:tabs>
              <w:jc w:val="center"/>
              <w:rPr>
                <w:rFonts w:ascii="Times New Roman" w:eastAsia="Times New Roman" w:hAnsi="Times New Roman"/>
                <w:lang w:val="bg-BG"/>
              </w:rPr>
            </w:pPr>
            <w:r w:rsidRPr="00DD5371">
              <w:rPr>
                <w:rFonts w:ascii="Times New Roman" w:eastAsia="Times New Roman" w:hAnsi="Times New Roman"/>
                <w:lang w:val="bg-BG"/>
              </w:rPr>
              <w:t>Области на действие:</w:t>
            </w:r>
          </w:p>
        </w:tc>
      </w:tr>
      <w:tr w:rsidR="00DD5371" w:rsidRPr="00825F7B" w14:paraId="4715E4F6"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48E31FB5" w14:textId="668465FD" w:rsidR="00DD5371" w:rsidRPr="00DD5371" w:rsidRDefault="00DD5371" w:rsidP="00825F7B">
            <w:pPr>
              <w:jc w:val="both"/>
              <w:rPr>
                <w:rFonts w:ascii="Times New Roman" w:eastAsia="Times New Roman" w:hAnsi="Times New Roman"/>
                <w:noProof/>
                <w:lang w:val="bg-BG" w:eastAsia="en-GB"/>
              </w:rPr>
            </w:pPr>
            <w:r w:rsidRPr="00DD5371">
              <w:rPr>
                <w:rFonts w:ascii="Times New Roman" w:eastAsia="Times New Roman" w:hAnsi="Times New Roman"/>
                <w:noProof/>
                <w:lang w:val="bg-BG" w:eastAsia="en-GB"/>
              </w:rPr>
              <w:t>Вариант 1 на НСОС и План за действие</w:t>
            </w:r>
          </w:p>
        </w:tc>
        <w:tc>
          <w:tcPr>
            <w:tcW w:w="4623" w:type="dxa"/>
          </w:tcPr>
          <w:p w14:paraId="46BF38E7" w14:textId="77777777" w:rsidR="00DD5371" w:rsidRDefault="00DD5371" w:rsidP="00C515D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lang w:val="bg-BG"/>
              </w:rPr>
            </w:pPr>
            <w:r w:rsidRPr="00DD5371">
              <w:rPr>
                <w:rFonts w:ascii="Times New Roman" w:eastAsia="Times New Roman" w:hAnsi="Times New Roman"/>
                <w:b/>
                <w:bCs/>
                <w:lang w:val="bg-BG"/>
              </w:rPr>
              <w:t>Вариант 2 на НСОС и План за действие</w:t>
            </w:r>
          </w:p>
          <w:p w14:paraId="4C444DE7" w14:textId="2910B785" w:rsidR="00070D69" w:rsidRPr="00070D69" w:rsidRDefault="00070D69" w:rsidP="00C515D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color w:val="FF0000"/>
                <w:lang w:val="bg-BG"/>
              </w:rPr>
            </w:pPr>
            <w:r w:rsidRPr="00070D69">
              <w:rPr>
                <w:rFonts w:ascii="Times New Roman" w:eastAsia="Times New Roman" w:hAnsi="Times New Roman"/>
                <w:b/>
                <w:bCs/>
                <w:color w:val="FF0000"/>
              </w:rPr>
              <w:t>*</w:t>
            </w:r>
            <w:r w:rsidRPr="00070D69">
              <w:rPr>
                <w:rFonts w:ascii="Times New Roman" w:eastAsia="Times New Roman" w:hAnsi="Times New Roman"/>
                <w:b/>
                <w:bCs/>
                <w:color w:val="FF0000"/>
                <w:lang w:val="bg-BG"/>
              </w:rPr>
              <w:t>промените са маркирани в червен цвят</w:t>
            </w:r>
          </w:p>
        </w:tc>
        <w:tc>
          <w:tcPr>
            <w:tcW w:w="4085" w:type="dxa"/>
          </w:tcPr>
          <w:p w14:paraId="736D6703" w14:textId="77777777" w:rsidR="00DD5371" w:rsidRDefault="00DD5371" w:rsidP="00C515D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070D69" w:rsidRPr="00825F7B" w14:paraId="7C43D59A"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5DBD4EBD" w14:textId="77777777" w:rsidR="00070D69" w:rsidRPr="00825F7B" w:rsidRDefault="00070D69" w:rsidP="00070D69">
            <w:pPr>
              <w:jc w:val="both"/>
              <w:rPr>
                <w:rFonts w:ascii="Times New Roman" w:eastAsia="Times New Roman" w:hAnsi="Times New Roman"/>
                <w:noProof/>
                <w:u w:val="single"/>
                <w:lang w:val="bg-BG" w:eastAsia="en-GB"/>
              </w:rPr>
            </w:pPr>
            <w:r w:rsidRPr="00825F7B">
              <w:rPr>
                <w:rFonts w:ascii="Times New Roman" w:eastAsia="Times New Roman" w:hAnsi="Times New Roman"/>
                <w:i/>
                <w:iCs/>
                <w:noProof/>
                <w:u w:val="single"/>
                <w:lang w:val="bg-BG" w:eastAsia="en-GB"/>
              </w:rPr>
              <w:t>Укрепване на нормативната и стратегическа рамка за възстановяване на природата</w:t>
            </w:r>
            <w:r w:rsidRPr="00825F7B">
              <w:rPr>
                <w:rFonts w:ascii="Times New Roman" w:eastAsia="Times New Roman" w:hAnsi="Times New Roman"/>
                <w:noProof/>
                <w:u w:val="single"/>
                <w:lang w:val="bg-BG" w:eastAsia="en-GB"/>
              </w:rPr>
              <w:t>:</w:t>
            </w:r>
          </w:p>
          <w:p w14:paraId="42829A2D" w14:textId="77777777" w:rsidR="00070D69" w:rsidRPr="00825F7B" w:rsidRDefault="00070D69" w:rsidP="00070D69">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2761914F"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651038D2"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3A60C82D"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 xml:space="preserve">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w:t>
            </w:r>
            <w:r w:rsidRPr="00825F7B">
              <w:rPr>
                <w:rFonts w:ascii="Times New Roman" w:eastAsia="Times New Roman" w:hAnsi="Times New Roman"/>
                <w:b w:val="0"/>
                <w:bCs w:val="0"/>
                <w:noProof/>
                <w:lang w:val="bg-BG" w:eastAsia="en-GB"/>
              </w:rPr>
              <w:lastRenderedPageBreak/>
              <w:t>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2DEC31CD"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Актуализация на нормативна уредба;</w:t>
            </w:r>
          </w:p>
          <w:p w14:paraId="593F5BF0" w14:textId="77777777" w:rsidR="00070D69" w:rsidRPr="00825F7B" w:rsidRDefault="00070D69" w:rsidP="00070D69">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Подготовка и приемане на Национални планове за опазване на биологичното разнообразие.</w:t>
            </w:r>
          </w:p>
        </w:tc>
        <w:tc>
          <w:tcPr>
            <w:tcW w:w="4623" w:type="dxa"/>
          </w:tcPr>
          <w:p w14:paraId="41307F85" w14:textId="77777777" w:rsidR="00070D69" w:rsidRPr="00070D69" w:rsidRDefault="00070D69" w:rsidP="00070D6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u w:val="single"/>
                <w:lang w:val="bg-BG" w:eastAsia="en-GB"/>
              </w:rPr>
            </w:pPr>
            <w:r w:rsidRPr="00070D69">
              <w:rPr>
                <w:rFonts w:ascii="Times New Roman" w:eastAsia="Times New Roman" w:hAnsi="Times New Roman"/>
                <w:b/>
                <w:bCs/>
                <w:i/>
                <w:iCs/>
                <w:noProof/>
                <w:u w:val="single"/>
                <w:lang w:val="bg-BG" w:eastAsia="en-GB"/>
              </w:rPr>
              <w:lastRenderedPageBreak/>
              <w:t>Укрепване на нормативната и стратегическа рамка за възстановяване на природата</w:t>
            </w:r>
            <w:r w:rsidRPr="00070D69">
              <w:rPr>
                <w:rFonts w:ascii="Times New Roman" w:eastAsia="Times New Roman" w:hAnsi="Times New Roman"/>
                <w:b/>
                <w:bCs/>
                <w:noProof/>
                <w:u w:val="single"/>
                <w:lang w:val="bg-BG" w:eastAsia="en-GB"/>
              </w:rPr>
              <w:t>:</w:t>
            </w:r>
          </w:p>
          <w:p w14:paraId="7C98F6D7" w14:textId="77777777" w:rsidR="00070D69" w:rsidRPr="00825F7B" w:rsidRDefault="00070D69" w:rsidP="00070D6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13429B08" w14:textId="77777777" w:rsidR="00070D69" w:rsidRPr="00825F7B"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7D423E5F" w14:textId="77777777" w:rsidR="00070D69" w:rsidRPr="00825F7B"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715FB2C0" w14:textId="77777777" w:rsidR="00070D69" w:rsidRPr="00825F7B"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lastRenderedPageBreak/>
              <w:t>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7F5973D8" w14:textId="77777777" w:rsidR="00070D69" w:rsidRPr="00825F7B"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Актуализация на нормативна уредба;</w:t>
            </w:r>
          </w:p>
          <w:p w14:paraId="3468B76C" w14:textId="25BE2EAA" w:rsidR="00070D69" w:rsidRDefault="00070D69" w:rsidP="00070D6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085" w:type="dxa"/>
          </w:tcPr>
          <w:p w14:paraId="4D7F6F99" w14:textId="4CEF76DF" w:rsidR="00EA472C" w:rsidRDefault="00EA472C" w:rsidP="00070D6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0B41F901" w14:textId="21943344" w:rsidR="00070D69" w:rsidRDefault="00070D69" w:rsidP="00070D6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Предвидените мерки представляват „меки“ мерки, пряко касаещи биологичното разнообразие.</w:t>
            </w:r>
          </w:p>
          <w:p w14:paraId="548DE2A7" w14:textId="77777777" w:rsidR="00070D69" w:rsidRDefault="00070D69" w:rsidP="00070D6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Нямат пряко отношение към климата, климатичните изменения и адаптацията към климатичните изменения.</w:t>
            </w:r>
          </w:p>
          <w:p w14:paraId="6EB6F78D" w14:textId="11030F73" w:rsidR="00070D69" w:rsidRPr="00825F7B" w:rsidRDefault="00070D69" w:rsidP="00070D6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 а по-скоро косвени положителни, посредством положителното въздействие върху биологичното разнообразие (респективно растителността, като елемент от него, която пък има важна роля в смекчаване изменението на климата).</w:t>
            </w:r>
          </w:p>
        </w:tc>
      </w:tr>
      <w:tr w:rsidR="00070D69" w:rsidRPr="00825F7B" w14:paraId="18877ABB"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51667F0A" w14:textId="77777777" w:rsidR="00070D69" w:rsidRPr="00825F7B" w:rsidRDefault="00070D69" w:rsidP="00070D69">
            <w:pPr>
              <w:jc w:val="both"/>
              <w:rPr>
                <w:rFonts w:ascii="Times New Roman" w:hAnsi="Times New Roman"/>
                <w:i/>
                <w:iCs/>
                <w:color w:val="000000"/>
                <w:u w:val="single"/>
                <w:lang w:val="bg-BG"/>
              </w:rPr>
            </w:pPr>
            <w:r w:rsidRPr="00825F7B">
              <w:rPr>
                <w:rFonts w:ascii="Times New Roman" w:hAnsi="Times New Roman"/>
                <w:i/>
                <w:iCs/>
                <w:color w:val="000000"/>
                <w:u w:val="single"/>
                <w:lang w:val="bg-BG"/>
              </w:rPr>
              <w:t>Опазване и подобряване на състоянието на популациите на видовете и природните местообитания на територията на страната:</w:t>
            </w:r>
          </w:p>
          <w:p w14:paraId="6424737B" w14:textId="77777777" w:rsidR="00070D69" w:rsidRPr="00825F7B" w:rsidRDefault="00070D69" w:rsidP="00070D69">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656F0F25" w14:textId="6C5BECDB" w:rsidR="00070D69" w:rsidRPr="00884B5A"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1D9A90D6" w14:textId="77777777" w:rsidR="00884B5A" w:rsidRPr="00825F7B" w:rsidRDefault="00884B5A" w:rsidP="00884B5A">
            <w:pPr>
              <w:contextualSpacing/>
              <w:jc w:val="both"/>
              <w:rPr>
                <w:rFonts w:ascii="Times New Roman" w:eastAsia="Times New Roman" w:hAnsi="Times New Roman"/>
                <w:b w:val="0"/>
                <w:bCs w:val="0"/>
                <w:noProof/>
                <w:lang w:val="bg-BG" w:eastAsia="en-GB"/>
              </w:rPr>
            </w:pPr>
          </w:p>
          <w:p w14:paraId="70A4F9FF"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lastRenderedPageBreak/>
              <w:t>Преки консервационни дейности за подобряване на природозащитното състояние на природни местообитания и видове;</w:t>
            </w:r>
          </w:p>
          <w:p w14:paraId="041799A3"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186DA835"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41DAB040"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7DA86D86"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 xml:space="preserve">Провеждане на семинари и обучения за подобряване на взаимодействието между заинтересованите страни, в рамките на </w:t>
            </w:r>
            <w:r w:rsidRPr="00825F7B">
              <w:rPr>
                <w:rFonts w:ascii="Times New Roman" w:eastAsia="Times New Roman" w:hAnsi="Times New Roman"/>
                <w:b w:val="0"/>
                <w:bCs w:val="0"/>
                <w:noProof/>
                <w:lang w:val="bg-BG" w:eastAsia="en-GB"/>
              </w:rPr>
              <w:lastRenderedPageBreak/>
              <w:t>противодействието срещу бракониерството, трафика и незаконната търговия с екземпляри от дивата флора и фауна;</w:t>
            </w:r>
          </w:p>
          <w:p w14:paraId="417EAB8F"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33886CC9" w14:textId="77777777" w:rsidR="00070D69" w:rsidRPr="00825F7B" w:rsidRDefault="00070D69" w:rsidP="00070D69">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623" w:type="dxa"/>
          </w:tcPr>
          <w:p w14:paraId="15069C2B" w14:textId="77777777" w:rsidR="00070D69" w:rsidRPr="00070D69" w:rsidRDefault="00070D69" w:rsidP="00070D6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u w:val="single"/>
                <w:lang w:val="bg-BG"/>
              </w:rPr>
            </w:pPr>
            <w:r w:rsidRPr="00070D69">
              <w:rPr>
                <w:rFonts w:ascii="Times New Roman" w:hAnsi="Times New Roman"/>
                <w:b/>
                <w:bCs/>
                <w:i/>
                <w:iCs/>
                <w:color w:val="000000"/>
                <w:u w:val="single"/>
                <w:lang w:val="bg-BG"/>
              </w:rPr>
              <w:lastRenderedPageBreak/>
              <w:t>Опазване и подобряване на състоянието на популациите на видовете и природните местообитания на територията на страната:</w:t>
            </w:r>
          </w:p>
          <w:p w14:paraId="39A1C961" w14:textId="77777777" w:rsidR="00070D69" w:rsidRPr="00825F7B" w:rsidRDefault="00070D69" w:rsidP="00070D6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0EB76B14" w14:textId="77777777" w:rsidR="00070D69" w:rsidRPr="00825F7B" w:rsidRDefault="00070D69" w:rsidP="00070D6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2D9393C4" w14:textId="77777777" w:rsidR="00070D69" w:rsidRPr="00825F7B" w:rsidRDefault="00070D69" w:rsidP="00070D6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lastRenderedPageBreak/>
              <w:t>Преки консервационни дейности за подобряване на природозащитното състояние на природни местообитания и видове;</w:t>
            </w:r>
          </w:p>
          <w:p w14:paraId="11989435" w14:textId="77777777" w:rsidR="00070D69" w:rsidRPr="00825F7B" w:rsidRDefault="00070D69" w:rsidP="00070D6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257A6C1A" w14:textId="77777777" w:rsidR="00070D69" w:rsidRPr="00825F7B" w:rsidRDefault="00070D69" w:rsidP="00070D6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6491F9C9" w14:textId="77777777" w:rsidR="00070D69" w:rsidRPr="00825F7B" w:rsidRDefault="00070D69" w:rsidP="00070D6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4F2873C7" w14:textId="77777777" w:rsidR="00070D69" w:rsidRPr="00825F7B" w:rsidRDefault="00070D69" w:rsidP="00070D6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 xml:space="preserve">Провеждане на семинари и обучения за подобряване на взаимодействието между </w:t>
            </w:r>
            <w:r w:rsidRPr="00825F7B">
              <w:rPr>
                <w:rFonts w:ascii="Times New Roman" w:eastAsia="Times New Roman" w:hAnsi="Times New Roman"/>
                <w:noProof/>
                <w:lang w:val="bg-BG" w:eastAsia="en-GB"/>
              </w:rPr>
              <w:lastRenderedPageBreak/>
              <w:t>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5DEE7860" w14:textId="77777777" w:rsidR="00070D69" w:rsidRPr="00825F7B" w:rsidRDefault="00070D69" w:rsidP="00070D6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3EF78499" w14:textId="208CE7F9" w:rsidR="00070D69" w:rsidRDefault="00070D69" w:rsidP="00070D6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25F7B">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085" w:type="dxa"/>
          </w:tcPr>
          <w:p w14:paraId="2FE1791E" w14:textId="59AC5447" w:rsidR="00EA472C" w:rsidRDefault="00EA472C" w:rsidP="00070D6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19594168" w14:textId="15B7310D" w:rsidR="00070D69" w:rsidRDefault="00070D69" w:rsidP="00070D6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Като цяло мерките нямат пряко отношение към климата, климатичните изменения и адаптацията към климатичните изменения.</w:t>
            </w:r>
          </w:p>
          <w:p w14:paraId="13C21AB6" w14:textId="71749E41" w:rsidR="00070D69" w:rsidRPr="00825F7B" w:rsidRDefault="00070D69" w:rsidP="00070D6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 а по-скоро косвени положителни, аналогично на горната област на действие.</w:t>
            </w:r>
          </w:p>
        </w:tc>
      </w:tr>
      <w:tr w:rsidR="00070D69" w:rsidRPr="00825F7B" w14:paraId="47D4D268"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207C1DC5" w14:textId="77777777" w:rsidR="00070D69" w:rsidRPr="00825F7B" w:rsidRDefault="00070D69" w:rsidP="00070D69">
            <w:pPr>
              <w:jc w:val="both"/>
              <w:rPr>
                <w:rFonts w:ascii="Times New Roman" w:hAnsi="Times New Roman"/>
                <w:i/>
                <w:iCs/>
                <w:u w:val="single"/>
                <w:lang w:val="ru-RU"/>
              </w:rPr>
            </w:pPr>
            <w:r w:rsidRPr="00825F7B">
              <w:rPr>
                <w:rFonts w:ascii="Times New Roman" w:hAnsi="Times New Roman"/>
                <w:i/>
                <w:iCs/>
                <w:color w:val="000000"/>
                <w:u w:val="single"/>
                <w:lang w:val="bg-BG"/>
              </w:rPr>
              <w:lastRenderedPageBreak/>
              <w:t>О</w:t>
            </w:r>
            <w:r w:rsidRPr="00825F7B">
              <w:rPr>
                <w:rFonts w:ascii="Times New Roman" w:hAnsi="Times New Roman"/>
                <w:i/>
                <w:iCs/>
                <w:u w:val="single"/>
                <w:lang w:val="bg-BG"/>
              </w:rPr>
              <w:t>пазване и възстановяване на екосистемите и на екосистемните услуги и ползи, които те предоставят</w:t>
            </w:r>
            <w:r w:rsidRPr="00825F7B">
              <w:rPr>
                <w:rFonts w:ascii="Times New Roman" w:hAnsi="Times New Roman"/>
                <w:i/>
                <w:iCs/>
                <w:u w:val="single"/>
                <w:lang w:val="ru-RU"/>
              </w:rPr>
              <w:t>:</w:t>
            </w:r>
          </w:p>
          <w:p w14:paraId="548ECD21" w14:textId="77777777" w:rsidR="00070D69" w:rsidRPr="00825F7B" w:rsidRDefault="00070D69" w:rsidP="00070D69">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05605E88"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5D173E54"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Създаване на зелена инфраструктура и възстановяване на нарушените екосистеми;</w:t>
            </w:r>
          </w:p>
          <w:p w14:paraId="5FBEFBD3"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 xml:space="preserve">Изграждане, реконструкция и рехабилитация на „зелена” и „синя” инфраструктура за осигуряване </w:t>
            </w:r>
            <w:r w:rsidRPr="00825F7B">
              <w:rPr>
                <w:rFonts w:ascii="Times New Roman" w:eastAsia="Times New Roman" w:hAnsi="Times New Roman"/>
                <w:b w:val="0"/>
                <w:bCs w:val="0"/>
                <w:noProof/>
                <w:lang w:val="bg-BG" w:eastAsia="en-GB"/>
              </w:rPr>
              <w:lastRenderedPageBreak/>
              <w:t>на екологични коридори и подобряване състоянието на популациите на видове в сухоземните и водни екосистеми;</w:t>
            </w:r>
          </w:p>
          <w:p w14:paraId="3CCFA94A"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059E5B58"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Разработване и прилагане на подходи за остойностяване на екосистемните услуги;</w:t>
            </w:r>
          </w:p>
          <w:p w14:paraId="2723022E"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051775EE" w14:textId="77777777" w:rsidR="00070D69" w:rsidRPr="00825F7B" w:rsidRDefault="00070D69" w:rsidP="00070D69">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Подобряване на националния научен капацитет и обмен на знания.</w:t>
            </w:r>
          </w:p>
        </w:tc>
        <w:tc>
          <w:tcPr>
            <w:tcW w:w="4623" w:type="dxa"/>
          </w:tcPr>
          <w:p w14:paraId="3630EF02" w14:textId="77777777" w:rsidR="00070D69" w:rsidRPr="00070D69" w:rsidRDefault="00070D69" w:rsidP="00070D6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u w:val="single"/>
                <w:lang w:val="ru-RU"/>
              </w:rPr>
            </w:pPr>
            <w:r w:rsidRPr="00070D69">
              <w:rPr>
                <w:rFonts w:ascii="Times New Roman" w:hAnsi="Times New Roman"/>
                <w:b/>
                <w:bCs/>
                <w:i/>
                <w:iCs/>
                <w:color w:val="000000"/>
                <w:u w:val="single"/>
                <w:lang w:val="bg-BG"/>
              </w:rPr>
              <w:lastRenderedPageBreak/>
              <w:t>О</w:t>
            </w:r>
            <w:r w:rsidRPr="00070D69">
              <w:rPr>
                <w:rFonts w:ascii="Times New Roman" w:hAnsi="Times New Roman"/>
                <w:b/>
                <w:bCs/>
                <w:i/>
                <w:iCs/>
                <w:u w:val="single"/>
                <w:lang w:val="bg-BG"/>
              </w:rPr>
              <w:t>пазване и възстановяване на екосистемите и на екосистемните услуги и ползи, които те предоставят</w:t>
            </w:r>
            <w:r w:rsidRPr="00070D69">
              <w:rPr>
                <w:rFonts w:ascii="Times New Roman" w:hAnsi="Times New Roman"/>
                <w:b/>
                <w:bCs/>
                <w:i/>
                <w:iCs/>
                <w:u w:val="single"/>
                <w:lang w:val="ru-RU"/>
              </w:rPr>
              <w:t>:</w:t>
            </w:r>
          </w:p>
          <w:p w14:paraId="0E4DF898" w14:textId="77777777" w:rsidR="00070D69" w:rsidRPr="00825F7B" w:rsidRDefault="00070D69" w:rsidP="00070D6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6046A307" w14:textId="77777777" w:rsidR="00070D69" w:rsidRPr="00825F7B"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10E92C25" w14:textId="77777777" w:rsidR="00070D69" w:rsidRPr="00825F7B"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5C4F50CB" w14:textId="77777777" w:rsidR="00070D69" w:rsidRPr="00825F7B"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lastRenderedPageBreak/>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69DB7547" w14:textId="77777777" w:rsidR="00070D69" w:rsidRPr="00825F7B"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232F1676" w14:textId="77777777" w:rsidR="00070D69" w:rsidRPr="00825F7B"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607D7565" w14:textId="77777777" w:rsidR="00070D69" w:rsidRPr="00825F7B"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6CF88C5B" w14:textId="480D9D4D" w:rsidR="00070D69" w:rsidRDefault="00070D69" w:rsidP="00070D6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eastAsia="Times New Roman" w:hAnsi="Times New Roman"/>
                <w:noProof/>
                <w:lang w:val="bg-BG" w:eastAsia="en-GB"/>
              </w:rPr>
              <w:t>Подобряване на националния научен капацитет и обмен на знания.</w:t>
            </w:r>
          </w:p>
        </w:tc>
        <w:tc>
          <w:tcPr>
            <w:tcW w:w="4085" w:type="dxa"/>
          </w:tcPr>
          <w:p w14:paraId="403F567C" w14:textId="7F57046D" w:rsidR="00EA472C" w:rsidRDefault="00EA472C" w:rsidP="00070D6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652110CF" w14:textId="432A139D" w:rsidR="00070D69" w:rsidRDefault="00070D69" w:rsidP="00070D6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Мерките са с пряко, дългосрочно, положително въздействие по отношение на климата и климатичните изменения в контекста на опазване екосистемите, предствляващи погълтители на въглерод (напр. зелена инфраструктура, влажни зони, почви) от гледна точна на тяхното опазване и възстановяване. </w:t>
            </w:r>
          </w:p>
          <w:p w14:paraId="7013EF6B" w14:textId="6D2FC169" w:rsidR="00070D69" w:rsidRPr="00825F7B" w:rsidRDefault="00070D69" w:rsidP="00070D6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В този контекст мерките следва да се квалифицират като допринасящи съществено за смекчаване на </w:t>
            </w:r>
            <w:r>
              <w:rPr>
                <w:rFonts w:ascii="Times New Roman" w:eastAsia="Times New Roman" w:hAnsi="Times New Roman"/>
                <w:lang w:val="bg-BG"/>
              </w:rPr>
              <w:lastRenderedPageBreak/>
              <w:t>изменението на климата (чл. 10 от Регламент 2020/852) чрез повишаване поглъщанията на парникови газове – укрепване на сухоземните въглеродни погълтители, вкл. посредством избягване на обезлесяването и деградацията на горите, чрез възстановяване на горите, възстановяване на влажните зони.</w:t>
            </w:r>
          </w:p>
        </w:tc>
      </w:tr>
      <w:tr w:rsidR="004A37F9" w:rsidRPr="00825F7B" w14:paraId="040E246D"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4A98C768" w14:textId="77777777" w:rsidR="004A37F9" w:rsidRPr="00825F7B" w:rsidRDefault="004A37F9" w:rsidP="004A37F9">
            <w:pPr>
              <w:jc w:val="both"/>
              <w:rPr>
                <w:rFonts w:ascii="Times New Roman" w:hAnsi="Times New Roman"/>
                <w:i/>
                <w:iCs/>
                <w:noProof/>
                <w:u w:val="single"/>
                <w:lang w:val="ru-RU"/>
              </w:rPr>
            </w:pPr>
            <w:r w:rsidRPr="00825F7B">
              <w:rPr>
                <w:rFonts w:ascii="Times New Roman" w:eastAsia="Times New Roman" w:hAnsi="Times New Roman"/>
                <w:i/>
                <w:iCs/>
                <w:noProof/>
                <w:u w:val="single"/>
                <w:lang w:val="bg-BG" w:eastAsia="en-GB"/>
              </w:rPr>
              <w:lastRenderedPageBreak/>
              <w:t>Насърчаване на устойчиви земеделски практики: п</w:t>
            </w:r>
            <w:r w:rsidRPr="00825F7B">
              <w:rPr>
                <w:rFonts w:ascii="Times New Roman" w:hAnsi="Times New Roman"/>
                <w:i/>
                <w:iCs/>
                <w:noProof/>
                <w:u w:val="single"/>
                <w:lang w:val="ru-RU"/>
              </w:rPr>
              <w:t>одобряването на състоянието и многообразието на земеделските екосистеми:</w:t>
            </w:r>
          </w:p>
          <w:p w14:paraId="6226C2A3" w14:textId="77777777" w:rsidR="004A37F9" w:rsidRPr="00825F7B" w:rsidRDefault="004A37F9" w:rsidP="004A37F9">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0405C99A" w14:textId="77777777" w:rsidR="004A37F9" w:rsidRPr="00825F7B" w:rsidRDefault="004A37F9" w:rsidP="004A37F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6D13B903" w14:textId="77777777" w:rsidR="004A37F9" w:rsidRPr="00825F7B" w:rsidRDefault="004A37F9" w:rsidP="004A37F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28AD9E67" w14:textId="77777777" w:rsidR="004A37F9" w:rsidRPr="00825F7B" w:rsidRDefault="004A37F9" w:rsidP="004A37F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27A2A811" w14:textId="77777777" w:rsidR="004A37F9" w:rsidRPr="00825F7B" w:rsidRDefault="004A37F9" w:rsidP="004A37F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26165511" w14:textId="77777777" w:rsidR="004A37F9" w:rsidRPr="00825F7B" w:rsidRDefault="004A37F9" w:rsidP="004A37F9">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Информационни кампании и работа със заинтересованите страни.</w:t>
            </w:r>
          </w:p>
        </w:tc>
        <w:tc>
          <w:tcPr>
            <w:tcW w:w="4623" w:type="dxa"/>
          </w:tcPr>
          <w:p w14:paraId="6F69F8A3" w14:textId="77777777" w:rsidR="004A37F9" w:rsidRPr="00825F7B" w:rsidRDefault="004A37F9" w:rsidP="004A37F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noProof/>
                <w:u w:val="single"/>
                <w:lang w:val="ru-RU"/>
              </w:rPr>
            </w:pPr>
            <w:r w:rsidRPr="00825F7B">
              <w:rPr>
                <w:rFonts w:ascii="Times New Roman" w:eastAsia="Times New Roman" w:hAnsi="Times New Roman"/>
                <w:i/>
                <w:iCs/>
                <w:noProof/>
                <w:u w:val="single"/>
                <w:lang w:val="bg-BG" w:eastAsia="en-GB"/>
              </w:rPr>
              <w:t>Насърчаване на устойчиви земеделски практики: п</w:t>
            </w:r>
            <w:r w:rsidRPr="00825F7B">
              <w:rPr>
                <w:rFonts w:ascii="Times New Roman" w:hAnsi="Times New Roman"/>
                <w:i/>
                <w:iCs/>
                <w:noProof/>
                <w:u w:val="single"/>
                <w:lang w:val="ru-RU"/>
              </w:rPr>
              <w:t>одобряването на състоянието и многообразието на земеделските екосистеми:</w:t>
            </w:r>
          </w:p>
          <w:p w14:paraId="4F747D53" w14:textId="77777777" w:rsidR="004A37F9" w:rsidRPr="00825F7B" w:rsidRDefault="004A37F9" w:rsidP="004A37F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42F8B996" w14:textId="77777777" w:rsidR="004A37F9" w:rsidRPr="00825F7B" w:rsidRDefault="004A37F9" w:rsidP="004A37F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5AF48090" w14:textId="77777777" w:rsidR="004A37F9" w:rsidRPr="00825F7B" w:rsidRDefault="004A37F9" w:rsidP="004A37F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70F502AE" w14:textId="77777777" w:rsidR="004A37F9" w:rsidRPr="00825F7B" w:rsidRDefault="004A37F9" w:rsidP="004A37F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0274BC69" w14:textId="77777777" w:rsidR="004A37F9" w:rsidRPr="00825F7B" w:rsidRDefault="004A37F9" w:rsidP="004A37F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684A582C" w14:textId="536CAA89" w:rsidR="004A37F9" w:rsidRDefault="004A37F9" w:rsidP="004A37F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25F7B">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026D299B" w14:textId="62DBD522" w:rsidR="004A37F9" w:rsidRDefault="004A37F9" w:rsidP="004A37F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промени между Вариант 1 и Вариант 2.</w:t>
            </w:r>
          </w:p>
          <w:p w14:paraId="1E25ACF8" w14:textId="4851BA84" w:rsidR="004A37F9" w:rsidRDefault="004A37F9" w:rsidP="004A37F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Предложените мерки от област на действие: „Насърчаване на устойчиви земеделски практики: подобряване на състоянието и многообразието на земеделските екосистеми“ се характеризират с дългосрочно, пряко, положително въздействие по отношение на климата и климатичните изменения, следствие от съхраняване, подобряване на състоянието, възстановяване и/или стабилизиране на екосистеми, представляващи погълтители на въглерод.</w:t>
            </w:r>
          </w:p>
          <w:p w14:paraId="41CA2C31" w14:textId="0797EB20" w:rsidR="004A37F9" w:rsidRPr="00825F7B" w:rsidRDefault="004A37F9" w:rsidP="004A37F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В този контекст мерките следва да се квалифицират като допринасящи съществено за смекчаване на изменението на климата (чл. 10 от Регламент 2020/852) чрез повишаване поглъщанията на парникови газове – укрепване на сухоземните въглеродни погълтители, вкл. посредством избягване на обезлесяването и деградацията на горите, чрез устойчиво управление и възстановяване на обработваемите земи </w:t>
            </w:r>
            <w:r>
              <w:rPr>
                <w:rFonts w:ascii="Times New Roman" w:eastAsia="Times New Roman" w:hAnsi="Times New Roman"/>
                <w:lang w:val="bg-BG"/>
              </w:rPr>
              <w:lastRenderedPageBreak/>
              <w:t>и пасищата, чрез залесяване и регенеративно селско стопанство.</w:t>
            </w:r>
          </w:p>
        </w:tc>
      </w:tr>
      <w:tr w:rsidR="00070D69" w:rsidRPr="00825F7B" w14:paraId="76D96F6E"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2D982E29" w14:textId="77777777" w:rsidR="00070D69" w:rsidRPr="00825F7B" w:rsidRDefault="00070D69" w:rsidP="00070D69">
            <w:pPr>
              <w:jc w:val="both"/>
              <w:rPr>
                <w:rFonts w:ascii="Times New Roman" w:hAnsi="Times New Roman"/>
                <w:i/>
                <w:iCs/>
                <w:noProof/>
                <w:u w:val="single"/>
                <w:lang w:val="ru-RU"/>
              </w:rPr>
            </w:pPr>
            <w:r w:rsidRPr="00825F7B">
              <w:rPr>
                <w:rFonts w:ascii="Times New Roman" w:hAnsi="Times New Roman"/>
                <w:i/>
                <w:iCs/>
                <w:noProof/>
                <w:u w:val="single"/>
                <w:lang w:val="ru-RU"/>
              </w:rPr>
              <w:lastRenderedPageBreak/>
              <w:t>Насърчаване на биологичното земеделие в съответсвие с целта до 2030</w:t>
            </w:r>
            <w:r w:rsidRPr="00825F7B">
              <w:rPr>
                <w:rFonts w:ascii="Times New Roman" w:hAnsi="Times New Roman"/>
                <w:i/>
                <w:iCs/>
                <w:noProof/>
                <w:u w:val="single"/>
              </w:rPr>
              <w:t> </w:t>
            </w:r>
            <w:r w:rsidRPr="00825F7B">
              <w:rPr>
                <w:rFonts w:ascii="Times New Roman" w:hAnsi="Times New Roman"/>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422F9617" w14:textId="77777777" w:rsidR="00070D69" w:rsidRPr="00825F7B" w:rsidRDefault="00070D69" w:rsidP="00070D69">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369DB6DD"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5B7D1333"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Въвеждане на земеделски практики, опазващи биоразнообразието;</w:t>
            </w:r>
          </w:p>
          <w:p w14:paraId="68568057"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Информационни кампании и работа със заинтересованите страни;</w:t>
            </w:r>
          </w:p>
          <w:p w14:paraId="72DC4E80" w14:textId="77777777" w:rsidR="00070D69" w:rsidRDefault="00070D69" w:rsidP="00070D69">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Насърчаване на технологичния и екологичен преход на селското стопанство:</w:t>
            </w:r>
          </w:p>
          <w:p w14:paraId="59866A43" w14:textId="1FE6C33A" w:rsidR="00070D69" w:rsidRPr="00825F7B" w:rsidRDefault="00070D69" w:rsidP="00070D69">
            <w:pPr>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623" w:type="dxa"/>
          </w:tcPr>
          <w:p w14:paraId="687A01FF" w14:textId="77777777" w:rsidR="00070D69" w:rsidRPr="00070D69" w:rsidRDefault="00070D69" w:rsidP="00070D6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noProof/>
                <w:u w:val="single"/>
                <w:lang w:val="ru-RU"/>
              </w:rPr>
            </w:pPr>
            <w:r w:rsidRPr="00070D69">
              <w:rPr>
                <w:rFonts w:ascii="Times New Roman" w:hAnsi="Times New Roman"/>
                <w:b/>
                <w:bCs/>
                <w:i/>
                <w:iCs/>
                <w:noProof/>
                <w:u w:val="single"/>
                <w:lang w:val="ru-RU"/>
              </w:rPr>
              <w:t>Насърчаване на биологичното земеделие в съответсвие с целта до 2030</w:t>
            </w:r>
            <w:r w:rsidRPr="00070D69">
              <w:rPr>
                <w:rFonts w:ascii="Times New Roman" w:hAnsi="Times New Roman"/>
                <w:b/>
                <w:bCs/>
                <w:i/>
                <w:iCs/>
                <w:noProof/>
                <w:u w:val="single"/>
              </w:rPr>
              <w:t> </w:t>
            </w:r>
            <w:r w:rsidRPr="00070D69">
              <w:rPr>
                <w:rFonts w:ascii="Times New Roman" w:hAnsi="Times New Roman"/>
                <w:b/>
                <w:bCs/>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2BAB7352" w14:textId="77777777" w:rsidR="00070D69" w:rsidRPr="00825F7B" w:rsidRDefault="00070D69" w:rsidP="00070D6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6B73E8E7" w14:textId="77777777" w:rsidR="00070D69" w:rsidRPr="00825F7B"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58BAD722" w14:textId="77777777" w:rsidR="00070D69" w:rsidRPr="00825F7B"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Въвеждане на земеделски практики, опазващи биоразнообразието;</w:t>
            </w:r>
          </w:p>
          <w:p w14:paraId="12DC1EE0" w14:textId="77777777" w:rsidR="00070D69" w:rsidRPr="00825F7B"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Информационни кампании и работа със заинтересованите страни;</w:t>
            </w:r>
          </w:p>
          <w:p w14:paraId="219943F4" w14:textId="77777777" w:rsidR="00070D69"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825F7B">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4727B276" w14:textId="0FD0B38C" w:rsidR="00070D69" w:rsidRDefault="00070D69" w:rsidP="00070D6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085" w:type="dxa"/>
          </w:tcPr>
          <w:p w14:paraId="7032528A" w14:textId="60872063"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промени между Вариант 1 и Вариант 2.</w:t>
            </w:r>
          </w:p>
          <w:p w14:paraId="2C26E1EC" w14:textId="268C51FE" w:rsidR="00070D69" w:rsidRDefault="00070D69" w:rsidP="00070D6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Мерки:</w:t>
            </w:r>
          </w:p>
          <w:p w14:paraId="381D08D0" w14:textId="78631BE6" w:rsidR="00070D69"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825F7B">
              <w:rPr>
                <w:rFonts w:ascii="Times New Roman" w:eastAsia="Times New Roman" w:hAnsi="Times New Roman"/>
                <w:noProof/>
                <w:lang w:val="bg-BG" w:eastAsia="en-GB"/>
              </w:rPr>
              <w:t>Въвеждане на земеделски практики, опазващи биоразнообразието</w:t>
            </w:r>
            <w:r>
              <w:rPr>
                <w:rFonts w:ascii="Times New Roman" w:eastAsia="Times New Roman" w:hAnsi="Times New Roman"/>
                <w:noProof/>
                <w:lang w:val="bg-BG" w:eastAsia="en-GB"/>
              </w:rPr>
              <w:t>;</w:t>
            </w:r>
          </w:p>
          <w:p w14:paraId="0D323347" w14:textId="10A7B6D1" w:rsidR="00070D69"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825F7B">
              <w:rPr>
                <w:rFonts w:ascii="Times New Roman" w:eastAsia="Times New Roman" w:hAnsi="Times New Roman"/>
                <w:noProof/>
                <w:lang w:val="bg-BG" w:eastAsia="en-GB"/>
              </w:rPr>
              <w:t>Насърчаване на технологичния и екологичен преход на селското стопанство:</w:t>
            </w:r>
            <w:r>
              <w:rPr>
                <w:rFonts w:ascii="Times New Roman" w:eastAsia="Times New Roman" w:hAnsi="Times New Roman"/>
                <w:noProof/>
                <w:lang w:val="bg-BG" w:eastAsia="en-GB"/>
              </w:rPr>
              <w:t xml:space="preserve"> </w:t>
            </w:r>
            <w:r w:rsidRPr="007D7182">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p w14:paraId="0D1D3790" w14:textId="6AEDC275" w:rsidR="00070D69" w:rsidRDefault="00070D69" w:rsidP="00070D6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Pr>
                <w:rFonts w:ascii="Times New Roman" w:eastAsia="Times New Roman" w:hAnsi="Times New Roman"/>
                <w:noProof/>
                <w:lang w:val="bg-BG" w:eastAsia="en-GB"/>
              </w:rPr>
              <w:t>са с пряко положително, дългосрочно въздействие по отношение на климата и климатичните изменения.</w:t>
            </w:r>
          </w:p>
          <w:p w14:paraId="3E49F538" w14:textId="2B4C3836" w:rsidR="00070D69" w:rsidRPr="007D7182" w:rsidRDefault="00070D69" w:rsidP="00070D6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Pr>
                <w:rFonts w:ascii="Times New Roman" w:eastAsia="Times New Roman" w:hAnsi="Times New Roman"/>
                <w:lang w:val="bg-BG"/>
              </w:rPr>
              <w:t xml:space="preserve">Същите могат да се квлафицират като допринасящи съществено за смекчаване на изменението на климата (чл. 10 от Регламент 2020/852) чрез повишаване поглъщанията на парникови газове – укрепване на сухоземните въглеродни погълтители, вкл. посредством избягване на обезлесяването и деградацията на горите, чрез устойчиво управление и възстановяване на обработваемите земи </w:t>
            </w:r>
            <w:r>
              <w:rPr>
                <w:rFonts w:ascii="Times New Roman" w:eastAsia="Times New Roman" w:hAnsi="Times New Roman"/>
                <w:lang w:val="bg-BG"/>
              </w:rPr>
              <w:lastRenderedPageBreak/>
              <w:t>и пасищата, чрез залесяване и регенеративно селско стопанство.</w:t>
            </w:r>
          </w:p>
          <w:p w14:paraId="14A77252" w14:textId="2A5EAB03" w:rsidR="00070D69" w:rsidRPr="00825F7B" w:rsidRDefault="00070D69" w:rsidP="00070D6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 които да бъдат породени от останалите мерки.</w:t>
            </w:r>
          </w:p>
        </w:tc>
      </w:tr>
      <w:tr w:rsidR="00070D69" w:rsidRPr="00825F7B" w14:paraId="7B4F25E9"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0E94BF48" w14:textId="77777777" w:rsidR="00070D69" w:rsidRPr="00825F7B" w:rsidRDefault="00070D69" w:rsidP="00070D69">
            <w:pPr>
              <w:jc w:val="both"/>
              <w:rPr>
                <w:rFonts w:ascii="Times New Roman" w:eastAsia="Times New Roman" w:hAnsi="Times New Roman"/>
                <w:i/>
                <w:iCs/>
                <w:noProof/>
                <w:u w:val="single"/>
                <w:lang w:val="ru-RU" w:eastAsia="en-GB"/>
              </w:rPr>
            </w:pPr>
            <w:r w:rsidRPr="00825F7B">
              <w:rPr>
                <w:rFonts w:ascii="Times New Roman" w:eastAsia="Times New Roman" w:hAnsi="Times New Roman"/>
                <w:i/>
                <w:iCs/>
                <w:noProof/>
                <w:u w:val="single"/>
                <w:lang w:val="bg-BG" w:eastAsia="en-GB"/>
              </w:rPr>
              <w:lastRenderedPageBreak/>
              <w:t>Насърчаване на устойчиви практики за управление на почвите</w:t>
            </w:r>
            <w:r w:rsidRPr="00825F7B">
              <w:rPr>
                <w:rFonts w:ascii="Times New Roman" w:eastAsia="Times New Roman" w:hAnsi="Times New Roman"/>
                <w:i/>
                <w:iCs/>
                <w:noProof/>
                <w:u w:val="single"/>
                <w:lang w:val="ru-RU" w:eastAsia="en-GB"/>
              </w:rPr>
              <w:t>:</w:t>
            </w:r>
          </w:p>
          <w:p w14:paraId="7B7AEB6B" w14:textId="77777777" w:rsidR="00070D69" w:rsidRPr="00825F7B" w:rsidRDefault="00070D69" w:rsidP="00070D69">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35A665E7"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Предотвратяване възникването на деградационни процеси, възстановяване и съхраняване функциите на почвите;</w:t>
            </w:r>
          </w:p>
          <w:p w14:paraId="4BA01679"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578B0BB4" w14:textId="77777777" w:rsidR="00070D69" w:rsidRPr="00825F7B" w:rsidRDefault="00070D69" w:rsidP="00070D69">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Възстановяване на горските площи.</w:t>
            </w:r>
          </w:p>
        </w:tc>
        <w:tc>
          <w:tcPr>
            <w:tcW w:w="4623" w:type="dxa"/>
          </w:tcPr>
          <w:p w14:paraId="7552482B" w14:textId="77777777" w:rsidR="00070D69" w:rsidRPr="00070D69" w:rsidRDefault="00070D69" w:rsidP="00070D6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070D69">
              <w:rPr>
                <w:rFonts w:ascii="Times New Roman" w:eastAsia="Times New Roman" w:hAnsi="Times New Roman"/>
                <w:b/>
                <w:bCs/>
                <w:i/>
                <w:iCs/>
                <w:noProof/>
                <w:u w:val="single"/>
                <w:lang w:val="bg-BG" w:eastAsia="en-GB"/>
              </w:rPr>
              <w:t>Насърчаване на устойчиви практики за управление на почвите</w:t>
            </w:r>
            <w:r w:rsidRPr="00070D69">
              <w:rPr>
                <w:rFonts w:ascii="Times New Roman" w:eastAsia="Times New Roman" w:hAnsi="Times New Roman"/>
                <w:b/>
                <w:bCs/>
                <w:i/>
                <w:iCs/>
                <w:noProof/>
                <w:u w:val="single"/>
                <w:lang w:val="ru-RU" w:eastAsia="en-GB"/>
              </w:rPr>
              <w:t>:</w:t>
            </w:r>
          </w:p>
          <w:p w14:paraId="70A799E5" w14:textId="77777777" w:rsidR="00070D69" w:rsidRPr="00825F7B" w:rsidRDefault="00070D69" w:rsidP="00070D6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68C7E531" w14:textId="77777777" w:rsidR="00070D69" w:rsidRPr="00825F7B" w:rsidRDefault="00070D69" w:rsidP="00070D6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Предотвратяване възникването на деградационни процеси, възстановяване и съхраняване функциите на почвите;</w:t>
            </w:r>
          </w:p>
          <w:p w14:paraId="57B08482" w14:textId="77777777" w:rsidR="00070D69" w:rsidRPr="00825F7B" w:rsidRDefault="00070D69" w:rsidP="00070D6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7A9C1D8C" w14:textId="29D844CC" w:rsidR="00070D69" w:rsidRDefault="00070D69" w:rsidP="00070D6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25F7B">
              <w:rPr>
                <w:rFonts w:ascii="Times New Roman" w:eastAsia="Times New Roman" w:hAnsi="Times New Roman"/>
                <w:noProof/>
                <w:lang w:val="bg-BG" w:eastAsia="en-GB"/>
              </w:rPr>
              <w:t>Възстановяване на горските площи.</w:t>
            </w:r>
          </w:p>
        </w:tc>
        <w:tc>
          <w:tcPr>
            <w:tcW w:w="4085" w:type="dxa"/>
          </w:tcPr>
          <w:p w14:paraId="099445C4"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промени между Вариант 1 и Вариант 2.</w:t>
            </w:r>
          </w:p>
          <w:p w14:paraId="7E8D30C1" w14:textId="77777777" w:rsidR="00EA472C" w:rsidRDefault="00EA472C" w:rsidP="00070D6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9C24FD2" w14:textId="3AF25AAB" w:rsidR="00070D69" w:rsidRDefault="00070D69" w:rsidP="00070D6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Почвата е вторият по големина въглероден погълтител.</w:t>
            </w:r>
          </w:p>
          <w:p w14:paraId="7FC73418" w14:textId="77777777" w:rsidR="00070D69" w:rsidRDefault="00070D69" w:rsidP="00070D6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 тази връзка и в контекста на климатичните изменения, въздействието от посочените мерки е пряко, положително и дългосрочно.</w:t>
            </w:r>
          </w:p>
          <w:p w14:paraId="4F536C63" w14:textId="77777777" w:rsidR="00070D69" w:rsidRDefault="00070D69" w:rsidP="00070D6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Трите мерки могат да се квалифицират като допринасящи съществено за смекчаване на изменението на климата (чл. 10 от Регламент 2020/852), вземайки предвид, че чрез тяхното реализиране се създават предпоставки за повишаване на способността на почвите да поглъщат въглерод.</w:t>
            </w:r>
          </w:p>
          <w:p w14:paraId="0C4CD9E0" w14:textId="1B672D62" w:rsidR="00070D69" w:rsidRPr="00825F7B" w:rsidRDefault="00070D69" w:rsidP="00070D6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w:t>
            </w:r>
          </w:p>
        </w:tc>
      </w:tr>
      <w:tr w:rsidR="00070D69" w:rsidRPr="00825F7B" w14:paraId="3B423639" w14:textId="77777777" w:rsidTr="002F3B71">
        <w:trPr>
          <w:cnfStyle w:val="000000100000" w:firstRow="0" w:lastRow="0" w:firstColumn="0" w:lastColumn="0" w:oddVBand="0" w:evenVBand="0" w:oddHBand="1" w:evenHBand="0" w:firstRowFirstColumn="0" w:firstRowLastColumn="0" w:lastRowFirstColumn="0" w:lastRowLastColumn="0"/>
          <w:trHeight w:val="1164"/>
          <w:jc w:val="center"/>
        </w:trPr>
        <w:tc>
          <w:tcPr>
            <w:cnfStyle w:val="001000000000" w:firstRow="0" w:lastRow="0" w:firstColumn="1" w:lastColumn="0" w:oddVBand="0" w:evenVBand="0" w:oddHBand="0" w:evenHBand="0" w:firstRowFirstColumn="0" w:firstRowLastColumn="0" w:lastRowFirstColumn="0" w:lastRowLastColumn="0"/>
            <w:tcW w:w="5240" w:type="dxa"/>
            <w:tcBorders>
              <w:bottom w:val="single" w:sz="4" w:space="0" w:color="auto"/>
            </w:tcBorders>
          </w:tcPr>
          <w:p w14:paraId="266E5D0C" w14:textId="77777777" w:rsidR="00070D69" w:rsidRPr="00825F7B" w:rsidRDefault="00070D69" w:rsidP="00070D69">
            <w:pPr>
              <w:jc w:val="both"/>
              <w:rPr>
                <w:rFonts w:ascii="Times New Roman" w:eastAsia="Times New Roman" w:hAnsi="Times New Roman"/>
                <w:i/>
                <w:iCs/>
                <w:noProof/>
                <w:u w:val="single"/>
                <w:lang w:val="ru-RU" w:eastAsia="en-GB"/>
              </w:rPr>
            </w:pPr>
            <w:r w:rsidRPr="00825F7B">
              <w:rPr>
                <w:rFonts w:ascii="Times New Roman" w:eastAsia="Times New Roman" w:hAnsi="Times New Roman"/>
                <w:i/>
                <w:iCs/>
                <w:noProof/>
                <w:u w:val="single"/>
                <w:lang w:val="bg-BG" w:eastAsia="en-GB"/>
              </w:rPr>
              <w:lastRenderedPageBreak/>
              <w:t>Залесяване и засаждането на дървета с цел да се подпомогне биологичното разнообразие и възстановяването на екосистемите</w:t>
            </w:r>
            <w:r w:rsidRPr="00825F7B">
              <w:rPr>
                <w:rFonts w:ascii="Times New Roman" w:eastAsia="Times New Roman" w:hAnsi="Times New Roman"/>
                <w:i/>
                <w:iCs/>
                <w:noProof/>
                <w:u w:val="single"/>
                <w:lang w:val="ru-RU" w:eastAsia="en-GB"/>
              </w:rPr>
              <w:t>:</w:t>
            </w:r>
          </w:p>
          <w:p w14:paraId="72F46382" w14:textId="77777777" w:rsidR="00070D69" w:rsidRPr="00825F7B" w:rsidRDefault="00070D69" w:rsidP="00070D69">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249A5D60"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50FCFC1F" w14:textId="77777777" w:rsidR="00070D69" w:rsidRPr="00825F7B" w:rsidRDefault="00070D69" w:rsidP="00070D69">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14611FB6" w14:textId="77777777" w:rsidR="00070D69" w:rsidRPr="00825F7B" w:rsidRDefault="00070D69" w:rsidP="00070D69">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623" w:type="dxa"/>
            <w:tcBorders>
              <w:bottom w:val="single" w:sz="4" w:space="0" w:color="auto"/>
            </w:tcBorders>
          </w:tcPr>
          <w:p w14:paraId="7765B87C" w14:textId="77777777" w:rsidR="00070D69" w:rsidRPr="00070D69" w:rsidRDefault="00070D69" w:rsidP="00070D6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070D69">
              <w:rPr>
                <w:rFonts w:ascii="Times New Roman" w:eastAsia="Times New Roman" w:hAnsi="Times New Roman"/>
                <w:b/>
                <w:bCs/>
                <w:i/>
                <w:iCs/>
                <w:noProof/>
                <w:u w:val="single"/>
                <w:lang w:val="bg-BG" w:eastAsia="en-GB"/>
              </w:rPr>
              <w:t>Залесяване и засаждането на дървета с цел да се подпомогне биологичното разнообразие и възстановяването на екосистемите</w:t>
            </w:r>
            <w:r w:rsidRPr="00070D69">
              <w:rPr>
                <w:rFonts w:ascii="Times New Roman" w:eastAsia="Times New Roman" w:hAnsi="Times New Roman"/>
                <w:b/>
                <w:bCs/>
                <w:i/>
                <w:iCs/>
                <w:noProof/>
                <w:u w:val="single"/>
                <w:lang w:val="ru-RU" w:eastAsia="en-GB"/>
              </w:rPr>
              <w:t>:</w:t>
            </w:r>
          </w:p>
          <w:p w14:paraId="14637292" w14:textId="77777777" w:rsidR="00070D69" w:rsidRPr="00825F7B" w:rsidRDefault="00070D69" w:rsidP="00070D6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462F18E4" w14:textId="77777777" w:rsidR="00070D69" w:rsidRPr="00825F7B"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17DAB21B" w14:textId="77777777" w:rsidR="00070D69" w:rsidRPr="00825F7B" w:rsidRDefault="00070D69" w:rsidP="00070D6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2BA4FFFA" w14:textId="3BEF7007" w:rsidR="00070D69" w:rsidRDefault="00070D69" w:rsidP="00070D6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eastAsia="Times New Roman" w:hAnsi="Times New Roman"/>
                <w:noProof/>
                <w:lang w:val="bg-BG" w:eastAsia="en-GB"/>
              </w:rPr>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085" w:type="dxa"/>
            <w:tcBorders>
              <w:bottom w:val="single" w:sz="4" w:space="0" w:color="auto"/>
            </w:tcBorders>
          </w:tcPr>
          <w:p w14:paraId="4CC7D7EE" w14:textId="77777777"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промени между Вариант 1 и Вариант 2.</w:t>
            </w:r>
          </w:p>
          <w:p w14:paraId="30231420" w14:textId="77777777" w:rsidR="00EA472C" w:rsidRDefault="00EA472C" w:rsidP="00070D6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6DFDCC7" w14:textId="1845282D" w:rsidR="00070D69" w:rsidRDefault="00070D69" w:rsidP="00070D6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И трите мерки се оценяват с положително, пряко, дългосрочно въздействие по отношение на климата и климатичните изменения чрез възстановяването на екосистеми, които поглъщат въглерод от атмосферата, което спомага за смекачаване на изменението на климата.</w:t>
            </w:r>
          </w:p>
          <w:p w14:paraId="6D0A328D" w14:textId="255968ED" w:rsidR="00070D69" w:rsidRPr="00825F7B" w:rsidRDefault="00070D69" w:rsidP="00070D6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предходните дейности, тези също имат съществен принос за смекчаване на изменението на климата (чл. 10 от Регламент 2020/852).</w:t>
            </w:r>
          </w:p>
        </w:tc>
      </w:tr>
      <w:tr w:rsidR="00EA472C" w:rsidRPr="00825F7B" w14:paraId="46A159A1" w14:textId="77777777" w:rsidTr="002F3B71">
        <w:trPr>
          <w:trHeight w:val="2164"/>
          <w:jc w:val="center"/>
        </w:trPr>
        <w:tc>
          <w:tcPr>
            <w:cnfStyle w:val="001000000000" w:firstRow="0" w:lastRow="0" w:firstColumn="1" w:lastColumn="0" w:oddVBand="0" w:evenVBand="0" w:oddHBand="0" w:evenHBand="0" w:firstRowFirstColumn="0" w:firstRowLastColumn="0" w:lastRowFirstColumn="0" w:lastRowLastColumn="0"/>
            <w:tcW w:w="5240" w:type="dxa"/>
            <w:tcBorders>
              <w:top w:val="single" w:sz="4" w:space="0" w:color="auto"/>
            </w:tcBorders>
          </w:tcPr>
          <w:p w14:paraId="7626EADE" w14:textId="77777777" w:rsidR="00EA472C" w:rsidRPr="00825F7B" w:rsidRDefault="00EA472C" w:rsidP="00EA472C">
            <w:pPr>
              <w:jc w:val="both"/>
              <w:rPr>
                <w:rFonts w:ascii="Times New Roman" w:eastAsia="Times New Roman" w:hAnsi="Times New Roman"/>
                <w:i/>
                <w:iCs/>
                <w:noProof/>
                <w:u w:val="single"/>
                <w:lang w:val="ru-RU" w:eastAsia="en-GB"/>
              </w:rPr>
            </w:pPr>
            <w:r w:rsidRPr="00825F7B">
              <w:rPr>
                <w:rFonts w:ascii="Times New Roman" w:eastAsia="Times New Roman" w:hAnsi="Times New Roman"/>
                <w:i/>
                <w:iCs/>
                <w:noProof/>
                <w:u w:val="single"/>
                <w:lang w:val="bg-BG" w:eastAsia="en-GB"/>
              </w:rPr>
              <w:lastRenderedPageBreak/>
              <w:t>Възстановяване на сладководните екосистеми и естествените функции на реките, за да бъдат изпълнени целите на Рамковата директива за водите</w:t>
            </w:r>
            <w:r w:rsidRPr="00825F7B">
              <w:rPr>
                <w:rFonts w:ascii="Times New Roman" w:eastAsia="Times New Roman" w:hAnsi="Times New Roman"/>
                <w:i/>
                <w:iCs/>
                <w:noProof/>
                <w:u w:val="single"/>
                <w:lang w:val="ru-RU" w:eastAsia="en-GB"/>
              </w:rPr>
              <w:t>:</w:t>
            </w:r>
          </w:p>
          <w:p w14:paraId="4E0D2F66"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6AE0337E"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Осигуряване на непрекъснатостта на водните течения и движението на рибите - рибни проходи и байпаси;</w:t>
            </w:r>
          </w:p>
          <w:p w14:paraId="36246801"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Подобряване на естественото задържане на водата - възстановяване на меандри и ръкави;</w:t>
            </w:r>
          </w:p>
          <w:p w14:paraId="2DB6B253" w14:textId="77777777" w:rsidR="00EA472C" w:rsidRPr="00825F7B" w:rsidRDefault="00EA472C" w:rsidP="00EA472C">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Мерки за възстановяване и защита на речните брегове и речните корита от ерозия.</w:t>
            </w:r>
          </w:p>
        </w:tc>
        <w:tc>
          <w:tcPr>
            <w:tcW w:w="4623" w:type="dxa"/>
            <w:tcBorders>
              <w:top w:val="single" w:sz="4" w:space="0" w:color="auto"/>
            </w:tcBorders>
          </w:tcPr>
          <w:p w14:paraId="653AB463" w14:textId="77777777" w:rsidR="00EA472C" w:rsidRPr="00EA472C"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EA472C">
              <w:rPr>
                <w:rFonts w:ascii="Times New Roman" w:eastAsia="Times New Roman" w:hAnsi="Times New Roman"/>
                <w:b/>
                <w:bCs/>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EA472C">
              <w:rPr>
                <w:rFonts w:ascii="Times New Roman" w:eastAsia="Times New Roman" w:hAnsi="Times New Roman"/>
                <w:b/>
                <w:bCs/>
                <w:i/>
                <w:iCs/>
                <w:noProof/>
                <w:u w:val="single"/>
                <w:lang w:val="ru-RU" w:eastAsia="en-GB"/>
              </w:rPr>
              <w:t>:</w:t>
            </w:r>
          </w:p>
          <w:p w14:paraId="182721D1"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30491F53"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0043892D"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46D231F5" w14:textId="39F2248B"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25F7B">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085" w:type="dxa"/>
            <w:tcBorders>
              <w:top w:val="single" w:sz="4" w:space="0" w:color="auto"/>
            </w:tcBorders>
          </w:tcPr>
          <w:p w14:paraId="39C0FC91"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промени между Вариант 1 и Вариант 2.</w:t>
            </w:r>
          </w:p>
          <w:p w14:paraId="3E4EBB51"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140D936" w14:textId="3D13DE94"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на мярка:</w:t>
            </w:r>
          </w:p>
          <w:p w14:paraId="44FAC3A8"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Pr>
                <w:rFonts w:ascii="Times New Roman" w:eastAsia="Times New Roman" w:hAnsi="Times New Roman"/>
                <w:noProof/>
                <w:lang w:val="bg-BG" w:eastAsia="en-GB"/>
              </w:rPr>
              <w:t>„</w:t>
            </w:r>
            <w:r w:rsidRPr="00825F7B">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r>
              <w:rPr>
                <w:rFonts w:ascii="Times New Roman" w:eastAsia="Times New Roman" w:hAnsi="Times New Roman"/>
                <w:noProof/>
                <w:lang w:val="bg-BG" w:eastAsia="en-GB"/>
              </w:rPr>
              <w:t>“ е аналогично на предходните, със съществен принос за смекчаване изменението на климата (чл. 10 от Регламент 2020/852).</w:t>
            </w:r>
          </w:p>
          <w:p w14:paraId="0AA4F1B9"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Останалите мерки нямат пряко отношение към климата, климатичните изменения и адаптацията към климатичните изменения.</w:t>
            </w:r>
          </w:p>
          <w:p w14:paraId="54E3EA53" w14:textId="32CF1056" w:rsidR="00EA472C" w:rsidRPr="00825F7B"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w:t>
            </w:r>
          </w:p>
        </w:tc>
      </w:tr>
      <w:tr w:rsidR="00EA472C" w:rsidRPr="00825F7B" w14:paraId="7C5C5BA6"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36F84969" w14:textId="77777777" w:rsidR="00EA472C" w:rsidRPr="00825F7B" w:rsidRDefault="00EA472C" w:rsidP="00EA472C">
            <w:pPr>
              <w:jc w:val="both"/>
              <w:rPr>
                <w:rFonts w:ascii="Times New Roman" w:eastAsia="Times New Roman" w:hAnsi="Times New Roman"/>
                <w:i/>
                <w:iCs/>
                <w:noProof/>
                <w:u w:val="single"/>
                <w:lang w:val="ru-RU" w:eastAsia="en-GB"/>
              </w:rPr>
            </w:pPr>
            <w:r w:rsidRPr="00825F7B">
              <w:rPr>
                <w:rFonts w:ascii="Times New Roman" w:eastAsia="Times New Roman" w:hAnsi="Times New Roman"/>
                <w:i/>
                <w:iCs/>
                <w:noProof/>
                <w:u w:val="single"/>
                <w:lang w:val="ru-RU" w:eastAsia="en-GB"/>
              </w:rPr>
              <w:t>Интегриране на екосистемния подход и прилагане на решения, базирани на природата в опазването на защитени зони от Мрежата Натура 2000:</w:t>
            </w:r>
          </w:p>
          <w:p w14:paraId="6E250567"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1D4D2C78"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Интегриране на екосистемния подход и прилагане на решения, базирани на природата в опазването на защитените зони от мрежата „Натура 2000“;</w:t>
            </w:r>
          </w:p>
          <w:p w14:paraId="34AFA860"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Информационни кампании и работа със заинтересованите страни;</w:t>
            </w:r>
          </w:p>
          <w:p w14:paraId="51DB27DE" w14:textId="77777777" w:rsidR="00EA472C" w:rsidRPr="00825F7B" w:rsidRDefault="00EA472C" w:rsidP="00EA472C">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lastRenderedPageBreak/>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623" w:type="dxa"/>
          </w:tcPr>
          <w:p w14:paraId="1EF0297D" w14:textId="77777777" w:rsidR="00EA472C" w:rsidRPr="00070D69"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070D69">
              <w:rPr>
                <w:rFonts w:ascii="Times New Roman" w:eastAsia="Times New Roman" w:hAnsi="Times New Roman"/>
                <w:b/>
                <w:bCs/>
                <w:i/>
                <w:iCs/>
                <w:noProof/>
                <w:u w:val="single"/>
                <w:lang w:val="ru-RU" w:eastAsia="en-GB"/>
              </w:rPr>
              <w:lastRenderedPageBreak/>
              <w:t>Интегриране на екосистемния подход и прилагане на решения, базирани на природата в опазването на защитени зони от Мрежата Натура 2000:</w:t>
            </w:r>
          </w:p>
          <w:p w14:paraId="7E7468CA"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52E4F90E"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Интегриране на екосистемния подход и прилагане на решения, базирани на природата в опазването на защитените зони от мрежата „Натура 2000“;</w:t>
            </w:r>
          </w:p>
          <w:p w14:paraId="353368AD"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Информационни кампании и работа със заинтересованите страни;</w:t>
            </w:r>
          </w:p>
          <w:p w14:paraId="32701A5D" w14:textId="10437F7B"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eastAsia="Times New Roman" w:hAnsi="Times New Roman"/>
                <w:noProof/>
                <w:lang w:val="bg-BG" w:eastAsia="en-GB"/>
              </w:rPr>
              <w:lastRenderedPageBreak/>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085" w:type="dxa"/>
          </w:tcPr>
          <w:p w14:paraId="6F245560" w14:textId="77777777"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6C435BC4" w14:textId="77777777"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9DA1BE2" w14:textId="3BA60CBC"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на мярка:</w:t>
            </w:r>
          </w:p>
          <w:p w14:paraId="1F6CA4B0" w14:textId="71730319"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Pr>
                <w:rFonts w:ascii="Times New Roman" w:eastAsia="Times New Roman" w:hAnsi="Times New Roman"/>
                <w:noProof/>
                <w:lang w:val="bg-BG" w:eastAsia="en-GB"/>
              </w:rPr>
              <w:t>„</w:t>
            </w:r>
            <w:r w:rsidRPr="00825F7B">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r>
              <w:rPr>
                <w:rFonts w:ascii="Times New Roman" w:eastAsia="Times New Roman" w:hAnsi="Times New Roman"/>
                <w:noProof/>
                <w:lang w:val="bg-BG" w:eastAsia="en-GB"/>
              </w:rPr>
              <w:t>“ е аналогично на предходните, със съществен принос за смекчаване изменението на климата (чл. 10 от Регламент 2020/852).</w:t>
            </w:r>
          </w:p>
          <w:p w14:paraId="25F6C9E2" w14:textId="77777777"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Останалите мерки нямат пряко отношение към климата, климатичните изменения и адаптацията към климатичните изменения.</w:t>
            </w:r>
          </w:p>
          <w:p w14:paraId="5F9543F1" w14:textId="07ABA3B2" w:rsidR="00EA472C" w:rsidRPr="00825F7B"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w:t>
            </w:r>
          </w:p>
        </w:tc>
      </w:tr>
      <w:tr w:rsidR="00EA472C" w:rsidRPr="00825F7B" w14:paraId="756B3763" w14:textId="77777777" w:rsidTr="001F2148">
        <w:trPr>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4F79241C" w14:textId="11B02573"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hAnsi="Times New Roman"/>
                <w:i/>
                <w:iCs/>
                <w:lang w:val="bg-BG"/>
              </w:rPr>
              <w:lastRenderedPageBreak/>
              <w:t>Стратегическа</w:t>
            </w:r>
            <w:r w:rsidRPr="00825F7B">
              <w:rPr>
                <w:rFonts w:ascii="Times New Roman" w:hAnsi="Times New Roman"/>
                <w:i/>
                <w:iCs/>
              </w:rPr>
              <w:t xml:space="preserve"> </w:t>
            </w:r>
            <w:proofErr w:type="spellStart"/>
            <w:r w:rsidRPr="00825F7B">
              <w:rPr>
                <w:rFonts w:ascii="Times New Roman" w:hAnsi="Times New Roman"/>
                <w:i/>
                <w:iCs/>
              </w:rPr>
              <w:t>цел</w:t>
            </w:r>
            <w:proofErr w:type="spellEnd"/>
            <w:r w:rsidRPr="00825F7B">
              <w:rPr>
                <w:rFonts w:ascii="Times New Roman" w:hAnsi="Times New Roman"/>
                <w:i/>
                <w:iCs/>
              </w:rPr>
              <w:t xml:space="preserve"> 2: </w:t>
            </w:r>
            <w:proofErr w:type="spellStart"/>
            <w:r w:rsidRPr="00825F7B">
              <w:rPr>
                <w:rFonts w:ascii="Times New Roman" w:hAnsi="Times New Roman"/>
                <w:i/>
                <w:iCs/>
              </w:rPr>
              <w:t>Устойчиво</w:t>
            </w:r>
            <w:proofErr w:type="spellEnd"/>
            <w:r w:rsidRPr="00825F7B">
              <w:rPr>
                <w:rFonts w:ascii="Times New Roman" w:hAnsi="Times New Roman"/>
                <w:i/>
                <w:iCs/>
              </w:rPr>
              <w:t xml:space="preserve"> </w:t>
            </w:r>
            <w:proofErr w:type="spellStart"/>
            <w:r w:rsidRPr="00825F7B">
              <w:rPr>
                <w:rFonts w:ascii="Times New Roman" w:hAnsi="Times New Roman"/>
                <w:i/>
                <w:iCs/>
              </w:rPr>
              <w:t>управление</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защитените</w:t>
            </w:r>
            <w:proofErr w:type="spellEnd"/>
            <w:r w:rsidRPr="00825F7B">
              <w:rPr>
                <w:rFonts w:ascii="Times New Roman" w:hAnsi="Times New Roman"/>
                <w:i/>
                <w:iCs/>
              </w:rPr>
              <w:t xml:space="preserve"> </w:t>
            </w:r>
            <w:proofErr w:type="spellStart"/>
            <w:r w:rsidRPr="00825F7B">
              <w:rPr>
                <w:rFonts w:ascii="Times New Roman" w:hAnsi="Times New Roman"/>
                <w:i/>
                <w:iCs/>
              </w:rPr>
              <w:t>зони</w:t>
            </w:r>
            <w:proofErr w:type="spellEnd"/>
            <w:r w:rsidRPr="00825F7B">
              <w:rPr>
                <w:rFonts w:ascii="Times New Roman" w:hAnsi="Times New Roman"/>
                <w:i/>
                <w:iCs/>
              </w:rPr>
              <w:t xml:space="preserve"> и </w:t>
            </w:r>
            <w:proofErr w:type="spellStart"/>
            <w:r w:rsidRPr="00825F7B">
              <w:rPr>
                <w:rFonts w:ascii="Times New Roman" w:hAnsi="Times New Roman"/>
                <w:i/>
                <w:iCs/>
              </w:rPr>
              <w:t>информирано</w:t>
            </w:r>
            <w:proofErr w:type="spellEnd"/>
            <w:r w:rsidRPr="00825F7B">
              <w:rPr>
                <w:rFonts w:ascii="Times New Roman" w:hAnsi="Times New Roman"/>
                <w:i/>
                <w:iCs/>
              </w:rPr>
              <w:t xml:space="preserve"> </w:t>
            </w:r>
            <w:proofErr w:type="spellStart"/>
            <w:r w:rsidRPr="00825F7B">
              <w:rPr>
                <w:rFonts w:ascii="Times New Roman" w:hAnsi="Times New Roman"/>
                <w:i/>
                <w:iCs/>
              </w:rPr>
              <w:t>участие</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заинтересованите</w:t>
            </w:r>
            <w:proofErr w:type="spellEnd"/>
            <w:r w:rsidRPr="00825F7B">
              <w:rPr>
                <w:rFonts w:ascii="Times New Roman" w:hAnsi="Times New Roman"/>
                <w:i/>
                <w:iCs/>
              </w:rPr>
              <w:t xml:space="preserve"> </w:t>
            </w:r>
            <w:proofErr w:type="spellStart"/>
            <w:r w:rsidRPr="00825F7B">
              <w:rPr>
                <w:rFonts w:ascii="Times New Roman" w:hAnsi="Times New Roman"/>
                <w:i/>
                <w:iCs/>
              </w:rPr>
              <w:t>страни</w:t>
            </w:r>
            <w:proofErr w:type="spellEnd"/>
            <w:r w:rsidRPr="00825F7B">
              <w:rPr>
                <w:rFonts w:ascii="Times New Roman" w:hAnsi="Times New Roman"/>
                <w:i/>
                <w:iCs/>
              </w:rPr>
              <w:t xml:space="preserve">; </w:t>
            </w:r>
            <w:proofErr w:type="spellStart"/>
            <w:r w:rsidRPr="00825F7B">
              <w:rPr>
                <w:rFonts w:ascii="Times New Roman" w:hAnsi="Times New Roman"/>
                <w:i/>
                <w:iCs/>
              </w:rPr>
              <w:t>споделена</w:t>
            </w:r>
            <w:proofErr w:type="spellEnd"/>
            <w:r w:rsidRPr="00825F7B">
              <w:rPr>
                <w:rFonts w:ascii="Times New Roman" w:hAnsi="Times New Roman"/>
                <w:i/>
                <w:iCs/>
              </w:rPr>
              <w:t xml:space="preserve"> </w:t>
            </w:r>
            <w:proofErr w:type="spellStart"/>
            <w:r w:rsidRPr="00825F7B">
              <w:rPr>
                <w:rFonts w:ascii="Times New Roman" w:hAnsi="Times New Roman"/>
                <w:i/>
                <w:iCs/>
              </w:rPr>
              <w:t>отговорност</w:t>
            </w:r>
            <w:proofErr w:type="spellEnd"/>
            <w:r w:rsidRPr="00825F7B">
              <w:rPr>
                <w:rFonts w:ascii="Times New Roman" w:hAnsi="Times New Roman"/>
                <w:i/>
                <w:iCs/>
              </w:rPr>
              <w:t xml:space="preserve">, </w:t>
            </w:r>
            <w:proofErr w:type="spellStart"/>
            <w:r w:rsidRPr="00825F7B">
              <w:rPr>
                <w:rFonts w:ascii="Times New Roman" w:hAnsi="Times New Roman"/>
                <w:i/>
                <w:iCs/>
              </w:rPr>
              <w:t>споделено</w:t>
            </w:r>
            <w:proofErr w:type="spellEnd"/>
            <w:r w:rsidRPr="00825F7B">
              <w:rPr>
                <w:rFonts w:ascii="Times New Roman" w:hAnsi="Times New Roman"/>
                <w:i/>
                <w:iCs/>
              </w:rPr>
              <w:t xml:space="preserve"> </w:t>
            </w:r>
            <w:proofErr w:type="spellStart"/>
            <w:r w:rsidRPr="00825F7B">
              <w:rPr>
                <w:rFonts w:ascii="Times New Roman" w:hAnsi="Times New Roman"/>
                <w:i/>
                <w:iCs/>
              </w:rPr>
              <w:t>управление</w:t>
            </w:r>
            <w:proofErr w:type="spellEnd"/>
          </w:p>
        </w:tc>
      </w:tr>
      <w:tr w:rsidR="00EA472C" w:rsidRPr="00825F7B" w14:paraId="74A0F443" w14:textId="77777777" w:rsidTr="00896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2D38BC6A" w14:textId="702E0DDC"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eastAsia="Times New Roman" w:hAnsi="Times New Roman"/>
                <w:lang w:val="bg-BG"/>
              </w:rPr>
              <w:t>Области на действие:</w:t>
            </w:r>
          </w:p>
        </w:tc>
      </w:tr>
      <w:tr w:rsidR="00EA472C" w:rsidRPr="00825F7B" w14:paraId="069CD222"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5DC7B2A9" w14:textId="77777777" w:rsidR="00EA472C" w:rsidRPr="00825F7B" w:rsidRDefault="00EA472C" w:rsidP="00EA472C">
            <w:pPr>
              <w:jc w:val="both"/>
              <w:rPr>
                <w:rFonts w:ascii="Times New Roman" w:hAnsi="Times New Roman"/>
                <w:i/>
                <w:iCs/>
                <w:lang w:val="bg-BG"/>
              </w:rPr>
            </w:pPr>
            <w:r w:rsidRPr="00825F7B">
              <w:rPr>
                <w:rFonts w:ascii="Times New Roman" w:hAnsi="Times New Roman"/>
                <w:i/>
                <w:iCs/>
                <w:lang w:val="bg-BG"/>
              </w:rPr>
              <w:t>Изграждане на структура за управление на НЕМ:</w:t>
            </w:r>
          </w:p>
          <w:p w14:paraId="511DF534" w14:textId="77777777" w:rsidR="00EA472C" w:rsidRPr="00825F7B" w:rsidRDefault="00EA472C" w:rsidP="00EA472C">
            <w:pPr>
              <w:jc w:val="both"/>
              <w:rPr>
                <w:rFonts w:ascii="Times New Roman" w:eastAsia="Times New Roman" w:hAnsi="Times New Roman"/>
                <w:b w:val="0"/>
                <w:bCs w:val="0"/>
                <w:noProof/>
                <w:u w:val="single"/>
                <w:lang w:val="bg-BG" w:eastAsia="en-GB"/>
              </w:rPr>
            </w:pPr>
            <w:r w:rsidRPr="00825F7B">
              <w:rPr>
                <w:rFonts w:ascii="Times New Roman" w:eastAsia="Times New Roman" w:hAnsi="Times New Roman"/>
                <w:b w:val="0"/>
                <w:bCs w:val="0"/>
                <w:noProof/>
                <w:u w:val="single"/>
                <w:lang w:val="bg-BG" w:eastAsia="en-GB"/>
              </w:rPr>
              <w:t>Предвидени мерки към приоритетната област на действие:</w:t>
            </w:r>
          </w:p>
          <w:p w14:paraId="0554B6BE"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1DF34B40"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199AA0E2" w14:textId="77777777" w:rsidR="00EA472C" w:rsidRPr="00825F7B" w:rsidRDefault="00EA472C" w:rsidP="00EA472C">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Разработване на териториални планове за управление на защитените зони по Натура 2000.</w:t>
            </w:r>
          </w:p>
        </w:tc>
        <w:tc>
          <w:tcPr>
            <w:tcW w:w="4623" w:type="dxa"/>
          </w:tcPr>
          <w:p w14:paraId="1A9581A8" w14:textId="77777777" w:rsidR="00EA472C" w:rsidRPr="00070D69"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070D69">
              <w:rPr>
                <w:rFonts w:ascii="Times New Roman" w:hAnsi="Times New Roman"/>
                <w:b/>
                <w:bCs/>
                <w:i/>
                <w:iCs/>
                <w:lang w:val="bg-BG"/>
              </w:rPr>
              <w:t>Изграждане на структура за управление на НЕМ:</w:t>
            </w:r>
          </w:p>
          <w:p w14:paraId="749BC166"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u w:val="single"/>
                <w:lang w:val="bg-BG" w:eastAsia="en-GB"/>
              </w:rPr>
            </w:pPr>
            <w:r w:rsidRPr="00825F7B">
              <w:rPr>
                <w:rFonts w:ascii="Times New Roman" w:eastAsia="Times New Roman" w:hAnsi="Times New Roman"/>
                <w:noProof/>
                <w:u w:val="single"/>
                <w:lang w:val="bg-BG" w:eastAsia="en-GB"/>
              </w:rPr>
              <w:t>Предвидени мерки към приоритетната област на действие:</w:t>
            </w:r>
          </w:p>
          <w:p w14:paraId="16576F2D"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3350D469"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19CF4BD3" w14:textId="3EF1896D" w:rsidR="00EA472C"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25F7B">
              <w:rPr>
                <w:rFonts w:ascii="Times New Roman" w:eastAsia="Times New Roman" w:hAnsi="Times New Roman"/>
                <w:noProof/>
                <w:lang w:val="bg-BG" w:eastAsia="en-GB"/>
              </w:rPr>
              <w:t>Разработване на териториални планове за управление на защитените зони по Натура 2000.</w:t>
            </w:r>
          </w:p>
        </w:tc>
        <w:tc>
          <w:tcPr>
            <w:tcW w:w="4085" w:type="dxa"/>
          </w:tcPr>
          <w:p w14:paraId="789549AA" w14:textId="77777777" w:rsidR="00EA472C" w:rsidRDefault="00EA472C" w:rsidP="005D2A7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промени между Вариант 1 и Вариант 2.</w:t>
            </w:r>
          </w:p>
          <w:p w14:paraId="06AEBCFF" w14:textId="77777777" w:rsidR="00EA472C" w:rsidRDefault="00EA472C" w:rsidP="005D2A7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C1AAE47" w14:textId="5FEC48B9" w:rsidR="00EA472C" w:rsidRPr="00825F7B" w:rsidRDefault="00EA472C" w:rsidP="005D2A7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Непряко/косвено положително въздействие по отношение на климата и смекчаване изменението на климата, посредством повишаване ефективността на опазване на биологичното разнообразие в рамките на защитени зони (респ. растителността, като погълтител на въглерод).</w:t>
            </w:r>
          </w:p>
        </w:tc>
      </w:tr>
      <w:tr w:rsidR="00EA472C" w:rsidRPr="00825F7B" w14:paraId="3C3BB1EE"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49360AE3" w14:textId="77777777" w:rsidR="00EA472C" w:rsidRPr="00825F7B" w:rsidRDefault="00EA472C" w:rsidP="00EA472C">
            <w:pPr>
              <w:jc w:val="both"/>
              <w:rPr>
                <w:rFonts w:ascii="Times New Roman" w:hAnsi="Times New Roman"/>
                <w:i/>
                <w:iCs/>
                <w:lang w:val="bg-BG"/>
              </w:rPr>
            </w:pPr>
            <w:r w:rsidRPr="00825F7B">
              <w:rPr>
                <w:rFonts w:ascii="Times New Roman" w:hAnsi="Times New Roman"/>
                <w:i/>
                <w:iCs/>
                <w:lang w:val="bg-BG"/>
              </w:rPr>
              <w:lastRenderedPageBreak/>
              <w:t>Интегриране на екосистемния подход и прилагане на решения, базирани на природата в опазване на защитените зони от мрежата Натура 2000:</w:t>
            </w:r>
          </w:p>
          <w:p w14:paraId="394C8A92"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486CD04A"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Изграждане на капацитет на всички заинтересовани страни: Обучения и мрежи за обмен на добри практики;</w:t>
            </w:r>
          </w:p>
          <w:p w14:paraId="117F8B24" w14:textId="77777777" w:rsidR="00EA472C" w:rsidRPr="00825F7B" w:rsidRDefault="00EA472C" w:rsidP="00EA472C">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Информационни кампании и работа със заинтересованите страни.</w:t>
            </w:r>
          </w:p>
        </w:tc>
        <w:tc>
          <w:tcPr>
            <w:tcW w:w="4623" w:type="dxa"/>
          </w:tcPr>
          <w:p w14:paraId="080623B1" w14:textId="77777777" w:rsidR="00EA472C" w:rsidRPr="00070D69"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070D69">
              <w:rPr>
                <w:rFonts w:ascii="Times New Roman" w:hAnsi="Times New Roman"/>
                <w:b/>
                <w:bCs/>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6E93E948"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3B6960E6"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55AB804B" w14:textId="54B72734" w:rsidR="00EA472C"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161596F6" w14:textId="77777777"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промени между Вариант 1 и Вариант 2.</w:t>
            </w:r>
          </w:p>
          <w:p w14:paraId="0A5C682F" w14:textId="77777777" w:rsidR="00EA472C"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50998E7" w14:textId="12380675" w:rsidR="00EA472C" w:rsidRPr="00825F7B"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аналогично на мерките от горната област на действие.</w:t>
            </w:r>
          </w:p>
        </w:tc>
      </w:tr>
      <w:tr w:rsidR="00EA472C" w:rsidRPr="00825F7B" w14:paraId="06D80593"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5925D366" w14:textId="77777777" w:rsidR="00EA472C" w:rsidRPr="00825F7B" w:rsidRDefault="00EA472C" w:rsidP="00EA472C">
            <w:pPr>
              <w:jc w:val="both"/>
              <w:rPr>
                <w:rFonts w:ascii="Times New Roman" w:hAnsi="Times New Roman"/>
                <w:i/>
                <w:iCs/>
                <w:lang w:val="bg-BG"/>
              </w:rPr>
            </w:pPr>
            <w:r w:rsidRPr="00825F7B">
              <w:rPr>
                <w:rFonts w:ascii="Times New Roman" w:hAnsi="Times New Roman"/>
                <w:i/>
                <w:iCs/>
                <w:lang w:val="bg-BG"/>
              </w:rPr>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1B2BC507"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79325044"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Актуализация, разширяване и надграждане на националните бази данни, свързани с биоразнообразието;</w:t>
            </w:r>
          </w:p>
          <w:p w14:paraId="1A3E3FC9"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p w14:paraId="6121B7E4"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lastRenderedPageBreak/>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659896AB" w14:textId="77777777" w:rsidR="00EA472C" w:rsidRPr="00825F7B" w:rsidRDefault="00EA472C" w:rsidP="00EA472C">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Внедряване на нови технологични решения и иновации, свързани с мониторинга на биоразнообразието.</w:t>
            </w:r>
          </w:p>
        </w:tc>
        <w:tc>
          <w:tcPr>
            <w:tcW w:w="4623" w:type="dxa"/>
          </w:tcPr>
          <w:p w14:paraId="27536062" w14:textId="77777777" w:rsidR="00EA472C" w:rsidRPr="00070D69"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070D69">
              <w:rPr>
                <w:rFonts w:ascii="Times New Roman" w:hAnsi="Times New Roman"/>
                <w:b/>
                <w:bCs/>
                <w:i/>
                <w:iCs/>
                <w:lang w:val="bg-BG"/>
              </w:rPr>
              <w:lastRenderedPageBreak/>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44A56625"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184C6B6A"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46C19068"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p w14:paraId="25586C80" w14:textId="77777777" w:rsid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lastRenderedPageBreak/>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664E0514" w14:textId="6422C7D0" w:rsidR="00EA472C" w:rsidRP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84B5A">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085" w:type="dxa"/>
          </w:tcPr>
          <w:p w14:paraId="6A36A0C2"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0B80E0A4"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9C4A27A" w14:textId="554D2492"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Предложените мерки към тази област на действие нямат пряко отношение към климата, климатичните изменения и адаптацията към климатичните изменения.</w:t>
            </w:r>
          </w:p>
          <w:p w14:paraId="29D90D17" w14:textId="198767D2" w:rsidR="00EA472C" w:rsidRPr="00825F7B"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w:t>
            </w:r>
          </w:p>
        </w:tc>
      </w:tr>
      <w:tr w:rsidR="00EA472C" w:rsidRPr="00825F7B" w14:paraId="7B24CAD3"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285A8031" w14:textId="77777777" w:rsidR="00EA472C" w:rsidRPr="00825F7B" w:rsidRDefault="00EA472C" w:rsidP="00EA472C">
            <w:pPr>
              <w:jc w:val="both"/>
              <w:rPr>
                <w:rFonts w:ascii="Times New Roman" w:hAnsi="Times New Roman"/>
                <w:b w:val="0"/>
                <w:bCs w:val="0"/>
                <w:i/>
                <w:iCs/>
                <w:color w:val="000000"/>
                <w:lang w:val="bg-BG"/>
              </w:rPr>
            </w:pPr>
            <w:r w:rsidRPr="00825F7B">
              <w:rPr>
                <w:rFonts w:ascii="Times New Roman" w:hAnsi="Times New Roman"/>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r w:rsidRPr="00825F7B">
              <w:rPr>
                <w:rFonts w:ascii="Times New Roman" w:hAnsi="Times New Roman"/>
                <w:b w:val="0"/>
                <w:bCs w:val="0"/>
                <w:i/>
                <w:iCs/>
                <w:color w:val="000000"/>
                <w:lang w:val="bg-BG"/>
              </w:rPr>
              <w:t>:</w:t>
            </w:r>
          </w:p>
          <w:p w14:paraId="32F49C96"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6D27F697"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623" w:type="dxa"/>
          </w:tcPr>
          <w:p w14:paraId="657E5605" w14:textId="77777777" w:rsidR="00EA472C" w:rsidRPr="00070D69"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color w:val="000000"/>
                <w:lang w:val="bg-BG"/>
              </w:rPr>
            </w:pPr>
            <w:r w:rsidRPr="00070D69">
              <w:rPr>
                <w:rFonts w:ascii="Times New Roman" w:hAnsi="Times New Roman"/>
                <w:b/>
                <w:bCs/>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3AB6D9D4"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73B64B90" w14:textId="13CF75F5" w:rsidR="00EA472C" w:rsidRPr="00884B5A" w:rsidRDefault="00EA472C" w:rsidP="00884B5A">
            <w:pPr>
              <w:pStyle w:val="ListParagraph"/>
              <w:numPr>
                <w:ilvl w:val="0"/>
                <w:numId w:val="8"/>
              </w:num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rPr>
            </w:pPr>
            <w:r w:rsidRPr="00884B5A">
              <w:rPr>
                <w:rFonts w:ascii="Times New Roman" w:eastAsia="Times New Roman" w:hAnsi="Times New Roman"/>
                <w:noProof/>
                <w:lan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085" w:type="dxa"/>
          </w:tcPr>
          <w:p w14:paraId="5F411DD7" w14:textId="77777777"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промени между Вариант 1 и Вариант 2.</w:t>
            </w:r>
          </w:p>
          <w:p w14:paraId="4E6A4E0D" w14:textId="77777777"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12BDF5D" w14:textId="4CC2209F" w:rsidR="00EA472C" w:rsidRPr="00825F7B"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аналогично на това от мерките към горната област на действие</w:t>
            </w:r>
          </w:p>
        </w:tc>
      </w:tr>
      <w:tr w:rsidR="00EA472C" w:rsidRPr="00825F7B" w14:paraId="56753FC8"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4D85EAE6" w14:textId="77777777" w:rsidR="00EA472C" w:rsidRPr="00825F7B" w:rsidRDefault="00EA472C" w:rsidP="00EA472C">
            <w:pPr>
              <w:suppressAutoHyphens/>
              <w:autoSpaceDN w:val="0"/>
              <w:jc w:val="both"/>
              <w:rPr>
                <w:rFonts w:ascii="Times New Roman" w:hAnsi="Times New Roman"/>
                <w:i/>
                <w:iCs/>
                <w:color w:val="000000" w:themeColor="text1"/>
                <w:lang w:val="bg-BG"/>
              </w:rPr>
            </w:pPr>
            <w:r w:rsidRPr="00825F7B">
              <w:rPr>
                <w:rFonts w:ascii="Times New Roman" w:hAnsi="Times New Roman"/>
                <w:i/>
                <w:iCs/>
                <w:color w:val="000000" w:themeColor="text1"/>
                <w:lang w:val="bg-BG"/>
              </w:rPr>
              <w:t>Устойчиво подобряване на информационното осигуряване в сектор „Биоразнообразие“:</w:t>
            </w:r>
          </w:p>
          <w:p w14:paraId="25916946" w14:textId="77777777" w:rsidR="00EA472C" w:rsidRPr="00825F7B" w:rsidRDefault="00EA472C" w:rsidP="00EA472C">
            <w:pPr>
              <w:jc w:val="both"/>
              <w:rPr>
                <w:rFonts w:ascii="Times New Roman" w:eastAsia="Times New Roman" w:hAnsi="Times New Roman"/>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56807599" w14:textId="77777777" w:rsidR="00EA472C" w:rsidRPr="00641586"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641586">
              <w:rPr>
                <w:rFonts w:ascii="Times New Roman" w:eastAsia="Times New Roman" w:hAnsi="Times New Roman"/>
                <w:b w:val="0"/>
                <w:bCs w:val="0"/>
                <w:noProof/>
                <w:lang w:val="bg-BG" w:eastAsia="en-GB"/>
              </w:rPr>
              <w:lastRenderedPageBreak/>
              <w:t>Мерки за устойчиво подобряване на информационното осигуряване в сектор „Биоразнообразие“.</w:t>
            </w:r>
          </w:p>
        </w:tc>
        <w:tc>
          <w:tcPr>
            <w:tcW w:w="4623" w:type="dxa"/>
          </w:tcPr>
          <w:p w14:paraId="201DC471" w14:textId="77777777" w:rsidR="00EA472C" w:rsidRPr="00EA472C" w:rsidRDefault="00EA472C" w:rsidP="00EA472C">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themeColor="text1"/>
                <w:lang w:val="bg-BG"/>
              </w:rPr>
            </w:pPr>
            <w:r w:rsidRPr="00EA472C">
              <w:rPr>
                <w:rFonts w:ascii="Times New Roman" w:hAnsi="Times New Roman"/>
                <w:b/>
                <w:bCs/>
                <w:i/>
                <w:iCs/>
                <w:color w:val="000000" w:themeColor="text1"/>
                <w:lang w:val="bg-BG"/>
              </w:rPr>
              <w:lastRenderedPageBreak/>
              <w:t>Устойчиво подобряване на информационното осигуряване в сектор „Биоразнообразие“:</w:t>
            </w:r>
          </w:p>
          <w:p w14:paraId="3105EBBC"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79F7E56D" w14:textId="4B31461D" w:rsidR="00EA472C"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641586">
              <w:rPr>
                <w:rFonts w:ascii="Times New Roman" w:eastAsia="Times New Roman" w:hAnsi="Times New Roman"/>
                <w:noProof/>
                <w:lang w:val="bg-BG" w:eastAsia="en-GB"/>
              </w:rPr>
              <w:lastRenderedPageBreak/>
              <w:t>Мерки за устойчиво подобряване на информационното осигуряване в сектор „Биоразнообразие“.</w:t>
            </w:r>
          </w:p>
        </w:tc>
        <w:tc>
          <w:tcPr>
            <w:tcW w:w="4085" w:type="dxa"/>
          </w:tcPr>
          <w:p w14:paraId="025BABA4"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2C98F0D3" w14:textId="77777777" w:rsidR="00EA472C"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92C6040" w14:textId="6022A821" w:rsidR="00EA472C" w:rsidRPr="00825F7B"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0C6D5FB2"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6B1CAEE6" w14:textId="77777777" w:rsidR="00EA472C" w:rsidRPr="00825F7B" w:rsidRDefault="00EA472C" w:rsidP="00EA472C">
            <w:pPr>
              <w:jc w:val="both"/>
              <w:rPr>
                <w:rFonts w:ascii="Times New Roman" w:hAnsi="Times New Roman"/>
                <w:i/>
                <w:iCs/>
                <w:lang w:val="bg-BG"/>
              </w:rPr>
            </w:pPr>
            <w:r w:rsidRPr="00825F7B">
              <w:rPr>
                <w:rFonts w:ascii="Times New Roman" w:hAnsi="Times New Roman"/>
                <w:i/>
                <w:iCs/>
                <w:lang w:val="bg-BG"/>
              </w:rPr>
              <w:t>Осигуряване на ефективно функциониране на „Системата за мониторинг, контрол, допълване и актуализация на НПРД за 2014-2020“</w:t>
            </w:r>
            <w:r w:rsidRPr="00825F7B" w:rsidDel="004E7E85">
              <w:rPr>
                <w:rFonts w:ascii="Times New Roman" w:hAnsi="Times New Roman"/>
                <w:i/>
                <w:iCs/>
                <w:lang w:val="bg-BG"/>
              </w:rPr>
              <w:t xml:space="preserve"> </w:t>
            </w:r>
            <w:r w:rsidRPr="00825F7B">
              <w:rPr>
                <w:rFonts w:ascii="Times New Roman" w:hAnsi="Times New Roman"/>
                <w:i/>
                <w:iCs/>
                <w:lang w:val="bg-BG"/>
              </w:rPr>
              <w:t>и осигуряване на ефективно функциониране:</w:t>
            </w:r>
          </w:p>
          <w:p w14:paraId="466EA630"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 xml:space="preserve">Предвидени мерки към приоритетната област на действие </w:t>
            </w:r>
          </w:p>
          <w:p w14:paraId="1DEA6A5D" w14:textId="77777777" w:rsidR="00EA472C" w:rsidRPr="00825F7B" w:rsidRDefault="00EA472C" w:rsidP="00EA472C">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623" w:type="dxa"/>
          </w:tcPr>
          <w:p w14:paraId="6B07CC75" w14:textId="77777777" w:rsidR="00EA472C" w:rsidRPr="00070D69"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070D69">
              <w:rPr>
                <w:rFonts w:ascii="Times New Roman" w:hAnsi="Times New Roman"/>
                <w:b/>
                <w:bCs/>
                <w:i/>
                <w:iCs/>
                <w:lang w:val="bg-BG"/>
              </w:rPr>
              <w:t>Осигуряване на ефективно функциониране на „Системата за мониторинг, контрол, допълване и актуализация на НПРД за 2014-2020“</w:t>
            </w:r>
            <w:r w:rsidRPr="00070D69" w:rsidDel="004E7E85">
              <w:rPr>
                <w:rFonts w:ascii="Times New Roman" w:hAnsi="Times New Roman"/>
                <w:b/>
                <w:bCs/>
                <w:i/>
                <w:iCs/>
                <w:lang w:val="bg-BG"/>
              </w:rPr>
              <w:t xml:space="preserve"> </w:t>
            </w:r>
            <w:r w:rsidRPr="00070D69">
              <w:rPr>
                <w:rFonts w:ascii="Times New Roman" w:hAnsi="Times New Roman"/>
                <w:b/>
                <w:bCs/>
                <w:i/>
                <w:iCs/>
                <w:lang w:val="bg-BG"/>
              </w:rPr>
              <w:t>и осигуряване на ефективно функциониране:</w:t>
            </w:r>
          </w:p>
          <w:p w14:paraId="253B9233"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 xml:space="preserve">Предвидени мерки към приоритетната област на действие </w:t>
            </w:r>
          </w:p>
          <w:p w14:paraId="704AEDA1" w14:textId="7964855E" w:rsidR="00EA472C"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085" w:type="dxa"/>
          </w:tcPr>
          <w:p w14:paraId="4FF93594" w14:textId="77777777"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промени между Вариант 1 и Вариант 2.</w:t>
            </w:r>
          </w:p>
          <w:p w14:paraId="1EC03D37" w14:textId="77777777" w:rsidR="00EA472C"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4FF2CFB" w14:textId="11D47604" w:rsidR="00EA472C" w:rsidRPr="00825F7B"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4166733B"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5AFCE037" w14:textId="77777777" w:rsidR="00EA472C" w:rsidRPr="00825F7B" w:rsidRDefault="00EA472C" w:rsidP="00EA472C">
            <w:pPr>
              <w:jc w:val="both"/>
              <w:rPr>
                <w:rFonts w:ascii="Times New Roman" w:hAnsi="Times New Roman"/>
                <w:i/>
                <w:iCs/>
                <w:lang w:val="bg-BG"/>
              </w:rPr>
            </w:pPr>
            <w:r w:rsidRPr="00825F7B">
              <w:rPr>
                <w:rFonts w:ascii="Times New Roman" w:hAnsi="Times New Roman"/>
                <w:i/>
                <w:iCs/>
                <w:lang w:val="bg-BG"/>
              </w:rPr>
              <w:t>Осигуряване на опазването, съхраняването и развитието на мрежата от защитени територии и биосферни паркове:</w:t>
            </w:r>
          </w:p>
          <w:p w14:paraId="323292CB"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59365667"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149D9366"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Изготвяне/актуализиране и прилагане на планове за управление на защитени територии;</w:t>
            </w:r>
          </w:p>
          <w:p w14:paraId="7C2C6BB2"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4F2C7BFB" w14:textId="77777777" w:rsidR="00EA472C" w:rsidRPr="00825F7B" w:rsidRDefault="00EA472C" w:rsidP="00EA472C">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lastRenderedPageBreak/>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623" w:type="dxa"/>
          </w:tcPr>
          <w:p w14:paraId="3BFAE71B" w14:textId="77777777" w:rsidR="00EA472C" w:rsidRPr="00070D69"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070D69">
              <w:rPr>
                <w:rFonts w:ascii="Times New Roman" w:hAnsi="Times New Roman"/>
                <w:b/>
                <w:bCs/>
                <w:i/>
                <w:iCs/>
                <w:lang w:val="bg-BG"/>
              </w:rPr>
              <w:lastRenderedPageBreak/>
              <w:t>Осигуряване на опазването, съхраняването и развитието на мрежата от защитени територии и биосферни паркове:</w:t>
            </w:r>
          </w:p>
          <w:p w14:paraId="2380BF7E"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1D3EFF98"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14E03440"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Изготвяне/актуализиране и прилагане на планове за управление на защитени територии;</w:t>
            </w:r>
          </w:p>
          <w:p w14:paraId="78414068"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lastRenderedPageBreak/>
              <w:t>Актуализиране на площите на защитени територии, във връзка с по-точни замервания и промени в режимите на дейности в тях;</w:t>
            </w:r>
          </w:p>
          <w:p w14:paraId="49A12814" w14:textId="7A50C8B8"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25F7B">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085" w:type="dxa"/>
          </w:tcPr>
          <w:p w14:paraId="770E9149"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7ECF7027"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AEB79CF" w14:textId="26895D5D"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Pr>
                <w:rFonts w:ascii="Times New Roman" w:eastAsia="Times New Roman" w:hAnsi="Times New Roman"/>
                <w:lang w:val="bg-BG"/>
              </w:rPr>
              <w:t xml:space="preserve">Четирите мерки към тази област на действие се характеризират с пряко, положително, дългосрочно въздействие по отношение на климата, климатичните изменения и адаптацията към климатичните изменения, следствие от повишаване на степента на защита на ценни видове от биоразнообразието, растителните, от които имат важна роля за поглъщането на въглерод. Предвид </w:t>
            </w:r>
            <w:r>
              <w:rPr>
                <w:rFonts w:ascii="Times New Roman" w:eastAsia="Times New Roman" w:hAnsi="Times New Roman"/>
                <w:lang w:val="bg-BG"/>
              </w:rPr>
              <w:lastRenderedPageBreak/>
              <w:t xml:space="preserve">това, те могат да се квалифицират като такива със </w:t>
            </w:r>
            <w:r>
              <w:rPr>
                <w:rFonts w:ascii="Times New Roman" w:eastAsia="Times New Roman" w:hAnsi="Times New Roman"/>
                <w:noProof/>
                <w:lang w:val="bg-BG" w:eastAsia="en-GB"/>
              </w:rPr>
              <w:t>съществен принос за смекчаване изменението на климата (чл. 10 от Регламент 2020/852).</w:t>
            </w:r>
          </w:p>
          <w:p w14:paraId="789D30CF" w14:textId="76ACCF8A" w:rsidR="00EA472C" w:rsidRPr="00825F7B"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EA472C" w:rsidRPr="00825F7B" w14:paraId="00C1D1AD"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125F65FE" w14:textId="77777777" w:rsidR="00EA472C" w:rsidRPr="00825F7B" w:rsidRDefault="00EA472C" w:rsidP="00EA472C">
            <w:pPr>
              <w:jc w:val="both"/>
              <w:rPr>
                <w:rFonts w:ascii="Times New Roman" w:hAnsi="Times New Roman"/>
                <w:i/>
                <w:iCs/>
                <w:lang w:val="bg-BG"/>
              </w:rPr>
            </w:pPr>
            <w:r w:rsidRPr="00825F7B">
              <w:rPr>
                <w:rFonts w:ascii="Times New Roman" w:hAnsi="Times New Roman"/>
                <w:i/>
                <w:iCs/>
                <w:lang w:val="bg-BG"/>
              </w:rPr>
              <w:lastRenderedPageBreak/>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70D886A8"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3DB2BC83"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0CF6D392"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в популациите им и ефекта от прилагането на мерките за контрол;</w:t>
            </w:r>
          </w:p>
          <w:p w14:paraId="741F43AE" w14:textId="77777777" w:rsidR="00EA472C" w:rsidRPr="00825F7B" w:rsidRDefault="00EA472C" w:rsidP="00EA472C">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 xml:space="preserve">Разработване на план и изпълнение на пилотни проекти за спешни мерки и механизми за </w:t>
            </w:r>
            <w:r w:rsidRPr="00825F7B">
              <w:rPr>
                <w:rFonts w:ascii="Times New Roman" w:eastAsia="Times New Roman" w:hAnsi="Times New Roman"/>
                <w:b w:val="0"/>
                <w:bCs w:val="0"/>
                <w:noProof/>
                <w:lang w:val="bg-BG" w:eastAsia="en-GB"/>
              </w:rPr>
              <w:lastRenderedPageBreak/>
              <w:t>бързо ликвидиране на нововъведени инвазивни чужди видове, засягащи ЕС и пилотно прилагане на спешни мерки и механизми.</w:t>
            </w:r>
          </w:p>
        </w:tc>
        <w:tc>
          <w:tcPr>
            <w:tcW w:w="4623" w:type="dxa"/>
          </w:tcPr>
          <w:p w14:paraId="0C21EEA7" w14:textId="77777777" w:rsidR="00EA472C" w:rsidRPr="00070D69"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070D69">
              <w:rPr>
                <w:rFonts w:ascii="Times New Roman" w:hAnsi="Times New Roman"/>
                <w:b/>
                <w:bCs/>
                <w:i/>
                <w:iCs/>
                <w:lang w:val="bg-BG"/>
              </w:rPr>
              <w:lastRenderedPageBreak/>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0CCD267B"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3549FDCC"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729A4F07"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в популациите им и ефекта от прилагането на мерките за контрол;</w:t>
            </w:r>
          </w:p>
          <w:p w14:paraId="6D07AFBE" w14:textId="24D6AA2B" w:rsidR="00EA472C"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eastAsia="Times New Roman" w:hAnsi="Times New Roman"/>
                <w:noProof/>
                <w:lang w:val="bg-BG" w:eastAsia="en-GB"/>
              </w:rPr>
              <w:lastRenderedPageBreak/>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085" w:type="dxa"/>
          </w:tcPr>
          <w:p w14:paraId="4356193D" w14:textId="77777777"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678DBB44" w14:textId="77777777" w:rsidR="00EA472C"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E745A87" w14:textId="04E886F3" w:rsidR="00EA472C" w:rsidRPr="00825F7B"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Предложените мерки нямат пряко отношение към климата, климатичните изменения и адаптацията към климатичните изменения. Не се очакват отрицателни въздействия.</w:t>
            </w:r>
          </w:p>
        </w:tc>
      </w:tr>
      <w:tr w:rsidR="00EA472C" w:rsidRPr="00825F7B" w14:paraId="0AD0409C" w14:textId="77777777" w:rsidTr="002821B8">
        <w:trPr>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520AFE72" w14:textId="5AEE0EFF"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hAnsi="Times New Roman"/>
                <w:i/>
                <w:iCs/>
                <w:lang w:val="bg-BG"/>
              </w:rPr>
              <w:t>Стратегическа</w:t>
            </w:r>
            <w:r w:rsidRPr="00825F7B">
              <w:rPr>
                <w:rFonts w:ascii="Times New Roman" w:hAnsi="Times New Roman"/>
                <w:i/>
                <w:iCs/>
              </w:rPr>
              <w:t xml:space="preserve"> </w:t>
            </w:r>
            <w:proofErr w:type="spellStart"/>
            <w:r w:rsidRPr="00825F7B">
              <w:rPr>
                <w:rFonts w:ascii="Times New Roman" w:hAnsi="Times New Roman"/>
                <w:i/>
                <w:iCs/>
              </w:rPr>
              <w:t>цел</w:t>
            </w:r>
            <w:proofErr w:type="spellEnd"/>
            <w:r w:rsidRPr="00825F7B">
              <w:rPr>
                <w:rFonts w:ascii="Times New Roman" w:hAnsi="Times New Roman"/>
                <w:i/>
                <w:iCs/>
              </w:rPr>
              <w:t xml:space="preserve"> 3: </w:t>
            </w:r>
            <w:proofErr w:type="spellStart"/>
            <w:r w:rsidRPr="00825F7B">
              <w:rPr>
                <w:rFonts w:ascii="Times New Roman" w:hAnsi="Times New Roman"/>
                <w:i/>
                <w:iCs/>
              </w:rPr>
              <w:t>Екологизация</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градовете</w:t>
            </w:r>
            <w:proofErr w:type="spellEnd"/>
            <w:r w:rsidRPr="00825F7B">
              <w:rPr>
                <w:rFonts w:ascii="Times New Roman" w:hAnsi="Times New Roman"/>
                <w:i/>
                <w:iCs/>
              </w:rPr>
              <w:t xml:space="preserve"> - </w:t>
            </w:r>
            <w:proofErr w:type="spellStart"/>
            <w:r w:rsidRPr="00825F7B">
              <w:rPr>
                <w:rFonts w:ascii="Times New Roman" w:hAnsi="Times New Roman"/>
                <w:i/>
                <w:iCs/>
              </w:rPr>
              <w:t>възстановяване</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присъствието</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природата</w:t>
            </w:r>
            <w:proofErr w:type="spellEnd"/>
            <w:r w:rsidRPr="00825F7B">
              <w:rPr>
                <w:rFonts w:ascii="Times New Roman" w:hAnsi="Times New Roman"/>
                <w:i/>
                <w:iCs/>
              </w:rPr>
              <w:t xml:space="preserve"> в </w:t>
            </w:r>
            <w:proofErr w:type="spellStart"/>
            <w:r w:rsidRPr="00825F7B">
              <w:rPr>
                <w:rFonts w:ascii="Times New Roman" w:hAnsi="Times New Roman"/>
                <w:i/>
                <w:iCs/>
              </w:rPr>
              <w:t>урбанизираните</w:t>
            </w:r>
            <w:proofErr w:type="spellEnd"/>
            <w:r w:rsidRPr="00825F7B">
              <w:rPr>
                <w:rFonts w:ascii="Times New Roman" w:hAnsi="Times New Roman"/>
                <w:i/>
                <w:iCs/>
              </w:rPr>
              <w:t xml:space="preserve"> </w:t>
            </w:r>
            <w:proofErr w:type="spellStart"/>
            <w:r w:rsidRPr="00825F7B">
              <w:rPr>
                <w:rFonts w:ascii="Times New Roman" w:hAnsi="Times New Roman"/>
                <w:i/>
                <w:iCs/>
              </w:rPr>
              <w:t>територии</w:t>
            </w:r>
            <w:proofErr w:type="spellEnd"/>
          </w:p>
        </w:tc>
      </w:tr>
      <w:tr w:rsidR="00EA472C" w:rsidRPr="00825F7B" w14:paraId="4DCB7447" w14:textId="77777777" w:rsidTr="00FD76B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724B4CBA" w14:textId="2B36465E"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eastAsia="Times New Roman" w:hAnsi="Times New Roman"/>
                <w:lang w:val="bg-BG"/>
              </w:rPr>
              <w:t>Области на действие</w:t>
            </w:r>
          </w:p>
        </w:tc>
      </w:tr>
      <w:tr w:rsidR="00EA472C" w:rsidRPr="00825F7B" w14:paraId="48C8A2A4"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1138B99D" w14:textId="77777777" w:rsidR="00EA472C" w:rsidRPr="00825F7B" w:rsidRDefault="00EA472C" w:rsidP="00EA472C">
            <w:pPr>
              <w:jc w:val="both"/>
              <w:rPr>
                <w:rFonts w:ascii="Times New Roman" w:hAnsi="Times New Roman"/>
                <w:i/>
                <w:lang w:val="bg-BG"/>
              </w:rPr>
            </w:pPr>
            <w:r w:rsidRPr="00825F7B">
              <w:rPr>
                <w:rFonts w:ascii="Times New Roman" w:hAnsi="Times New Roman"/>
                <w:i/>
                <w:noProof/>
                <w:lang w:val="bg-BG"/>
              </w:rPr>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825F7B">
              <w:rPr>
                <w:rFonts w:ascii="Times New Roman" w:hAnsi="Times New Roman"/>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48356C24"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44826C15"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Мерки за възстановяване и опазване на зелената и синя инфраструктура в градски и крайградски територии;</w:t>
            </w:r>
          </w:p>
          <w:p w14:paraId="5A7934A6"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lastRenderedPageBreak/>
              <w:t>Насърчаване на частни инвестиции за подобряване на съществуващата и създаване на нова зелена и синя инфраструктура;</w:t>
            </w:r>
          </w:p>
          <w:p w14:paraId="76E5A808" w14:textId="77777777" w:rsidR="00EA472C" w:rsidRPr="00825F7B" w:rsidRDefault="00EA472C" w:rsidP="00EA472C">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623" w:type="dxa"/>
          </w:tcPr>
          <w:p w14:paraId="79072DDB" w14:textId="77777777" w:rsidR="00EA472C" w:rsidRPr="00070D69"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lang w:val="bg-BG"/>
              </w:rPr>
            </w:pPr>
            <w:r w:rsidRPr="00070D69">
              <w:rPr>
                <w:rFonts w:ascii="Times New Roman" w:hAnsi="Times New Roman"/>
                <w:b/>
                <w:bCs/>
                <w:i/>
                <w:noProof/>
                <w:lang w:val="bg-BG"/>
              </w:rPr>
              <w:lastRenderedPageBreak/>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070D69">
              <w:rPr>
                <w:rFonts w:ascii="Times New Roman" w:hAnsi="Times New Roman"/>
                <w:b/>
                <w:bCs/>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237732A1"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2EDE1EEF"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Мерки за възстановяване и опазване на зелената и синя инфраструктура в градски и крайградски територии;</w:t>
            </w:r>
          </w:p>
          <w:p w14:paraId="104878EC" w14:textId="77777777" w:rsid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lastRenderedPageBreak/>
              <w:t>Насърчаване на частни инвестиции за подобряване на съществуващата и създаване на нова зелена и синя инфраструктура;</w:t>
            </w:r>
          </w:p>
          <w:p w14:paraId="39785E05" w14:textId="54CB249D" w:rsidR="00EA472C" w:rsidRP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84B5A">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085" w:type="dxa"/>
          </w:tcPr>
          <w:p w14:paraId="76793915"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499F11C3"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36C320A" w14:textId="59130476" w:rsidR="00EA472C" w:rsidRPr="00825F7B"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Трите мерки от тази област на действие са с изцяло положително, пряко, дългосрочно въздействие върху климата и смекчаване изменението на климата. Опазването, възстановяването и разширяването на зелената инфраструктура, създаване на зелени площи създават възможност за повишаване поглъщанията на парникови газове. Предвид това, и трите мерки следва да се квалифицират като допринасящи съществено за смекчаване изменението на климата (чл. 10 от Регламент 2020/852).</w:t>
            </w:r>
          </w:p>
        </w:tc>
      </w:tr>
      <w:tr w:rsidR="00EA472C" w:rsidRPr="00825F7B" w14:paraId="6DCF6F51"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541454D4" w14:textId="77777777" w:rsidR="00EA472C" w:rsidRPr="00825F7B" w:rsidRDefault="00EA472C" w:rsidP="00EA472C">
            <w:pPr>
              <w:jc w:val="both"/>
              <w:rPr>
                <w:rFonts w:ascii="Times New Roman" w:hAnsi="Times New Roman"/>
                <w:i/>
                <w:iCs/>
                <w:lang w:val="bg-BG"/>
              </w:rPr>
            </w:pPr>
            <w:r w:rsidRPr="00825F7B">
              <w:rPr>
                <w:rFonts w:ascii="Times New Roman" w:hAnsi="Times New Roman"/>
                <w:i/>
                <w:iCs/>
                <w:lang w:val="bg-BG"/>
              </w:rPr>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2B072E65"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4D8BA950"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Интегрирани теритoриални инвестиции за зелена инфраструктура и стимулиране на по-малки градове</w:t>
            </w:r>
          </w:p>
          <w:p w14:paraId="01EB4CFD" w14:textId="77777777" w:rsidR="00EA472C" w:rsidRPr="00825F7B" w:rsidRDefault="00EA472C" w:rsidP="00EA472C">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lastRenderedPageBreak/>
              <w:t>Разработване на планове за екологизиране на градовете с население над 20 000 жители.</w:t>
            </w:r>
          </w:p>
        </w:tc>
        <w:tc>
          <w:tcPr>
            <w:tcW w:w="4623" w:type="dxa"/>
          </w:tcPr>
          <w:p w14:paraId="5745EB60" w14:textId="77777777" w:rsidR="00EA472C" w:rsidRPr="00070D69"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070D69">
              <w:rPr>
                <w:rFonts w:ascii="Times New Roman" w:hAnsi="Times New Roman"/>
                <w:b/>
                <w:bCs/>
                <w:i/>
                <w:iCs/>
                <w:lang w:val="bg-BG"/>
              </w:rPr>
              <w:lastRenderedPageBreak/>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30639A71"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7828AF59"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Интегрирани теритoриални инвестиции за зелена инфраструктура и стимулиране на по-малки градове</w:t>
            </w:r>
          </w:p>
          <w:p w14:paraId="12C2C10F" w14:textId="4BDBE26A" w:rsidR="00EA472C"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eastAsia="Times New Roman" w:hAnsi="Times New Roman"/>
                <w:noProof/>
                <w:lang w:val="bg-BG" w:eastAsia="en-GB"/>
              </w:rPr>
              <w:lastRenderedPageBreak/>
              <w:t>Разработване на планове за екологизиране на градовете с население над 20 000 жители.</w:t>
            </w:r>
          </w:p>
        </w:tc>
        <w:tc>
          <w:tcPr>
            <w:tcW w:w="4085" w:type="dxa"/>
          </w:tcPr>
          <w:p w14:paraId="627F97E5" w14:textId="77777777"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5FA89C43" w14:textId="77777777" w:rsidR="00EA472C"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AF5411B" w14:textId="238FD344" w:rsidR="00EA472C" w:rsidRPr="00825F7B"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0E0BD6D0"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49EE6458" w14:textId="77777777" w:rsidR="00EA472C" w:rsidRPr="00825F7B" w:rsidRDefault="00EA472C" w:rsidP="00EA472C">
            <w:pPr>
              <w:jc w:val="both"/>
              <w:rPr>
                <w:rFonts w:ascii="Times New Roman" w:hAnsi="Times New Roman"/>
                <w:i/>
                <w:iCs/>
                <w:lang w:val="bg-BG"/>
              </w:rPr>
            </w:pPr>
            <w:r w:rsidRPr="00825F7B">
              <w:rPr>
                <w:rFonts w:ascii="Times New Roman" w:hAnsi="Times New Roman"/>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598C6FCA"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7BA980D4"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30C04D29"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Демонстрационни проекти за иновативно използване на природните ресурси в градска среда;</w:t>
            </w:r>
          </w:p>
          <w:p w14:paraId="5C5CF961"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Информационни кампании за насърчаване на устойчивото използване на ресурсите;</w:t>
            </w:r>
          </w:p>
          <w:p w14:paraId="75D7F61F" w14:textId="77777777" w:rsidR="00EA472C" w:rsidRPr="00825F7B" w:rsidRDefault="00EA472C" w:rsidP="00EA472C">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623" w:type="dxa"/>
          </w:tcPr>
          <w:p w14:paraId="6C2BC8A4" w14:textId="77777777" w:rsidR="00EA472C" w:rsidRPr="00070D69"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070D69">
              <w:rPr>
                <w:rFonts w:ascii="Times New Roman" w:hAnsi="Times New Roman"/>
                <w:b/>
                <w:bCs/>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66BD2440"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0124A204"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7568231B"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40F36D1F" w14:textId="77777777" w:rsid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2C88CAE6" w14:textId="37D9FE09" w:rsidR="00EA472C" w:rsidRP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84B5A">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085" w:type="dxa"/>
          </w:tcPr>
          <w:p w14:paraId="3CED4162"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промени между Вариант 1 и Вариант 2.</w:t>
            </w:r>
          </w:p>
          <w:p w14:paraId="301551BB"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A7834EE" w14:textId="53F31910"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Всички от предложените дейности са насочени към устойчиво използване на ресурсите. Това е свързано с намаляване на натиска върху околната среда, респективно и по отношение на климата, климатичните изменения и адаптацията към климатичните изменения.</w:t>
            </w:r>
          </w:p>
          <w:p w14:paraId="7909F513" w14:textId="1CD459F9" w:rsidR="00EA472C" w:rsidRPr="00825F7B"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пряко и косвено, положително и дългосрочно.</w:t>
            </w:r>
          </w:p>
        </w:tc>
      </w:tr>
      <w:tr w:rsidR="00EA472C" w:rsidRPr="00825F7B" w14:paraId="27A62166"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773C953E" w14:textId="77777777" w:rsidR="00EA472C" w:rsidRPr="00825F7B" w:rsidRDefault="00EA472C" w:rsidP="00EA472C">
            <w:pPr>
              <w:jc w:val="both"/>
              <w:rPr>
                <w:rFonts w:ascii="Times New Roman" w:hAnsi="Times New Roman"/>
                <w:i/>
                <w:iCs/>
                <w:lang w:val="bg-BG"/>
              </w:rPr>
            </w:pPr>
            <w:r w:rsidRPr="00825F7B">
              <w:rPr>
                <w:rFonts w:ascii="Times New Roman" w:hAnsi="Times New Roman"/>
                <w:i/>
                <w:iCs/>
                <w:lang w:val="bg-BG"/>
              </w:rPr>
              <w:t xml:space="preserve">Подобряване на информираността и подкрепа за широкото участие на гражданите в </w:t>
            </w:r>
            <w:r w:rsidRPr="00825F7B">
              <w:rPr>
                <w:rFonts w:ascii="Times New Roman" w:hAnsi="Times New Roman"/>
                <w:i/>
                <w:iCs/>
                <w:lang w:val="bg-BG"/>
              </w:rPr>
              <w:lastRenderedPageBreak/>
              <w:t>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6A3667C1"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4437373F" w14:textId="77777777" w:rsidR="00EA472C" w:rsidRPr="00825F7B" w:rsidRDefault="00EA472C" w:rsidP="00EA472C">
            <w:pPr>
              <w:numPr>
                <w:ilvl w:val="0"/>
                <w:numId w:val="1"/>
              </w:numPr>
              <w:ind w:left="0" w:firstLine="0"/>
              <w:contextualSpacing/>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154F4774" w14:textId="77777777" w:rsidR="00EA472C" w:rsidRPr="00825F7B" w:rsidRDefault="00EA472C" w:rsidP="00EA472C">
            <w:pPr>
              <w:numPr>
                <w:ilvl w:val="0"/>
                <w:numId w:val="1"/>
              </w:numPr>
              <w:ind w:left="0" w:firstLine="0"/>
              <w:contextualSpacing/>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Насърчаване на иновациите в областта на околната среда в градските райони.</w:t>
            </w:r>
          </w:p>
        </w:tc>
        <w:tc>
          <w:tcPr>
            <w:tcW w:w="4623" w:type="dxa"/>
          </w:tcPr>
          <w:p w14:paraId="2C1C07F5" w14:textId="77777777" w:rsidR="00EA472C" w:rsidRPr="004E3100"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E3100">
              <w:rPr>
                <w:rFonts w:ascii="Times New Roman" w:hAnsi="Times New Roman"/>
                <w:b/>
                <w:bCs/>
                <w:i/>
                <w:iCs/>
                <w:lang w:val="bg-BG"/>
              </w:rPr>
              <w:lastRenderedPageBreak/>
              <w:t xml:space="preserve">Подобряване на информираността и подкрепа за широкото участие на </w:t>
            </w:r>
            <w:r w:rsidRPr="004E3100">
              <w:rPr>
                <w:rFonts w:ascii="Times New Roman" w:hAnsi="Times New Roman"/>
                <w:b/>
                <w:bCs/>
                <w:i/>
                <w:iCs/>
                <w:lang w:val="bg-BG"/>
              </w:rPr>
              <w:lastRenderedPageBreak/>
              <w:t>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4A6A12B4"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7A08CF40" w14:textId="77777777" w:rsid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271B1212" w14:textId="707CAD14" w:rsidR="00EA472C" w:rsidRP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84B5A">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085" w:type="dxa"/>
          </w:tcPr>
          <w:p w14:paraId="14E22264" w14:textId="16DC93B4"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 xml:space="preserve">Предложените мерки нямат пряко отношение към климата, климатичните </w:t>
            </w:r>
            <w:r>
              <w:rPr>
                <w:rFonts w:ascii="Times New Roman" w:eastAsia="Times New Roman" w:hAnsi="Times New Roman"/>
                <w:lang w:val="bg-BG"/>
              </w:rPr>
              <w:lastRenderedPageBreak/>
              <w:t>изменения и адаптацията към климатичните изменения.</w:t>
            </w:r>
          </w:p>
          <w:p w14:paraId="1D74DF45" w14:textId="3113EDDE" w:rsidR="00EA472C" w:rsidRPr="00825F7B"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w:t>
            </w:r>
          </w:p>
        </w:tc>
      </w:tr>
      <w:tr w:rsidR="00EA472C" w:rsidRPr="00825F7B" w14:paraId="6E901D0C" w14:textId="77777777" w:rsidTr="00D004C0">
        <w:trPr>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07CD6B0A" w14:textId="5491006C"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hAnsi="Times New Roman"/>
                <w:caps/>
              </w:rPr>
              <w:lastRenderedPageBreak/>
              <w:t>Приоритет 2:</w:t>
            </w:r>
            <w:r w:rsidRPr="00825F7B">
              <w:rPr>
                <w:rFonts w:ascii="Times New Roman" w:hAnsi="Times New Roman"/>
                <w:caps/>
                <w:lang w:val="bg-BG"/>
              </w:rPr>
              <w:t xml:space="preserve"> </w:t>
            </w:r>
            <w:r w:rsidRPr="00825F7B">
              <w:rPr>
                <w:rFonts w:ascii="Times New Roman" w:hAnsi="Times New Roman"/>
                <w:caps/>
              </w:rPr>
              <w:t>Развитие в границите на природния потенциал. Ресурсна ефективност и нулево замърсяване</w:t>
            </w:r>
          </w:p>
        </w:tc>
      </w:tr>
      <w:tr w:rsidR="00EA472C" w:rsidRPr="00825F7B" w14:paraId="2BBD33C1" w14:textId="77777777" w:rsidTr="00E6561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755DD4E4" w14:textId="3A0C8A12"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hAnsi="Times New Roman"/>
                <w:i/>
                <w:iCs/>
                <w:lang w:val="bg-BG"/>
              </w:rPr>
              <w:t>Стратегическа</w:t>
            </w:r>
            <w:r w:rsidRPr="00825F7B">
              <w:rPr>
                <w:rFonts w:ascii="Times New Roman" w:hAnsi="Times New Roman"/>
                <w:i/>
                <w:iCs/>
              </w:rPr>
              <w:t xml:space="preserve"> </w:t>
            </w:r>
            <w:proofErr w:type="spellStart"/>
            <w:r w:rsidRPr="00825F7B">
              <w:rPr>
                <w:rFonts w:ascii="Times New Roman" w:hAnsi="Times New Roman"/>
                <w:i/>
                <w:iCs/>
              </w:rPr>
              <w:t>цел</w:t>
            </w:r>
            <w:proofErr w:type="spellEnd"/>
            <w:r w:rsidRPr="00825F7B">
              <w:rPr>
                <w:rFonts w:ascii="Times New Roman" w:hAnsi="Times New Roman"/>
                <w:i/>
                <w:iCs/>
              </w:rPr>
              <w:t xml:space="preserve"> 1: </w:t>
            </w:r>
            <w:proofErr w:type="spellStart"/>
            <w:r w:rsidRPr="00825F7B">
              <w:rPr>
                <w:rFonts w:ascii="Times New Roman" w:hAnsi="Times New Roman"/>
                <w:i/>
                <w:iCs/>
              </w:rPr>
              <w:t>Утвърждаване</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модел</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икономически</w:t>
            </w:r>
            <w:proofErr w:type="spellEnd"/>
            <w:r w:rsidRPr="00825F7B">
              <w:rPr>
                <w:rFonts w:ascii="Times New Roman" w:hAnsi="Times New Roman"/>
                <w:i/>
                <w:iCs/>
              </w:rPr>
              <w:t xml:space="preserve"> </w:t>
            </w:r>
            <w:proofErr w:type="spellStart"/>
            <w:r w:rsidRPr="00825F7B">
              <w:rPr>
                <w:rFonts w:ascii="Times New Roman" w:hAnsi="Times New Roman"/>
                <w:i/>
                <w:iCs/>
              </w:rPr>
              <w:t>растеж</w:t>
            </w:r>
            <w:proofErr w:type="spellEnd"/>
            <w:r w:rsidRPr="00825F7B">
              <w:rPr>
                <w:rFonts w:ascii="Times New Roman" w:hAnsi="Times New Roman"/>
                <w:i/>
                <w:iCs/>
              </w:rPr>
              <w:t xml:space="preserve">, </w:t>
            </w:r>
            <w:proofErr w:type="spellStart"/>
            <w:r w:rsidRPr="00825F7B">
              <w:rPr>
                <w:rFonts w:ascii="Times New Roman" w:hAnsi="Times New Roman"/>
                <w:i/>
                <w:iCs/>
              </w:rPr>
              <w:t>който</w:t>
            </w:r>
            <w:proofErr w:type="spellEnd"/>
            <w:r w:rsidRPr="00825F7B">
              <w:rPr>
                <w:rFonts w:ascii="Times New Roman" w:hAnsi="Times New Roman"/>
                <w:i/>
                <w:iCs/>
              </w:rPr>
              <w:t xml:space="preserve"> </w:t>
            </w:r>
            <w:proofErr w:type="spellStart"/>
            <w:r w:rsidRPr="00825F7B">
              <w:rPr>
                <w:rFonts w:ascii="Times New Roman" w:hAnsi="Times New Roman"/>
                <w:i/>
                <w:iCs/>
              </w:rPr>
              <w:t>създава</w:t>
            </w:r>
            <w:proofErr w:type="spellEnd"/>
            <w:r w:rsidRPr="00825F7B">
              <w:rPr>
                <w:rFonts w:ascii="Times New Roman" w:hAnsi="Times New Roman"/>
                <w:i/>
                <w:iCs/>
              </w:rPr>
              <w:t xml:space="preserve"> </w:t>
            </w:r>
            <w:proofErr w:type="spellStart"/>
            <w:r w:rsidRPr="00825F7B">
              <w:rPr>
                <w:rFonts w:ascii="Times New Roman" w:hAnsi="Times New Roman"/>
                <w:i/>
                <w:iCs/>
              </w:rPr>
              <w:t>стойност</w:t>
            </w:r>
            <w:proofErr w:type="spellEnd"/>
            <w:r w:rsidRPr="00825F7B">
              <w:rPr>
                <w:rFonts w:ascii="Times New Roman" w:hAnsi="Times New Roman"/>
                <w:i/>
                <w:iCs/>
                <w:lang w:val="bg-BG"/>
              </w:rPr>
              <w:t>.</w:t>
            </w:r>
          </w:p>
        </w:tc>
      </w:tr>
      <w:tr w:rsidR="00EA472C" w:rsidRPr="00825F7B" w14:paraId="3B693102" w14:textId="77777777" w:rsidTr="00D73DB0">
        <w:trPr>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14772F95" w14:textId="09521BC7"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eastAsia="Times New Roman" w:hAnsi="Times New Roman"/>
                <w:lang w:val="bg-BG"/>
              </w:rPr>
              <w:t>Области на действие:</w:t>
            </w:r>
          </w:p>
        </w:tc>
      </w:tr>
      <w:tr w:rsidR="00EA472C" w:rsidRPr="00825F7B" w14:paraId="72FAAD87"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4D89F750" w14:textId="77777777" w:rsidR="00EA472C" w:rsidRPr="00825F7B" w:rsidRDefault="00EA472C" w:rsidP="00EA472C">
            <w:pPr>
              <w:jc w:val="both"/>
              <w:rPr>
                <w:rFonts w:ascii="Times New Roman" w:hAnsi="Times New Roman"/>
                <w:i/>
                <w:iCs/>
                <w:lang w:val="bg-BG" w:eastAsia="bg-BG"/>
              </w:rPr>
            </w:pPr>
            <w:r w:rsidRPr="00825F7B">
              <w:rPr>
                <w:rFonts w:ascii="Times New Roman" w:hAnsi="Times New Roman"/>
                <w:i/>
                <w:iCs/>
                <w:lang w:val="bg-BG" w:eastAsia="bg-BG"/>
              </w:rPr>
              <w:t>Улесняване достъпа до финансиране на предприятията прилагащи мерки за ресурсна ефективност и кръгова употреба на материали:</w:t>
            </w:r>
          </w:p>
          <w:p w14:paraId="40E18CE2"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lastRenderedPageBreak/>
              <w:t>Предвидени мерки към приоритетната област на действие:</w:t>
            </w:r>
          </w:p>
          <w:p w14:paraId="27E68542"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5192EF92"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0CFD8F88"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eastAsia="Times New Roman" w:hAnsi="Times New Roman"/>
                <w:b w:val="0"/>
                <w:bCs w:val="0"/>
                <w:noProof/>
                <w:lang w:val="bg-BG" w:eastAsia="en-GB"/>
              </w:rPr>
              <w:t>Създаване и въвеждане на инструменти за приоритетно финансиране на проекти за</w:t>
            </w:r>
            <w:r w:rsidRPr="00825F7B">
              <w:rPr>
                <w:rFonts w:ascii="Times New Roman" w:hAnsi="Times New Roman"/>
                <w:b w:val="0"/>
                <w:bCs w:val="0"/>
                <w:lang w:val="bg-BG" w:eastAsia="bg-BG"/>
              </w:rPr>
              <w:t xml:space="preserve"> въвеждане на екодизайн и модел "продукт като услуга";</w:t>
            </w:r>
          </w:p>
          <w:p w14:paraId="7677FF90"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623" w:type="dxa"/>
          </w:tcPr>
          <w:p w14:paraId="433AA724" w14:textId="77777777" w:rsidR="00EA472C" w:rsidRPr="004E3100"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4E3100">
              <w:rPr>
                <w:rFonts w:ascii="Times New Roman" w:hAnsi="Times New Roman"/>
                <w:b/>
                <w:bCs/>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3C2AE6D8"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lastRenderedPageBreak/>
              <w:t>Предвидени мерки към приоритетната област на действие:</w:t>
            </w:r>
          </w:p>
          <w:p w14:paraId="54E6D358"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3646BFDF"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346A7EEA" w14:textId="77777777" w:rsid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eastAsia="Times New Roman" w:hAnsi="Times New Roman"/>
                <w:noProof/>
                <w:lang w:val="bg-BG" w:eastAsia="en-GB"/>
              </w:rPr>
              <w:t>Създаване и въвеждане на инструменти за приоритетно финансиране на проекти за</w:t>
            </w:r>
            <w:r w:rsidRPr="00825F7B">
              <w:rPr>
                <w:rFonts w:ascii="Times New Roman" w:hAnsi="Times New Roman"/>
                <w:lang w:val="bg-BG" w:eastAsia="bg-BG"/>
              </w:rPr>
              <w:t xml:space="preserve"> въвеждане на екодизайн и модел "продукт като услуга";</w:t>
            </w:r>
          </w:p>
          <w:p w14:paraId="604E07E4" w14:textId="4355249D" w:rsidR="00EA472C" w:rsidRP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84B5A">
              <w:rPr>
                <w:rFonts w:ascii="Times New Roman" w:hAnsi="Times New Roman"/>
                <w:lang w:val="bg-BG" w:eastAsia="bg-BG"/>
              </w:rPr>
              <w:lastRenderedPageBreak/>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085" w:type="dxa"/>
          </w:tcPr>
          <w:p w14:paraId="04ACCCBA" w14:textId="77777777"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09BF22F5" w14:textId="77777777"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17A9D2E" w14:textId="74F22D42"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Както подсказва и областта на действие, всички от включените в нея мерки са насочени към постигане на ресурсна ефективност и кръгова икономика, което само по себе си води до намаляване на въглеродния отпетачтък.</w:t>
            </w:r>
          </w:p>
          <w:p w14:paraId="74942920" w14:textId="0D8CF8B6" w:rsidR="00EA472C" w:rsidRPr="00825F7B"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Въздействието е пряко, дългосрочно, положително. </w:t>
            </w:r>
          </w:p>
        </w:tc>
      </w:tr>
      <w:tr w:rsidR="00EA472C" w:rsidRPr="00825F7B" w14:paraId="0B97804D"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15E00C75" w14:textId="77777777" w:rsidR="00EA472C" w:rsidRPr="00825F7B" w:rsidRDefault="00EA472C" w:rsidP="00EA472C">
            <w:pPr>
              <w:jc w:val="both"/>
              <w:rPr>
                <w:rFonts w:ascii="Times New Roman" w:hAnsi="Times New Roman"/>
                <w:i/>
                <w:iCs/>
                <w:lang w:val="bg-BG" w:eastAsia="bg-BG"/>
              </w:rPr>
            </w:pPr>
            <w:r w:rsidRPr="00825F7B">
              <w:rPr>
                <w:rFonts w:ascii="Times New Roman" w:hAnsi="Times New Roman"/>
                <w:i/>
                <w:iCs/>
                <w:lang w:val="bg-BG" w:eastAsia="bg-BG"/>
              </w:rPr>
              <w:lastRenderedPageBreak/>
              <w:t>Подкрепа за ефективно управление на водите:</w:t>
            </w:r>
          </w:p>
          <w:p w14:paraId="4F4A9415"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7B1FD094"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0E91ADA3"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Инвестиции в инфраструктура за ефективно и ефикасно напояване на земеделските земи.</w:t>
            </w:r>
          </w:p>
        </w:tc>
        <w:tc>
          <w:tcPr>
            <w:tcW w:w="4623" w:type="dxa"/>
          </w:tcPr>
          <w:p w14:paraId="6E89BBED" w14:textId="77777777" w:rsidR="00EA472C" w:rsidRPr="004E3100"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4E3100">
              <w:rPr>
                <w:rFonts w:ascii="Times New Roman" w:hAnsi="Times New Roman"/>
                <w:b/>
                <w:bCs/>
                <w:i/>
                <w:iCs/>
                <w:lang w:val="bg-BG" w:eastAsia="bg-BG"/>
              </w:rPr>
              <w:t>Подкрепа за ефективно управление на водите:</w:t>
            </w:r>
          </w:p>
          <w:p w14:paraId="34FB5C39"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40090523" w14:textId="77777777" w:rsidR="00E77F00"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6B99D2BE" w14:textId="5DA93953" w:rsidR="00EA472C" w:rsidRPr="00E77F00"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77F00">
              <w:rPr>
                <w:rFonts w:ascii="Times New Roman" w:hAnsi="Times New Roman"/>
                <w:lang w:val="bg-BG" w:eastAsia="bg-BG"/>
              </w:rPr>
              <w:t>Инвестиции в инфраструктура за ефективно и ефикасно напояване на земеделските земи.</w:t>
            </w:r>
          </w:p>
        </w:tc>
        <w:tc>
          <w:tcPr>
            <w:tcW w:w="4085" w:type="dxa"/>
          </w:tcPr>
          <w:p w14:paraId="3516DD57" w14:textId="77777777" w:rsidR="00E77F00" w:rsidRDefault="00E77F00" w:rsidP="00E77F00">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промени между Вариант 1 и Вариант 2.</w:t>
            </w:r>
          </w:p>
          <w:p w14:paraId="6F90206B"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4243827F" w14:textId="7436A620"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Двете мерки се характеризират с вторично/ косвено положително въздействие по отношение на климата и климатичните изменения, посредством устойчивото и кръгово изпозлване на природен ресурс, което пък винаги е свързано с намаляване и на въглеродния отпечатък.</w:t>
            </w:r>
          </w:p>
          <w:p w14:paraId="05BF010A" w14:textId="3ACEEE89" w:rsidR="00EA472C" w:rsidRPr="00825F7B"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Ефективното и ефикасно напояване на земеделските земи се определя като елемент на устойчиво управление и възстановяване на обработваемите земи, което квалифицира мярка: „Инвестиции в инфраструктура за ефективно и ефикасно напояване на земеделските земи“ като такава със съществен принос за смекчаване изменението на климата (чл. 10 от Регламент 2020/852).</w:t>
            </w:r>
          </w:p>
        </w:tc>
      </w:tr>
      <w:tr w:rsidR="00EA472C" w:rsidRPr="00825F7B" w14:paraId="7D5D195C"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4E21CF22" w14:textId="77777777" w:rsidR="00EA472C" w:rsidRPr="00825F7B" w:rsidRDefault="00EA472C" w:rsidP="00EA472C">
            <w:pPr>
              <w:jc w:val="both"/>
              <w:rPr>
                <w:rFonts w:ascii="Times New Roman" w:hAnsi="Times New Roman"/>
                <w:i/>
                <w:iCs/>
                <w:lang w:val="bg-BG" w:eastAsia="bg-BG"/>
              </w:rPr>
            </w:pPr>
            <w:r w:rsidRPr="00825F7B">
              <w:rPr>
                <w:rFonts w:ascii="Times New Roman" w:hAnsi="Times New Roman"/>
                <w:i/>
                <w:iCs/>
                <w:lang w:val="bg-BG" w:eastAsia="bg-BG"/>
              </w:rPr>
              <w:lastRenderedPageBreak/>
              <w:t>Повишаване информираността и капацитета на МСП за преход към кръгова икономика:</w:t>
            </w:r>
          </w:p>
          <w:p w14:paraId="021417EF"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57E6D15D"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4CFAB6B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493FE0AC"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623" w:type="dxa"/>
          </w:tcPr>
          <w:p w14:paraId="5ADC0045" w14:textId="77777777" w:rsidR="00EA472C" w:rsidRPr="004E3100"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4E3100">
              <w:rPr>
                <w:rFonts w:ascii="Times New Roman" w:hAnsi="Times New Roman"/>
                <w:b/>
                <w:bCs/>
                <w:i/>
                <w:iCs/>
                <w:lang w:val="bg-BG" w:eastAsia="bg-BG"/>
              </w:rPr>
              <w:t>Повишаване информираността и капацитета на МСП за преход към кръгова икономика:</w:t>
            </w:r>
          </w:p>
          <w:p w14:paraId="450339D2"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27CE1691"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0281D132" w14:textId="77777777" w:rsid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5790E069" w14:textId="21923ED9" w:rsidR="00EA472C" w:rsidRP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84B5A">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085" w:type="dxa"/>
          </w:tcPr>
          <w:p w14:paraId="5489AA52" w14:textId="77777777" w:rsidR="00E77F00" w:rsidRDefault="00E77F00" w:rsidP="00E77F00">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промени между Вариант 1 и Вариант 2.</w:t>
            </w:r>
          </w:p>
          <w:p w14:paraId="3F5C5730" w14:textId="77777777" w:rsidR="00E77F00" w:rsidRDefault="00E77F00"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8804AE0" w14:textId="49363356"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Трите мерки се характеризират с пряко и вторично/ косвено положително въздействие по отношение на климата и климатичните изменения, посредством стимулиране на прехода към кръгова икономика и устойчиво ползване на ресурсите, което пък винаги е свързано с намаляване и на въглеродния отпечатък (проследявайки жизнения цикъл на ресурсите). </w:t>
            </w:r>
          </w:p>
          <w:p w14:paraId="1B664158" w14:textId="5B4AF36E"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Разширяването на кръговата икономика е жизненоважно за постигане на неутралност по отношение на климата.</w:t>
            </w:r>
          </w:p>
          <w:p w14:paraId="329AF2B0" w14:textId="4E80A680" w:rsidR="00EA472C" w:rsidRPr="00201638"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rPr>
            </w:pPr>
          </w:p>
        </w:tc>
      </w:tr>
      <w:tr w:rsidR="00EA472C" w:rsidRPr="00825F7B" w14:paraId="6E0769D0"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77A2CCF0" w14:textId="77777777" w:rsidR="00EA472C" w:rsidRPr="00825F7B" w:rsidRDefault="00EA472C" w:rsidP="00EA472C">
            <w:pPr>
              <w:jc w:val="both"/>
              <w:rPr>
                <w:rFonts w:ascii="Times New Roman" w:hAnsi="Times New Roman"/>
                <w:i/>
                <w:iCs/>
                <w:lang w:val="bg-BG" w:eastAsia="bg-BG"/>
              </w:rPr>
            </w:pPr>
            <w:r w:rsidRPr="00825F7B">
              <w:rPr>
                <w:rFonts w:ascii="Times New Roman" w:hAnsi="Times New Roman"/>
                <w:i/>
                <w:iCs/>
                <w:lang w:val="bg-BG" w:eastAsia="bg-BG"/>
              </w:rPr>
              <w:t>Подобряване на нормативната и административна среда за стимулиране прилагането на модели на кръговата икономика:</w:t>
            </w:r>
          </w:p>
          <w:p w14:paraId="3B9D1065"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138ABA40"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Анализ и подобряване на националната регулаторна рамка за стимулиране прилагането на модела на кръгова икономика;</w:t>
            </w:r>
          </w:p>
          <w:p w14:paraId="4C17EEA2"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Анализ и ревизия на методическата база на МОСВ за прилагане на НДНТ, свързано с изискванията за ресурсна ефективност;</w:t>
            </w:r>
          </w:p>
          <w:p w14:paraId="4D2A9E55"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770908C7"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623" w:type="dxa"/>
          </w:tcPr>
          <w:p w14:paraId="471971FE" w14:textId="77777777" w:rsidR="00EA472C" w:rsidRPr="004E3100"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4E3100">
              <w:rPr>
                <w:rFonts w:ascii="Times New Roman" w:hAnsi="Times New Roman"/>
                <w:b/>
                <w:bCs/>
                <w:i/>
                <w:iCs/>
                <w:lang w:val="bg-BG" w:eastAsia="bg-BG"/>
              </w:rPr>
              <w:lastRenderedPageBreak/>
              <w:t>Подобряване на нормативната и административна среда за стимулиране прилагането на модели на кръговата икономика:</w:t>
            </w:r>
          </w:p>
          <w:p w14:paraId="3636ED86"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7442F5C2"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lastRenderedPageBreak/>
              <w:t>Анализ и подобряване на националната регулаторна рамка за стимулиране прилагането на модела на кръгова икономика;</w:t>
            </w:r>
          </w:p>
          <w:p w14:paraId="47DB09A3"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02C18D71" w14:textId="77777777" w:rsid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0970AF1C" w14:textId="3D1FA9CA" w:rsidR="00EA472C" w:rsidRP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84B5A">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085" w:type="dxa"/>
          </w:tcPr>
          <w:p w14:paraId="1962DDF0" w14:textId="77777777" w:rsidR="00E77F00" w:rsidRDefault="00E77F00" w:rsidP="00E77F00">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0A7DDBB8" w14:textId="77777777" w:rsidR="00E77F00" w:rsidRDefault="00E77F00"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0A2BBB2" w14:textId="4057FC7B" w:rsidR="00EA472C" w:rsidRPr="00825F7B"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3C48D4F9"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2D733BB6" w14:textId="77777777" w:rsidR="00EA472C" w:rsidRPr="00825F7B" w:rsidRDefault="00EA472C" w:rsidP="00EA472C">
            <w:pPr>
              <w:jc w:val="both"/>
              <w:rPr>
                <w:rFonts w:ascii="Times New Roman" w:hAnsi="Times New Roman"/>
                <w:i/>
                <w:iCs/>
                <w:lang w:val="bg-BG" w:eastAsia="bg-BG"/>
              </w:rPr>
            </w:pPr>
            <w:r w:rsidRPr="00825F7B">
              <w:rPr>
                <w:rFonts w:ascii="Times New Roman" w:hAnsi="Times New Roman"/>
                <w:i/>
                <w:iCs/>
                <w:lang w:val="bg-BG" w:eastAsia="bg-BG"/>
              </w:rPr>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38C6855E"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32F72F3B"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 xml:space="preserve">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w:t>
            </w:r>
            <w:r w:rsidRPr="00825F7B">
              <w:rPr>
                <w:rFonts w:ascii="Times New Roman" w:hAnsi="Times New Roman"/>
                <w:b w:val="0"/>
                <w:bCs w:val="0"/>
                <w:lang w:val="bg-BG" w:eastAsia="bg-BG"/>
              </w:rPr>
              <w:lastRenderedPageBreak/>
              <w:t>различни групи потребители и на база резултати от изследвания на моделите на потребление;</w:t>
            </w:r>
          </w:p>
          <w:p w14:paraId="4FDBBA3B"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на инструменти за подкрепа на инициативи за взаимодействие за промотиране на продукти с екомаркировка на пазара, вкл. маркетинг, партньорства, доброволни споразумения и др.;</w:t>
            </w:r>
          </w:p>
          <w:p w14:paraId="3B84546F"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5EA7E87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Провеждане на регулярни изследвания на моделите на потребление с национални и регионални измерения;</w:t>
            </w:r>
          </w:p>
          <w:p w14:paraId="6A8EC5CB"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Информационно - образователни кампании за популяризиране на пазара на продукти втора употреба;</w:t>
            </w:r>
          </w:p>
          <w:p w14:paraId="0246FA68"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Информационно - образователни кампании за намаляване на отпадъците от хранителни продукти;</w:t>
            </w:r>
          </w:p>
          <w:p w14:paraId="78010C58"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5B437E6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Национална програма за стимулиране на занаяти и дейности, свързани с удължаване на живота и употребата на продукти;</w:t>
            </w:r>
          </w:p>
          <w:p w14:paraId="47547474"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Създаване на електронна платформа за популяризиране на алтернативни на покупката на нови продукти и услуги;</w:t>
            </w:r>
          </w:p>
          <w:p w14:paraId="0E0473D7"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623" w:type="dxa"/>
          </w:tcPr>
          <w:p w14:paraId="464005BF" w14:textId="77777777" w:rsidR="00EA472C" w:rsidRPr="004E3100"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4E3100">
              <w:rPr>
                <w:rFonts w:ascii="Times New Roman" w:hAnsi="Times New Roman"/>
                <w:b/>
                <w:bCs/>
                <w:i/>
                <w:iCs/>
                <w:lang w:val="bg-BG" w:eastAsia="bg-BG"/>
              </w:rPr>
              <w:lastRenderedPageBreak/>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21294EA6"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48BAFD1D"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w:t>
            </w:r>
            <w:r w:rsidRPr="00825F7B">
              <w:rPr>
                <w:rFonts w:ascii="Times New Roman" w:hAnsi="Times New Roman"/>
                <w:lang w:val="bg-BG" w:eastAsia="bg-BG"/>
              </w:rPr>
              <w:lastRenderedPageBreak/>
              <w:t>насочени към различни групи потребители и на база резултати от изследвания на моделите на потребление;</w:t>
            </w:r>
          </w:p>
          <w:p w14:paraId="488D0DF6"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на инструменти за подкрепа на инициативи за взаимодействие за промотиране на продукти с екомаркировка на пазара, вкл. маркетинг, партньорства, доброволни споразумения и др.;</w:t>
            </w:r>
          </w:p>
          <w:p w14:paraId="665D7AB2"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2B38E0D2"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4015B02E"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1B14B106"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03D804A1"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113658FA"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lastRenderedPageBreak/>
              <w:t>Национална програма за стимулиране на занаяти и дейности, свързани с удължаване на живота и употребата на продукти;</w:t>
            </w:r>
          </w:p>
          <w:p w14:paraId="5764A9AE" w14:textId="77777777" w:rsid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1E6C048C" w14:textId="0C87F8E9" w:rsidR="00EA472C" w:rsidRP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84B5A">
              <w:rPr>
                <w:rFonts w:ascii="Times New Roman" w:hAnsi="Times New Roman"/>
                <w:lang w:val="bg-BG" w:eastAsia="bg-BG"/>
              </w:rPr>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085" w:type="dxa"/>
          </w:tcPr>
          <w:p w14:paraId="31A17D86" w14:textId="77777777" w:rsidR="00E77F00" w:rsidRDefault="00E77F00" w:rsidP="00E77F00">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07BB25B0" w14:textId="77777777" w:rsidR="00E77F00" w:rsidRDefault="00E77F00"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040FE82" w14:textId="00E90D98"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Всички от изброените мерки са насочени към насърчаване на устойчиви модели на производство и потребление, което е свързано с намаляване на въглеродния отпечатък.</w:t>
            </w:r>
          </w:p>
          <w:p w14:paraId="5BDCAF95" w14:textId="7BDD6149" w:rsidR="00EA472C" w:rsidRPr="00825F7B"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пряко, положително, дългосрочно.</w:t>
            </w:r>
          </w:p>
        </w:tc>
      </w:tr>
      <w:tr w:rsidR="00EA472C" w:rsidRPr="00825F7B" w14:paraId="62869CE6"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511F393C" w14:textId="77777777" w:rsidR="00EA472C" w:rsidRPr="00825F7B" w:rsidRDefault="00EA472C" w:rsidP="00EA472C">
            <w:pPr>
              <w:jc w:val="both"/>
              <w:rPr>
                <w:rFonts w:ascii="Times New Roman" w:hAnsi="Times New Roman"/>
                <w:i/>
                <w:iCs/>
                <w:lang w:val="bg-BG" w:eastAsia="bg-BG"/>
              </w:rPr>
            </w:pPr>
            <w:r w:rsidRPr="00825F7B">
              <w:rPr>
                <w:rFonts w:ascii="Times New Roman" w:hAnsi="Times New Roman"/>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35E39867"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775A6694"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621E40B0"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3DA482C5"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Подготовка и утвърждаване на методически указания за оценка на инвестиционни намерения по отношение на екологичната устойчивост на планираните дейности (Регламент (ЕС) 2020/852 за създаване на рамка за улесняване на устойчивите инвестиции);</w:t>
            </w:r>
          </w:p>
          <w:p w14:paraId="6B398972"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195AB801"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Анализ на възможностите за индустриална симбиоза и определяне на ключови производствени сектори;</w:t>
            </w:r>
          </w:p>
          <w:p w14:paraId="4851ACE5"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623" w:type="dxa"/>
          </w:tcPr>
          <w:p w14:paraId="4A0BE272" w14:textId="77777777" w:rsidR="00EA472C" w:rsidRPr="004E3100"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4E3100">
              <w:rPr>
                <w:rFonts w:ascii="Times New Roman" w:hAnsi="Times New Roman"/>
                <w:b/>
                <w:bCs/>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44FAFA1E"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6B5A2E68"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7DB33FFE"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Подобряване на информационните и методически ресурси за провеждане на "зелени" обществени поръчки, включително по </w:t>
            </w:r>
            <w:r w:rsidRPr="00825F7B">
              <w:rPr>
                <w:rFonts w:ascii="Times New Roman" w:hAnsi="Times New Roman"/>
                <w:lang w:val="bg-BG" w:eastAsia="bg-BG"/>
              </w:rPr>
              <w:lastRenderedPageBreak/>
              <w:t>отношение на контрола и управлението на изпълнението на договори;</w:t>
            </w:r>
          </w:p>
          <w:p w14:paraId="60AAE8FC"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Подготовка и утвърждаване на методически указания за оценка на инвестиционни намерения по отношение на екологичната устойчивост на планираните дейности (Регламент (ЕС) 2020/852 за създаване на рамка за улесняване на устойчивите инвестиции);</w:t>
            </w:r>
          </w:p>
          <w:p w14:paraId="17B8F32D"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2398535B" w14:textId="77777777" w:rsid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16AA6F5D" w14:textId="73BC8DC9" w:rsidR="00EA472C" w:rsidRP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84B5A">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085" w:type="dxa"/>
          </w:tcPr>
          <w:p w14:paraId="08F14D3D" w14:textId="77777777" w:rsidR="00E77F00" w:rsidRDefault="00E77F00" w:rsidP="00E77F00">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49E8F44F" w14:textId="77777777" w:rsidR="00E77F00" w:rsidRDefault="00E77F00"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00629F51" w14:textId="1B593F95" w:rsidR="00EA472C" w:rsidRPr="00825F7B"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0EF25C25"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613DFF6B" w14:textId="77777777" w:rsidR="00EA472C" w:rsidRPr="00825F7B" w:rsidRDefault="00EA472C" w:rsidP="00EA472C">
            <w:pPr>
              <w:jc w:val="both"/>
              <w:rPr>
                <w:rFonts w:ascii="Times New Roman" w:hAnsi="Times New Roman"/>
                <w:i/>
                <w:iCs/>
                <w:lang w:val="bg-BG" w:eastAsia="bg-BG"/>
              </w:rPr>
            </w:pPr>
            <w:r w:rsidRPr="00825F7B">
              <w:rPr>
                <w:rFonts w:ascii="Times New Roman" w:hAnsi="Times New Roman"/>
                <w:i/>
                <w:iCs/>
                <w:lang w:val="bg-BG" w:eastAsia="bg-BG"/>
              </w:rPr>
              <w:t>Осигуряване на капацитет за добив, преработка и рециклиране на суровини от критично значение:</w:t>
            </w:r>
          </w:p>
          <w:p w14:paraId="227C8843"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1E842465"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Изготвяне на национален списък на суровините от критично значение;</w:t>
            </w:r>
          </w:p>
          <w:p w14:paraId="4E74F70E"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7836AF0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64E64CD4"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Подкрепа за активно участие на българския бизнес в Европейския алианс за суровините.</w:t>
            </w:r>
          </w:p>
        </w:tc>
        <w:tc>
          <w:tcPr>
            <w:tcW w:w="4623" w:type="dxa"/>
          </w:tcPr>
          <w:p w14:paraId="0FAC11C1" w14:textId="77777777" w:rsidR="00EA472C" w:rsidRPr="004E3100"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4E3100">
              <w:rPr>
                <w:rFonts w:ascii="Times New Roman" w:hAnsi="Times New Roman"/>
                <w:b/>
                <w:bCs/>
                <w:i/>
                <w:iCs/>
                <w:lang w:val="bg-BG" w:eastAsia="bg-BG"/>
              </w:rPr>
              <w:lastRenderedPageBreak/>
              <w:t>Осигуряване на капацитет за добив, преработка и рециклиране на суровини от критично значение:</w:t>
            </w:r>
          </w:p>
          <w:p w14:paraId="5731D475"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2DB060F3"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lastRenderedPageBreak/>
              <w:t>Изготвяне на национален списък на суровините от критично значение;</w:t>
            </w:r>
          </w:p>
          <w:p w14:paraId="628418F3"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00BE17D8"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577288C1" w14:textId="17A56CB9" w:rsidR="00EA472C"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085" w:type="dxa"/>
          </w:tcPr>
          <w:p w14:paraId="79F9F194" w14:textId="77777777" w:rsidR="00E77F00" w:rsidRDefault="00E77F00" w:rsidP="00E77F00">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4BDD0AF3" w14:textId="77777777" w:rsidR="00E77F00" w:rsidRDefault="00E77F00"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21E4963" w14:textId="2C2CC061" w:rsidR="00EA472C" w:rsidRPr="00825F7B"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2B669DE3"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02C5B09E" w14:textId="77777777" w:rsidR="00EA472C" w:rsidRPr="00825F7B" w:rsidRDefault="00EA472C" w:rsidP="00EA472C">
            <w:pPr>
              <w:jc w:val="both"/>
              <w:rPr>
                <w:rFonts w:ascii="Times New Roman" w:hAnsi="Times New Roman"/>
                <w:i/>
                <w:iCs/>
                <w:lang w:val="bg-BG" w:eastAsia="bg-BG"/>
              </w:rPr>
            </w:pPr>
            <w:r w:rsidRPr="00825F7B">
              <w:rPr>
                <w:rFonts w:ascii="Times New Roman" w:hAnsi="Times New Roman"/>
                <w:i/>
                <w:iCs/>
                <w:lang w:val="bg-BG" w:eastAsia="bg-BG"/>
              </w:rPr>
              <w:t>Мобилизация на ресурси за добив и преработка на суровини от критично значение:</w:t>
            </w:r>
          </w:p>
          <w:p w14:paraId="75154136"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4B73AE14"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финансиране и реализация на жизнеспособни проекти за добив и преработка на суровини от критично значение;</w:t>
            </w:r>
          </w:p>
          <w:p w14:paraId="2FEA109B"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623" w:type="dxa"/>
          </w:tcPr>
          <w:p w14:paraId="655D69A5" w14:textId="77777777" w:rsidR="00EA472C" w:rsidRPr="006F5AA9"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6F5AA9">
              <w:rPr>
                <w:rFonts w:ascii="Times New Roman" w:hAnsi="Times New Roman"/>
                <w:i/>
                <w:iCs/>
                <w:lang w:val="bg-BG" w:eastAsia="bg-BG"/>
              </w:rPr>
              <w:t>Мобилизация на ресурси за добив и преработка на суровини от критично значение:</w:t>
            </w:r>
          </w:p>
          <w:p w14:paraId="4BAADEB2" w14:textId="77777777" w:rsidR="00EA472C" w:rsidRPr="006F5AA9"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6F5AA9">
              <w:rPr>
                <w:rFonts w:ascii="Times New Roman" w:eastAsia="Times New Roman" w:hAnsi="Times New Roman"/>
                <w:noProof/>
                <w:lang w:val="bg-BG" w:eastAsia="en-GB"/>
              </w:rPr>
              <w:t>Предвидени мерки към приоритетната област на действие:</w:t>
            </w:r>
          </w:p>
          <w:p w14:paraId="6239A738" w14:textId="77777777" w:rsidR="00EA472C" w:rsidRPr="00A21EFD"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A21EFD">
              <w:rPr>
                <w:rFonts w:ascii="Times New Roman" w:hAnsi="Times New Roman"/>
                <w:strike/>
                <w:color w:val="FF0000"/>
                <w:lang w:val="bg-BG" w:eastAsia="bg-BG"/>
              </w:rPr>
              <w:t>Разработване, финансиране и реализация на жизнеспособни проекти за добив и преработка на суровини от критично значение;</w:t>
            </w:r>
          </w:p>
          <w:p w14:paraId="5D49ABCB" w14:textId="1F9CECEB" w:rsidR="00EA472C" w:rsidRPr="00A21EFD"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6F5AA9">
              <w:rPr>
                <w:rFonts w:ascii="Times New Roman" w:hAnsi="Times New Roman"/>
                <w:lang w:val="bg-BG" w:eastAsia="bg-BG"/>
              </w:rPr>
              <w:t xml:space="preserve">Подкрепа и съфинансиране на проекти за научни изследвания и иновации в областта на суровини от критично значение с участието </w:t>
            </w:r>
            <w:r w:rsidRPr="006F5AA9">
              <w:rPr>
                <w:rFonts w:ascii="Times New Roman" w:hAnsi="Times New Roman"/>
                <w:lang w:val="bg-BG" w:eastAsia="bg-BG"/>
              </w:rPr>
              <w:lastRenderedPageBreak/>
              <w:t>на образователни, научно изследователски организации и бизнес.</w:t>
            </w:r>
          </w:p>
        </w:tc>
        <w:tc>
          <w:tcPr>
            <w:tcW w:w="4085" w:type="dxa"/>
          </w:tcPr>
          <w:p w14:paraId="73FBB0C6" w14:textId="02D45C9C" w:rsidR="00EA472C" w:rsidRDefault="00E77F00"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 xml:space="preserve">По Вариант 1: </w:t>
            </w:r>
            <w:r w:rsidR="00EA472C">
              <w:rPr>
                <w:rFonts w:ascii="Times New Roman" w:eastAsia="Times New Roman" w:hAnsi="Times New Roman"/>
                <w:lang w:val="bg-BG"/>
              </w:rPr>
              <w:t xml:space="preserve">Двете мерки представляват елемент от прехода към неутралност по отношение на климата, която може да замени днешната зависимост от изкопаеми горива със зависимост от суровини, </w:t>
            </w:r>
          </w:p>
          <w:p w14:paraId="794946E5" w14:textId="00027819"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Пряко, дългосрочно, положително въздействие</w:t>
            </w:r>
            <w:r w:rsidR="005D2A78">
              <w:rPr>
                <w:rFonts w:ascii="Times New Roman" w:eastAsia="Times New Roman" w:hAnsi="Times New Roman"/>
                <w:lang w:val="bg-BG"/>
              </w:rPr>
              <w:t>,</w:t>
            </w:r>
            <w:r>
              <w:rPr>
                <w:rFonts w:ascii="Times New Roman" w:eastAsia="Times New Roman" w:hAnsi="Times New Roman"/>
                <w:lang w:val="bg-BG"/>
              </w:rPr>
              <w:t xml:space="preserve"> предвид приноса на мерките за извършване на прехода към климатична неутралност.</w:t>
            </w:r>
          </w:p>
          <w:p w14:paraId="418BCDE5" w14:textId="5A976870" w:rsidR="00E77F00" w:rsidRPr="00825F7B" w:rsidRDefault="00E77F00"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По Вариант 2: Отпада първата мярка, пряко свързана с добив на суровини</w:t>
            </w:r>
            <w:r w:rsidR="005D2A78">
              <w:rPr>
                <w:rFonts w:ascii="Times New Roman" w:eastAsia="Times New Roman" w:hAnsi="Times New Roman"/>
                <w:lang w:val="bg-BG"/>
              </w:rPr>
              <w:t xml:space="preserve">. </w:t>
            </w:r>
            <w:r w:rsidR="005D2A78">
              <w:rPr>
                <w:rFonts w:ascii="Times New Roman" w:eastAsia="Times New Roman" w:hAnsi="Times New Roman"/>
                <w:lang w:val="bg-BG"/>
              </w:rPr>
              <w:lastRenderedPageBreak/>
              <w:t>Това не е свързано с отрицателни въздействия, дори напротив, намалява се натискът върху околната среда</w:t>
            </w:r>
            <w:r>
              <w:rPr>
                <w:rFonts w:ascii="Times New Roman" w:eastAsia="Times New Roman" w:hAnsi="Times New Roman"/>
                <w:lang w:val="bg-BG"/>
              </w:rPr>
              <w:t>.</w:t>
            </w:r>
          </w:p>
        </w:tc>
      </w:tr>
      <w:tr w:rsidR="00EA472C" w:rsidRPr="00825F7B" w14:paraId="16A9D6BE"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1AC3E32F" w14:textId="77777777" w:rsidR="00EA472C" w:rsidRPr="00825F7B" w:rsidRDefault="00EA472C" w:rsidP="00EA472C">
            <w:pPr>
              <w:jc w:val="both"/>
              <w:rPr>
                <w:rFonts w:ascii="Times New Roman" w:hAnsi="Times New Roman"/>
                <w:i/>
                <w:iCs/>
                <w:lang w:val="bg-BG" w:eastAsia="bg-BG"/>
              </w:rPr>
            </w:pPr>
            <w:r w:rsidRPr="00825F7B">
              <w:rPr>
                <w:rFonts w:ascii="Times New Roman" w:hAnsi="Times New Roman"/>
                <w:i/>
                <w:iCs/>
                <w:lang w:val="bg-BG" w:eastAsia="bg-BG"/>
              </w:rPr>
              <w:lastRenderedPageBreak/>
              <w:t>Разгръщане на потенциала за развитие на биоикономиката:</w:t>
            </w:r>
          </w:p>
          <w:p w14:paraId="67EF541E"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637AFF21"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Актуализация на националната стратегическа рамка свързана със секторите с роля в развитието на биоикономиката;</w:t>
            </w:r>
          </w:p>
          <w:p w14:paraId="009A74FA"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Създаване на център и мрежи за знания за биоикономика;</w:t>
            </w:r>
          </w:p>
          <w:p w14:paraId="40864215"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Подкрепа за научни изследвания и иновации за оползотворявана на потенциала на биологичните ресурси;</w:t>
            </w:r>
          </w:p>
          <w:p w14:paraId="79A2005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56F4C1D5"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623" w:type="dxa"/>
          </w:tcPr>
          <w:p w14:paraId="01E0DE6F" w14:textId="77777777" w:rsidR="00EA472C" w:rsidRPr="004E3100"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4E3100">
              <w:rPr>
                <w:rFonts w:ascii="Times New Roman" w:hAnsi="Times New Roman"/>
                <w:b/>
                <w:bCs/>
                <w:i/>
                <w:iCs/>
                <w:lang w:val="bg-BG" w:eastAsia="bg-BG"/>
              </w:rPr>
              <w:t>Разгръщане на потенциала за развитие на биоикономиката:</w:t>
            </w:r>
          </w:p>
          <w:p w14:paraId="2AC2041E"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7024CACA"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4E849AB2"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Създаване на център и мрежи за знания за биоикономика;</w:t>
            </w:r>
          </w:p>
          <w:p w14:paraId="502F8D7B"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54A45955" w14:textId="77777777" w:rsid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1DBF59B3" w14:textId="6D579963" w:rsidR="00EA472C" w:rsidRP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84B5A">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085" w:type="dxa"/>
          </w:tcPr>
          <w:p w14:paraId="1A0BD2E4" w14:textId="77777777" w:rsidR="00E77F00" w:rsidRDefault="00E77F00" w:rsidP="00E77F00">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промени между Вариант 1 и Вариант 2.</w:t>
            </w:r>
          </w:p>
          <w:p w14:paraId="76E0683D" w14:textId="77777777" w:rsidR="00E77F00" w:rsidRDefault="00E77F00"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B0EAA36" w14:textId="5614CBEF"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Мерките нямат пряко отношение към климата, климатичните изменения и адаптацията към климатичните изменения.</w:t>
            </w:r>
          </w:p>
          <w:p w14:paraId="06BCDE53" w14:textId="1A5DC47B" w:rsidR="00EA472C" w:rsidRPr="00825F7B"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w:t>
            </w:r>
          </w:p>
        </w:tc>
      </w:tr>
      <w:tr w:rsidR="00EA472C" w:rsidRPr="00825F7B" w14:paraId="74554DE3"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0CA00088" w14:textId="77777777" w:rsidR="00EA472C" w:rsidRPr="00825F7B" w:rsidRDefault="00EA472C" w:rsidP="00EA472C">
            <w:pPr>
              <w:jc w:val="both"/>
              <w:rPr>
                <w:rFonts w:ascii="Times New Roman" w:hAnsi="Times New Roman"/>
                <w:i/>
                <w:iCs/>
                <w:lang w:val="bg-BG" w:eastAsia="bg-BG"/>
              </w:rPr>
            </w:pPr>
            <w:r w:rsidRPr="00825F7B">
              <w:rPr>
                <w:rFonts w:ascii="Times New Roman" w:hAnsi="Times New Roman"/>
                <w:i/>
                <w:iCs/>
                <w:lang w:val="bg-BG" w:eastAsia="bg-BG"/>
              </w:rPr>
              <w:t>Подкрепа за разработване и реализация на местни био-базирани модели на производство:</w:t>
            </w:r>
          </w:p>
          <w:p w14:paraId="71411C26"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lastRenderedPageBreak/>
              <w:t>Предвидени мерки към приоритетната област на действие:</w:t>
            </w:r>
          </w:p>
          <w:p w14:paraId="69E1C73A"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15A4EBCB"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623" w:type="dxa"/>
          </w:tcPr>
          <w:p w14:paraId="3BC0A305" w14:textId="77777777" w:rsidR="00EA472C" w:rsidRPr="004E3100"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4E3100">
              <w:rPr>
                <w:rFonts w:ascii="Times New Roman" w:hAnsi="Times New Roman"/>
                <w:b/>
                <w:bCs/>
                <w:i/>
                <w:iCs/>
                <w:lang w:val="bg-BG" w:eastAsia="bg-BG"/>
              </w:rPr>
              <w:lastRenderedPageBreak/>
              <w:t>Подкрепа за разработване и реализация на местни био-базирани модели на производство:</w:t>
            </w:r>
          </w:p>
          <w:p w14:paraId="683AD6B9"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lastRenderedPageBreak/>
              <w:t>Предвидени мерки към приоритетната област на действие:</w:t>
            </w:r>
          </w:p>
          <w:p w14:paraId="062732C0" w14:textId="77777777" w:rsid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60DE0CAB" w14:textId="36CD89AB" w:rsidR="00EA472C" w:rsidRP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84B5A">
              <w:rPr>
                <w:rFonts w:ascii="Times New Roman" w:hAnsi="Times New Roman"/>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085" w:type="dxa"/>
          </w:tcPr>
          <w:p w14:paraId="2C1DBF12" w14:textId="77777777" w:rsidR="00E77F00" w:rsidRDefault="00E77F00" w:rsidP="00E77F00">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58B0905E" w14:textId="77777777" w:rsidR="00E77F00" w:rsidRDefault="00E77F00"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2F6778D" w14:textId="0C37EDF5" w:rsidR="00EA472C" w:rsidRPr="00825F7B"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Аналогично на горното,</w:t>
            </w:r>
          </w:p>
        </w:tc>
      </w:tr>
      <w:tr w:rsidR="00EA472C" w:rsidRPr="00825F7B" w14:paraId="0458B428" w14:textId="77777777" w:rsidTr="0029523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3710389D" w14:textId="4198D79C"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hAnsi="Times New Roman"/>
                <w:i/>
                <w:iCs/>
                <w:lang w:val="bg-BG"/>
              </w:rPr>
              <w:lastRenderedPageBreak/>
              <w:t>Стратегическа</w:t>
            </w:r>
            <w:r w:rsidRPr="00825F7B">
              <w:rPr>
                <w:rFonts w:ascii="Times New Roman" w:hAnsi="Times New Roman"/>
                <w:i/>
                <w:iCs/>
              </w:rPr>
              <w:t xml:space="preserve"> </w:t>
            </w:r>
            <w:proofErr w:type="spellStart"/>
            <w:r w:rsidRPr="00825F7B">
              <w:rPr>
                <w:rFonts w:ascii="Times New Roman" w:hAnsi="Times New Roman"/>
                <w:i/>
                <w:iCs/>
              </w:rPr>
              <w:t>цел</w:t>
            </w:r>
            <w:proofErr w:type="spellEnd"/>
            <w:r w:rsidRPr="00825F7B">
              <w:rPr>
                <w:rFonts w:ascii="Times New Roman" w:hAnsi="Times New Roman"/>
                <w:i/>
                <w:iCs/>
              </w:rPr>
              <w:t xml:space="preserve"> 2: </w:t>
            </w:r>
            <w:proofErr w:type="spellStart"/>
            <w:r w:rsidRPr="00825F7B">
              <w:rPr>
                <w:rFonts w:ascii="Times New Roman" w:hAnsi="Times New Roman"/>
                <w:i/>
                <w:iCs/>
              </w:rPr>
              <w:t>Ефективно</w:t>
            </w:r>
            <w:proofErr w:type="spellEnd"/>
            <w:r w:rsidRPr="00825F7B">
              <w:rPr>
                <w:rFonts w:ascii="Times New Roman" w:hAnsi="Times New Roman"/>
                <w:i/>
                <w:iCs/>
              </w:rPr>
              <w:t xml:space="preserve"> </w:t>
            </w:r>
            <w:proofErr w:type="spellStart"/>
            <w:r w:rsidRPr="00825F7B">
              <w:rPr>
                <w:rFonts w:ascii="Times New Roman" w:hAnsi="Times New Roman"/>
                <w:i/>
                <w:iCs/>
              </w:rPr>
              <w:t>прилагане</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йерархията</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управление</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отпадъците</w:t>
            </w:r>
            <w:proofErr w:type="spellEnd"/>
            <w:r w:rsidRPr="00825F7B">
              <w:rPr>
                <w:rFonts w:ascii="Times New Roman" w:hAnsi="Times New Roman"/>
                <w:i/>
                <w:iCs/>
              </w:rPr>
              <w:t xml:space="preserve"> </w:t>
            </w:r>
            <w:proofErr w:type="spellStart"/>
            <w:r w:rsidRPr="00825F7B">
              <w:rPr>
                <w:rFonts w:ascii="Times New Roman" w:hAnsi="Times New Roman"/>
                <w:i/>
                <w:iCs/>
              </w:rPr>
              <w:t>във</w:t>
            </w:r>
            <w:proofErr w:type="spellEnd"/>
            <w:r w:rsidRPr="00825F7B">
              <w:rPr>
                <w:rFonts w:ascii="Times New Roman" w:hAnsi="Times New Roman"/>
                <w:i/>
                <w:iCs/>
              </w:rPr>
              <w:t xml:space="preserve"> </w:t>
            </w:r>
            <w:proofErr w:type="spellStart"/>
            <w:r w:rsidRPr="00825F7B">
              <w:rPr>
                <w:rFonts w:ascii="Times New Roman" w:hAnsi="Times New Roman"/>
                <w:i/>
                <w:iCs/>
              </w:rPr>
              <w:t>всички</w:t>
            </w:r>
            <w:proofErr w:type="spellEnd"/>
            <w:r w:rsidRPr="00825F7B">
              <w:rPr>
                <w:rFonts w:ascii="Times New Roman" w:hAnsi="Times New Roman"/>
                <w:i/>
                <w:iCs/>
              </w:rPr>
              <w:t xml:space="preserve"> </w:t>
            </w:r>
            <w:proofErr w:type="spellStart"/>
            <w:r w:rsidRPr="00825F7B">
              <w:rPr>
                <w:rFonts w:ascii="Times New Roman" w:hAnsi="Times New Roman"/>
                <w:i/>
                <w:iCs/>
              </w:rPr>
              <w:t>процеси</w:t>
            </w:r>
            <w:proofErr w:type="spellEnd"/>
            <w:r w:rsidRPr="00825F7B">
              <w:rPr>
                <w:rFonts w:ascii="Times New Roman" w:hAnsi="Times New Roman"/>
                <w:i/>
                <w:iCs/>
              </w:rPr>
              <w:t xml:space="preserve"> и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всички</w:t>
            </w:r>
            <w:proofErr w:type="spellEnd"/>
            <w:r w:rsidRPr="00825F7B">
              <w:rPr>
                <w:rFonts w:ascii="Times New Roman" w:hAnsi="Times New Roman"/>
                <w:i/>
                <w:iCs/>
              </w:rPr>
              <w:t xml:space="preserve"> </w:t>
            </w:r>
            <w:proofErr w:type="spellStart"/>
            <w:r w:rsidRPr="00825F7B">
              <w:rPr>
                <w:rFonts w:ascii="Times New Roman" w:hAnsi="Times New Roman"/>
                <w:i/>
                <w:iCs/>
              </w:rPr>
              <w:t>нива</w:t>
            </w:r>
            <w:proofErr w:type="spellEnd"/>
            <w:r w:rsidRPr="00825F7B">
              <w:rPr>
                <w:rFonts w:ascii="Times New Roman" w:hAnsi="Times New Roman"/>
                <w:i/>
                <w:iCs/>
                <w:lang w:val="bg-BG"/>
              </w:rPr>
              <w:t>.</w:t>
            </w:r>
          </w:p>
        </w:tc>
      </w:tr>
      <w:tr w:rsidR="00EA472C" w:rsidRPr="00825F7B" w14:paraId="6BC705A2" w14:textId="77777777" w:rsidTr="0065042E">
        <w:trPr>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5A042331" w14:textId="1762429F"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eastAsia="Times New Roman" w:hAnsi="Times New Roman"/>
                <w:lang w:val="bg-BG"/>
              </w:rPr>
              <w:t>Области на действие:</w:t>
            </w:r>
          </w:p>
        </w:tc>
      </w:tr>
      <w:tr w:rsidR="00EA472C" w:rsidRPr="00825F7B" w14:paraId="16F8776D"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4D301B33" w14:textId="77777777" w:rsidR="00EA472C" w:rsidRPr="00825F7B" w:rsidRDefault="00EA472C" w:rsidP="00EA472C">
            <w:pPr>
              <w:jc w:val="both"/>
              <w:rPr>
                <w:rFonts w:ascii="Times New Roman" w:hAnsi="Times New Roman"/>
                <w:i/>
                <w:iCs/>
                <w:lang w:val="bg-BG"/>
              </w:rPr>
            </w:pPr>
            <w:r w:rsidRPr="00825F7B">
              <w:rPr>
                <w:rFonts w:ascii="Times New Roman" w:hAnsi="Times New Roman"/>
                <w:i/>
                <w:iCs/>
                <w:lang w:val="bg-BG"/>
              </w:rPr>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49905D67"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425C0525"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5F3E3647"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Разработване и приемане на Национална програма за предотвратяване и намаляване на загубата на храни;</w:t>
            </w:r>
          </w:p>
          <w:p w14:paraId="70B539D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73785367"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623" w:type="dxa"/>
          </w:tcPr>
          <w:p w14:paraId="3C657FB4" w14:textId="77777777" w:rsidR="00EA472C" w:rsidRPr="004E3100"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E3100">
              <w:rPr>
                <w:rFonts w:ascii="Times New Roman" w:hAnsi="Times New Roman"/>
                <w:b/>
                <w:bCs/>
                <w:i/>
                <w:iCs/>
                <w:lang w:val="bg-BG"/>
              </w:rPr>
              <w:lastRenderedPageBreak/>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1CE0FDA6"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7E6F9A4C"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w:t>
            </w:r>
            <w:r w:rsidRPr="00825F7B">
              <w:rPr>
                <w:rFonts w:ascii="Times New Roman" w:hAnsi="Times New Roman"/>
                <w:lang w:val="bg-BG" w:eastAsia="bg-BG"/>
              </w:rPr>
              <w:lastRenderedPageBreak/>
              <w:t>предотвратяване на образуването на хранителни отпадъци;</w:t>
            </w:r>
          </w:p>
          <w:p w14:paraId="1A7F6360"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приемане на Национална програма за предотвратяване и намаляване на загубата на храни;</w:t>
            </w:r>
          </w:p>
          <w:p w14:paraId="14389C18" w14:textId="77777777" w:rsid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70F871B0" w14:textId="0D9B2720" w:rsidR="00EA472C" w:rsidRP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84B5A">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085" w:type="dxa"/>
          </w:tcPr>
          <w:p w14:paraId="51FEC7E1" w14:textId="77777777" w:rsidR="00E77F00" w:rsidRDefault="00E77F00" w:rsidP="00E77F00">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6091BCA4" w14:textId="77777777" w:rsidR="00E77F00" w:rsidRDefault="00E77F00"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A248B14" w14:textId="089F411D" w:rsidR="00EA472C" w:rsidRPr="00825F7B"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Всички от предложените мерки са с пряко, положително и дългосрочно въздействие по отношение на климата и климатичните изменения, допринасяйки за намаляване на въглеродния отпечатък, продукт от производството на материали; намаляване на колчиеството депонирани отпадъци, съответно намаляване на генерирания от тях метан.</w:t>
            </w:r>
          </w:p>
        </w:tc>
      </w:tr>
      <w:tr w:rsidR="00EA472C" w:rsidRPr="00825F7B" w14:paraId="14931D93"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550A5F6C" w14:textId="77777777" w:rsidR="00EA472C" w:rsidRPr="00825F7B" w:rsidRDefault="00EA472C" w:rsidP="00EA472C">
            <w:pPr>
              <w:contextualSpacing/>
              <w:jc w:val="both"/>
              <w:rPr>
                <w:rFonts w:ascii="Times New Roman" w:hAnsi="Times New Roman"/>
                <w:i/>
                <w:iCs/>
                <w:lang w:val="bg-BG" w:eastAsia="bg-BG"/>
              </w:rPr>
            </w:pPr>
            <w:r w:rsidRPr="00825F7B">
              <w:rPr>
                <w:rFonts w:ascii="Times New Roman" w:hAnsi="Times New Roman"/>
                <w:i/>
                <w:iCs/>
                <w:lang w:val="bg-BG" w:eastAsia="bg-BG"/>
              </w:rPr>
              <w:t>Инвестиции и ресурси за намаляване на образуването на отпадъци:</w:t>
            </w:r>
          </w:p>
          <w:p w14:paraId="09FB8F60"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12B800E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3806C1FB" w14:textId="7954D492" w:rsidR="00EA472C" w:rsidRPr="00A34E92"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466BD9B4" w14:textId="1E03E305" w:rsidR="00A34E92" w:rsidRPr="00825F7B" w:rsidRDefault="00A34E92" w:rsidP="00EA472C">
            <w:pPr>
              <w:numPr>
                <w:ilvl w:val="0"/>
                <w:numId w:val="1"/>
              </w:numPr>
              <w:ind w:left="0" w:firstLine="0"/>
              <w:contextualSpacing/>
              <w:jc w:val="both"/>
              <w:rPr>
                <w:rFonts w:ascii="Times New Roman" w:hAnsi="Times New Roman"/>
                <w:b w:val="0"/>
                <w:bCs w:val="0"/>
                <w:lang w:val="bg-BG" w:eastAsia="bg-BG"/>
              </w:rPr>
            </w:pPr>
            <w:r w:rsidRPr="00A34E92">
              <w:rPr>
                <w:rFonts w:ascii="Times New Roman" w:hAnsi="Times New Roman"/>
                <w:b w:val="0"/>
                <w:bCs w:val="0"/>
                <w:lang w:val="bg-BG" w:eastAsia="bg-BG"/>
              </w:rPr>
              <w:lastRenderedPageBreak/>
              <w:t>Разработване и изпълнение на демонстрационни проекти за предотвратяване образуването на хранителни отпадъци</w:t>
            </w:r>
          </w:p>
          <w:p w14:paraId="764C98E4"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73925371"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4F98168D"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18A60CD8"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623" w:type="dxa"/>
          </w:tcPr>
          <w:p w14:paraId="427EA761" w14:textId="77777777" w:rsidR="00EA472C" w:rsidRPr="004E3100" w:rsidRDefault="00EA472C" w:rsidP="00EA472C">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4E3100">
              <w:rPr>
                <w:rFonts w:ascii="Times New Roman" w:hAnsi="Times New Roman"/>
                <w:b/>
                <w:bCs/>
                <w:i/>
                <w:iCs/>
                <w:lang w:val="bg-BG" w:eastAsia="bg-BG"/>
              </w:rPr>
              <w:lastRenderedPageBreak/>
              <w:t>Инвестиции и ресурси за намаляване на образуването на отпадъци:</w:t>
            </w:r>
          </w:p>
          <w:p w14:paraId="0FE80AEF"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53F82C5E"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72CAFF2B" w14:textId="162907BE" w:rsidR="00EA472C" w:rsidRPr="00A34E92"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Разработване и изпълнение на програми от мерки за предотвратяване на образуването на отпадъци, като елемент от </w:t>
            </w:r>
            <w:r w:rsidRPr="00825F7B">
              <w:rPr>
                <w:rFonts w:ascii="Times New Roman" w:hAnsi="Times New Roman"/>
                <w:lang w:val="bg-BG" w:eastAsia="bg-BG"/>
              </w:rPr>
              <w:lastRenderedPageBreak/>
              <w:t>Общинските програми за управление на отпадъците;</w:t>
            </w:r>
          </w:p>
          <w:p w14:paraId="3F1ABE18" w14:textId="5C45869D" w:rsidR="00A34E92" w:rsidRPr="00A34E92" w:rsidRDefault="00A34E92"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sidRPr="00A34E92">
              <w:rPr>
                <w:rFonts w:ascii="Times New Roman" w:hAnsi="Times New Roman"/>
                <w:lang w:val="bg-BG" w:eastAsia="bg-BG"/>
              </w:rPr>
              <w:t>Разработване и изпълнение на демонстрационни проекти за предотвратяване образуването на хранителни отпадъци</w:t>
            </w:r>
            <w:r w:rsidRPr="00A34E92">
              <w:rPr>
                <w:rFonts w:ascii="Times New Roman" w:hAnsi="Times New Roman"/>
                <w:lang w:val="bg-BG" w:eastAsia="bg-BG"/>
              </w:rPr>
              <w:t>;</w:t>
            </w:r>
          </w:p>
          <w:p w14:paraId="70ABF979"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108E83AE"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5727FFA2" w14:textId="77777777" w:rsid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39D980F8" w14:textId="225CA4B9" w:rsidR="00EA472C" w:rsidRP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84B5A">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085" w:type="dxa"/>
          </w:tcPr>
          <w:p w14:paraId="44BBE9D3" w14:textId="77777777" w:rsidR="00E77F00" w:rsidRDefault="00E77F00" w:rsidP="00E77F00">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56A2F5C8" w14:textId="77777777" w:rsidR="00E77F00" w:rsidRDefault="00E77F00"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5478A58" w14:textId="3646D695" w:rsidR="00EA472C" w:rsidRPr="00825F7B"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540631DD"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6AE24E71" w14:textId="77777777" w:rsidR="00EA472C" w:rsidRPr="00825F7B" w:rsidRDefault="00EA472C" w:rsidP="00EA472C">
            <w:pPr>
              <w:contextualSpacing/>
              <w:jc w:val="both"/>
              <w:rPr>
                <w:rFonts w:ascii="Times New Roman" w:hAnsi="Times New Roman"/>
                <w:i/>
                <w:iCs/>
                <w:lang w:val="bg-BG" w:eastAsia="bg-BG"/>
              </w:rPr>
            </w:pPr>
            <w:r w:rsidRPr="00825F7B">
              <w:rPr>
                <w:rFonts w:ascii="Times New Roman" w:hAnsi="Times New Roman"/>
                <w:i/>
                <w:iCs/>
                <w:lang w:val="bg-BG" w:eastAsia="bg-BG"/>
              </w:rPr>
              <w:t>Подобряване нивото на информираност за предотвратяване на образуването на отпадъци:</w:t>
            </w:r>
          </w:p>
          <w:p w14:paraId="06E82E2E"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14404832"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 xml:space="preserve">Целенасочени информационни кампании за предотвратяване на образуването на отпадъци, </w:t>
            </w:r>
            <w:r w:rsidRPr="00825F7B">
              <w:rPr>
                <w:rFonts w:ascii="Times New Roman" w:hAnsi="Times New Roman"/>
                <w:b w:val="0"/>
                <w:bCs w:val="0"/>
                <w:lang w:val="bg-BG" w:eastAsia="bg-BG"/>
              </w:rPr>
              <w:lastRenderedPageBreak/>
              <w:t>разделно събиране и рециклиране, насочени към различни целеви публики - младежи, домакинства, институции, бизнес, вкл. подготовка на специализирани информационно - образователни материали;</w:t>
            </w:r>
          </w:p>
          <w:p w14:paraId="011E6376"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05DA4950"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623" w:type="dxa"/>
          </w:tcPr>
          <w:p w14:paraId="467CD92E" w14:textId="77777777" w:rsidR="00EA472C" w:rsidRPr="004E3100" w:rsidRDefault="00EA472C" w:rsidP="00EA472C">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4E3100">
              <w:rPr>
                <w:rFonts w:ascii="Times New Roman" w:hAnsi="Times New Roman"/>
                <w:b/>
                <w:bCs/>
                <w:i/>
                <w:iCs/>
                <w:lang w:val="bg-BG" w:eastAsia="bg-BG"/>
              </w:rPr>
              <w:lastRenderedPageBreak/>
              <w:t>Подобряване нивото на информираност за предотвратяване на образуването на отпадъци:</w:t>
            </w:r>
          </w:p>
          <w:p w14:paraId="3EA497BF"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4B5E52A7"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lastRenderedPageBreak/>
              <w:t>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бизнес, вкл. подготовка на специализирани информационно - образователни материали;</w:t>
            </w:r>
          </w:p>
          <w:p w14:paraId="17894951" w14:textId="77777777" w:rsid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6804DA24" w14:textId="1C12C7D7" w:rsidR="00EA472C" w:rsidRP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84B5A">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085" w:type="dxa"/>
          </w:tcPr>
          <w:p w14:paraId="0795F195" w14:textId="77777777" w:rsidR="00E77F00" w:rsidRDefault="00E77F00" w:rsidP="00E77F00">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1D2AA202" w14:textId="77777777" w:rsidR="00E77F00" w:rsidRDefault="00E77F00"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23B3252" w14:textId="78061A44" w:rsidR="00EA472C" w:rsidRPr="00825F7B"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7DE2C345"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0CB3BD13" w14:textId="77777777" w:rsidR="00EA472C" w:rsidRPr="00825F7B" w:rsidRDefault="00EA472C" w:rsidP="00EA472C">
            <w:pPr>
              <w:contextualSpacing/>
              <w:jc w:val="both"/>
              <w:rPr>
                <w:rFonts w:ascii="Times New Roman" w:hAnsi="Times New Roman"/>
                <w:i/>
                <w:iCs/>
                <w:lang w:val="bg-BG" w:eastAsia="bg-BG"/>
              </w:rPr>
            </w:pPr>
            <w:r w:rsidRPr="00825F7B">
              <w:rPr>
                <w:rFonts w:ascii="Times New Roman" w:hAnsi="Times New Roman"/>
                <w:i/>
                <w:iCs/>
                <w:lang w:val="bg-BG" w:eastAsia="bg-BG"/>
              </w:rPr>
              <w:t>Ограничаване на производството и потреблението на пластмасови продукти:</w:t>
            </w:r>
          </w:p>
          <w:p w14:paraId="66692C29"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6BD00BD1"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2762327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Изготвяне на описание на мерки и пътна карта за устойчиво намаляване на производството и потреблението на пластмасови продукти;</w:t>
            </w:r>
          </w:p>
          <w:p w14:paraId="7D3785B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56112F3E"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6C4E4A3E"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12831BDF"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Механизъм на междуинституционално взаимодействие и интегрираност на контрола на вноса на нерециклируеми отпадъци;</w:t>
            </w:r>
          </w:p>
          <w:p w14:paraId="4AD0EA7D"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4BC0AB41"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 xml:space="preserve">Надграждане на националната информационна система за отпадъци, включително със специфични електронни инструменти за обмен на </w:t>
            </w:r>
            <w:r w:rsidRPr="00825F7B">
              <w:rPr>
                <w:rFonts w:ascii="Times New Roman" w:hAnsi="Times New Roman"/>
                <w:b w:val="0"/>
                <w:bCs w:val="0"/>
                <w:lang w:val="bg-BG" w:eastAsia="bg-BG"/>
              </w:rPr>
              <w:lastRenderedPageBreak/>
              <w:t>информация и добри практики по прилагане на изискванията за дизайн на продуктите и разширена отговорност на производителите;</w:t>
            </w:r>
          </w:p>
          <w:p w14:paraId="3976C164"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1BE5FEEF"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6171D5FD"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Пилотни проекти за въвеждане на депозитни системи за определени пластмасови продукти.</w:t>
            </w:r>
          </w:p>
        </w:tc>
        <w:tc>
          <w:tcPr>
            <w:tcW w:w="4623" w:type="dxa"/>
          </w:tcPr>
          <w:p w14:paraId="607FDBF6" w14:textId="77777777" w:rsidR="00EA472C" w:rsidRPr="004E3100" w:rsidRDefault="00EA472C" w:rsidP="00EA472C">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4E3100">
              <w:rPr>
                <w:rFonts w:ascii="Times New Roman" w:hAnsi="Times New Roman"/>
                <w:b/>
                <w:bCs/>
                <w:i/>
                <w:iCs/>
                <w:lang w:val="bg-BG" w:eastAsia="bg-BG"/>
              </w:rPr>
              <w:lastRenderedPageBreak/>
              <w:t>Ограничаване на производството и потреблението на пластмасови продукти:</w:t>
            </w:r>
          </w:p>
          <w:p w14:paraId="2426557E"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6DAA968A"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445E2F2F"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Изготвяне на описание на мерки и пътна карта за устойчиво намаляване на </w:t>
            </w:r>
            <w:r w:rsidRPr="00825F7B">
              <w:rPr>
                <w:rFonts w:ascii="Times New Roman" w:hAnsi="Times New Roman"/>
                <w:lang w:val="bg-BG" w:eastAsia="bg-BG"/>
              </w:rPr>
              <w:lastRenderedPageBreak/>
              <w:t>производството и потреблението на пластмасови продукти;</w:t>
            </w:r>
          </w:p>
          <w:p w14:paraId="6C44EC12"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2B21721D"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3D239AE0"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19F96323"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0F5CEE70"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7B34056B"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Надграждане на националната информационна система за отпадъци, </w:t>
            </w:r>
            <w:r w:rsidRPr="00825F7B">
              <w:rPr>
                <w:rFonts w:ascii="Times New Roman" w:hAnsi="Times New Roman"/>
                <w:lang w:val="bg-BG" w:eastAsia="bg-BG"/>
              </w:rPr>
              <w:lastRenderedPageBreak/>
              <w:t>включително със специфични електронни инструменти за обмен на информация и добри практики по прилагане на изискванията за дизайн на продуктите и разширена отговорност на производителите;</w:t>
            </w:r>
          </w:p>
          <w:p w14:paraId="15C0C5B2"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1F6CFFD4"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0FCAF642" w14:textId="339F2A6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085" w:type="dxa"/>
          </w:tcPr>
          <w:p w14:paraId="5C70DDE1" w14:textId="77777777" w:rsidR="00E77F00" w:rsidRDefault="00E77F00" w:rsidP="00E77F00">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23325197" w14:textId="77777777" w:rsidR="00E77F00" w:rsidRDefault="00E77F00"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72B2978" w14:textId="1E61A637" w:rsidR="00EA472C" w:rsidRPr="00825F7B"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Всички от изброените мерки са насочени към ограничаване на поризводството и потреблението на пластмаса. Пластмасата се произвежда от суров петрол, който е невъзобновяем ресурс в ограничена наличност и значително въздействие върху климата. Съответно </w:t>
            </w:r>
            <w:r>
              <w:rPr>
                <w:rFonts w:ascii="Times New Roman" w:eastAsia="Times New Roman" w:hAnsi="Times New Roman"/>
                <w:lang w:val="bg-BG"/>
              </w:rPr>
              <w:lastRenderedPageBreak/>
              <w:t>въздействието от всички мерки е пряко, положително, дългосрочно.</w:t>
            </w:r>
          </w:p>
        </w:tc>
      </w:tr>
      <w:tr w:rsidR="00EA472C" w:rsidRPr="00825F7B" w14:paraId="1D3BD304"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7F6A36BB" w14:textId="77777777" w:rsidR="00EA472C" w:rsidRPr="00825F7B" w:rsidRDefault="00EA472C" w:rsidP="00EA472C">
            <w:pPr>
              <w:contextualSpacing/>
              <w:jc w:val="both"/>
              <w:rPr>
                <w:rFonts w:ascii="Times New Roman" w:hAnsi="Times New Roman"/>
                <w:i/>
                <w:iCs/>
                <w:lang w:val="bg-BG" w:eastAsia="bg-BG"/>
              </w:rPr>
            </w:pPr>
            <w:r w:rsidRPr="00825F7B">
              <w:rPr>
                <w:rFonts w:ascii="Times New Roman" w:hAnsi="Times New Roman"/>
                <w:i/>
                <w:iCs/>
                <w:lang w:val="bg-BG" w:eastAsia="bg-BG"/>
              </w:rPr>
              <w:lastRenderedPageBreak/>
              <w:t>Инвестиции в инфраструктура за устойчиво управление на отпадъците:</w:t>
            </w:r>
          </w:p>
          <w:p w14:paraId="28C2B020"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4FEB8FC5"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Доизграждане/ надграждане на регионалните системи за управление на битовите отпадъци;</w:t>
            </w:r>
          </w:p>
          <w:p w14:paraId="1AF751B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1D07529F"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Създаване на центрове за подготовка за повторна употреба на отпадъци от домакинства;</w:t>
            </w:r>
          </w:p>
          <w:p w14:paraId="3CF94F84"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Изграждане на инсталации за рециклиране на отпадъци;</w:t>
            </w:r>
          </w:p>
          <w:p w14:paraId="436C45CE"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Изграждане на нови и разширяване на съществуващи системи за разделно събиране на отпадъци от домакинства;</w:t>
            </w:r>
          </w:p>
          <w:p w14:paraId="2BBEDB49"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Разработване и финансиране на програми за оползотворяване на зелени и други биоотпадъци за домакинствата.</w:t>
            </w:r>
          </w:p>
        </w:tc>
        <w:tc>
          <w:tcPr>
            <w:tcW w:w="4623" w:type="dxa"/>
          </w:tcPr>
          <w:p w14:paraId="0DCE182B" w14:textId="77777777" w:rsidR="00EA472C" w:rsidRPr="004E3100" w:rsidRDefault="00EA472C" w:rsidP="00EA472C">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4E3100">
              <w:rPr>
                <w:rFonts w:ascii="Times New Roman" w:hAnsi="Times New Roman"/>
                <w:b/>
                <w:bCs/>
                <w:i/>
                <w:iCs/>
                <w:lang w:val="bg-BG" w:eastAsia="bg-BG"/>
              </w:rPr>
              <w:lastRenderedPageBreak/>
              <w:t>Инвестиции в инфраструктура за устойчиво управление на отпадъците:</w:t>
            </w:r>
          </w:p>
          <w:p w14:paraId="3681E93C"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30DD84CE"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Доизграждане/ надграждане на регионалните системи за управление на битовите отпадъци;</w:t>
            </w:r>
          </w:p>
          <w:p w14:paraId="3D3C9CCA"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5957D5EF"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lastRenderedPageBreak/>
              <w:t>Създаване на центрове за подготовка за повторна употреба на отпадъци от домакинства;</w:t>
            </w:r>
          </w:p>
          <w:p w14:paraId="19B728E3"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Изграждане на инсталации за рециклиране на отпадъци;</w:t>
            </w:r>
          </w:p>
          <w:p w14:paraId="5E2AE853" w14:textId="77777777" w:rsid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153D4EBD" w14:textId="1B7121D0" w:rsidR="00EA472C" w:rsidRP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84B5A">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085" w:type="dxa"/>
          </w:tcPr>
          <w:p w14:paraId="790DC7A9" w14:textId="77777777" w:rsidR="00E77F00" w:rsidRDefault="00E77F00" w:rsidP="00E77F00">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2F4EB1F5" w14:textId="77777777" w:rsidR="00E77F00" w:rsidRDefault="00E77F00"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noProof/>
                <w:lang w:val="bg-BG"/>
              </w:rPr>
            </w:pPr>
          </w:p>
          <w:p w14:paraId="683D201D" w14:textId="70FCDA46" w:rsidR="00EA472C" w:rsidRPr="00A140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noProof/>
              </w:rPr>
            </w:pPr>
            <w:r>
              <w:rPr>
                <w:rFonts w:ascii="Times New Roman" w:hAnsi="Times New Roman" w:cs="Times New Roman"/>
                <w:noProof/>
                <w:lang w:val="bg-BG"/>
              </w:rPr>
              <w:t>М</w:t>
            </w:r>
            <w:r w:rsidRPr="00A1407B">
              <w:rPr>
                <w:rFonts w:ascii="Times New Roman" w:hAnsi="Times New Roman" w:cs="Times New Roman"/>
                <w:noProof/>
              </w:rPr>
              <w:t>ерките не са свързани с генериране на значителни емисии на парникови газове, дори напротив:</w:t>
            </w:r>
          </w:p>
          <w:p w14:paraId="0C05D959" w14:textId="77777777" w:rsidR="00EA472C" w:rsidRPr="00A1407B" w:rsidRDefault="00EA472C" w:rsidP="00EA472C">
            <w:pPr>
              <w:pStyle w:val="ListParagraph"/>
              <w:numPr>
                <w:ilvl w:val="0"/>
                <w:numId w:val="3"/>
              </w:numPr>
              <w:ind w:left="0" w:firstLine="0"/>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noProof/>
              </w:rPr>
            </w:pPr>
            <w:r w:rsidRPr="00A1407B">
              <w:rPr>
                <w:rFonts w:ascii="Times New Roman" w:hAnsi="Times New Roman" w:cs="Times New Roman"/>
                <w:noProof/>
              </w:rPr>
              <w:t>пренасочването на биоразграждащите се комунални отпадъци от депониране ще спомогне за намаляване на емисиите от метан, свързани с депонирането на отпадъци;</w:t>
            </w:r>
          </w:p>
          <w:p w14:paraId="576FD285" w14:textId="77777777" w:rsidR="00EA472C" w:rsidRPr="00A1407B" w:rsidRDefault="00EA472C" w:rsidP="00EA472C">
            <w:pPr>
              <w:pStyle w:val="ListParagraph"/>
              <w:numPr>
                <w:ilvl w:val="0"/>
                <w:numId w:val="3"/>
              </w:numPr>
              <w:ind w:left="0" w:firstLine="0"/>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noProof/>
              </w:rPr>
            </w:pPr>
            <w:r w:rsidRPr="00A1407B">
              <w:rPr>
                <w:rFonts w:ascii="Times New Roman" w:hAnsi="Times New Roman" w:cs="Times New Roman"/>
                <w:noProof/>
              </w:rPr>
              <w:lastRenderedPageBreak/>
              <w:t>рециклирането може да помогне дори още повече за намаляване на емисиите на парникови газове – когато рециклираните материали заменят новите, по-малко нови материали трябва да бъдат добити или произведени.</w:t>
            </w:r>
          </w:p>
          <w:p w14:paraId="5869C270" w14:textId="77777777" w:rsidR="00EA472C" w:rsidRPr="00A1407B"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noProof/>
              </w:rPr>
            </w:pPr>
            <w:r w:rsidRPr="00A1407B">
              <w:rPr>
                <w:rFonts w:ascii="Times New Roman" w:hAnsi="Times New Roman" w:cs="Times New Roman"/>
                <w:noProof/>
              </w:rPr>
              <w:t>Мерките са съвместими с целта за намаляване на емисиите на парникови газове до 2030 г. и с целта за постигане на нутралитет по отношение на климата до 2050 г.</w:t>
            </w:r>
          </w:p>
          <w:p w14:paraId="53EF4521" w14:textId="3ACE3D5F" w:rsidR="00EA472C" w:rsidRPr="00A1407B"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bg-BG"/>
              </w:rPr>
            </w:pPr>
            <w:r w:rsidRPr="00A1407B">
              <w:rPr>
                <w:rFonts w:ascii="Times New Roman" w:hAnsi="Times New Roman" w:cs="Times New Roman"/>
                <w:noProof/>
                <w:lang w:val="bg-BG"/>
              </w:rPr>
              <w:t>Въздействието е пряко, дългосрочно, положително.</w:t>
            </w:r>
          </w:p>
        </w:tc>
      </w:tr>
      <w:tr w:rsidR="00EA472C" w:rsidRPr="00825F7B" w14:paraId="0AE2910D"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1B1AF3A2" w14:textId="77777777" w:rsidR="00EA472C" w:rsidRPr="00825F7B" w:rsidRDefault="00EA472C" w:rsidP="00EA472C">
            <w:pPr>
              <w:contextualSpacing/>
              <w:jc w:val="both"/>
              <w:rPr>
                <w:rFonts w:ascii="Times New Roman" w:hAnsi="Times New Roman"/>
                <w:i/>
                <w:iCs/>
                <w:lang w:val="bg-BG" w:eastAsia="bg-BG"/>
              </w:rPr>
            </w:pPr>
            <w:r w:rsidRPr="00825F7B">
              <w:rPr>
                <w:rFonts w:ascii="Times New Roman" w:hAnsi="Times New Roman"/>
                <w:i/>
                <w:iCs/>
                <w:lang w:val="bg-BG" w:eastAsia="bg-BG"/>
              </w:rPr>
              <w:lastRenderedPageBreak/>
              <w:t>Осигуряване на капацитет за устойчиво управление на отпадъците на общинско ниво:</w:t>
            </w:r>
          </w:p>
          <w:p w14:paraId="740143A6"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6F8D212D"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143EAE84"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тестване на модели за оптимизиране на процеса на управление на битовите отпадъци от общините;</w:t>
            </w:r>
          </w:p>
          <w:p w14:paraId="43B9B879"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 xml:space="preserve">Въвеждане на механизъм за подкрепа за подобряване на взаимодействието между местните власти и организациите по оползотворяване на </w:t>
            </w:r>
            <w:r w:rsidRPr="00825F7B">
              <w:rPr>
                <w:rFonts w:ascii="Times New Roman" w:hAnsi="Times New Roman"/>
                <w:b w:val="0"/>
                <w:bCs w:val="0"/>
                <w:lang w:val="bg-BG" w:eastAsia="bg-BG"/>
              </w:rPr>
              <w:lastRenderedPageBreak/>
              <w:t>отпадъците с цел ефективно прилагане на принципа за разширена отговорност на производителя;</w:t>
            </w:r>
          </w:p>
          <w:p w14:paraId="46E6CE7A"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Въвеждане на модели на системи за управление на отпадъците на общинско ниво, базирани на принципа "замърсителят плаща";</w:t>
            </w:r>
          </w:p>
          <w:p w14:paraId="1F8BF3F7"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571B15CF"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623" w:type="dxa"/>
          </w:tcPr>
          <w:p w14:paraId="157BEE73" w14:textId="77777777" w:rsidR="00EA472C" w:rsidRPr="004E3100" w:rsidRDefault="00EA472C" w:rsidP="00EA472C">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4E3100">
              <w:rPr>
                <w:rFonts w:ascii="Times New Roman" w:hAnsi="Times New Roman"/>
                <w:b/>
                <w:bCs/>
                <w:i/>
                <w:iCs/>
                <w:lang w:val="bg-BG" w:eastAsia="bg-BG"/>
              </w:rPr>
              <w:lastRenderedPageBreak/>
              <w:t>Осигуряване на капацитет за устойчиво управление на отпадъците на общинско ниво:</w:t>
            </w:r>
          </w:p>
          <w:p w14:paraId="4E776913"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5606D9B0"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5FDA2255"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4E63F836"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Въвеждане на механизъм за подкрепа за подобряване на взаимодействието между </w:t>
            </w:r>
            <w:r w:rsidRPr="00825F7B">
              <w:rPr>
                <w:rFonts w:ascii="Times New Roman" w:hAnsi="Times New Roman"/>
                <w:lang w:val="bg-BG" w:eastAsia="bg-BG"/>
              </w:rPr>
              <w:lastRenderedPageBreak/>
              <w:t>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6C360795"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Въвеждане на модели на системи за управление на отпадъците на общинско ниво, базирани на принципа "замърсителят плаща";</w:t>
            </w:r>
          </w:p>
          <w:p w14:paraId="7E348135" w14:textId="77777777" w:rsid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313F4045" w14:textId="026BD76F" w:rsidR="00EA472C" w:rsidRP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84B5A">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085" w:type="dxa"/>
          </w:tcPr>
          <w:p w14:paraId="3194548B" w14:textId="77777777" w:rsidR="00E77F00" w:rsidRDefault="00E77F00" w:rsidP="00E77F00">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593DC3FB" w14:textId="77777777" w:rsidR="00E77F00" w:rsidRDefault="00E77F00"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0A742750" w14:textId="20B19F6C" w:rsidR="00EA472C"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Изброените мерки представляват „меки“ мерки.</w:t>
            </w:r>
          </w:p>
          <w:p w14:paraId="45208030" w14:textId="40B276DA" w:rsidR="00EA472C" w:rsidRPr="00825F7B"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отриацателни въздействия, дори напротив, въздействието е косвено, положително, в резултат от осигуряване на устойчиво управление на отпадъците и последващото намаляване на емисиите на парникови газове.</w:t>
            </w:r>
          </w:p>
        </w:tc>
      </w:tr>
      <w:tr w:rsidR="00EA472C" w:rsidRPr="00825F7B" w14:paraId="1B5C956F"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30E34A82" w14:textId="77777777" w:rsidR="00EA472C" w:rsidRPr="00825F7B" w:rsidRDefault="00EA472C" w:rsidP="00EA472C">
            <w:pPr>
              <w:contextualSpacing/>
              <w:jc w:val="both"/>
              <w:rPr>
                <w:rFonts w:ascii="Times New Roman" w:hAnsi="Times New Roman"/>
                <w:i/>
                <w:iCs/>
                <w:lang w:val="bg-BG" w:eastAsia="bg-BG"/>
              </w:rPr>
            </w:pPr>
            <w:r w:rsidRPr="00825F7B">
              <w:rPr>
                <w:rFonts w:ascii="Times New Roman" w:hAnsi="Times New Roman"/>
                <w:i/>
                <w:iCs/>
                <w:lang w:val="bg-BG" w:eastAsia="bg-BG"/>
              </w:rPr>
              <w:t>Подобряване на информационната основа и междусекторното сътрудничество за управление на отпадъците:</w:t>
            </w:r>
          </w:p>
          <w:p w14:paraId="1AAE2C34"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26E28B9A"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5C125C1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 xml:space="preserve">Проучване на условията на пазара на материали, получени от рециклирани отпадъци от </w:t>
            </w:r>
            <w:r w:rsidRPr="00825F7B">
              <w:rPr>
                <w:rFonts w:ascii="Times New Roman" w:hAnsi="Times New Roman"/>
                <w:b w:val="0"/>
                <w:bCs w:val="0"/>
                <w:lang w:val="bg-BG" w:eastAsia="bg-BG"/>
              </w:rPr>
              <w:lastRenderedPageBreak/>
              <w:t>опаковки и планиране на мерки за подобряване на условията за реализацията им;</w:t>
            </w:r>
          </w:p>
          <w:p w14:paraId="47632988"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423D1E1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3DB7864F"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44A86282"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623" w:type="dxa"/>
          </w:tcPr>
          <w:p w14:paraId="4CB71304" w14:textId="77777777" w:rsidR="00EA472C" w:rsidRPr="004E3100" w:rsidRDefault="00EA472C" w:rsidP="00EA472C">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4E3100">
              <w:rPr>
                <w:rFonts w:ascii="Times New Roman" w:hAnsi="Times New Roman"/>
                <w:b/>
                <w:bCs/>
                <w:i/>
                <w:iCs/>
                <w:lang w:val="bg-BG" w:eastAsia="bg-BG"/>
              </w:rPr>
              <w:lastRenderedPageBreak/>
              <w:t>Подобряване на информационната основа и междусекторното сътрудничество за управление на отпадъците:</w:t>
            </w:r>
          </w:p>
          <w:p w14:paraId="26616EAD"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02DF9DBF"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57B35305"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Проучване на условията на пазара на материали, получени от рециклирани отпадъци </w:t>
            </w:r>
            <w:r w:rsidRPr="00825F7B">
              <w:rPr>
                <w:rFonts w:ascii="Times New Roman" w:hAnsi="Times New Roman"/>
                <w:lang w:val="bg-BG" w:eastAsia="bg-BG"/>
              </w:rPr>
              <w:lastRenderedPageBreak/>
              <w:t>от опаковки и планиране на мерки за подобряване на условията за реализацията им;</w:t>
            </w:r>
          </w:p>
          <w:p w14:paraId="1584CE39"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22E81E4D"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07D2B27F" w14:textId="77777777" w:rsid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7C1BFA33" w14:textId="2797DBA9" w:rsidR="00EA472C" w:rsidRPr="00884B5A"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84B5A">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085" w:type="dxa"/>
          </w:tcPr>
          <w:p w14:paraId="60E8B35B" w14:textId="77777777" w:rsidR="00E77F00" w:rsidRDefault="00E77F00" w:rsidP="00E77F00">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0F483A13" w14:textId="77777777" w:rsidR="00E77F00" w:rsidRDefault="00E77F00"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0AD7FEF4" w14:textId="227C229A" w:rsidR="00EA472C" w:rsidRPr="00825F7B"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33063166"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49DD7F0B" w14:textId="77777777" w:rsidR="00EA472C" w:rsidRPr="00825F7B" w:rsidRDefault="00EA472C" w:rsidP="00EA472C">
            <w:pPr>
              <w:contextualSpacing/>
              <w:jc w:val="both"/>
              <w:rPr>
                <w:rFonts w:ascii="Times New Roman" w:hAnsi="Times New Roman"/>
                <w:i/>
                <w:iCs/>
                <w:lang w:val="bg-BG" w:eastAsia="bg-BG"/>
              </w:rPr>
            </w:pPr>
            <w:r w:rsidRPr="00825F7B">
              <w:rPr>
                <w:rFonts w:ascii="Times New Roman" w:hAnsi="Times New Roman"/>
                <w:i/>
                <w:iCs/>
                <w:lang w:val="bg-BG" w:eastAsia="bg-BG"/>
              </w:rPr>
              <w:t xml:space="preserve">Подобряване на механизмите за мониторинг, контрол и ефективно прилагане на </w:t>
            </w:r>
            <w:r w:rsidRPr="00825F7B">
              <w:rPr>
                <w:rFonts w:ascii="Times New Roman" w:hAnsi="Times New Roman"/>
                <w:i/>
                <w:iCs/>
                <w:lang w:val="bg-BG" w:eastAsia="bg-BG"/>
              </w:rPr>
              <w:lastRenderedPageBreak/>
              <w:t>законодателството в областта на управлението на отпадъците:</w:t>
            </w:r>
          </w:p>
          <w:p w14:paraId="515F99EB"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5BA0ACCD"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3E122BE9"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Провеждане на тематични обучения на отговорните за контролната дейност по управление на отпадъците служители на РИОСВ;</w:t>
            </w:r>
          </w:p>
          <w:p w14:paraId="5A2B51A6"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4AE83C7F"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4A65C341"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3D007CC4"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 xml:space="preserve">Разработване на методика и правила за определяне на възнагражденията на организациите по оползотворяване на МРО, на база устойчивост, </w:t>
            </w:r>
            <w:r w:rsidRPr="00825F7B">
              <w:rPr>
                <w:rFonts w:ascii="Times New Roman" w:hAnsi="Times New Roman"/>
                <w:b w:val="0"/>
                <w:bCs w:val="0"/>
                <w:lang w:val="bg-BG" w:eastAsia="bg-BG"/>
              </w:rPr>
              <w:lastRenderedPageBreak/>
              <w:t>наличие на опасни вещества, пригодност за повторна употреба и рециклиране на продуктите;</w:t>
            </w:r>
          </w:p>
          <w:p w14:paraId="56BF311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7FCBEB11"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4D05DA98"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623" w:type="dxa"/>
          </w:tcPr>
          <w:p w14:paraId="0F4DEE7F" w14:textId="77777777" w:rsidR="00EA472C" w:rsidRPr="00825F7B" w:rsidRDefault="00EA472C" w:rsidP="00EA472C">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4E3100">
              <w:rPr>
                <w:rFonts w:ascii="Times New Roman" w:hAnsi="Times New Roman"/>
                <w:b/>
                <w:bCs/>
                <w:i/>
                <w:iCs/>
                <w:lang w:val="bg-BG" w:eastAsia="bg-BG"/>
              </w:rPr>
              <w:lastRenderedPageBreak/>
              <w:t xml:space="preserve">Подобряване на механизмите за мониторинг, контрол и ефективно </w:t>
            </w:r>
            <w:r w:rsidRPr="004E3100">
              <w:rPr>
                <w:rFonts w:ascii="Times New Roman" w:hAnsi="Times New Roman"/>
                <w:b/>
                <w:bCs/>
                <w:i/>
                <w:iCs/>
                <w:lang w:val="bg-BG" w:eastAsia="bg-BG"/>
              </w:rPr>
              <w:lastRenderedPageBreak/>
              <w:t>прилагане на законодателството в областта на управлението на отпадъците</w:t>
            </w:r>
            <w:r w:rsidRPr="00825F7B">
              <w:rPr>
                <w:rFonts w:ascii="Times New Roman" w:hAnsi="Times New Roman"/>
                <w:i/>
                <w:iCs/>
                <w:lang w:val="bg-BG" w:eastAsia="bg-BG"/>
              </w:rPr>
              <w:t>:</w:t>
            </w:r>
          </w:p>
          <w:p w14:paraId="3BC32B65"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49649071"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32061538"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2E68DAD7"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07A02740"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260E7E1F"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w:t>
            </w:r>
            <w:r w:rsidRPr="00825F7B">
              <w:rPr>
                <w:rFonts w:ascii="Times New Roman" w:hAnsi="Times New Roman"/>
                <w:lang w:val="bg-BG" w:eastAsia="bg-BG"/>
              </w:rPr>
              <w:lastRenderedPageBreak/>
              <w:t>повторна употреба, резултатите от изпълнението на общинските програми за управление на отпадъците;</w:t>
            </w:r>
          </w:p>
          <w:p w14:paraId="150923C3"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1AADA1AB"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7E151470" w14:textId="77777777" w:rsid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1E031E4B" w14:textId="225A5254" w:rsidR="00EA472C" w:rsidRPr="00884B5A"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84B5A">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085" w:type="dxa"/>
          </w:tcPr>
          <w:p w14:paraId="27DED445" w14:textId="77777777" w:rsidR="00E77F00" w:rsidRDefault="00E77F00" w:rsidP="00E77F00">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55C9556B" w14:textId="77777777" w:rsidR="00E77F00" w:rsidRDefault="00E77F00"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F8FF535" w14:textId="5A359CB3"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Мерките нямат пряко отношение към климата и климатичните изменения.</w:t>
            </w:r>
          </w:p>
          <w:p w14:paraId="749FD6F3" w14:textId="50C2B425" w:rsidR="00EA472C" w:rsidRPr="00825F7B"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w:t>
            </w:r>
          </w:p>
        </w:tc>
      </w:tr>
      <w:tr w:rsidR="00EA472C" w:rsidRPr="00825F7B" w14:paraId="077B08DD"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0FA1D91E" w14:textId="77777777" w:rsidR="00EA472C" w:rsidRPr="00825F7B" w:rsidRDefault="00EA472C" w:rsidP="00EA472C">
            <w:pPr>
              <w:contextualSpacing/>
              <w:jc w:val="both"/>
              <w:rPr>
                <w:rFonts w:ascii="Times New Roman" w:hAnsi="Times New Roman"/>
                <w:i/>
                <w:iCs/>
                <w:lang w:val="bg-BG" w:eastAsia="bg-BG"/>
              </w:rPr>
            </w:pPr>
            <w:r w:rsidRPr="00825F7B">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4F131D2D"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2B5339EA"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Изграждане/ разширяване капацитета на депа за битови отпадъци;</w:t>
            </w:r>
          </w:p>
          <w:p w14:paraId="32E1956F"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Закриване и рекултивация на общински депа за битови отпадъци;</w:t>
            </w:r>
          </w:p>
          <w:p w14:paraId="132E8B7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Финансиране на проекти за обезвреждане на излезли от употреба препарати за растителна защита;</w:t>
            </w:r>
          </w:p>
          <w:p w14:paraId="7BA9C472"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Обезвреждане на УОЗ пестициди и залежали пестициди;</w:t>
            </w:r>
          </w:p>
          <w:p w14:paraId="3AE256A8"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Дейности по обезвреждане на опасен отпадък (пенообразувател);</w:t>
            </w:r>
          </w:p>
          <w:p w14:paraId="18232DA5"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Създаване на общински системи за разделно събиране на опасни отпадъци от бита.</w:t>
            </w:r>
          </w:p>
        </w:tc>
        <w:tc>
          <w:tcPr>
            <w:tcW w:w="4623" w:type="dxa"/>
          </w:tcPr>
          <w:p w14:paraId="22EEA0EB" w14:textId="77777777" w:rsidR="00EA472C" w:rsidRPr="006F5AA9" w:rsidRDefault="00EA472C" w:rsidP="00EA472C">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i/>
                <w:iCs/>
                <w:lang w:val="bg-BG" w:eastAsia="bg-BG"/>
              </w:rPr>
            </w:pPr>
            <w:r w:rsidRPr="006F5AA9">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37A00A79" w14:textId="77777777" w:rsidR="00EA472C" w:rsidRPr="006F5AA9"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6F5AA9">
              <w:rPr>
                <w:rFonts w:ascii="Times New Roman" w:eastAsia="Times New Roman" w:hAnsi="Times New Roman"/>
                <w:noProof/>
                <w:lang w:val="bg-BG" w:eastAsia="en-GB"/>
              </w:rPr>
              <w:t>Предвидени мерки към приоритетната област на действие:</w:t>
            </w:r>
          </w:p>
          <w:p w14:paraId="11BE9927" w14:textId="77777777" w:rsidR="00EA472C" w:rsidRPr="006F5AA9"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6F5AA9">
              <w:rPr>
                <w:rFonts w:ascii="Times New Roman" w:hAnsi="Times New Roman"/>
                <w:lang w:val="bg-BG" w:eastAsia="bg-BG"/>
              </w:rPr>
              <w:lastRenderedPageBreak/>
              <w:t>Изграждане/ разширяване капацитета на депа за битови отпадъци;</w:t>
            </w:r>
          </w:p>
          <w:p w14:paraId="580634CC" w14:textId="77777777" w:rsidR="00EA472C" w:rsidRPr="006F5AA9"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6F5AA9">
              <w:rPr>
                <w:rFonts w:ascii="Times New Roman" w:hAnsi="Times New Roman"/>
                <w:lang w:val="bg-BG" w:eastAsia="bg-BG"/>
              </w:rPr>
              <w:t>Закриване и рекултивация на общински депа за битови отпадъци;</w:t>
            </w:r>
          </w:p>
          <w:p w14:paraId="012468D4" w14:textId="06B9991A" w:rsidR="00EA472C" w:rsidRPr="004E3100"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color w:val="FF0000"/>
                <w:lang w:val="bg-BG" w:eastAsia="bg-BG"/>
              </w:rPr>
            </w:pPr>
            <w:r w:rsidRPr="004E3100">
              <w:rPr>
                <w:rFonts w:ascii="Times New Roman" w:hAnsi="Times New Roman"/>
                <w:color w:val="FF0000"/>
                <w:lang w:val="bg-BG" w:eastAsia="bg-BG"/>
              </w:rPr>
              <w:t xml:space="preserve">Финансиране на проекти за обезвреждане на излезли от употреба </w:t>
            </w:r>
            <w:r w:rsidRPr="006F5AA9">
              <w:rPr>
                <w:rFonts w:ascii="Times New Roman" w:hAnsi="Times New Roman"/>
                <w:color w:val="FF0000"/>
                <w:u w:val="single"/>
                <w:lang w:val="bg-BG" w:eastAsia="bg-BG"/>
              </w:rPr>
              <w:t>продукти</w:t>
            </w:r>
            <w:r w:rsidRPr="004E3100">
              <w:rPr>
                <w:rFonts w:ascii="Times New Roman" w:hAnsi="Times New Roman"/>
                <w:color w:val="FF0000"/>
                <w:lang w:val="bg-BG" w:eastAsia="bg-BG"/>
              </w:rPr>
              <w:t xml:space="preserve"> за растителна защита;</w:t>
            </w:r>
          </w:p>
          <w:p w14:paraId="6CD64403" w14:textId="77777777" w:rsidR="00EA472C" w:rsidRPr="006F5AA9"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6F5AA9">
              <w:rPr>
                <w:rFonts w:ascii="Times New Roman" w:hAnsi="Times New Roman"/>
                <w:lang w:val="bg-BG" w:eastAsia="bg-BG"/>
              </w:rPr>
              <w:t>Обезвреждане на УОЗ пестициди и залежали пестициди;</w:t>
            </w:r>
          </w:p>
          <w:p w14:paraId="292DCE47" w14:textId="77777777" w:rsidR="00964992"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6F5AA9">
              <w:rPr>
                <w:rFonts w:ascii="Times New Roman" w:hAnsi="Times New Roman"/>
                <w:lang w:val="bg-BG" w:eastAsia="bg-BG"/>
              </w:rPr>
              <w:t>Дейности по обезвреждане на опасен отпадък (пенообразувател);</w:t>
            </w:r>
          </w:p>
          <w:p w14:paraId="3F80AF7A" w14:textId="24DF64E1" w:rsidR="00EA472C" w:rsidRPr="00964992"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64992">
              <w:rPr>
                <w:rFonts w:ascii="Times New Roman" w:hAnsi="Times New Roman"/>
                <w:lang w:val="bg-BG" w:eastAsia="bg-BG"/>
              </w:rPr>
              <w:t>Създаване на общински системи за разделно събиране на опасни отпадъци от бита.</w:t>
            </w:r>
          </w:p>
        </w:tc>
        <w:tc>
          <w:tcPr>
            <w:tcW w:w="4085" w:type="dxa"/>
          </w:tcPr>
          <w:p w14:paraId="1FEF8B98" w14:textId="78ADD2E6"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 xml:space="preserve">Мярка „изграждане/ разширяване капацитета на депа за битови отпадъци“ е свързана с отрицателно въздействие по отношение на климата в резултат от генерирането на парникови газове </w:t>
            </w:r>
            <w:r>
              <w:rPr>
                <w:rFonts w:ascii="Times New Roman" w:eastAsia="Times New Roman" w:hAnsi="Times New Roman"/>
                <w:lang w:val="bg-BG"/>
              </w:rPr>
              <w:lastRenderedPageBreak/>
              <w:t>(метан) при депониране. При спазване на нормативната уредба и изисквания за проектиране и изграждане на депа, е възможно това въдействие да бъде минимизирано.</w:t>
            </w:r>
          </w:p>
          <w:p w14:paraId="47DB42C9" w14:textId="041B02E1"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това, следващата мярка се характеризира с положително, пряко и дългосрочно въздействие.</w:t>
            </w:r>
          </w:p>
          <w:p w14:paraId="5FCCFE9B" w14:textId="77777777"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Разделното събиране и обезвреждане на опасни отпадъци (останалите мерки) се характеризират с пряко и положително въздействие по отношение на климата и климатичните изменения, предотвратявайки натиска върху компонентите и факторите на околната среда, респ. и климата.</w:t>
            </w:r>
          </w:p>
          <w:p w14:paraId="189AD8C7" w14:textId="2393294E" w:rsidR="00E77F00" w:rsidRPr="00825F7B" w:rsidRDefault="00E77F00"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предвид че отразената промяна е единствено текстова.</w:t>
            </w:r>
          </w:p>
        </w:tc>
      </w:tr>
      <w:tr w:rsidR="00EA472C" w:rsidRPr="00825F7B" w14:paraId="12B74F45"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160FAD1A" w14:textId="77777777" w:rsidR="00EA472C" w:rsidRPr="00825F7B" w:rsidRDefault="00EA472C" w:rsidP="00EA472C">
            <w:pPr>
              <w:contextualSpacing/>
              <w:jc w:val="both"/>
              <w:rPr>
                <w:rFonts w:ascii="Times New Roman" w:hAnsi="Times New Roman"/>
                <w:i/>
                <w:iCs/>
                <w:lang w:val="bg-BG" w:eastAsia="bg-BG"/>
              </w:rPr>
            </w:pPr>
            <w:r w:rsidRPr="00825F7B">
              <w:rPr>
                <w:rFonts w:ascii="Times New Roman" w:hAnsi="Times New Roman"/>
                <w:i/>
                <w:iCs/>
                <w:lang w:val="bg-BG" w:eastAsia="bg-BG"/>
              </w:rPr>
              <w:lastRenderedPageBreak/>
              <w:t>Подобряване на капацитета за управление и намаляване на риска от депониране на отпадъци:</w:t>
            </w:r>
          </w:p>
          <w:p w14:paraId="7270755D"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5F537675"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1FF44225"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789A3E89"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505DF758"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Съвременно оборудване на лаборатория за анализ на УОЗ, опасни вещества в пластмаси и др. опасни отпадъци.</w:t>
            </w:r>
          </w:p>
        </w:tc>
        <w:tc>
          <w:tcPr>
            <w:tcW w:w="4623" w:type="dxa"/>
          </w:tcPr>
          <w:p w14:paraId="16120139" w14:textId="77777777" w:rsidR="00EA472C" w:rsidRPr="004E3100" w:rsidRDefault="00EA472C" w:rsidP="00EA472C">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4E3100">
              <w:rPr>
                <w:rFonts w:ascii="Times New Roman" w:hAnsi="Times New Roman"/>
                <w:b/>
                <w:bCs/>
                <w:i/>
                <w:iCs/>
                <w:lang w:val="bg-BG" w:eastAsia="bg-BG"/>
              </w:rPr>
              <w:lastRenderedPageBreak/>
              <w:t>Подобряване на капацитета за управление и намаляване на риска от депониране на отпадъци:</w:t>
            </w:r>
          </w:p>
          <w:p w14:paraId="4BC5933D"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75AE7974"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Подкрепа за научно изследователски проекти за намаляване количеството и </w:t>
            </w:r>
            <w:r w:rsidRPr="00825F7B">
              <w:rPr>
                <w:rFonts w:ascii="Times New Roman" w:hAnsi="Times New Roman"/>
                <w:lang w:val="bg-BG" w:eastAsia="bg-BG"/>
              </w:rPr>
              <w:lastRenderedPageBreak/>
              <w:t>обезвреждане на най-широко генерираните производствени, в т.ч. опасни отпадъци;</w:t>
            </w:r>
          </w:p>
          <w:p w14:paraId="41763F5E"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3135DB61" w14:textId="77777777" w:rsidR="00964992"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7F9CDABD" w14:textId="32819B76" w:rsidR="00EA472C" w:rsidRPr="00964992"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64992">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085" w:type="dxa"/>
          </w:tcPr>
          <w:p w14:paraId="6510E391" w14:textId="14DE9B44" w:rsidR="00A54EAE" w:rsidRDefault="00A54EAE"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 xml:space="preserve">Няма промени между Вариант 1 и Вариант 2. </w:t>
            </w:r>
          </w:p>
          <w:p w14:paraId="4F787357" w14:textId="212A0BBC"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Изброените мерки нямат пряко отношение към климата и климатичните изменения.</w:t>
            </w:r>
          </w:p>
          <w:p w14:paraId="604F3076"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w:t>
            </w:r>
          </w:p>
          <w:p w14:paraId="3FE6C243" w14:textId="27C6B2AE" w:rsidR="00EA472C" w:rsidRPr="00825F7B"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Очаква се косвено положително въздействие, следствие от </w:t>
            </w:r>
            <w:r>
              <w:rPr>
                <w:rFonts w:ascii="Times New Roman" w:eastAsia="Times New Roman" w:hAnsi="Times New Roman"/>
                <w:lang w:val="bg-BG"/>
              </w:rPr>
              <w:lastRenderedPageBreak/>
              <w:t>екологосъобразно управление на отпадъците.</w:t>
            </w:r>
          </w:p>
        </w:tc>
      </w:tr>
      <w:tr w:rsidR="00EA472C" w:rsidRPr="00825F7B" w14:paraId="2CEDAA26" w14:textId="77777777" w:rsidTr="00A62B1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59EB24BF" w14:textId="3F808CCE"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hAnsi="Times New Roman"/>
                <w:i/>
                <w:iCs/>
                <w:lang w:val="bg-BG"/>
              </w:rPr>
              <w:t>Стратегическа</w:t>
            </w:r>
            <w:r w:rsidRPr="00825F7B">
              <w:rPr>
                <w:rFonts w:ascii="Times New Roman" w:hAnsi="Times New Roman"/>
                <w:i/>
                <w:iCs/>
              </w:rPr>
              <w:t xml:space="preserve"> </w:t>
            </w:r>
            <w:proofErr w:type="spellStart"/>
            <w:r w:rsidRPr="00825F7B">
              <w:rPr>
                <w:rFonts w:ascii="Times New Roman" w:hAnsi="Times New Roman"/>
                <w:i/>
                <w:iCs/>
              </w:rPr>
              <w:t>цел</w:t>
            </w:r>
            <w:proofErr w:type="spellEnd"/>
            <w:r w:rsidRPr="00825F7B">
              <w:rPr>
                <w:rFonts w:ascii="Times New Roman" w:hAnsi="Times New Roman"/>
                <w:i/>
                <w:iCs/>
              </w:rPr>
              <w:t xml:space="preserve"> 3: </w:t>
            </w:r>
            <w:proofErr w:type="spellStart"/>
            <w:r w:rsidRPr="00825F7B">
              <w:rPr>
                <w:rFonts w:ascii="Times New Roman" w:hAnsi="Times New Roman"/>
                <w:i/>
                <w:iCs/>
              </w:rPr>
              <w:t>Трансформация</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икономиката</w:t>
            </w:r>
            <w:proofErr w:type="spellEnd"/>
            <w:r w:rsidRPr="00825F7B">
              <w:rPr>
                <w:rFonts w:ascii="Times New Roman" w:hAnsi="Times New Roman"/>
                <w:i/>
                <w:iCs/>
              </w:rPr>
              <w:t xml:space="preserve"> и </w:t>
            </w:r>
            <w:proofErr w:type="spellStart"/>
            <w:r w:rsidRPr="00825F7B">
              <w:rPr>
                <w:rFonts w:ascii="Times New Roman" w:hAnsi="Times New Roman"/>
                <w:i/>
                <w:iCs/>
              </w:rPr>
              <w:t>модела</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поведение</w:t>
            </w:r>
            <w:proofErr w:type="spellEnd"/>
            <w:r w:rsidRPr="00825F7B">
              <w:rPr>
                <w:rFonts w:ascii="Times New Roman" w:hAnsi="Times New Roman"/>
                <w:i/>
                <w:iCs/>
              </w:rPr>
              <w:t xml:space="preserve"> </w:t>
            </w:r>
            <w:proofErr w:type="spellStart"/>
            <w:r w:rsidRPr="00825F7B">
              <w:rPr>
                <w:rFonts w:ascii="Times New Roman" w:hAnsi="Times New Roman"/>
                <w:i/>
                <w:iCs/>
              </w:rPr>
              <w:t>към</w:t>
            </w:r>
            <w:proofErr w:type="spellEnd"/>
            <w:r w:rsidRPr="00825F7B">
              <w:rPr>
                <w:rFonts w:ascii="Times New Roman" w:hAnsi="Times New Roman"/>
                <w:i/>
                <w:iCs/>
              </w:rPr>
              <w:t xml:space="preserve"> </w:t>
            </w:r>
            <w:proofErr w:type="spellStart"/>
            <w:r w:rsidRPr="00825F7B">
              <w:rPr>
                <w:rFonts w:ascii="Times New Roman" w:hAnsi="Times New Roman"/>
                <w:i/>
                <w:iCs/>
              </w:rPr>
              <w:t>нулево</w:t>
            </w:r>
            <w:proofErr w:type="spellEnd"/>
            <w:r w:rsidRPr="00825F7B">
              <w:rPr>
                <w:rFonts w:ascii="Times New Roman" w:hAnsi="Times New Roman"/>
                <w:i/>
                <w:iCs/>
              </w:rPr>
              <w:t xml:space="preserve"> </w:t>
            </w:r>
            <w:proofErr w:type="spellStart"/>
            <w:r w:rsidRPr="00825F7B">
              <w:rPr>
                <w:rFonts w:ascii="Times New Roman" w:hAnsi="Times New Roman"/>
                <w:i/>
                <w:iCs/>
              </w:rPr>
              <w:t>замърсяване</w:t>
            </w:r>
            <w:proofErr w:type="spellEnd"/>
            <w:r w:rsidRPr="00825F7B">
              <w:rPr>
                <w:rFonts w:ascii="Times New Roman" w:hAnsi="Times New Roman"/>
                <w:i/>
                <w:iCs/>
                <w:lang w:val="bg-BG"/>
              </w:rPr>
              <w:t>.</w:t>
            </w:r>
          </w:p>
        </w:tc>
      </w:tr>
      <w:tr w:rsidR="00EA472C" w:rsidRPr="00825F7B" w14:paraId="440DEB35" w14:textId="77777777" w:rsidTr="00097934">
        <w:trPr>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34A549D3" w14:textId="2EE1BFAD"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eastAsia="Times New Roman" w:hAnsi="Times New Roman"/>
                <w:lang w:val="bg-BG"/>
              </w:rPr>
              <w:t>Области на действие:</w:t>
            </w:r>
          </w:p>
        </w:tc>
      </w:tr>
      <w:tr w:rsidR="00EA472C" w:rsidRPr="00825F7B" w14:paraId="7F49F5EB"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65053C00" w14:textId="77777777" w:rsidR="00EA472C" w:rsidRPr="00825F7B" w:rsidRDefault="00EA472C" w:rsidP="00EA472C">
            <w:pPr>
              <w:jc w:val="both"/>
              <w:rPr>
                <w:rFonts w:ascii="Times New Roman" w:hAnsi="Times New Roman"/>
                <w:i/>
                <w:iCs/>
                <w:lang w:val="bg-BG"/>
              </w:rPr>
            </w:pPr>
            <w:r w:rsidRPr="00825F7B">
              <w:rPr>
                <w:rFonts w:ascii="Times New Roman" w:hAnsi="Times New Roman"/>
                <w:i/>
                <w:iCs/>
                <w:lang w:val="bg-BG"/>
              </w:rPr>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14DBAD7C"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4A9B2D96"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Изграждане, реконструкция и разширяване на канализационни мрежи и ПСОВ за агломерации над 10000 е.ж.;</w:t>
            </w:r>
          </w:p>
          <w:p w14:paraId="3E30AE88"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6CA4657B"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79D603D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225F0995"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Изпълнение на програми за поетапна подмяна на отоплителни уреди, които не отговарят на Регламента за екодизайн;</w:t>
            </w:r>
          </w:p>
          <w:p w14:paraId="32FF59F1"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Изпълнение на инвестиционни мерки за ограничаване на шума с източник транспорт (съоръжения за ограничаване на шума);</w:t>
            </w:r>
          </w:p>
          <w:p w14:paraId="092A50F7"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3770C21D"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Разработване и прилагане на нови технологии за техническа и биологична рекултивация на нарушени терени.</w:t>
            </w:r>
          </w:p>
        </w:tc>
        <w:tc>
          <w:tcPr>
            <w:tcW w:w="4623" w:type="dxa"/>
          </w:tcPr>
          <w:p w14:paraId="777FCEDB" w14:textId="77777777" w:rsidR="00EA472C" w:rsidRPr="004E3100"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E3100">
              <w:rPr>
                <w:rFonts w:ascii="Times New Roman" w:hAnsi="Times New Roman"/>
                <w:b/>
                <w:bCs/>
                <w:i/>
                <w:iCs/>
                <w:lang w:val="bg-BG"/>
              </w:rPr>
              <w:lastRenderedPageBreak/>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7D2FB073"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lastRenderedPageBreak/>
              <w:t>Предвидени мерки към приоритетната област на действие:</w:t>
            </w:r>
          </w:p>
          <w:p w14:paraId="29912696"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4082173E"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59C27BB1"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15100ACC"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237AF141"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3E86067B"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7269A729" w14:textId="77777777" w:rsidR="00964992"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Мерки за предотвратяване и ограничаване на деградационните процеси на </w:t>
            </w:r>
            <w:r w:rsidRPr="00825F7B">
              <w:rPr>
                <w:rFonts w:ascii="Times New Roman" w:hAnsi="Times New Roman"/>
                <w:lang w:val="bg-BG" w:eastAsia="bg-BG"/>
              </w:rPr>
              <w:lastRenderedPageBreak/>
              <w:t>почвите, включително борба с ерозията, устойчиво управление на деградирали терени;</w:t>
            </w:r>
          </w:p>
          <w:p w14:paraId="7517CD0D" w14:textId="43AD8239" w:rsidR="00EA472C" w:rsidRPr="00964992"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64992">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085" w:type="dxa"/>
          </w:tcPr>
          <w:p w14:paraId="3C784F16" w14:textId="77777777" w:rsidR="00A54EAE" w:rsidRDefault="00A54EAE" w:rsidP="00A54EAE">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 xml:space="preserve">Няма промени между Вариант 1 и Вариант 2. </w:t>
            </w:r>
          </w:p>
          <w:p w14:paraId="739473C4" w14:textId="77777777" w:rsidR="00A54EAE" w:rsidRDefault="00A54EAE"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95FA7D4" w14:textId="505F5032"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Изброените мерки, касаещи сектор „Води“ не предполагат значително пряко отрицателно или положително въздействие върху климата и климатичните изменения – дейностите не са свързани с увеличаване на емисиите на парникови газове.</w:t>
            </w:r>
          </w:p>
          <w:p w14:paraId="7CBF712B" w14:textId="4B2A46D2" w:rsidR="00EA472C" w:rsidRPr="002C07C8" w:rsidRDefault="00EA472C" w:rsidP="00EA472C">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 xml:space="preserve">По отношение на адаптацията към климатичните изменения мерките, отнесени към сектор „Води“ са с положителен ефект - ще доведат до намаляване на наблюдаваната към момента </w:t>
            </w:r>
            <w:r w:rsidRPr="002C07C8">
              <w:rPr>
                <w:rFonts w:ascii="Times New Roman" w:eastAsia="Times New Roman" w:hAnsi="Times New Roman"/>
                <w:lang w:val="bg-BG"/>
              </w:rPr>
              <w:t>уязвимост на сектора,  свързана с наводнения, суши (водещи до недостиг на вода), неподготвеност и лошо състояние на инфраструктурата.</w:t>
            </w:r>
          </w:p>
          <w:p w14:paraId="52076546" w14:textId="592E3722" w:rsidR="00EA472C" w:rsidRPr="009A04BD"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Мярка: „</w:t>
            </w:r>
            <w:r w:rsidRPr="009A04BD">
              <w:rPr>
                <w:rFonts w:ascii="Times New Roman" w:hAnsi="Times New Roman"/>
                <w:i/>
                <w:iCs/>
                <w:lang w:val="bg-BG" w:eastAsia="bg-BG"/>
              </w:rPr>
              <w:t>Изпълнение на програми за поетапна подмяна на отоплителни уреди, които не отговарят на Регламента за екодизайн</w:t>
            </w:r>
            <w:r>
              <w:rPr>
                <w:rFonts w:ascii="Times New Roman" w:hAnsi="Times New Roman"/>
                <w:lang w:val="bg-BG" w:eastAsia="bg-BG"/>
              </w:rPr>
              <w:t xml:space="preserve">“ </w:t>
            </w:r>
          </w:p>
          <w:p w14:paraId="44291995" w14:textId="5379BAA8" w:rsidR="00EA472C" w:rsidRDefault="00EA472C" w:rsidP="00EA472C">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lang w:val="bg-BG" w:eastAsia="bg-BG"/>
              </w:rPr>
            </w:pPr>
            <w:r w:rsidRPr="009A04BD">
              <w:rPr>
                <w:rFonts w:ascii="Times New Roman" w:hAnsi="Times New Roman"/>
                <w:lang w:val="bg-BG" w:eastAsia="bg-BG"/>
              </w:rPr>
              <w:t>има съществен принос към смекчаване на изменението на климата (чл. 10 от Регламент 2020/852)</w:t>
            </w:r>
            <w:r>
              <w:rPr>
                <w:rFonts w:ascii="Times New Roman" w:hAnsi="Times New Roman"/>
                <w:lang w:val="bg-BG" w:eastAsia="bg-BG"/>
              </w:rPr>
              <w:t xml:space="preserve"> посредством създаване на енергийна инфраструктура, необходима за постигане на декарбонизация на енергийните системи.</w:t>
            </w:r>
          </w:p>
          <w:p w14:paraId="7BD396B7" w14:textId="2D443101" w:rsidR="00EA472C" w:rsidRPr="00B8605C" w:rsidRDefault="00EA472C" w:rsidP="00EA472C">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32B20">
              <w:rPr>
                <w:rFonts w:ascii="Times New Roman" w:hAnsi="Times New Roman"/>
                <w:i/>
                <w:iCs/>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r>
              <w:rPr>
                <w:rFonts w:ascii="Times New Roman" w:hAnsi="Times New Roman"/>
                <w:lang w:val="bg-BG" w:eastAsia="bg-BG"/>
              </w:rPr>
              <w:t xml:space="preserve"> </w:t>
            </w:r>
            <w:r>
              <w:rPr>
                <w:rFonts w:ascii="Times New Roman" w:eastAsia="Times New Roman" w:hAnsi="Times New Roman"/>
                <w:lang w:val="bg-BG"/>
              </w:rPr>
              <w:t xml:space="preserve">са свързани с пряко, дългосрочно, положително въздействие върху климата и климатичните изменения, дори имат съществен принос </w:t>
            </w:r>
            <w:r>
              <w:rPr>
                <w:rFonts w:ascii="Times New Roman" w:eastAsia="Times New Roman" w:hAnsi="Times New Roman"/>
                <w:lang w:val="bg-BG"/>
              </w:rPr>
              <w:lastRenderedPageBreak/>
              <w:t>към смекчаване изменението на климата (чл. 10 от Реглаент 2020/852) посредством укрепване на сухозените въглеродни поълтители (в случая – почвите).</w:t>
            </w:r>
          </w:p>
        </w:tc>
      </w:tr>
      <w:tr w:rsidR="00EA472C" w:rsidRPr="00825F7B" w14:paraId="60EF82CF"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536C39EC" w14:textId="77777777" w:rsidR="00EA472C" w:rsidRPr="00825F7B" w:rsidRDefault="00EA472C" w:rsidP="00EA472C">
            <w:pPr>
              <w:jc w:val="both"/>
              <w:rPr>
                <w:rFonts w:ascii="Times New Roman" w:hAnsi="Times New Roman"/>
                <w:i/>
                <w:iCs/>
                <w:lang w:val="bg-BG"/>
              </w:rPr>
            </w:pPr>
            <w:r w:rsidRPr="00825F7B">
              <w:rPr>
                <w:rFonts w:ascii="Times New Roman" w:hAnsi="Times New Roman"/>
                <w:i/>
                <w:iCs/>
                <w:lang w:val="bg-BG"/>
              </w:rPr>
              <w:lastRenderedPageBreak/>
              <w:t>Мерки и инициативи със специален фокус върху замърсяването с пластмаса:</w:t>
            </w:r>
          </w:p>
          <w:p w14:paraId="79F6EED1"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1134D13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324A3C0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64ED188D"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Изготвяне на методология за оценка и анализ на замърсяването с пластмасови отпадъци за различни екосистеми;</w:t>
            </w:r>
          </w:p>
          <w:p w14:paraId="76D3D4C7"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3796C44A"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 xml:space="preserve">Анализ и оценка на капацитета на пристанищните приемни съоръжения за </w:t>
            </w:r>
            <w:r w:rsidRPr="00825F7B">
              <w:rPr>
                <w:rFonts w:ascii="Times New Roman" w:hAnsi="Times New Roman"/>
                <w:b w:val="0"/>
                <w:bCs w:val="0"/>
                <w:lang w:val="bg-BG" w:eastAsia="bg-BG"/>
              </w:rPr>
              <w:lastRenderedPageBreak/>
              <w:t>предотвратяване на образуването на пластмасови отпадъци от корабна дейност;</w:t>
            </w:r>
          </w:p>
          <w:p w14:paraId="2DF5173C"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623" w:type="dxa"/>
          </w:tcPr>
          <w:p w14:paraId="72E0D0E8" w14:textId="77777777" w:rsidR="00EA472C" w:rsidRPr="004E3100"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4E3100">
              <w:rPr>
                <w:rFonts w:ascii="Times New Roman" w:hAnsi="Times New Roman"/>
                <w:b/>
                <w:bCs/>
                <w:i/>
                <w:iCs/>
                <w:lang w:val="bg-BG"/>
              </w:rPr>
              <w:lastRenderedPageBreak/>
              <w:t>Мерки и инициативи със специален фокус върху замърсяването с пластмаса:</w:t>
            </w:r>
          </w:p>
          <w:p w14:paraId="35BB584F"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6F378FA9"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418F32BE"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2D9A6FAD"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18BB12B9"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7FB9955F" w14:textId="77777777" w:rsidR="00964992"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lastRenderedPageBreak/>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1B8DA08A" w14:textId="06F853F5" w:rsidR="00EA472C" w:rsidRPr="00964992"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64992">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085" w:type="dxa"/>
          </w:tcPr>
          <w:p w14:paraId="4B69C781" w14:textId="77777777" w:rsidR="00A54EAE" w:rsidRDefault="00A54EAE" w:rsidP="00A54EAE">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 xml:space="preserve">Няма промени между Вариант 1 и Вариант 2. </w:t>
            </w:r>
          </w:p>
          <w:p w14:paraId="109F5418" w14:textId="77777777" w:rsidR="00A54EAE" w:rsidRDefault="00A54EAE"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E893629" w14:textId="6E7EC6D9" w:rsidR="00EA472C" w:rsidRPr="00825F7B"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Всички от изброените мерки са насочени към предотвратяване на заърсяването с пластмаса. Пластмасата се произвежда от суров петрол, който е невъзобновяем ресурс в ограничена наличност и значително въздействие върху климата. Съответно въздействието от всички мерки е пряко, положително, дългосрочно.</w:t>
            </w:r>
          </w:p>
        </w:tc>
      </w:tr>
      <w:tr w:rsidR="00EA472C" w:rsidRPr="00825F7B" w14:paraId="7CCFF759"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5F7A16B7" w14:textId="77777777" w:rsidR="00EA472C" w:rsidRPr="00825F7B" w:rsidRDefault="00EA472C" w:rsidP="00EA472C">
            <w:pPr>
              <w:jc w:val="both"/>
              <w:rPr>
                <w:rFonts w:ascii="Times New Roman" w:hAnsi="Times New Roman"/>
                <w:i/>
                <w:iCs/>
                <w:lang w:val="bg-BG"/>
              </w:rPr>
            </w:pPr>
            <w:r w:rsidRPr="00825F7B">
              <w:rPr>
                <w:rFonts w:ascii="Times New Roman" w:hAnsi="Times New Roman"/>
                <w:i/>
                <w:iCs/>
                <w:lang w:val="bg-BG"/>
              </w:rPr>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69C64A50"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71FF0DA1" w14:textId="2F8EE38E" w:rsidR="005C308B" w:rsidRPr="005C308B" w:rsidRDefault="005C308B" w:rsidP="00EA472C">
            <w:pPr>
              <w:numPr>
                <w:ilvl w:val="0"/>
                <w:numId w:val="1"/>
              </w:numPr>
              <w:ind w:left="0" w:firstLine="0"/>
              <w:contextualSpacing/>
              <w:jc w:val="both"/>
              <w:rPr>
                <w:rFonts w:ascii="Times New Roman" w:hAnsi="Times New Roman"/>
                <w:b w:val="0"/>
                <w:bCs w:val="0"/>
                <w:lang w:val="bg-BG" w:eastAsia="bg-BG"/>
              </w:rPr>
            </w:pPr>
            <w:r w:rsidRPr="005C308B">
              <w:rPr>
                <w:rFonts w:ascii="Times New Roman" w:hAnsi="Times New Roman"/>
                <w:b w:val="0"/>
                <w:bCs w:val="0"/>
                <w:lang w:val="bg-BG" w:eastAsia="bg-BG"/>
              </w:rPr>
              <w:t>Мерки за популяризиране на изискванията за нефинансово отчитане на предприятията и стандартите за отчитане на устойчивост, вкл. съгласно Директива 2014/95/ЕО и предстоящото й изменение</w:t>
            </w:r>
            <w:r>
              <w:rPr>
                <w:rFonts w:ascii="Times New Roman" w:hAnsi="Times New Roman"/>
                <w:b w:val="0"/>
                <w:bCs w:val="0"/>
                <w:lang w:val="bg-BG" w:eastAsia="bg-BG"/>
              </w:rPr>
              <w:t>;</w:t>
            </w:r>
          </w:p>
          <w:p w14:paraId="771DC51D" w14:textId="7743757C"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 xml:space="preserve">Програми за подкрепа на съвместни научно изследователски проекти между научните институции и бизнеса за разработване на иновации и </w:t>
            </w:r>
            <w:r w:rsidRPr="00825F7B">
              <w:rPr>
                <w:rFonts w:ascii="Times New Roman" w:hAnsi="Times New Roman"/>
                <w:b w:val="0"/>
                <w:bCs w:val="0"/>
                <w:lang w:val="bg-BG" w:eastAsia="bg-BG"/>
              </w:rPr>
              <w:lastRenderedPageBreak/>
              <w:t>технологии за ограничаване на емисиите вредни вещества;</w:t>
            </w:r>
          </w:p>
          <w:p w14:paraId="4C1FD282"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Планиране и провеждане на национална инициатива "Ангажимент за нулево замърсяване" за насърчаване на операторите от публичния и частния сектор за прилагане на най-малко замърсяващи технологии и процеси;</w:t>
            </w:r>
          </w:p>
          <w:p w14:paraId="7BDBB17F"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36354109"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популяризиране на национален модел за нулево замърсяване за сгради;</w:t>
            </w:r>
          </w:p>
          <w:p w14:paraId="340CBF53"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623" w:type="dxa"/>
          </w:tcPr>
          <w:p w14:paraId="7102FA09" w14:textId="77777777" w:rsidR="00EA472C" w:rsidRPr="004E3100"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E3100">
              <w:rPr>
                <w:rFonts w:ascii="Times New Roman" w:hAnsi="Times New Roman"/>
                <w:b/>
                <w:bCs/>
                <w:i/>
                <w:iCs/>
                <w:lang w:val="bg-BG"/>
              </w:rPr>
              <w:lastRenderedPageBreak/>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1A3F18F8"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37EB8DE2" w14:textId="28D795A3" w:rsidR="005C308B" w:rsidRPr="005C308B" w:rsidRDefault="005C308B"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lang w:val="bg-BG" w:eastAsia="bg-BG"/>
              </w:rPr>
            </w:pPr>
            <w:r w:rsidRPr="005C308B">
              <w:rPr>
                <w:rFonts w:ascii="Times New Roman" w:hAnsi="Times New Roman"/>
                <w:lang w:val="bg-BG" w:eastAsia="bg-BG"/>
              </w:rPr>
              <w:t>Мерки за популяризиране на изискванията за нефинансово отчитане на предприятията и стандартите за отчитане на устойчивост, вкл. съгласно Директива 2014/95/ЕО и предстоящото й изменение</w:t>
            </w:r>
            <w:r w:rsidRPr="005C308B">
              <w:rPr>
                <w:rFonts w:ascii="Times New Roman" w:hAnsi="Times New Roman"/>
                <w:lang w:val="bg-BG" w:eastAsia="bg-BG"/>
              </w:rPr>
              <w:t>;</w:t>
            </w:r>
          </w:p>
          <w:p w14:paraId="01AD9294" w14:textId="17BC8FF6"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Програми за подкрепа на съвместни научно изследователски проекти между </w:t>
            </w:r>
            <w:r w:rsidRPr="00825F7B">
              <w:rPr>
                <w:rFonts w:ascii="Times New Roman" w:hAnsi="Times New Roman"/>
                <w:lang w:val="bg-BG" w:eastAsia="bg-BG"/>
              </w:rPr>
              <w:lastRenderedPageBreak/>
              <w:t>научните институции и бизнеса за разработване на иновации и технологии за ограничаване на емисиите вредни вещества;</w:t>
            </w:r>
          </w:p>
          <w:p w14:paraId="7ADCD8E1"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Планиране и провеждане на национална инициатива "Ангажимент за нулево замърсяване" за насърчаване на операторите от публичния и частния сектор за прилагане на най-малко замърсяващи технологии и процеси;</w:t>
            </w:r>
          </w:p>
          <w:p w14:paraId="05793AE3"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16D4C659"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популяризиране на национален модел за нулево замърсяване за сгради;</w:t>
            </w:r>
          </w:p>
          <w:p w14:paraId="0060FCC8" w14:textId="7BC9FA6D"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085" w:type="dxa"/>
          </w:tcPr>
          <w:p w14:paraId="6C87050E" w14:textId="77777777" w:rsidR="00A54EAE" w:rsidRDefault="00A54EAE" w:rsidP="00A54EAE">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 xml:space="preserve">Няма промени между Вариант 1 и Вариант 2. </w:t>
            </w:r>
          </w:p>
          <w:p w14:paraId="0203F2D2" w14:textId="77777777" w:rsidR="00A54EAE" w:rsidRDefault="00A54EAE"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76BC364" w14:textId="34176ED7"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Всички от изброените мерки са насочени към неутралност по отношение на компонентите на околната среда, респективно и по отношение на климата.</w:t>
            </w:r>
          </w:p>
          <w:p w14:paraId="6814B0D0" w14:textId="00439A2E" w:rsidR="00EA472C" w:rsidRPr="00825F7B"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косвено, положително, дългосрочно.</w:t>
            </w:r>
          </w:p>
        </w:tc>
      </w:tr>
      <w:tr w:rsidR="00EA472C" w:rsidRPr="00825F7B" w14:paraId="15D1A7EF"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5150FEBA" w14:textId="6D0EBF19" w:rsidR="00EA472C" w:rsidRDefault="00EA472C" w:rsidP="00EA472C">
            <w:pPr>
              <w:jc w:val="both"/>
              <w:rPr>
                <w:rFonts w:ascii="Times New Roman" w:hAnsi="Times New Roman"/>
                <w:b w:val="0"/>
                <w:bCs w:val="0"/>
                <w:i/>
                <w:iCs/>
                <w:lang w:val="bg-BG"/>
              </w:rPr>
            </w:pPr>
            <w:r w:rsidRPr="00825F7B">
              <w:rPr>
                <w:rFonts w:ascii="Times New Roman" w:hAnsi="Times New Roman"/>
                <w:i/>
                <w:iCs/>
                <w:lang w:val="bg-BG"/>
              </w:rPr>
              <w:t>Подобряване на потенциала за намаляване и замяна на производството и употребата на химикали:</w:t>
            </w:r>
          </w:p>
          <w:p w14:paraId="69C621AF" w14:textId="71071D4C" w:rsidR="00EA472C" w:rsidRDefault="00EA472C" w:rsidP="00EA472C">
            <w:pPr>
              <w:jc w:val="both"/>
              <w:rPr>
                <w:rFonts w:ascii="Times New Roman" w:hAnsi="Times New Roman"/>
                <w:b w:val="0"/>
                <w:bCs w:val="0"/>
                <w:i/>
                <w:iCs/>
                <w:lang w:val="bg-BG"/>
              </w:rPr>
            </w:pPr>
          </w:p>
          <w:p w14:paraId="38FBEDF0" w14:textId="33E3D772" w:rsidR="00EA472C" w:rsidRDefault="00EA472C" w:rsidP="00EA472C">
            <w:pPr>
              <w:jc w:val="both"/>
              <w:rPr>
                <w:rFonts w:ascii="Times New Roman" w:hAnsi="Times New Roman"/>
                <w:b w:val="0"/>
                <w:bCs w:val="0"/>
                <w:i/>
                <w:iCs/>
                <w:lang w:val="bg-BG"/>
              </w:rPr>
            </w:pPr>
          </w:p>
          <w:p w14:paraId="46CD004A" w14:textId="77777777" w:rsidR="00EA472C" w:rsidRPr="00825F7B" w:rsidRDefault="00EA472C" w:rsidP="00EA472C">
            <w:pPr>
              <w:jc w:val="both"/>
              <w:rPr>
                <w:rFonts w:ascii="Times New Roman" w:hAnsi="Times New Roman"/>
                <w:i/>
                <w:iCs/>
                <w:lang w:val="bg-BG"/>
              </w:rPr>
            </w:pPr>
          </w:p>
          <w:p w14:paraId="2B4906E7"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2B9AA3E3" w14:textId="3F96DCB1" w:rsidR="00EA472C" w:rsidRPr="00DD5371"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 химикали;</w:t>
            </w:r>
          </w:p>
          <w:p w14:paraId="3BBEAE8C" w14:textId="77777777" w:rsidR="00EA472C" w:rsidRPr="00825F7B" w:rsidRDefault="00EA472C" w:rsidP="00EA472C">
            <w:pPr>
              <w:contextualSpacing/>
              <w:jc w:val="both"/>
              <w:rPr>
                <w:rFonts w:ascii="Times New Roman" w:hAnsi="Times New Roman"/>
                <w:b w:val="0"/>
                <w:bCs w:val="0"/>
                <w:lang w:val="bg-BG" w:eastAsia="bg-BG"/>
              </w:rPr>
            </w:pPr>
          </w:p>
          <w:p w14:paraId="668DF861"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6F7E94ED"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623" w:type="dxa"/>
          </w:tcPr>
          <w:p w14:paraId="26C4E41B" w14:textId="77777777" w:rsidR="00EA472C" w:rsidRPr="002F3B71"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roofErr w:type="spellStart"/>
            <w:r w:rsidRPr="002F3B71">
              <w:rPr>
                <w:rFonts w:ascii="Times New Roman" w:hAnsi="Times New Roman" w:cs="Times New Roman"/>
                <w:b/>
                <w:bCs/>
                <w:i/>
                <w:iCs/>
                <w:color w:val="FF0000"/>
                <w:lang w:bidi="bg-BG"/>
              </w:rPr>
              <w:lastRenderedPageBreak/>
              <w:t>Подобряване</w:t>
            </w:r>
            <w:proofErr w:type="spellEnd"/>
            <w:r w:rsidRPr="002F3B71">
              <w:rPr>
                <w:rFonts w:ascii="Times New Roman" w:hAnsi="Times New Roman" w:cs="Times New Roman"/>
                <w:b/>
                <w:bCs/>
                <w:i/>
                <w:iCs/>
                <w:color w:val="FF0000"/>
                <w:lang w:bidi="bg-BG"/>
              </w:rPr>
              <w:t xml:space="preserve"> </w:t>
            </w:r>
            <w:proofErr w:type="spellStart"/>
            <w:r w:rsidRPr="002F3B71">
              <w:rPr>
                <w:rFonts w:ascii="Times New Roman" w:hAnsi="Times New Roman" w:cs="Times New Roman"/>
                <w:b/>
                <w:bCs/>
                <w:i/>
                <w:iCs/>
                <w:color w:val="FF0000"/>
                <w:lang w:bidi="bg-BG"/>
              </w:rPr>
              <w:t>на</w:t>
            </w:r>
            <w:proofErr w:type="spellEnd"/>
            <w:r w:rsidRPr="002F3B71">
              <w:rPr>
                <w:rFonts w:ascii="Times New Roman" w:hAnsi="Times New Roman" w:cs="Times New Roman"/>
                <w:b/>
                <w:bCs/>
                <w:i/>
                <w:iCs/>
                <w:color w:val="FF0000"/>
                <w:lang w:bidi="bg-BG"/>
              </w:rPr>
              <w:t xml:space="preserve"> </w:t>
            </w:r>
            <w:proofErr w:type="spellStart"/>
            <w:r w:rsidRPr="002F3B71">
              <w:rPr>
                <w:rFonts w:ascii="Times New Roman" w:hAnsi="Times New Roman" w:cs="Times New Roman"/>
                <w:b/>
                <w:bCs/>
                <w:i/>
                <w:iCs/>
                <w:color w:val="FF0000"/>
                <w:lang w:bidi="bg-BG"/>
              </w:rPr>
              <w:t>потенциала</w:t>
            </w:r>
            <w:proofErr w:type="spellEnd"/>
            <w:r w:rsidRPr="002F3B71">
              <w:rPr>
                <w:rFonts w:ascii="Times New Roman" w:hAnsi="Times New Roman" w:cs="Times New Roman"/>
                <w:b/>
                <w:bCs/>
                <w:i/>
                <w:iCs/>
                <w:color w:val="FF0000"/>
                <w:lang w:bidi="bg-BG"/>
              </w:rPr>
              <w:t xml:space="preserve"> </w:t>
            </w:r>
            <w:proofErr w:type="spellStart"/>
            <w:r w:rsidRPr="002F3B71">
              <w:rPr>
                <w:rFonts w:ascii="Times New Roman" w:hAnsi="Times New Roman" w:cs="Times New Roman"/>
                <w:b/>
                <w:bCs/>
                <w:i/>
                <w:iCs/>
                <w:color w:val="FF0000"/>
                <w:lang w:bidi="bg-BG"/>
              </w:rPr>
              <w:t>за</w:t>
            </w:r>
            <w:proofErr w:type="spellEnd"/>
            <w:r w:rsidRPr="002F3B71">
              <w:rPr>
                <w:rFonts w:ascii="Times New Roman" w:hAnsi="Times New Roman" w:cs="Times New Roman"/>
                <w:b/>
                <w:bCs/>
                <w:i/>
                <w:iCs/>
                <w:color w:val="FF0000"/>
                <w:lang w:bidi="bg-BG"/>
              </w:rPr>
              <w:t xml:space="preserve"> </w:t>
            </w:r>
            <w:proofErr w:type="spellStart"/>
            <w:r w:rsidRPr="002F3B71">
              <w:rPr>
                <w:rFonts w:ascii="Times New Roman" w:hAnsi="Times New Roman" w:cs="Times New Roman"/>
                <w:b/>
                <w:bCs/>
                <w:i/>
                <w:iCs/>
                <w:color w:val="FF0000"/>
                <w:lang w:bidi="bg-BG"/>
              </w:rPr>
              <w:t>намаляване</w:t>
            </w:r>
            <w:proofErr w:type="spellEnd"/>
            <w:r w:rsidRPr="002F3B71">
              <w:rPr>
                <w:rFonts w:ascii="Times New Roman" w:hAnsi="Times New Roman" w:cs="Times New Roman"/>
                <w:b/>
                <w:bCs/>
                <w:i/>
                <w:iCs/>
                <w:color w:val="FF0000"/>
                <w:lang w:bidi="bg-BG"/>
              </w:rPr>
              <w:t xml:space="preserve"> </w:t>
            </w:r>
            <w:proofErr w:type="spellStart"/>
            <w:r w:rsidRPr="002F3B71">
              <w:rPr>
                <w:rFonts w:ascii="Times New Roman" w:hAnsi="Times New Roman" w:cs="Times New Roman"/>
                <w:b/>
                <w:bCs/>
                <w:i/>
                <w:iCs/>
                <w:color w:val="FF0000"/>
                <w:lang w:bidi="bg-BG"/>
              </w:rPr>
              <w:t>на</w:t>
            </w:r>
            <w:proofErr w:type="spellEnd"/>
            <w:r w:rsidRPr="002F3B71">
              <w:rPr>
                <w:rFonts w:ascii="Times New Roman" w:hAnsi="Times New Roman" w:cs="Times New Roman"/>
                <w:b/>
                <w:bCs/>
                <w:i/>
                <w:iCs/>
                <w:color w:val="FF0000"/>
                <w:lang w:bidi="bg-BG"/>
              </w:rPr>
              <w:t xml:space="preserve"> </w:t>
            </w:r>
            <w:proofErr w:type="spellStart"/>
            <w:r w:rsidRPr="002F3B71">
              <w:rPr>
                <w:rFonts w:ascii="Times New Roman" w:hAnsi="Times New Roman" w:cs="Times New Roman"/>
                <w:b/>
                <w:bCs/>
                <w:i/>
                <w:iCs/>
                <w:color w:val="FF0000"/>
                <w:lang w:bidi="bg-BG"/>
              </w:rPr>
              <w:t>производството</w:t>
            </w:r>
            <w:proofErr w:type="spellEnd"/>
            <w:r w:rsidRPr="002F3B71">
              <w:rPr>
                <w:rFonts w:ascii="Times New Roman" w:hAnsi="Times New Roman" w:cs="Times New Roman"/>
                <w:b/>
                <w:bCs/>
                <w:i/>
                <w:iCs/>
                <w:color w:val="FF0000"/>
                <w:lang w:bidi="bg-BG"/>
              </w:rPr>
              <w:t xml:space="preserve"> и </w:t>
            </w:r>
            <w:proofErr w:type="spellStart"/>
            <w:r w:rsidRPr="002F3B71">
              <w:rPr>
                <w:rFonts w:ascii="Times New Roman" w:hAnsi="Times New Roman" w:cs="Times New Roman"/>
                <w:b/>
                <w:bCs/>
                <w:i/>
                <w:iCs/>
                <w:color w:val="FF0000"/>
                <w:lang w:bidi="bg-BG"/>
              </w:rPr>
              <w:t>замяна</w:t>
            </w:r>
            <w:proofErr w:type="spellEnd"/>
            <w:r w:rsidRPr="002F3B71">
              <w:rPr>
                <w:rFonts w:ascii="Times New Roman" w:hAnsi="Times New Roman" w:cs="Times New Roman"/>
                <w:b/>
                <w:bCs/>
                <w:i/>
                <w:iCs/>
                <w:color w:val="FF0000"/>
                <w:lang w:bidi="bg-BG"/>
              </w:rPr>
              <w:t xml:space="preserve"> </w:t>
            </w:r>
            <w:proofErr w:type="spellStart"/>
            <w:r w:rsidRPr="002F3B71">
              <w:rPr>
                <w:rFonts w:ascii="Times New Roman" w:hAnsi="Times New Roman" w:cs="Times New Roman"/>
                <w:b/>
                <w:bCs/>
                <w:i/>
                <w:iCs/>
                <w:color w:val="FF0000"/>
                <w:lang w:bidi="bg-BG"/>
              </w:rPr>
              <w:t>на</w:t>
            </w:r>
            <w:proofErr w:type="spellEnd"/>
            <w:r w:rsidRPr="002F3B71">
              <w:rPr>
                <w:rFonts w:ascii="Times New Roman" w:hAnsi="Times New Roman" w:cs="Times New Roman"/>
                <w:b/>
                <w:bCs/>
                <w:i/>
                <w:iCs/>
                <w:color w:val="FF0000"/>
                <w:lang w:bidi="bg-BG"/>
              </w:rPr>
              <w:t xml:space="preserve"> </w:t>
            </w:r>
            <w:proofErr w:type="spellStart"/>
            <w:r w:rsidRPr="002F3B71">
              <w:rPr>
                <w:rFonts w:ascii="Times New Roman" w:hAnsi="Times New Roman" w:cs="Times New Roman"/>
                <w:b/>
                <w:bCs/>
                <w:i/>
                <w:iCs/>
                <w:color w:val="FF0000"/>
                <w:lang w:bidi="bg-BG"/>
              </w:rPr>
              <w:t>употребата</w:t>
            </w:r>
            <w:proofErr w:type="spellEnd"/>
            <w:r w:rsidRPr="002F3B71">
              <w:rPr>
                <w:rFonts w:ascii="Times New Roman" w:hAnsi="Times New Roman" w:cs="Times New Roman"/>
                <w:b/>
                <w:bCs/>
                <w:i/>
                <w:iCs/>
                <w:color w:val="FF0000"/>
                <w:lang w:bidi="bg-BG"/>
              </w:rPr>
              <w:t xml:space="preserve"> </w:t>
            </w:r>
            <w:proofErr w:type="spellStart"/>
            <w:r w:rsidRPr="002F3B71">
              <w:rPr>
                <w:rFonts w:ascii="Times New Roman" w:hAnsi="Times New Roman" w:cs="Times New Roman"/>
                <w:b/>
                <w:bCs/>
                <w:i/>
                <w:iCs/>
                <w:color w:val="FF0000"/>
                <w:lang w:bidi="bg-BG"/>
              </w:rPr>
              <w:t>на</w:t>
            </w:r>
            <w:proofErr w:type="spellEnd"/>
            <w:r w:rsidRPr="002F3B71">
              <w:rPr>
                <w:rFonts w:ascii="Times New Roman" w:hAnsi="Times New Roman" w:cs="Times New Roman"/>
                <w:b/>
                <w:bCs/>
                <w:i/>
                <w:iCs/>
                <w:color w:val="FF0000"/>
                <w:lang w:bidi="bg-BG"/>
              </w:rPr>
              <w:t xml:space="preserve"> </w:t>
            </w:r>
            <w:proofErr w:type="spellStart"/>
            <w:r w:rsidRPr="002F3B71">
              <w:rPr>
                <w:rFonts w:ascii="Times New Roman" w:hAnsi="Times New Roman" w:cs="Times New Roman"/>
                <w:b/>
                <w:bCs/>
                <w:i/>
                <w:iCs/>
                <w:color w:val="FF0000"/>
                <w:lang w:bidi="bg-BG"/>
              </w:rPr>
              <w:t>опасните</w:t>
            </w:r>
            <w:proofErr w:type="spellEnd"/>
            <w:r w:rsidRPr="002F3B71">
              <w:rPr>
                <w:rFonts w:ascii="Times New Roman" w:hAnsi="Times New Roman" w:cs="Times New Roman"/>
                <w:b/>
                <w:bCs/>
                <w:i/>
                <w:iCs/>
                <w:color w:val="FF0000"/>
                <w:lang w:bidi="bg-BG"/>
              </w:rPr>
              <w:t xml:space="preserve"> </w:t>
            </w:r>
            <w:proofErr w:type="spellStart"/>
            <w:r w:rsidRPr="002F3B71">
              <w:rPr>
                <w:rFonts w:ascii="Times New Roman" w:hAnsi="Times New Roman" w:cs="Times New Roman"/>
                <w:b/>
                <w:bCs/>
                <w:i/>
                <w:iCs/>
                <w:color w:val="FF0000"/>
                <w:lang w:bidi="bg-BG"/>
              </w:rPr>
              <w:t>химикали</w:t>
            </w:r>
            <w:proofErr w:type="spellEnd"/>
            <w:r w:rsidRPr="002F3B71">
              <w:rPr>
                <w:rFonts w:ascii="Times New Roman" w:hAnsi="Times New Roman" w:cs="Times New Roman"/>
                <w:b/>
                <w:bCs/>
                <w:i/>
                <w:iCs/>
                <w:color w:val="FF0000"/>
                <w:lang w:bidi="bg-BG"/>
              </w:rPr>
              <w:t xml:space="preserve"> с </w:t>
            </w:r>
            <w:proofErr w:type="spellStart"/>
            <w:r w:rsidRPr="002F3B71">
              <w:rPr>
                <w:rFonts w:ascii="Times New Roman" w:hAnsi="Times New Roman" w:cs="Times New Roman"/>
                <w:b/>
                <w:bCs/>
                <w:i/>
                <w:iCs/>
                <w:color w:val="FF0000"/>
                <w:u w:val="single"/>
                <w:lang w:bidi="bg-BG"/>
              </w:rPr>
              <w:t>по-безопасни</w:t>
            </w:r>
            <w:proofErr w:type="spellEnd"/>
            <w:r w:rsidRPr="002F3B71">
              <w:rPr>
                <w:rFonts w:ascii="Times New Roman" w:hAnsi="Times New Roman" w:cs="Times New Roman"/>
                <w:b/>
                <w:bCs/>
                <w:i/>
                <w:iCs/>
                <w:color w:val="FF0000"/>
                <w:u w:val="single"/>
                <w:lang w:bidi="bg-BG"/>
              </w:rPr>
              <w:t xml:space="preserve"> </w:t>
            </w:r>
            <w:proofErr w:type="spellStart"/>
            <w:r w:rsidRPr="002F3B71">
              <w:rPr>
                <w:rFonts w:ascii="Times New Roman" w:hAnsi="Times New Roman" w:cs="Times New Roman"/>
                <w:b/>
                <w:bCs/>
                <w:i/>
                <w:iCs/>
                <w:color w:val="FF0000"/>
                <w:u w:val="single"/>
                <w:lang w:bidi="bg-BG"/>
              </w:rPr>
              <w:t>алтернативи</w:t>
            </w:r>
            <w:proofErr w:type="spellEnd"/>
          </w:p>
          <w:p w14:paraId="5AF0199C" w14:textId="77777777" w:rsidR="00EA472C" w:rsidRPr="002F3B71"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u w:val="single"/>
                <w:lang w:val="bg-BG"/>
              </w:rPr>
            </w:pPr>
          </w:p>
          <w:p w14:paraId="2B8FDBB7" w14:textId="77777777" w:rsidR="00EA472C" w:rsidRPr="002F3B71"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3EB833DF" w14:textId="77777777" w:rsidR="00EA472C" w:rsidRPr="002F3B71"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6A0182EC" w14:textId="77777777" w:rsidR="00EA472C" w:rsidRPr="00A54EAE" w:rsidRDefault="00EA472C" w:rsidP="00A54EAE">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olor w:val="FF0000"/>
                <w:lang w:val="bg-BG" w:eastAsia="bg-BG"/>
              </w:rPr>
            </w:pPr>
            <w:r w:rsidRPr="00A54EAE">
              <w:rPr>
                <w:rFonts w:ascii="Times New Roman" w:hAnsi="Times New Roman"/>
                <w:color w:val="FF0000"/>
                <w:lang w:val="bg-BG" w:eastAsia="bg-BG"/>
              </w:rPr>
              <w:lastRenderedPageBreak/>
              <w:t xml:space="preserve">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опасните химикали </w:t>
            </w:r>
            <w:r w:rsidRPr="00A54EAE">
              <w:rPr>
                <w:rFonts w:ascii="Times New Roman" w:hAnsi="Times New Roman"/>
                <w:color w:val="FF0000"/>
                <w:u w:val="single"/>
                <w:lang w:val="bg-BG" w:eastAsia="bg-BG"/>
              </w:rPr>
              <w:t>с по-безопасни алтернативи</w:t>
            </w:r>
          </w:p>
          <w:p w14:paraId="7DB43B22" w14:textId="77777777" w:rsidR="00EA472C" w:rsidRPr="002F3B71"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
          <w:p w14:paraId="3C425E76" w14:textId="77777777" w:rsidR="00A54EAE" w:rsidRPr="00A54EAE"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54EAE">
              <w:rPr>
                <w:rFonts w:ascii="Times New Roman" w:hAnsi="Times New Roman"/>
                <w:lang w:val="bg-BG" w:eastAsia="bg-BG"/>
              </w:rPr>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592EBBD1" w14:textId="77777777" w:rsidR="00A54EAE" w:rsidRPr="00A54EAE" w:rsidRDefault="00A54EAE" w:rsidP="00A54EAE">
            <w:pPr>
              <w:pStyle w:val="ListParagraph"/>
              <w:cnfStyle w:val="000000000000" w:firstRow="0" w:lastRow="0" w:firstColumn="0" w:lastColumn="0" w:oddVBand="0" w:evenVBand="0" w:oddHBand="0" w:evenHBand="0" w:firstRowFirstColumn="0" w:firstRowLastColumn="0" w:lastRowFirstColumn="0" w:lastRowLastColumn="0"/>
              <w:rPr>
                <w:rFonts w:ascii="Times New Roman" w:hAnsi="Times New Roman"/>
                <w:lang w:eastAsia="bg-BG"/>
              </w:rPr>
            </w:pPr>
          </w:p>
          <w:p w14:paraId="393822EE" w14:textId="1AFB784A" w:rsidR="00EA472C" w:rsidRPr="00A54EAE"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lang w:val="bg-BG" w:eastAsia="bg-BG"/>
              </w:rPr>
            </w:pPr>
            <w:r w:rsidRPr="00A54EAE">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085" w:type="dxa"/>
          </w:tcPr>
          <w:p w14:paraId="772B54E4" w14:textId="6BCE750F"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Мерките нямат пряко отношение към климата, климатичните изменения и адаптацията към климатичните изенения.</w:t>
            </w:r>
          </w:p>
          <w:p w14:paraId="6E4D9373"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w:t>
            </w:r>
          </w:p>
          <w:p w14:paraId="66243351" w14:textId="7ACA17B0" w:rsidR="00EA472C" w:rsidRPr="00825F7B" w:rsidRDefault="00E06DF7"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предвид че промяната единствено конкретизира мярката.</w:t>
            </w:r>
          </w:p>
        </w:tc>
      </w:tr>
      <w:tr w:rsidR="00EA472C" w:rsidRPr="00825F7B" w14:paraId="39968AA2"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272438D1" w14:textId="6937863C" w:rsidR="00EA472C" w:rsidRDefault="00EA472C" w:rsidP="00EA472C">
            <w:pPr>
              <w:jc w:val="both"/>
              <w:rPr>
                <w:rFonts w:ascii="Times New Roman" w:hAnsi="Times New Roman"/>
                <w:b w:val="0"/>
                <w:bCs w:val="0"/>
                <w:i/>
                <w:iCs/>
                <w:lang w:val="bg-BG"/>
              </w:rPr>
            </w:pPr>
            <w:r w:rsidRPr="00825F7B">
              <w:rPr>
                <w:rFonts w:ascii="Times New Roman" w:hAnsi="Times New Roman"/>
                <w:i/>
                <w:iCs/>
                <w:lang w:val="bg-BG"/>
              </w:rPr>
              <w:t>Укрепване на рамката за планиране и регулаторната рамка за по-голяма приложимост и прилагане на принципа „замърсителят плаща“:</w:t>
            </w:r>
          </w:p>
          <w:p w14:paraId="1225917A" w14:textId="77777777" w:rsidR="00E06DF7" w:rsidRPr="00825F7B" w:rsidRDefault="00E06DF7" w:rsidP="00EA472C">
            <w:pPr>
              <w:jc w:val="both"/>
              <w:rPr>
                <w:rFonts w:ascii="Times New Roman" w:hAnsi="Times New Roman"/>
                <w:i/>
                <w:iCs/>
                <w:lang w:val="bg-BG"/>
              </w:rPr>
            </w:pPr>
          </w:p>
          <w:p w14:paraId="33A47E39"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lastRenderedPageBreak/>
              <w:t>Предвидени мерки към приоритетната област на действие:</w:t>
            </w:r>
          </w:p>
          <w:p w14:paraId="488B1172"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1A2919D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Актуализация на Плановете за управление на речните басейни 2022 – 2027;</w:t>
            </w:r>
          </w:p>
          <w:p w14:paraId="35D1BF6D"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4AA97C68"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63168A61" w14:textId="2250D040" w:rsidR="00EA472C" w:rsidRPr="00990A58"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1151FE05" w14:textId="118AC655" w:rsidR="00990A58" w:rsidRDefault="00990A58" w:rsidP="00990A58">
            <w:pPr>
              <w:contextualSpacing/>
              <w:jc w:val="both"/>
              <w:rPr>
                <w:rFonts w:ascii="Times New Roman" w:hAnsi="Times New Roman"/>
                <w:lang w:val="bg-BG" w:eastAsia="bg-BG"/>
              </w:rPr>
            </w:pPr>
          </w:p>
          <w:p w14:paraId="13E76D6B" w14:textId="77777777" w:rsidR="00990A58" w:rsidRPr="00825F7B" w:rsidRDefault="00990A58" w:rsidP="00990A58">
            <w:pPr>
              <w:contextualSpacing/>
              <w:jc w:val="both"/>
              <w:rPr>
                <w:rFonts w:ascii="Times New Roman" w:hAnsi="Times New Roman"/>
                <w:b w:val="0"/>
                <w:bCs w:val="0"/>
                <w:lang w:val="bg-BG" w:eastAsia="bg-BG"/>
              </w:rPr>
            </w:pPr>
          </w:p>
          <w:p w14:paraId="72C79AF4"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6E907C2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37F895CD"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Изготвяне на Национален план за управление на утайките от ПСОВ;</w:t>
            </w:r>
          </w:p>
          <w:p w14:paraId="5697B004"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14485B6D"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36E8337F"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050C733F"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49ADDEC6"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Проучвания за инвентаризация на локални почвени замърсявания;</w:t>
            </w:r>
          </w:p>
          <w:p w14:paraId="2E48362F"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23538444"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lastRenderedPageBreak/>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623" w:type="dxa"/>
          </w:tcPr>
          <w:p w14:paraId="60C81A28" w14:textId="77777777" w:rsidR="00EA472C" w:rsidRPr="002F3B71"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2F3B71">
              <w:rPr>
                <w:rFonts w:ascii="Times New Roman" w:hAnsi="Times New Roman"/>
                <w:b/>
                <w:bCs/>
                <w:i/>
                <w:iCs/>
                <w:lang w:val="bg-BG"/>
              </w:rPr>
              <w:lastRenderedPageBreak/>
              <w:t>Укрепване на рамката за планиране и регулаторната рамка за по-голяма приложимост и прилагане на принципа „замърсителят плаща“:</w:t>
            </w:r>
          </w:p>
          <w:p w14:paraId="77A05D83"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lastRenderedPageBreak/>
              <w:t>Предвидени мерки към приоритетната област на действие:</w:t>
            </w:r>
          </w:p>
          <w:p w14:paraId="5E305F2D"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00C03378"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Актуализация на Плановете за управление на речните басейни 2022 – 2027;</w:t>
            </w:r>
          </w:p>
          <w:p w14:paraId="68832835"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0AAA5A24"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4450D0B3"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6B6330A7"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Подкрепа за надграждане на капацитет на Дирекциите за басейново управление за планиране, въвеждане на критерии за добро </w:t>
            </w:r>
            <w:r w:rsidRPr="00825F7B">
              <w:rPr>
                <w:rFonts w:ascii="Times New Roman" w:hAnsi="Times New Roman"/>
                <w:lang w:val="bg-BG" w:eastAsia="bg-BG"/>
              </w:rPr>
              <w:lastRenderedPageBreak/>
              <w:t>екологично състояние, планиране и оценка на необходимите ресурси за изпълнение на ПУРБ;</w:t>
            </w:r>
          </w:p>
          <w:p w14:paraId="574E5766"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737BD113"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Изготвяне на Национален план за управление на утайките от ПСОВ;</w:t>
            </w:r>
          </w:p>
          <w:p w14:paraId="7010AAC1"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4A739AD5"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5007CCCC"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56488BC5"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Актуализация на програмите за национален мониторинг в съответствие с </w:t>
            </w:r>
            <w:r w:rsidRPr="00825F7B">
              <w:rPr>
                <w:rFonts w:ascii="Times New Roman" w:hAnsi="Times New Roman"/>
                <w:lang w:val="bg-BG" w:eastAsia="bg-BG"/>
              </w:rPr>
              <w:lastRenderedPageBreak/>
              <w:t>рамката за интегриран мониторинг на замърсяването;</w:t>
            </w:r>
          </w:p>
          <w:p w14:paraId="3826E05B"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Проучвания за инвентаризация на локални почвени замърсявания;</w:t>
            </w:r>
          </w:p>
          <w:p w14:paraId="1DBD5105" w14:textId="77777777" w:rsidR="00990A58"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6C269A03" w14:textId="11D7C56B" w:rsidR="00EA472C" w:rsidRPr="00990A58"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90A58">
              <w:rPr>
                <w:rFonts w:ascii="Times New Roman" w:hAnsi="Times New Roman"/>
                <w:lang w:val="bg-BG" w:eastAsia="bg-BG"/>
              </w:rPr>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085" w:type="dxa"/>
          </w:tcPr>
          <w:p w14:paraId="53C2AFD2" w14:textId="77777777" w:rsidR="00E06DF7" w:rsidRDefault="00E06DF7" w:rsidP="00E06DF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 xml:space="preserve">Няма промени между Вариант 1 и Вариант 2. </w:t>
            </w:r>
          </w:p>
          <w:p w14:paraId="3C062B94" w14:textId="77777777" w:rsidR="00E06DF7" w:rsidRDefault="00E06DF7"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605DA5A" w14:textId="464ABB74" w:rsidR="00EA472C" w:rsidRPr="00825F7B"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Всички от изброените мерки представляват „меки“ мерки. Характеризират се с преки и косвени положителни въздействия по отношение на климата, климатичните изменения и адаптацията към климатичните изменения, посредством стратегическо планиране за управление на ключови копоненти на околната среда, пряко обвързани с климата.</w:t>
            </w:r>
          </w:p>
        </w:tc>
      </w:tr>
      <w:tr w:rsidR="00EA472C" w:rsidRPr="00825F7B" w14:paraId="2E3A2C51"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5F513DD2" w14:textId="77777777" w:rsidR="00EA472C" w:rsidRPr="00825F7B" w:rsidRDefault="00EA472C" w:rsidP="00EA472C">
            <w:pPr>
              <w:jc w:val="both"/>
              <w:rPr>
                <w:rFonts w:ascii="Times New Roman" w:hAnsi="Times New Roman"/>
                <w:i/>
                <w:iCs/>
                <w:lang w:val="bg-BG"/>
              </w:rPr>
            </w:pPr>
            <w:r w:rsidRPr="00825F7B">
              <w:rPr>
                <w:rFonts w:ascii="Times New Roman" w:hAnsi="Times New Roman"/>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4ABD7A61"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620CB3F4"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1C6073E1"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Единен информационен портал (едно гише) за достъп до информационни ресурси, свързани с предотвратяване на замърсяването;</w:t>
            </w:r>
          </w:p>
          <w:p w14:paraId="3B4A4938"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2BE7B1F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72A2917D"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61B45CE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популяризиране на информационни материали, провеждане на информационни кампании насърчаващи информираната замяна на употребата на химикали;</w:t>
            </w:r>
          </w:p>
          <w:p w14:paraId="5F5DB4F5"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28F3F21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Програми за повишаване на осведомеността и профилактика на шумовото замърсяване;</w:t>
            </w:r>
          </w:p>
          <w:p w14:paraId="319A78ED"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lastRenderedPageBreak/>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623" w:type="dxa"/>
          </w:tcPr>
          <w:p w14:paraId="4EA96A9D" w14:textId="77777777" w:rsidR="00EA472C" w:rsidRPr="002F3B71"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2F3B71">
              <w:rPr>
                <w:rFonts w:ascii="Times New Roman" w:hAnsi="Times New Roman"/>
                <w:b/>
                <w:bCs/>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546BE8DE"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4AD172B3"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602A2600"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lastRenderedPageBreak/>
              <w:t>Единен информационен портал (едно гише) за достъп до информационни ресурси, свързани с предотвратяване на замърсяването;</w:t>
            </w:r>
          </w:p>
          <w:p w14:paraId="4C00BA32"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52F3F517"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740E66E4"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678E3C7A" w14:textId="60423187" w:rsidR="00EA472C" w:rsidRPr="00A70247"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A70247">
              <w:rPr>
                <w:rFonts w:ascii="Times New Roman" w:hAnsi="Times New Roman"/>
                <w:color w:val="FF0000"/>
                <w:lang w:val="bg-BG" w:eastAsia="bg-BG"/>
              </w:rPr>
              <w:t xml:space="preserve">Разработване и популяризиране на информационни материали, провеждане на информационни кампании насърчаващи информираната замяна на употребата на </w:t>
            </w:r>
            <w:r w:rsidR="00A70247" w:rsidRPr="00A70247">
              <w:rPr>
                <w:rFonts w:ascii="Times New Roman" w:hAnsi="Times New Roman"/>
                <w:color w:val="FF0000"/>
                <w:lang w:val="bg-BG" w:eastAsia="bg-BG"/>
              </w:rPr>
              <w:t xml:space="preserve">опасните </w:t>
            </w:r>
            <w:r w:rsidRPr="00A70247">
              <w:rPr>
                <w:rFonts w:ascii="Times New Roman" w:hAnsi="Times New Roman"/>
                <w:color w:val="FF0000"/>
                <w:u w:val="single"/>
                <w:lang w:val="bg-BG" w:eastAsia="bg-BG"/>
              </w:rPr>
              <w:t>химикали</w:t>
            </w:r>
            <w:r w:rsidR="00A70247" w:rsidRPr="00A70247">
              <w:rPr>
                <w:rFonts w:ascii="Times New Roman" w:hAnsi="Times New Roman"/>
                <w:color w:val="FF0000"/>
                <w:u w:val="single"/>
                <w:lang w:val="bg-BG" w:eastAsia="bg-BG"/>
              </w:rPr>
              <w:t xml:space="preserve"> с по-безопасни алтернативи</w:t>
            </w:r>
            <w:r w:rsidRPr="00A70247">
              <w:rPr>
                <w:rFonts w:ascii="Times New Roman" w:hAnsi="Times New Roman"/>
                <w:color w:val="FF0000"/>
                <w:u w:val="single"/>
                <w:lang w:val="bg-BG" w:eastAsia="bg-BG"/>
              </w:rPr>
              <w:t>;</w:t>
            </w:r>
          </w:p>
          <w:p w14:paraId="56B2F3B4"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Разработване на специализирани информационни инструменти за достъп до </w:t>
            </w:r>
            <w:r w:rsidRPr="00825F7B">
              <w:rPr>
                <w:rFonts w:ascii="Times New Roman" w:hAnsi="Times New Roman"/>
                <w:lang w:val="bg-BG" w:eastAsia="bg-BG"/>
              </w:rPr>
              <w:lastRenderedPageBreak/>
              <w:t>интегрирани данни за нивата на шум и шумово замърсяване;</w:t>
            </w:r>
          </w:p>
          <w:p w14:paraId="2A3C22FF"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Програми за повишаване на осведомеността и профилактика на шумовото замърсяване;</w:t>
            </w:r>
          </w:p>
          <w:p w14:paraId="3C0B3711" w14:textId="60176BF9" w:rsidR="00EA472C" w:rsidRPr="00CC6C93"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bg-BG"/>
              </w:rPr>
            </w:pPr>
            <w:r w:rsidRPr="00825F7B">
              <w:rPr>
                <w:rFonts w:ascii="Times New Roman" w:hAnsi="Times New Roman"/>
                <w:lang w:val="bg-BG" w:eastAsia="bg-BG"/>
              </w:rPr>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085" w:type="dxa"/>
          </w:tcPr>
          <w:p w14:paraId="54652FDA" w14:textId="02D9FAAC"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Изброените мерки представляват „меки“ мерки, насочени към повишаване на осведомеността и информираността.</w:t>
            </w:r>
          </w:p>
          <w:p w14:paraId="6D0FF520" w14:textId="7777777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 по отношение на климата и климатичните изменения би могло да възникне, в положителна насока, посредством постигане на разбиране и осъзнаване относно замърсяването на околната среда, предвид връзката му с климата и климатичните изменения и евентуалното бъдещо предотвратяване на замърсяването.</w:t>
            </w:r>
          </w:p>
          <w:p w14:paraId="0E1DF484" w14:textId="6E3D1239" w:rsidR="00A70247" w:rsidRPr="00825F7B" w:rsidRDefault="00A70247"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Въздействието е еднакво и по двата варианта, предвид че отразената промяна </w:t>
            </w:r>
            <w:r>
              <w:rPr>
                <w:rFonts w:ascii="Times New Roman" w:eastAsia="Times New Roman" w:hAnsi="Times New Roman"/>
                <w:lang w:val="bg-BG"/>
              </w:rPr>
              <w:lastRenderedPageBreak/>
              <w:t>единствено конкретизира мярката, но същността й не се променя.</w:t>
            </w:r>
          </w:p>
        </w:tc>
      </w:tr>
      <w:tr w:rsidR="00EA472C" w:rsidRPr="00825F7B" w14:paraId="17DB4BC7"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08C2FA64" w14:textId="77777777" w:rsidR="00EA472C" w:rsidRPr="00825F7B" w:rsidRDefault="00EA472C" w:rsidP="00EA472C">
            <w:pPr>
              <w:jc w:val="both"/>
              <w:rPr>
                <w:rFonts w:ascii="Times New Roman" w:hAnsi="Times New Roman"/>
                <w:i/>
                <w:iCs/>
                <w:lang w:val="bg-BG"/>
              </w:rPr>
            </w:pPr>
            <w:r w:rsidRPr="00825F7B">
              <w:rPr>
                <w:rFonts w:ascii="Times New Roman" w:hAnsi="Times New Roman"/>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3B0C9570"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6CCDAB9F"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293DECF9"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Разширяване и модернизация на националните системи за мониторинг на въздуха, шума и радиологичен мониторинг;</w:t>
            </w:r>
          </w:p>
          <w:p w14:paraId="47B8C9D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Финансиране и изпълнение на проекти за изграждане на локални системи за мониторинг на КАВ;</w:t>
            </w:r>
          </w:p>
          <w:p w14:paraId="1723746E"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 xml:space="preserve">Прилагане и популяризиране на пилотни модели на зони с ниски емисии от общини с критични </w:t>
            </w:r>
            <w:r w:rsidRPr="00825F7B">
              <w:rPr>
                <w:rFonts w:ascii="Times New Roman" w:hAnsi="Times New Roman"/>
                <w:b w:val="0"/>
                <w:bCs w:val="0"/>
                <w:lang w:val="bg-BG" w:eastAsia="bg-BG"/>
              </w:rPr>
              <w:lastRenderedPageBreak/>
              <w:t>превишения на емисиите замърсители в атмосферния въздух;</w:t>
            </w:r>
          </w:p>
          <w:p w14:paraId="46364C18"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Изготвяне на методология за определяне и създаване на зони с ниски емисии;</w:t>
            </w:r>
          </w:p>
          <w:p w14:paraId="2C120E09"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Въвеждане на мерки за ограничаване на съдържанието на влага в дървата за огрев;</w:t>
            </w:r>
          </w:p>
          <w:p w14:paraId="4BB13687"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Подобряване качеството на техническите прегледи на превозните средства;</w:t>
            </w:r>
          </w:p>
          <w:p w14:paraId="6885A8EA"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6AAE0AF9"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31E7D6DD"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Анализ и актуализация на информацията относно състоянието на почвите в България;</w:t>
            </w:r>
          </w:p>
          <w:p w14:paraId="262A9F0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4C246321"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 xml:space="preserve">Програми за повишаване на капацитета на отговорните институции по политиките за </w:t>
            </w:r>
            <w:r w:rsidRPr="00825F7B">
              <w:rPr>
                <w:rFonts w:ascii="Times New Roman" w:hAnsi="Times New Roman"/>
                <w:b w:val="0"/>
                <w:bCs w:val="0"/>
                <w:lang w:val="bg-BG" w:eastAsia="bg-BG"/>
              </w:rPr>
              <w:lastRenderedPageBreak/>
              <w:t>управление, предотвратяване и контрол на шума на всички нива.</w:t>
            </w:r>
          </w:p>
        </w:tc>
        <w:tc>
          <w:tcPr>
            <w:tcW w:w="4623" w:type="dxa"/>
          </w:tcPr>
          <w:p w14:paraId="26888EBA" w14:textId="77777777" w:rsidR="00EA472C" w:rsidRPr="002F3B71"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2F3B71">
              <w:rPr>
                <w:rFonts w:ascii="Times New Roman" w:hAnsi="Times New Roman"/>
                <w:b/>
                <w:bCs/>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5FD8357C"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0488AD91"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0A774D26"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1DD76A7F"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6C1D4CBF"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lastRenderedPageBreak/>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3B162795"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Изготвяне на методология за определяне и създаване на зони с ниски емисии;</w:t>
            </w:r>
          </w:p>
          <w:p w14:paraId="5BF9640E"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Въвеждане на мерки за ограничаване на съдържанието на влага в дървата за огрев;</w:t>
            </w:r>
          </w:p>
          <w:p w14:paraId="098060A1"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Подобряване качеството на техническите прегледи на превозните средства;</w:t>
            </w:r>
          </w:p>
          <w:p w14:paraId="1D07B76A"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4C141674"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39AE3BC7"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Анализ и актуализация на информацията относно състоянието на почвите в България;</w:t>
            </w:r>
          </w:p>
          <w:p w14:paraId="6C3820C0"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lastRenderedPageBreak/>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2F71B9C5" w14:textId="404D4F53" w:rsidR="00EA472C" w:rsidRDefault="00EA472C" w:rsidP="00EA472C">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085" w:type="dxa"/>
          </w:tcPr>
          <w:p w14:paraId="4ACEA9F0" w14:textId="77777777" w:rsidR="00990A58" w:rsidRDefault="00990A58" w:rsidP="00990A5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 xml:space="preserve">Няма промени между Вариант 1 и Вариант 2. </w:t>
            </w:r>
          </w:p>
          <w:p w14:paraId="74ED331C" w14:textId="77777777" w:rsidR="00990A58" w:rsidRDefault="00990A58" w:rsidP="00EA472C">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0590B33" w14:textId="06689372" w:rsidR="00EA472C" w:rsidRPr="001D0A04" w:rsidRDefault="00EA472C" w:rsidP="00EA472C">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Pr>
                <w:rFonts w:ascii="Times New Roman" w:eastAsia="Times New Roman" w:hAnsi="Times New Roman"/>
                <w:lang w:val="bg-BG"/>
              </w:rPr>
              <w:t>Първите три мерки и мярка: „</w:t>
            </w:r>
            <w:r w:rsidRPr="001D0A04">
              <w:rPr>
                <w:rFonts w:ascii="Times New Roman" w:hAnsi="Times New Roman"/>
                <w:i/>
                <w:iCs/>
                <w:lang w:val="bg-BG" w:eastAsia="bg-BG"/>
              </w:rPr>
              <w:t>Въвеждане на мерки за ограничаване на съдържанието на влага в дървата за огрев</w:t>
            </w:r>
            <w:r w:rsidRPr="001D0A04">
              <w:rPr>
                <w:rFonts w:ascii="Times New Roman" w:eastAsia="Times New Roman" w:hAnsi="Times New Roman"/>
                <w:lang w:val="bg-BG"/>
              </w:rPr>
              <w:t>“ нямат пряко отношение към климата, климатичните изменения и адаптацията към климатичните изменения. Не се очакват отрицателни въздействия.</w:t>
            </w:r>
          </w:p>
          <w:p w14:paraId="018AF611" w14:textId="77777777"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Мерки:</w:t>
            </w:r>
          </w:p>
          <w:p w14:paraId="50276CAF"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13815EDA"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lastRenderedPageBreak/>
              <w:t>Изготвяне на методология за определяне и създаване на зони с ниски емисии;</w:t>
            </w:r>
          </w:p>
          <w:p w14:paraId="2CBC5E94"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Подобряване качеството на техническите прегледи на превозните средства;</w:t>
            </w:r>
          </w:p>
          <w:p w14:paraId="5E4BFE8B" w14:textId="77777777"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са пряко обвързани с климата и климатичните изменения, спомагащи за ограничаване/ намаляване/ предотвратяване на въглеродните емисии от автомобилите. Въздействието е положително, пряко и дългосрочно.</w:t>
            </w:r>
          </w:p>
          <w:p w14:paraId="2AFBC5AD" w14:textId="6806369B" w:rsidR="00EA472C" w:rsidRPr="00825F7B"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Останалите мерки също не са свързани с отрицателни въздействия по отношение на климата и климатичните изменения.</w:t>
            </w:r>
          </w:p>
        </w:tc>
      </w:tr>
      <w:tr w:rsidR="00EA472C" w:rsidRPr="00825F7B" w14:paraId="23A1A1CD" w14:textId="77777777" w:rsidTr="003F61C7">
        <w:trPr>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5F5D9172" w14:textId="38F096E1" w:rsidR="00EA472C" w:rsidRPr="00825F7B" w:rsidRDefault="00EA472C" w:rsidP="00EA472C">
            <w:pPr>
              <w:tabs>
                <w:tab w:val="left" w:pos="9024"/>
              </w:tabs>
              <w:rPr>
                <w:rFonts w:ascii="Times New Roman" w:eastAsia="Times New Roman" w:hAnsi="Times New Roman"/>
                <w:lang w:val="bg-BG"/>
              </w:rPr>
            </w:pPr>
            <w:r w:rsidRPr="00825F7B">
              <w:rPr>
                <w:rFonts w:ascii="Times New Roman" w:hAnsi="Times New Roman"/>
                <w:caps/>
              </w:rPr>
              <w:lastRenderedPageBreak/>
              <w:t>Приоритет 3:</w:t>
            </w:r>
            <w:r w:rsidRPr="00825F7B">
              <w:rPr>
                <w:rFonts w:ascii="Times New Roman" w:hAnsi="Times New Roman"/>
                <w:caps/>
                <w:lang w:val="bg-BG"/>
              </w:rPr>
              <w:t xml:space="preserve"> </w:t>
            </w:r>
            <w:r w:rsidRPr="00825F7B">
              <w:rPr>
                <w:rFonts w:ascii="Times New Roman" w:hAnsi="Times New Roman"/>
                <w:caps/>
              </w:rPr>
              <w:t>Ограничаване на изменението на климата и адаптация към климатичните промени</w:t>
            </w:r>
          </w:p>
        </w:tc>
      </w:tr>
      <w:tr w:rsidR="00EA472C" w:rsidRPr="00825F7B" w14:paraId="140A3FE1" w14:textId="77777777" w:rsidTr="004A2AF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59EDD4D1" w14:textId="20F580ED"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hAnsi="Times New Roman"/>
                <w:i/>
                <w:iCs/>
                <w:lang w:val="bg-BG"/>
              </w:rPr>
              <w:t>Стратегическа</w:t>
            </w:r>
            <w:r w:rsidRPr="00825F7B">
              <w:rPr>
                <w:rFonts w:ascii="Times New Roman" w:hAnsi="Times New Roman"/>
                <w:i/>
                <w:iCs/>
              </w:rPr>
              <w:t xml:space="preserve"> </w:t>
            </w:r>
            <w:proofErr w:type="spellStart"/>
            <w:r w:rsidRPr="00825F7B">
              <w:rPr>
                <w:rFonts w:ascii="Times New Roman" w:hAnsi="Times New Roman"/>
                <w:i/>
                <w:iCs/>
              </w:rPr>
              <w:t>цел</w:t>
            </w:r>
            <w:proofErr w:type="spellEnd"/>
            <w:r w:rsidRPr="00825F7B">
              <w:rPr>
                <w:rFonts w:ascii="Times New Roman" w:hAnsi="Times New Roman"/>
                <w:i/>
                <w:iCs/>
              </w:rPr>
              <w:t xml:space="preserve"> 1: </w:t>
            </w:r>
            <w:proofErr w:type="spellStart"/>
            <w:r w:rsidRPr="00825F7B">
              <w:rPr>
                <w:rFonts w:ascii="Times New Roman" w:hAnsi="Times New Roman"/>
                <w:i/>
                <w:iCs/>
              </w:rPr>
              <w:t>Ограничаване</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емисиите</w:t>
            </w:r>
            <w:proofErr w:type="spellEnd"/>
            <w:r w:rsidRPr="00825F7B">
              <w:rPr>
                <w:rFonts w:ascii="Times New Roman" w:hAnsi="Times New Roman"/>
                <w:i/>
                <w:iCs/>
              </w:rPr>
              <w:t xml:space="preserve"> </w:t>
            </w:r>
            <w:proofErr w:type="spellStart"/>
            <w:r w:rsidRPr="00825F7B">
              <w:rPr>
                <w:rFonts w:ascii="Times New Roman" w:hAnsi="Times New Roman"/>
                <w:i/>
                <w:iCs/>
              </w:rPr>
              <w:t>парникови</w:t>
            </w:r>
            <w:proofErr w:type="spellEnd"/>
            <w:r w:rsidRPr="00825F7B">
              <w:rPr>
                <w:rFonts w:ascii="Times New Roman" w:hAnsi="Times New Roman"/>
                <w:i/>
                <w:iCs/>
              </w:rPr>
              <w:t xml:space="preserve"> </w:t>
            </w:r>
            <w:proofErr w:type="spellStart"/>
            <w:r w:rsidRPr="00825F7B">
              <w:rPr>
                <w:rFonts w:ascii="Times New Roman" w:hAnsi="Times New Roman"/>
                <w:i/>
                <w:iCs/>
              </w:rPr>
              <w:t>газове</w:t>
            </w:r>
            <w:proofErr w:type="spellEnd"/>
            <w:r w:rsidRPr="00825F7B">
              <w:rPr>
                <w:rFonts w:ascii="Times New Roman" w:hAnsi="Times New Roman"/>
                <w:i/>
                <w:iCs/>
              </w:rPr>
              <w:t xml:space="preserve"> - </w:t>
            </w:r>
            <w:proofErr w:type="spellStart"/>
            <w:r w:rsidRPr="00825F7B">
              <w:rPr>
                <w:rFonts w:ascii="Times New Roman" w:hAnsi="Times New Roman"/>
                <w:i/>
                <w:iCs/>
              </w:rPr>
              <w:t>трансформация</w:t>
            </w:r>
            <w:proofErr w:type="spellEnd"/>
            <w:r w:rsidRPr="00825F7B">
              <w:rPr>
                <w:rFonts w:ascii="Times New Roman" w:hAnsi="Times New Roman"/>
                <w:i/>
                <w:iCs/>
              </w:rPr>
              <w:t xml:space="preserve"> </w:t>
            </w:r>
            <w:proofErr w:type="spellStart"/>
            <w:r w:rsidRPr="00825F7B">
              <w:rPr>
                <w:rFonts w:ascii="Times New Roman" w:hAnsi="Times New Roman"/>
                <w:i/>
                <w:iCs/>
              </w:rPr>
              <w:t>във</w:t>
            </w:r>
            <w:proofErr w:type="spellEnd"/>
            <w:r w:rsidRPr="00825F7B">
              <w:rPr>
                <w:rFonts w:ascii="Times New Roman" w:hAnsi="Times New Roman"/>
                <w:i/>
                <w:iCs/>
              </w:rPr>
              <w:t xml:space="preserve"> </w:t>
            </w:r>
            <w:proofErr w:type="spellStart"/>
            <w:r w:rsidRPr="00825F7B">
              <w:rPr>
                <w:rFonts w:ascii="Times New Roman" w:hAnsi="Times New Roman"/>
                <w:i/>
                <w:iCs/>
              </w:rPr>
              <w:t>всички</w:t>
            </w:r>
            <w:proofErr w:type="spellEnd"/>
            <w:r w:rsidRPr="00825F7B">
              <w:rPr>
                <w:rFonts w:ascii="Times New Roman" w:hAnsi="Times New Roman"/>
                <w:i/>
                <w:iCs/>
              </w:rPr>
              <w:t xml:space="preserve"> </w:t>
            </w:r>
            <w:proofErr w:type="spellStart"/>
            <w:r w:rsidRPr="00825F7B">
              <w:rPr>
                <w:rFonts w:ascii="Times New Roman" w:hAnsi="Times New Roman"/>
                <w:i/>
                <w:iCs/>
              </w:rPr>
              <w:t>сектори</w:t>
            </w:r>
            <w:proofErr w:type="spellEnd"/>
            <w:r w:rsidRPr="00825F7B">
              <w:rPr>
                <w:rFonts w:ascii="Times New Roman" w:hAnsi="Times New Roman"/>
                <w:i/>
                <w:iCs/>
              </w:rPr>
              <w:t xml:space="preserve"> – </w:t>
            </w:r>
            <w:proofErr w:type="spellStart"/>
            <w:r w:rsidRPr="00825F7B">
              <w:rPr>
                <w:rFonts w:ascii="Times New Roman" w:hAnsi="Times New Roman"/>
                <w:i/>
                <w:iCs/>
              </w:rPr>
              <w:t>от</w:t>
            </w:r>
            <w:proofErr w:type="spellEnd"/>
            <w:r w:rsidRPr="00825F7B">
              <w:rPr>
                <w:rFonts w:ascii="Times New Roman" w:hAnsi="Times New Roman"/>
                <w:i/>
                <w:iCs/>
              </w:rPr>
              <w:t xml:space="preserve"> </w:t>
            </w:r>
            <w:proofErr w:type="spellStart"/>
            <w:r w:rsidRPr="00825F7B">
              <w:rPr>
                <w:rFonts w:ascii="Times New Roman" w:hAnsi="Times New Roman"/>
                <w:i/>
                <w:iCs/>
              </w:rPr>
              <w:t>промишленост</w:t>
            </w:r>
            <w:proofErr w:type="spellEnd"/>
            <w:r w:rsidRPr="00825F7B">
              <w:rPr>
                <w:rFonts w:ascii="Times New Roman" w:hAnsi="Times New Roman"/>
                <w:i/>
                <w:iCs/>
              </w:rPr>
              <w:t xml:space="preserve"> и </w:t>
            </w:r>
            <w:proofErr w:type="spellStart"/>
            <w:r w:rsidRPr="00825F7B">
              <w:rPr>
                <w:rFonts w:ascii="Times New Roman" w:hAnsi="Times New Roman"/>
                <w:i/>
                <w:iCs/>
              </w:rPr>
              <w:t>енергетика</w:t>
            </w:r>
            <w:proofErr w:type="spellEnd"/>
            <w:r w:rsidRPr="00825F7B">
              <w:rPr>
                <w:rFonts w:ascii="Times New Roman" w:hAnsi="Times New Roman"/>
                <w:i/>
                <w:iCs/>
              </w:rPr>
              <w:t xml:space="preserve"> </w:t>
            </w:r>
            <w:proofErr w:type="spellStart"/>
            <w:r w:rsidRPr="00825F7B">
              <w:rPr>
                <w:rFonts w:ascii="Times New Roman" w:hAnsi="Times New Roman"/>
                <w:i/>
                <w:iCs/>
              </w:rPr>
              <w:t>до</w:t>
            </w:r>
            <w:proofErr w:type="spellEnd"/>
            <w:r w:rsidRPr="00825F7B">
              <w:rPr>
                <w:rFonts w:ascii="Times New Roman" w:hAnsi="Times New Roman"/>
                <w:i/>
                <w:iCs/>
              </w:rPr>
              <w:t xml:space="preserve"> </w:t>
            </w:r>
            <w:proofErr w:type="spellStart"/>
            <w:r w:rsidRPr="00825F7B">
              <w:rPr>
                <w:rFonts w:ascii="Times New Roman" w:hAnsi="Times New Roman"/>
                <w:i/>
                <w:iCs/>
              </w:rPr>
              <w:t>транспорт</w:t>
            </w:r>
            <w:proofErr w:type="spellEnd"/>
            <w:r w:rsidRPr="00825F7B">
              <w:rPr>
                <w:rFonts w:ascii="Times New Roman" w:hAnsi="Times New Roman"/>
                <w:i/>
                <w:iCs/>
              </w:rPr>
              <w:t xml:space="preserve"> и </w:t>
            </w:r>
            <w:r w:rsidRPr="00825F7B">
              <w:rPr>
                <w:rFonts w:ascii="Times New Roman" w:hAnsi="Times New Roman"/>
                <w:i/>
                <w:iCs/>
                <w:lang w:val="bg-BG"/>
              </w:rPr>
              <w:t>бита.</w:t>
            </w:r>
          </w:p>
        </w:tc>
      </w:tr>
      <w:tr w:rsidR="00EA472C" w:rsidRPr="00825F7B" w14:paraId="2B76B042" w14:textId="77777777" w:rsidTr="000A787D">
        <w:trPr>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68414811" w14:textId="442F1E48"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eastAsia="Times New Roman" w:hAnsi="Times New Roman"/>
                <w:lang w:val="bg-BG"/>
              </w:rPr>
              <w:t>Области на действие:</w:t>
            </w:r>
          </w:p>
        </w:tc>
      </w:tr>
      <w:tr w:rsidR="00EA472C" w:rsidRPr="00825F7B" w14:paraId="55BA9E34"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0354A607" w14:textId="77777777" w:rsidR="00EA472C" w:rsidRPr="00825F7B" w:rsidRDefault="00EA472C" w:rsidP="00EA472C">
            <w:pPr>
              <w:suppressAutoHyphens/>
              <w:autoSpaceDN w:val="0"/>
              <w:jc w:val="both"/>
              <w:rPr>
                <w:rFonts w:ascii="Times New Roman" w:hAnsi="Times New Roman"/>
                <w:i/>
                <w:iCs/>
                <w:lang w:val="bg-BG"/>
              </w:rPr>
            </w:pPr>
            <w:r w:rsidRPr="00825F7B">
              <w:rPr>
                <w:rFonts w:ascii="Times New Roman" w:hAnsi="Times New Roman"/>
                <w:i/>
                <w:iCs/>
                <w:lang w:val="bg-BG"/>
              </w:rPr>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61720A0C"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6EF84E58"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 xml:space="preserve">Изграждане на институционален капацитет, чрез разработване и провеждане на специализирани курсове насочени към разработващите политики за </w:t>
            </w:r>
            <w:r w:rsidRPr="00825F7B">
              <w:rPr>
                <w:rFonts w:ascii="Times New Roman" w:hAnsi="Times New Roman"/>
                <w:b w:val="0"/>
                <w:bCs w:val="0"/>
                <w:lang w:val="bg-BG" w:eastAsia="bg-BG"/>
              </w:rPr>
              <w:lastRenderedPageBreak/>
              <w:t>изграждане на умения и механизми за вземане на информирани решения;</w:t>
            </w:r>
          </w:p>
          <w:p w14:paraId="46E26A99"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Изграждане на мрежи за знания по декарбонизация на производството и нисковъглеродно развитие;</w:t>
            </w:r>
          </w:p>
          <w:p w14:paraId="77204752"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2C5D0987"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084359E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1ADC04C7"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05AFF953"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 xml:space="preserve">Прилагане на фокусирани политики и мерки за въглищните райони в преход - като областите Стара Загора, Перник и Кюстендил, както и районите </w:t>
            </w:r>
            <w:r w:rsidRPr="00825F7B">
              <w:rPr>
                <w:rFonts w:ascii="Times New Roman" w:hAnsi="Times New Roman"/>
                <w:b w:val="0"/>
                <w:bCs w:val="0"/>
                <w:lang w:val="bg-BG" w:eastAsia="bg-BG"/>
              </w:rPr>
              <w:lastRenderedPageBreak/>
              <w:t>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623" w:type="dxa"/>
          </w:tcPr>
          <w:p w14:paraId="05106F64" w14:textId="77777777" w:rsidR="00EA472C" w:rsidRPr="002F3B71" w:rsidRDefault="00EA472C" w:rsidP="00EA472C">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2F3B71">
              <w:rPr>
                <w:rFonts w:ascii="Times New Roman" w:hAnsi="Times New Roman"/>
                <w:b/>
                <w:bCs/>
                <w:i/>
                <w:iCs/>
                <w:lang w:val="bg-BG"/>
              </w:rPr>
              <w:lastRenderedPageBreak/>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628DFA8F"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7BD238BB"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Изграждане на институционален капацитет, чрез разработване и провеждане на специализирани курсове насочени към </w:t>
            </w:r>
            <w:r w:rsidRPr="00825F7B">
              <w:rPr>
                <w:rFonts w:ascii="Times New Roman" w:hAnsi="Times New Roman"/>
                <w:lang w:val="bg-BG" w:eastAsia="bg-BG"/>
              </w:rPr>
              <w:lastRenderedPageBreak/>
              <w:t>разработващите политики за изграждане на умения и механизми за вземане на информирани решения;</w:t>
            </w:r>
          </w:p>
          <w:p w14:paraId="4AD756A5"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4223C365"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710BD028"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6D3D7FE5"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13A45242" w14:textId="77777777" w:rsidR="00990A58"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06C14377" w14:textId="1E433711" w:rsidR="00EA472C" w:rsidRPr="00990A58"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90A58">
              <w:rPr>
                <w:rFonts w:ascii="Times New Roman" w:hAnsi="Times New Roman"/>
                <w:lang w:val="bg-BG" w:eastAsia="bg-BG"/>
              </w:rPr>
              <w:lastRenderedPageBreak/>
              <w:t>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085" w:type="dxa"/>
          </w:tcPr>
          <w:p w14:paraId="5E07BA98" w14:textId="77777777" w:rsidR="00990A58" w:rsidRDefault="00990A58" w:rsidP="00990A5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 xml:space="preserve">Няма промени между Вариант 1 и Вариант 2. </w:t>
            </w:r>
          </w:p>
          <w:p w14:paraId="22F9A3A5" w14:textId="77777777" w:rsidR="00990A58" w:rsidRDefault="00990A58"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lang w:val="bg-BG"/>
              </w:rPr>
            </w:pPr>
          </w:p>
          <w:p w14:paraId="4C6C87A1" w14:textId="755A4443" w:rsidR="00EA472C" w:rsidRPr="001D0A04"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lang w:val="bg-BG"/>
              </w:rPr>
            </w:pPr>
            <w:r w:rsidRPr="001D0A04">
              <w:rPr>
                <w:rFonts w:ascii="Times New Roman" w:eastAsia="Times New Roman" w:hAnsi="Times New Roman" w:cs="Times New Roman"/>
                <w:bCs/>
                <w:lang w:val="bg-BG"/>
              </w:rPr>
              <w:t xml:space="preserve">Всички мерки са насочени </w:t>
            </w:r>
            <w:r w:rsidRPr="001D0A04">
              <w:rPr>
                <w:rFonts w:ascii="Times New Roman" w:eastAsia="Calibri" w:hAnsi="Times New Roman" w:cs="Times New Roman"/>
                <w:lang w:val="bg-BG"/>
              </w:rPr>
              <w:t xml:space="preserve">към намаляване на въглеродния отпечатък и подпомагане на зеления преход във всички сфери на социално-икономическия живот. </w:t>
            </w:r>
          </w:p>
          <w:p w14:paraId="4AFC8D04" w14:textId="6A61FE7A" w:rsidR="00EA472C" w:rsidRPr="001D0A04"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D0A04">
              <w:rPr>
                <w:rFonts w:ascii="Times New Roman" w:eastAsia="Calibri" w:hAnsi="Times New Roman" w:cs="Times New Roman"/>
                <w:lang w:val="bg-BG"/>
              </w:rPr>
              <w:t>Въздействието е изцяло положително, пряко, дългосрочно.</w:t>
            </w:r>
          </w:p>
        </w:tc>
      </w:tr>
      <w:tr w:rsidR="00EA472C" w:rsidRPr="00825F7B" w14:paraId="1E642844"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7354233A" w14:textId="77777777" w:rsidR="00EA472C" w:rsidRPr="00825F7B" w:rsidRDefault="00EA472C" w:rsidP="00EA472C">
            <w:pPr>
              <w:suppressAutoHyphens/>
              <w:autoSpaceDN w:val="0"/>
              <w:jc w:val="both"/>
              <w:rPr>
                <w:rFonts w:ascii="Times New Roman" w:hAnsi="Times New Roman"/>
                <w:i/>
                <w:iCs/>
                <w:lang w:val="bg-BG"/>
              </w:rPr>
            </w:pPr>
            <w:r w:rsidRPr="00825F7B">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7DD86F50" w14:textId="50F95E08" w:rsidR="00EA472C" w:rsidRDefault="00EA472C" w:rsidP="00EA472C">
            <w:pPr>
              <w:jc w:val="both"/>
              <w:rPr>
                <w:rFonts w:ascii="Times New Roman" w:eastAsia="Times New Roman" w:hAnsi="Times New Roman"/>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09994AA7" w14:textId="77777777" w:rsidR="00990A58" w:rsidRPr="00825F7B" w:rsidRDefault="00990A58" w:rsidP="00EA472C">
            <w:pPr>
              <w:jc w:val="both"/>
              <w:rPr>
                <w:rFonts w:ascii="Times New Roman" w:eastAsia="Times New Roman" w:hAnsi="Times New Roman"/>
                <w:b w:val="0"/>
                <w:bCs w:val="0"/>
                <w:noProof/>
                <w:lang w:val="bg-BG" w:eastAsia="en-GB"/>
              </w:rPr>
            </w:pPr>
          </w:p>
          <w:p w14:paraId="73334B04"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11D1DB81"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Актуализация на Национален план за енергетика и климат и разработване на Дългосрочна стратегия с хоризонт 2050;</w:t>
            </w:r>
          </w:p>
          <w:p w14:paraId="3ADEB1DD" w14:textId="58D191CD" w:rsidR="00EA472C" w:rsidRPr="00990A58"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7AD35AF5" w14:textId="77777777" w:rsidR="00990A58" w:rsidRPr="00825F7B" w:rsidRDefault="00990A58" w:rsidP="00990A58">
            <w:pPr>
              <w:contextualSpacing/>
              <w:jc w:val="both"/>
              <w:rPr>
                <w:rFonts w:ascii="Times New Roman" w:hAnsi="Times New Roman"/>
                <w:b w:val="0"/>
                <w:bCs w:val="0"/>
                <w:lang w:val="bg-BG" w:eastAsia="bg-BG"/>
              </w:rPr>
            </w:pPr>
          </w:p>
          <w:p w14:paraId="0C5A4880"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 xml:space="preserve">Програма за финансиране на физически лица за реализиране на мерки за енергия от възобновяеми </w:t>
            </w:r>
            <w:r w:rsidRPr="00825F7B">
              <w:rPr>
                <w:rFonts w:ascii="Times New Roman" w:hAnsi="Times New Roman"/>
                <w:b w:val="0"/>
                <w:bCs w:val="0"/>
                <w:lang w:val="bg-BG" w:eastAsia="bg-BG"/>
              </w:rPr>
              <w:lastRenderedPageBreak/>
              <w:t>източници в еднофамилни сгради и многофамилни сгради, които не са свързани към топлопреносни и газопреносни мрежи;</w:t>
            </w:r>
          </w:p>
          <w:p w14:paraId="7E9C0879"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42FE1014" w14:textId="73610835" w:rsidR="00EA472C" w:rsidRPr="00990A58"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6C84D28F" w14:textId="77777777" w:rsidR="00990A58" w:rsidRPr="00825F7B" w:rsidRDefault="00990A58" w:rsidP="00990A58">
            <w:pPr>
              <w:contextualSpacing/>
              <w:jc w:val="both"/>
              <w:rPr>
                <w:rFonts w:ascii="Times New Roman" w:hAnsi="Times New Roman"/>
                <w:b w:val="0"/>
                <w:bCs w:val="0"/>
                <w:lang w:val="bg-BG" w:eastAsia="bg-BG"/>
              </w:rPr>
            </w:pPr>
          </w:p>
          <w:p w14:paraId="27BBAE80" w14:textId="3E8EBB26" w:rsidR="00EA472C" w:rsidRPr="00990A58"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04AE7CBF" w14:textId="77777777" w:rsidR="00990A58" w:rsidRPr="00825F7B" w:rsidRDefault="00990A58" w:rsidP="00990A58">
            <w:pPr>
              <w:contextualSpacing/>
              <w:jc w:val="both"/>
              <w:rPr>
                <w:rFonts w:ascii="Times New Roman" w:hAnsi="Times New Roman"/>
                <w:b w:val="0"/>
                <w:bCs w:val="0"/>
                <w:lang w:val="bg-BG" w:eastAsia="bg-BG"/>
              </w:rPr>
            </w:pPr>
          </w:p>
          <w:p w14:paraId="6622392B" w14:textId="1D2D3E5E" w:rsidR="00EA472C" w:rsidRPr="00990A58"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Схема за подпомагане на пилотни проекти за производство на зелен водород и биогаз;</w:t>
            </w:r>
          </w:p>
          <w:p w14:paraId="7ED660BC" w14:textId="77777777" w:rsidR="00990A58" w:rsidRDefault="00990A58" w:rsidP="00990A58">
            <w:pPr>
              <w:pStyle w:val="ListParagraph"/>
              <w:rPr>
                <w:rFonts w:ascii="Times New Roman" w:hAnsi="Times New Roman"/>
                <w:lang w:eastAsia="bg-BG"/>
              </w:rPr>
            </w:pPr>
          </w:p>
          <w:p w14:paraId="6BBE4E7F" w14:textId="77777777" w:rsidR="00990A58" w:rsidRPr="00825F7B" w:rsidRDefault="00990A58" w:rsidP="00990A58">
            <w:pPr>
              <w:contextualSpacing/>
              <w:jc w:val="both"/>
              <w:rPr>
                <w:rFonts w:ascii="Times New Roman" w:hAnsi="Times New Roman"/>
                <w:b w:val="0"/>
                <w:bCs w:val="0"/>
                <w:lang w:val="bg-BG" w:eastAsia="bg-BG"/>
              </w:rPr>
            </w:pPr>
          </w:p>
          <w:p w14:paraId="49F80A3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Схема за подпомагане на проучвателна дейност и пилотни проекти за използване на геотермална енергия;</w:t>
            </w:r>
          </w:p>
          <w:p w14:paraId="4BAC2FBA"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Схема за подкрепа на изграждане на ВЕИ мощности и батерии за съхранение.</w:t>
            </w:r>
          </w:p>
        </w:tc>
        <w:tc>
          <w:tcPr>
            <w:tcW w:w="4623" w:type="dxa"/>
          </w:tcPr>
          <w:p w14:paraId="7BFE2F43" w14:textId="77777777" w:rsidR="00EA472C" w:rsidRPr="008253FD" w:rsidRDefault="00EA472C" w:rsidP="00EA472C">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rPr>
            </w:pPr>
            <w:r w:rsidRPr="008253FD">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61681586" w14:textId="77777777" w:rsidR="00EA472C" w:rsidRPr="008253FD"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3FD">
              <w:rPr>
                <w:rFonts w:ascii="Times New Roman" w:eastAsia="Times New Roman" w:hAnsi="Times New Roman"/>
                <w:noProof/>
                <w:lang w:val="bg-BG" w:eastAsia="en-GB"/>
              </w:rPr>
              <w:t>Предвидени мерки към приоритетната област на действие:</w:t>
            </w:r>
          </w:p>
          <w:p w14:paraId="710E9D01" w14:textId="77777777" w:rsidR="00EA472C" w:rsidRPr="00A21EFD"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A21EFD">
              <w:rPr>
                <w:rFonts w:ascii="Times New Roman" w:hAnsi="Times New Roman"/>
                <w:strike/>
                <w:color w:val="FF0000"/>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58AA1BB5" w14:textId="77777777" w:rsidR="00EA472C" w:rsidRPr="008253FD"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3FD">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10F5E1C6" w14:textId="77777777" w:rsidR="00EA472C" w:rsidRPr="008253FD"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3FD">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43E31570" w14:textId="75B672DA" w:rsidR="00EA472C" w:rsidRPr="006F5AA9"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6F5AA9">
              <w:rPr>
                <w:rFonts w:ascii="Times New Roman" w:hAnsi="Times New Roman"/>
                <w:color w:val="FF0000"/>
                <w:u w:val="single"/>
                <w:lang w:val="bg-BG" w:eastAsia="bg-BG"/>
              </w:rPr>
              <w:lastRenderedPageBreak/>
              <w:t>Програма за финансиране на единични мерки за енергия от възобновяеми източници в еднофа</w:t>
            </w:r>
            <w:r w:rsidR="00990A58">
              <w:rPr>
                <w:rFonts w:ascii="Times New Roman" w:hAnsi="Times New Roman"/>
                <w:color w:val="FF0000"/>
                <w:u w:val="single"/>
                <w:lang w:val="bg-BG" w:eastAsia="bg-BG"/>
              </w:rPr>
              <w:t>м</w:t>
            </w:r>
            <w:r w:rsidRPr="006F5AA9">
              <w:rPr>
                <w:rFonts w:ascii="Times New Roman" w:hAnsi="Times New Roman"/>
                <w:color w:val="FF0000"/>
                <w:u w:val="single"/>
                <w:lang w:val="bg-BG" w:eastAsia="bg-BG"/>
              </w:rPr>
              <w:t>илни сгради и многофамилни сгради;</w:t>
            </w:r>
          </w:p>
          <w:p w14:paraId="7B9DF46A" w14:textId="77777777" w:rsidR="00990A58" w:rsidRPr="00990A58" w:rsidRDefault="00990A58" w:rsidP="00990A58">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
          <w:p w14:paraId="79BA3F7A" w14:textId="19556204" w:rsidR="00EA472C" w:rsidRPr="008253FD"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3FD">
              <w:rPr>
                <w:rFonts w:ascii="Times New Roman" w:hAnsi="Times New Roman"/>
                <w:lang w:val="bg-BG" w:eastAsia="bg-BG"/>
              </w:rPr>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79222AB2" w14:textId="77777777" w:rsidR="00EA472C" w:rsidRPr="008253FD"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3FD">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2ECCE6C7" w14:textId="77777777" w:rsidR="00EA472C" w:rsidRPr="006F5AA9"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6F5AA9">
              <w:rPr>
                <w:rFonts w:ascii="Times New Roman" w:hAnsi="Times New Roman"/>
                <w:strike/>
                <w:color w:val="FF0000"/>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05BE1A5E" w14:textId="77777777" w:rsidR="00EA472C" w:rsidRPr="008253FD"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3FD">
              <w:rPr>
                <w:rFonts w:ascii="Times New Roman" w:hAnsi="Times New Roman"/>
                <w:lang w:val="bg-BG" w:eastAsia="bg-BG"/>
              </w:rPr>
              <w:t>Схема за подпомагане на пилотни проекти за производство на зелен водород и биогаз;</w:t>
            </w:r>
          </w:p>
          <w:p w14:paraId="4864D3E3" w14:textId="0E83F6A2" w:rsidR="00EA472C" w:rsidRPr="009857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6F5AA9">
              <w:rPr>
                <w:rFonts w:ascii="Times New Roman" w:hAnsi="Times New Roman"/>
                <w:color w:val="FF0000"/>
                <w:u w:val="single"/>
                <w:lang w:val="bg-BG" w:eastAsia="bg-BG"/>
              </w:rPr>
              <w:t>Проучвателни дейности и разработване на пилотен проект за комбинирано производств</w:t>
            </w:r>
            <w:r w:rsidR="00990A58">
              <w:rPr>
                <w:rFonts w:ascii="Times New Roman" w:hAnsi="Times New Roman"/>
                <w:color w:val="FF0000"/>
                <w:u w:val="single"/>
                <w:lang w:val="bg-BG" w:eastAsia="bg-BG"/>
              </w:rPr>
              <w:t>о</w:t>
            </w:r>
            <w:r w:rsidRPr="006F5AA9">
              <w:rPr>
                <w:rFonts w:ascii="Times New Roman" w:hAnsi="Times New Roman"/>
                <w:color w:val="FF0000"/>
                <w:u w:val="single"/>
                <w:lang w:val="bg-BG" w:eastAsia="bg-BG"/>
              </w:rPr>
              <w:t xml:space="preserve"> на топлина и електричество от геотерални източници</w:t>
            </w:r>
            <w:r w:rsidRPr="008253FD">
              <w:rPr>
                <w:rFonts w:ascii="Times New Roman" w:hAnsi="Times New Roman"/>
                <w:lang w:val="bg-BG" w:eastAsia="bg-BG"/>
              </w:rPr>
              <w:t>;</w:t>
            </w:r>
          </w:p>
          <w:p w14:paraId="4117A8D0" w14:textId="55BFEB7F" w:rsidR="00EA472C"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Pr>
                <w:rFonts w:ascii="Times New Roman" w:hAnsi="Times New Roman"/>
                <w:color w:val="FF0000"/>
                <w:u w:val="single"/>
                <w:lang w:val="bg-BG" w:eastAsia="bg-BG"/>
              </w:rPr>
              <w:lastRenderedPageBreak/>
              <w:t>Дигитална трансформация и развитие на информационните системи и системите в реално време на Енергийния системен оператор в условията на нисковъглеродна икономика.</w:t>
            </w:r>
          </w:p>
          <w:p w14:paraId="74792D62" w14:textId="3B7D4669" w:rsidR="00EA472C" w:rsidRPr="009857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u w:val="single"/>
                <w:lang w:val="bg-BG" w:eastAsia="bg-BG"/>
              </w:rPr>
            </w:pPr>
            <w:r w:rsidRPr="0098577B">
              <w:rPr>
                <w:rFonts w:ascii="Times New Roman" w:hAnsi="Times New Roman"/>
                <w:color w:val="FF0000"/>
                <w:u w:val="single"/>
                <w:lang w:val="bg-BG" w:eastAsia="bg-BG"/>
              </w:rPr>
              <w:t xml:space="preserve">Схема в подкрепа на изграждането на минимум 1.4 </w:t>
            </w:r>
            <w:r w:rsidRPr="0098577B">
              <w:rPr>
                <w:rFonts w:ascii="Times New Roman" w:hAnsi="Times New Roman"/>
                <w:color w:val="FF0000"/>
                <w:u w:val="single"/>
                <w:lang w:eastAsia="bg-BG"/>
              </w:rPr>
              <w:t xml:space="preserve">GW </w:t>
            </w:r>
            <w:r w:rsidRPr="0098577B">
              <w:rPr>
                <w:rFonts w:ascii="Times New Roman" w:hAnsi="Times New Roman"/>
                <w:color w:val="FF0000"/>
                <w:u w:val="single"/>
                <w:lang w:val="bg-BG" w:eastAsia="bg-BG"/>
              </w:rPr>
              <w:t>ВЕИ и батерии.</w:t>
            </w:r>
          </w:p>
        </w:tc>
        <w:tc>
          <w:tcPr>
            <w:tcW w:w="4085" w:type="dxa"/>
          </w:tcPr>
          <w:p w14:paraId="2A3368EC" w14:textId="25A89F70" w:rsidR="00EA472C" w:rsidRDefault="00990A58" w:rsidP="001E4E5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 xml:space="preserve">По Вариант 1 </w:t>
            </w:r>
            <w:r w:rsidR="00EA472C">
              <w:rPr>
                <w:rFonts w:ascii="Times New Roman" w:eastAsia="Times New Roman" w:hAnsi="Times New Roman"/>
                <w:lang w:val="bg-BG"/>
              </w:rPr>
              <w:t>Всички мерки са с фокус към внедряване на възобновяеми енергийни източници, което води след себе си изцяло положително въздействие по отношение на климата и климатичните изменения.</w:t>
            </w:r>
          </w:p>
          <w:p w14:paraId="0582F52A" w14:textId="77777777" w:rsidR="00EA472C" w:rsidRDefault="00EA472C" w:rsidP="001E4E5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Част от мерките са „меки“, но със съществен положителен принос.</w:t>
            </w:r>
          </w:p>
          <w:p w14:paraId="2E79F3CE" w14:textId="77777777" w:rsidR="00EA472C" w:rsidRDefault="00EA472C" w:rsidP="001E4E5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Мерки:</w:t>
            </w:r>
          </w:p>
          <w:p w14:paraId="7240BC8C" w14:textId="77777777" w:rsidR="00EA472C" w:rsidRPr="00825F7B" w:rsidRDefault="00EA472C" w:rsidP="001E4E51">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Програма за финансиране на физически лица за реализиране на мерки за енергия от възобновяеми източници в еднофамилни сгради и многофамилни сгради, които не са свързани към топлопреносни и газопреносни мрежи;</w:t>
            </w:r>
          </w:p>
          <w:p w14:paraId="63A9D514" w14:textId="77777777" w:rsidR="00EA472C" w:rsidRPr="00825F7B" w:rsidRDefault="00EA472C" w:rsidP="001E4E51">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05605349" w14:textId="77777777" w:rsidR="00EA472C" w:rsidRPr="00825F7B" w:rsidRDefault="00EA472C" w:rsidP="001E4E51">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lastRenderedPageBreak/>
              <w:t>Схема за подпомагане на пилотни проекти за производство на зелен водород и биогаз;</w:t>
            </w:r>
          </w:p>
          <w:p w14:paraId="4C39307B" w14:textId="77777777" w:rsidR="00EA472C" w:rsidRDefault="00EA472C" w:rsidP="001E4E51">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Схема за подпомагане на проучвателна дейност и пилотни проекти за използване на геотермална енергия;</w:t>
            </w:r>
          </w:p>
          <w:p w14:paraId="516DD028" w14:textId="77777777" w:rsidR="00EA472C" w:rsidRPr="00D1502B" w:rsidRDefault="00EA472C" w:rsidP="001E4E51">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D1502B">
              <w:rPr>
                <w:rFonts w:ascii="Times New Roman" w:hAnsi="Times New Roman"/>
                <w:lang w:val="bg-BG" w:eastAsia="bg-BG"/>
              </w:rPr>
              <w:t>Схема за подкрепа на изграждане на ВЕИ мощности и батерии за съхранение</w:t>
            </w:r>
            <w:r>
              <w:rPr>
                <w:rFonts w:ascii="Times New Roman" w:hAnsi="Times New Roman"/>
                <w:lang w:val="bg-BG" w:eastAsia="bg-BG"/>
              </w:rPr>
              <w:t>;</w:t>
            </w:r>
          </w:p>
          <w:p w14:paraId="515A0621" w14:textId="77777777" w:rsidR="00EA472C" w:rsidRDefault="00EA472C" w:rsidP="001E4E51">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sidRPr="00D1502B">
              <w:rPr>
                <w:rFonts w:ascii="Times New Roman" w:hAnsi="Times New Roman"/>
                <w:lang w:val="bg-BG" w:eastAsia="bg-BG"/>
              </w:rPr>
              <w:t xml:space="preserve">са </w:t>
            </w:r>
            <w:r>
              <w:rPr>
                <w:rFonts w:ascii="Times New Roman" w:hAnsi="Times New Roman"/>
                <w:lang w:val="bg-BG" w:eastAsia="bg-BG"/>
              </w:rPr>
              <w:t>свързани с производство на чисти и ефективни горива от възобновяеми и неутрални по отношение на въглерода източници, с което следва да се квалифицират като такива със съществен принос за смекчаване изменението на климата (чл. 10 от Регламент 2020/852).</w:t>
            </w:r>
          </w:p>
          <w:p w14:paraId="5CD8B5B0" w14:textId="0216D251" w:rsidR="00990A58" w:rsidRDefault="00990A58" w:rsidP="001E4E51">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Pr>
                <w:rFonts w:ascii="Times New Roman" w:hAnsi="Times New Roman"/>
                <w:lang w:val="bg-BG" w:eastAsia="bg-BG"/>
              </w:rPr>
              <w:t xml:space="preserve">Във вариант 2 въздействието е аналогично на Вариант 1, прецизират се мерки, </w:t>
            </w:r>
            <w:r w:rsidR="001E4E51">
              <w:rPr>
                <w:rFonts w:ascii="Times New Roman" w:hAnsi="Times New Roman"/>
                <w:lang w:val="bg-BG" w:eastAsia="bg-BG"/>
              </w:rPr>
              <w:t xml:space="preserve">конкретизират се текстове, </w:t>
            </w:r>
            <w:r>
              <w:rPr>
                <w:rFonts w:ascii="Times New Roman" w:hAnsi="Times New Roman"/>
                <w:lang w:val="bg-BG" w:eastAsia="bg-BG"/>
              </w:rPr>
              <w:t>отпада</w:t>
            </w:r>
            <w:r w:rsidR="005116BD">
              <w:rPr>
                <w:rFonts w:ascii="Times New Roman" w:hAnsi="Times New Roman"/>
                <w:lang w:val="bg-BG" w:eastAsia="bg-BG"/>
              </w:rPr>
              <w:t>т две мерки, като това не води до отрицателни въздействия</w:t>
            </w:r>
            <w:r>
              <w:rPr>
                <w:rFonts w:ascii="Times New Roman" w:hAnsi="Times New Roman"/>
                <w:lang w:val="bg-BG" w:eastAsia="bg-BG"/>
              </w:rPr>
              <w:t>.</w:t>
            </w:r>
          </w:p>
          <w:p w14:paraId="5CCA90CC" w14:textId="5E6C5EA7" w:rsidR="00990A58" w:rsidRPr="00990A58" w:rsidRDefault="00990A58" w:rsidP="001E4E51">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Pr>
                <w:rFonts w:ascii="Times New Roman" w:hAnsi="Times New Roman"/>
                <w:lang w:val="bg-BG" w:eastAsia="bg-BG"/>
              </w:rPr>
              <w:t xml:space="preserve">Въздействието от нововъведената мярка за дигитална трансформация и развитие на информационните </w:t>
            </w:r>
            <w:r w:rsidRPr="00990A58">
              <w:rPr>
                <w:rFonts w:ascii="Times New Roman" w:hAnsi="Times New Roman"/>
                <w:lang w:val="bg-BG" w:eastAsia="bg-BG"/>
              </w:rPr>
              <w:t>системи и системите в реално време на Енергийния системен оператор в условията на нисковъглеродна икономика</w:t>
            </w:r>
            <w:r>
              <w:rPr>
                <w:rFonts w:ascii="Times New Roman" w:hAnsi="Times New Roman"/>
                <w:lang w:val="bg-BG" w:eastAsia="bg-BG"/>
              </w:rPr>
              <w:t xml:space="preserve"> е пряко, </w:t>
            </w:r>
            <w:r>
              <w:rPr>
                <w:rFonts w:ascii="Times New Roman" w:hAnsi="Times New Roman"/>
                <w:lang w:val="bg-BG" w:eastAsia="bg-BG"/>
              </w:rPr>
              <w:lastRenderedPageBreak/>
              <w:t>положително и дългосрочно, резултат от намаляване на въглеродния отпечатък.</w:t>
            </w:r>
          </w:p>
          <w:p w14:paraId="27AFCD4F" w14:textId="6221D007" w:rsidR="00990A58" w:rsidRPr="00D1502B" w:rsidRDefault="00990A58" w:rsidP="001E4E51">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tc>
      </w:tr>
      <w:tr w:rsidR="00EA472C" w:rsidRPr="00825F7B" w14:paraId="5D913B52"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03698702" w14:textId="6D6F4D29" w:rsidR="00EA472C" w:rsidRPr="00990A58" w:rsidRDefault="00EA472C" w:rsidP="00EA472C">
            <w:pPr>
              <w:suppressAutoHyphens/>
              <w:autoSpaceDN w:val="0"/>
              <w:jc w:val="both"/>
              <w:rPr>
                <w:rFonts w:ascii="Times New Roman" w:hAnsi="Times New Roman"/>
                <w:b w:val="0"/>
                <w:bCs w:val="0"/>
                <w:i/>
                <w:iCs/>
                <w:lang w:val="bg-BG"/>
              </w:rPr>
            </w:pPr>
            <w:r w:rsidRPr="00825F7B">
              <w:rPr>
                <w:rFonts w:ascii="Times New Roman" w:hAnsi="Times New Roman"/>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026D0417"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2B4287DA"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32627118"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Програми за насърчаване разработване, трансфер и прилагане на еко-иновации за декарбонизация на икономиката;</w:t>
            </w:r>
          </w:p>
          <w:p w14:paraId="0599675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691EEC64"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Гаранционен финансов инструмент за енергийна ефективност и възобновяема енергия;</w:t>
            </w:r>
          </w:p>
          <w:p w14:paraId="625FAC77"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Изграждане на платформи за трансфер на знания и технологии;</w:t>
            </w:r>
          </w:p>
          <w:p w14:paraId="0B683FE7"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Национална програма за подпомагане симбиозата между научни звена и бизнес;</w:t>
            </w:r>
          </w:p>
          <w:p w14:paraId="39683F42"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623" w:type="dxa"/>
          </w:tcPr>
          <w:p w14:paraId="4C73289D" w14:textId="77777777" w:rsidR="00EA472C" w:rsidRPr="002F3B71" w:rsidRDefault="00EA472C" w:rsidP="00EA472C">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2F3B71">
              <w:rPr>
                <w:rFonts w:ascii="Times New Roman" w:hAnsi="Times New Roman"/>
                <w:b/>
                <w:bCs/>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78E9E008"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3F447A4F"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4114F5A7"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5C20D00C"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Разработване и прилагане на пилотна грантова схема за Декарбонизация чрез </w:t>
            </w:r>
            <w:r w:rsidRPr="00825F7B">
              <w:rPr>
                <w:rFonts w:ascii="Times New Roman" w:hAnsi="Times New Roman"/>
                <w:lang w:val="bg-BG" w:eastAsia="bg-BG"/>
              </w:rPr>
              <w:lastRenderedPageBreak/>
              <w:t>инвестиции във е възобновяема енергия (ВЕИ мощности и батерии за съхранение за собствено потребление);</w:t>
            </w:r>
          </w:p>
          <w:p w14:paraId="71DA4807"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Гаранционен финансов инструмент за енергийна ефективност и възобновяема енергия;</w:t>
            </w:r>
          </w:p>
          <w:p w14:paraId="5E0A356B"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Изграждане на платформи за трансфер на знания и технологии;</w:t>
            </w:r>
          </w:p>
          <w:p w14:paraId="48B033E5"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Национална програма за подпомагане симбиозата между научни звена и бизнес;</w:t>
            </w:r>
          </w:p>
          <w:p w14:paraId="0AF68B01" w14:textId="2AC3B2DB" w:rsidR="00EA472C"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085" w:type="dxa"/>
          </w:tcPr>
          <w:p w14:paraId="16C917FB" w14:textId="37C3664F" w:rsidR="001E4E51" w:rsidRDefault="001E4E51" w:rsidP="001E4E51">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6F4FA59C" w14:textId="28E2905D" w:rsidR="00EA472C" w:rsidRPr="00825F7B" w:rsidRDefault="00EA472C" w:rsidP="001E4E51">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 изцяло положително, пряко, дългосрочно въздействие, с прино кум смекчаване изменението на климата.</w:t>
            </w:r>
          </w:p>
        </w:tc>
      </w:tr>
      <w:tr w:rsidR="00EA472C" w:rsidRPr="00825F7B" w14:paraId="5E22406B"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279D9720" w14:textId="77777777" w:rsidR="00EA472C" w:rsidRPr="00825F7B" w:rsidRDefault="00EA472C" w:rsidP="00EA472C">
            <w:pPr>
              <w:suppressAutoHyphens/>
              <w:autoSpaceDN w:val="0"/>
              <w:jc w:val="both"/>
              <w:rPr>
                <w:rFonts w:ascii="Times New Roman" w:hAnsi="Times New Roman"/>
                <w:i/>
                <w:iCs/>
                <w:lang w:val="bg-BG"/>
              </w:rPr>
            </w:pPr>
            <w:r w:rsidRPr="00825F7B">
              <w:rPr>
                <w:rFonts w:ascii="Times New Roman" w:hAnsi="Times New Roman"/>
                <w:i/>
                <w:iCs/>
                <w:lang w:val="bg-BG"/>
              </w:rPr>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63BB7466"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296D5BBA"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6364ACE9"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Организиране на кампании за повишаване на осведомеността, изграждане на капацитет на заинтересованите страни по отношение на развитието на устойчивата мобилност;</w:t>
            </w:r>
          </w:p>
          <w:p w14:paraId="284A4548"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44509E71"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63DB333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6B496AFF"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7A9AAF8B"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Програма за подмяна на превозните средства на публичната администрация с ниско емисионни такива;</w:t>
            </w:r>
          </w:p>
          <w:p w14:paraId="1B4D71E4"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Разработване на насоки и типови спецификации за прилагане на принципите на "Зелените" обществени поръчки в сектора.</w:t>
            </w:r>
          </w:p>
        </w:tc>
        <w:tc>
          <w:tcPr>
            <w:tcW w:w="4623" w:type="dxa"/>
          </w:tcPr>
          <w:p w14:paraId="619057DC" w14:textId="77777777" w:rsidR="00EA472C" w:rsidRPr="002F3B71" w:rsidRDefault="00EA472C" w:rsidP="00EA472C">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2F3B71">
              <w:rPr>
                <w:rFonts w:ascii="Times New Roman" w:hAnsi="Times New Roman"/>
                <w:b/>
                <w:bCs/>
                <w:i/>
                <w:iCs/>
                <w:lang w:val="bg-BG"/>
              </w:rPr>
              <w:lastRenderedPageBreak/>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79877F0A"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5E21A6F4"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Програма за насърчаване на научноизследователски и развойни дейности, </w:t>
            </w:r>
            <w:r w:rsidRPr="00825F7B">
              <w:rPr>
                <w:rFonts w:ascii="Times New Roman" w:hAnsi="Times New Roman"/>
                <w:lang w:val="bg-BG" w:eastAsia="bg-BG"/>
              </w:rPr>
              <w:lastRenderedPageBreak/>
              <w:t>свързани с екологични превозни средства и системи за таксуване;</w:t>
            </w:r>
          </w:p>
          <w:p w14:paraId="4C0ED673"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на развитието на устойчивата мобилност;</w:t>
            </w:r>
          </w:p>
          <w:p w14:paraId="7045E49F"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4460A8B7"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4B353F2F"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54C5CB95"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w:t>
            </w:r>
            <w:r w:rsidRPr="00825F7B">
              <w:rPr>
                <w:rFonts w:ascii="Times New Roman" w:hAnsi="Times New Roman"/>
                <w:lang w:val="bg-BG" w:eastAsia="bg-BG"/>
              </w:rPr>
              <w:lastRenderedPageBreak/>
              <w:t>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43200758"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2E428AA1" w14:textId="3EC68A3E"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085" w:type="dxa"/>
          </w:tcPr>
          <w:p w14:paraId="4ACB9E46" w14:textId="77777777" w:rsidR="001E4E51" w:rsidRDefault="001E4E51" w:rsidP="001E4E5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7C790BEE" w14:textId="77777777" w:rsidR="001E4E51" w:rsidRDefault="001E4E51"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0516FE31" w14:textId="5F8B423D" w:rsidR="00EA472C" w:rsidRPr="00825F7B"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Всички от изброените мерки са с дългосрочно, пряко, положително въздействие, с принос към смекчаване изменението на климата (чл. 10 от Регламент 2020/852) посредством предоставянето на възможност за </w:t>
            </w:r>
            <w:r>
              <w:rPr>
                <w:rFonts w:ascii="Times New Roman" w:eastAsia="Times New Roman" w:hAnsi="Times New Roman"/>
                <w:lang w:val="bg-BG"/>
              </w:rPr>
              <w:lastRenderedPageBreak/>
              <w:t>увеличаване на чистата и неутрална по отношение на климата мобилност.</w:t>
            </w:r>
          </w:p>
        </w:tc>
      </w:tr>
      <w:tr w:rsidR="00EA472C" w:rsidRPr="00825F7B" w14:paraId="43407560"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630E1F90" w14:textId="77777777" w:rsidR="00EA472C" w:rsidRPr="00825F7B" w:rsidRDefault="00EA472C" w:rsidP="00EA472C">
            <w:pPr>
              <w:suppressAutoHyphens/>
              <w:autoSpaceDN w:val="0"/>
              <w:jc w:val="both"/>
              <w:rPr>
                <w:rFonts w:ascii="Times New Roman" w:hAnsi="Times New Roman"/>
                <w:i/>
                <w:iCs/>
                <w:lang w:val="bg-BG"/>
              </w:rPr>
            </w:pPr>
            <w:r w:rsidRPr="00825F7B">
              <w:rPr>
                <w:rFonts w:ascii="Times New Roman" w:hAnsi="Times New Roman"/>
                <w:i/>
                <w:iCs/>
                <w:lang w:val="bg-BG"/>
              </w:rPr>
              <w:lastRenderedPageBreak/>
              <w:t>Енергийна ефективност и обновяване на сградния фонд с цел намаляване на въглеродния отпечатък на сектора:</w:t>
            </w:r>
          </w:p>
          <w:p w14:paraId="2FDDB739"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67CACC5D"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6A0EF0A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5A3289C9"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Създаване на Национален фонд за декарбонизация и механизъм за финансиране на проекти за енергийна ефективност и възобновяеми източници;</w:t>
            </w:r>
          </w:p>
          <w:p w14:paraId="5FDCC56D"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на насоки и типови спецификации за прилагане на принципите на "Зелените" обществени поръчки в сектора;</w:t>
            </w:r>
          </w:p>
          <w:p w14:paraId="338EC588"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623" w:type="dxa"/>
          </w:tcPr>
          <w:p w14:paraId="13E09BC8" w14:textId="77777777" w:rsidR="00EA472C" w:rsidRPr="002F3B71" w:rsidRDefault="00EA472C" w:rsidP="00EA472C">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2F3B71">
              <w:rPr>
                <w:rFonts w:ascii="Times New Roman" w:hAnsi="Times New Roman"/>
                <w:b/>
                <w:bCs/>
                <w:i/>
                <w:iCs/>
                <w:lang w:val="bg-BG"/>
              </w:rPr>
              <w:lastRenderedPageBreak/>
              <w:t>Енергийна ефективност и обновяване на сградния фонд с цел намаляване на въглеродния отпечатък на сектора:</w:t>
            </w:r>
          </w:p>
          <w:p w14:paraId="2AC50300"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6310EB71"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1B254317"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Организиране на кампании за повишаване на осведомеността, изграждане на капацитет на заинтересованите страни по </w:t>
            </w:r>
            <w:r w:rsidRPr="00825F7B">
              <w:rPr>
                <w:rFonts w:ascii="Times New Roman" w:hAnsi="Times New Roman"/>
                <w:lang w:val="bg-BG" w:eastAsia="bg-BG"/>
              </w:rPr>
              <w:lastRenderedPageBreak/>
              <w:t>отношение прилагане на мерки за енергийна ефективност и обновяване на сградния фонд;</w:t>
            </w:r>
          </w:p>
          <w:p w14:paraId="7F8B988D"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Създаване на Национален фонд за декарбонизация и механизъм за финансиране на проекти за енергийна ефективност и възобновяеми източници;</w:t>
            </w:r>
          </w:p>
          <w:p w14:paraId="29685934"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p w14:paraId="5B630418" w14:textId="2332DCA9"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085" w:type="dxa"/>
          </w:tcPr>
          <w:p w14:paraId="30C926FE" w14:textId="77777777" w:rsidR="001E4E51" w:rsidRDefault="001E4E51" w:rsidP="001E4E51">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5A0945D7" w14:textId="77777777" w:rsidR="001E4E51" w:rsidRDefault="001E4E51"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073CD192" w14:textId="0083C42B" w:rsidR="00EA472C" w:rsidRPr="00825F7B"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Всички от изброените мерки са с дългосрочно, пряко, положително въздействие, с принос към смекчаване изменението на климата (чл. 10 от Регламент 2020/852) посредством предоставянето на възможност за повишаване на енергийната ефективност.</w:t>
            </w:r>
          </w:p>
        </w:tc>
      </w:tr>
      <w:tr w:rsidR="00EA472C" w:rsidRPr="00825F7B" w14:paraId="65202254" w14:textId="77777777" w:rsidTr="0013583C">
        <w:trPr>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3005AF3A" w14:textId="00A0EE48"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hAnsi="Times New Roman"/>
                <w:i/>
                <w:iCs/>
                <w:lang w:val="bg-BG"/>
              </w:rPr>
              <w:t>Стратегическа</w:t>
            </w:r>
            <w:r w:rsidRPr="00825F7B">
              <w:rPr>
                <w:rFonts w:ascii="Times New Roman" w:hAnsi="Times New Roman"/>
                <w:i/>
                <w:iCs/>
              </w:rPr>
              <w:t xml:space="preserve"> </w:t>
            </w:r>
            <w:proofErr w:type="spellStart"/>
            <w:r w:rsidRPr="00825F7B">
              <w:rPr>
                <w:rFonts w:ascii="Times New Roman" w:hAnsi="Times New Roman"/>
                <w:i/>
                <w:iCs/>
              </w:rPr>
              <w:t>цел</w:t>
            </w:r>
            <w:proofErr w:type="spellEnd"/>
            <w:r w:rsidRPr="00825F7B">
              <w:rPr>
                <w:rFonts w:ascii="Times New Roman" w:hAnsi="Times New Roman"/>
                <w:i/>
                <w:iCs/>
              </w:rPr>
              <w:t xml:space="preserve"> 2: </w:t>
            </w:r>
            <w:proofErr w:type="spellStart"/>
            <w:r w:rsidRPr="00825F7B">
              <w:rPr>
                <w:rFonts w:ascii="Times New Roman" w:hAnsi="Times New Roman"/>
                <w:i/>
                <w:iCs/>
              </w:rPr>
              <w:t>Постигане</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устойчиво</w:t>
            </w:r>
            <w:proofErr w:type="spellEnd"/>
            <w:r w:rsidRPr="00825F7B">
              <w:rPr>
                <w:rFonts w:ascii="Times New Roman" w:hAnsi="Times New Roman"/>
                <w:i/>
                <w:iCs/>
              </w:rPr>
              <w:t xml:space="preserve"> </w:t>
            </w:r>
            <w:proofErr w:type="spellStart"/>
            <w:r w:rsidRPr="00825F7B">
              <w:rPr>
                <w:rFonts w:ascii="Times New Roman" w:hAnsi="Times New Roman"/>
                <w:i/>
                <w:iCs/>
              </w:rPr>
              <w:t>към</w:t>
            </w:r>
            <w:proofErr w:type="spellEnd"/>
            <w:r w:rsidRPr="00825F7B">
              <w:rPr>
                <w:rFonts w:ascii="Times New Roman" w:hAnsi="Times New Roman"/>
                <w:i/>
                <w:iCs/>
              </w:rPr>
              <w:t xml:space="preserve"> </w:t>
            </w:r>
            <w:proofErr w:type="spellStart"/>
            <w:r w:rsidRPr="00825F7B">
              <w:rPr>
                <w:rFonts w:ascii="Times New Roman" w:hAnsi="Times New Roman"/>
                <w:i/>
                <w:iCs/>
              </w:rPr>
              <w:t>изменението</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климата</w:t>
            </w:r>
            <w:proofErr w:type="spellEnd"/>
            <w:r w:rsidRPr="00825F7B">
              <w:rPr>
                <w:rFonts w:ascii="Times New Roman" w:hAnsi="Times New Roman"/>
                <w:i/>
                <w:iCs/>
              </w:rPr>
              <w:t xml:space="preserve"> </w:t>
            </w:r>
            <w:proofErr w:type="spellStart"/>
            <w:r w:rsidRPr="00825F7B">
              <w:rPr>
                <w:rFonts w:ascii="Times New Roman" w:hAnsi="Times New Roman"/>
                <w:i/>
                <w:iCs/>
              </w:rPr>
              <w:t>общество</w:t>
            </w:r>
            <w:proofErr w:type="spellEnd"/>
            <w:r w:rsidRPr="00825F7B">
              <w:rPr>
                <w:rFonts w:ascii="Times New Roman" w:hAnsi="Times New Roman"/>
                <w:i/>
                <w:iCs/>
              </w:rPr>
              <w:t xml:space="preserve">, </w:t>
            </w:r>
            <w:proofErr w:type="spellStart"/>
            <w:r w:rsidRPr="00825F7B">
              <w:rPr>
                <w:rFonts w:ascii="Times New Roman" w:hAnsi="Times New Roman"/>
                <w:i/>
                <w:iCs/>
              </w:rPr>
              <w:t>адаптирано</w:t>
            </w:r>
            <w:proofErr w:type="spellEnd"/>
            <w:r w:rsidRPr="00825F7B">
              <w:rPr>
                <w:rFonts w:ascii="Times New Roman" w:hAnsi="Times New Roman"/>
                <w:i/>
                <w:iCs/>
              </w:rPr>
              <w:t xml:space="preserve"> </w:t>
            </w:r>
            <w:proofErr w:type="spellStart"/>
            <w:r w:rsidRPr="00825F7B">
              <w:rPr>
                <w:rFonts w:ascii="Times New Roman" w:hAnsi="Times New Roman"/>
                <w:i/>
                <w:iCs/>
              </w:rPr>
              <w:t>към</w:t>
            </w:r>
            <w:proofErr w:type="spellEnd"/>
            <w:r w:rsidRPr="00825F7B">
              <w:rPr>
                <w:rFonts w:ascii="Times New Roman" w:hAnsi="Times New Roman"/>
                <w:i/>
                <w:iCs/>
              </w:rPr>
              <w:t xml:space="preserve"> </w:t>
            </w:r>
            <w:proofErr w:type="spellStart"/>
            <w:r w:rsidRPr="00825F7B">
              <w:rPr>
                <w:rFonts w:ascii="Times New Roman" w:hAnsi="Times New Roman"/>
                <w:i/>
                <w:iCs/>
              </w:rPr>
              <w:t>неизбежното</w:t>
            </w:r>
            <w:proofErr w:type="spellEnd"/>
            <w:r w:rsidRPr="00825F7B">
              <w:rPr>
                <w:rFonts w:ascii="Times New Roman" w:hAnsi="Times New Roman"/>
                <w:i/>
                <w:iCs/>
              </w:rPr>
              <w:t xml:space="preserve"> </w:t>
            </w:r>
            <w:proofErr w:type="spellStart"/>
            <w:r w:rsidRPr="00825F7B">
              <w:rPr>
                <w:rFonts w:ascii="Times New Roman" w:hAnsi="Times New Roman"/>
                <w:i/>
                <w:iCs/>
              </w:rPr>
              <w:t>въздействие</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изменението</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климата</w:t>
            </w:r>
            <w:proofErr w:type="spellEnd"/>
            <w:r w:rsidRPr="00825F7B">
              <w:rPr>
                <w:rFonts w:ascii="Times New Roman" w:hAnsi="Times New Roman"/>
                <w:i/>
                <w:iCs/>
                <w:lang w:val="bg-BG"/>
              </w:rPr>
              <w:t>.</w:t>
            </w:r>
          </w:p>
        </w:tc>
      </w:tr>
      <w:tr w:rsidR="00EA472C" w:rsidRPr="00825F7B" w14:paraId="3A32755D" w14:textId="77777777" w:rsidTr="004B7FA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1CD1DDB0" w14:textId="4C66C0E4"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eastAsia="Times New Roman" w:hAnsi="Times New Roman"/>
                <w:lang w:val="bg-BG"/>
              </w:rPr>
              <w:t>Области на действие:</w:t>
            </w:r>
          </w:p>
        </w:tc>
      </w:tr>
      <w:tr w:rsidR="00EA472C" w:rsidRPr="00825F7B" w14:paraId="2BBE975C"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3CCD551D" w14:textId="77777777" w:rsidR="00EA472C" w:rsidRPr="00825F7B" w:rsidRDefault="00EA472C" w:rsidP="00EA472C">
            <w:pPr>
              <w:suppressAutoHyphens/>
              <w:autoSpaceDE w:val="0"/>
              <w:autoSpaceDN w:val="0"/>
              <w:jc w:val="both"/>
              <w:textAlignment w:val="baseline"/>
              <w:rPr>
                <w:rFonts w:ascii="Times New Roman" w:eastAsia="Times New Roman" w:hAnsi="Times New Roman"/>
                <w:i/>
                <w:iCs/>
                <w:lang w:val="bg-BG" w:eastAsia="bg-BG"/>
              </w:rPr>
            </w:pPr>
            <w:r w:rsidRPr="00825F7B">
              <w:rPr>
                <w:rFonts w:ascii="Times New Roman" w:eastAsia="Times New Roman" w:hAnsi="Times New Roman"/>
                <w:i/>
                <w:iCs/>
                <w:lang w:val="bg-BG" w:eastAsia="bg-BG"/>
              </w:rPr>
              <w:t xml:space="preserve">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w:t>
            </w:r>
            <w:r w:rsidRPr="00825F7B">
              <w:rPr>
                <w:rFonts w:ascii="Times New Roman" w:eastAsia="Times New Roman" w:hAnsi="Times New Roman"/>
                <w:i/>
                <w:iCs/>
                <w:lang w:val="bg-BG" w:eastAsia="bg-BG"/>
              </w:rPr>
              <w:lastRenderedPageBreak/>
              <w:t>застрахователни инструменти, както и фондове за у</w:t>
            </w:r>
            <w:r w:rsidRPr="00825F7B">
              <w:rPr>
                <w:rFonts w:ascii="Times New Roman" w:hAnsi="Times New Roman"/>
                <w:i/>
                <w:iCs/>
                <w:lang w:val="bg-BG"/>
              </w:rPr>
              <w:t>правление на риска - превенция, реакция и справяне с екстремни явления</w:t>
            </w:r>
            <w:r w:rsidRPr="00825F7B">
              <w:rPr>
                <w:rFonts w:ascii="Times New Roman" w:eastAsia="Times New Roman" w:hAnsi="Times New Roman"/>
                <w:i/>
                <w:iCs/>
                <w:lang w:val="bg-BG" w:eastAsia="bg-BG"/>
              </w:rPr>
              <w:t>, следствие от изменението на климата:</w:t>
            </w:r>
          </w:p>
          <w:p w14:paraId="2C471BB1"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3EFE2D31"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Актуализация на политиките за адаптиране, съобразяване на приоритетите и мерките с най-новите научни постижения;</w:t>
            </w:r>
          </w:p>
          <w:p w14:paraId="38188D1D"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Изготвяне и гарантиране на изпълнението на Стратегии за адаптиране на всички нива – национално, местно, както и по сектори;</w:t>
            </w:r>
          </w:p>
          <w:p w14:paraId="20EA62F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5AE42208"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Финансов инструмент за адекватно финансиране на мерките по адаптация, с приоритет към природосъобразните решения;</w:t>
            </w:r>
          </w:p>
          <w:p w14:paraId="7CFA677E"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2D613DC4"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lastRenderedPageBreak/>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623" w:type="dxa"/>
          </w:tcPr>
          <w:p w14:paraId="13DBEA50" w14:textId="77777777" w:rsidR="00EA472C" w:rsidRPr="002F3B71" w:rsidRDefault="00EA472C" w:rsidP="00EA472C">
            <w:pPr>
              <w:suppressAutoHyphens/>
              <w:autoSpaceDE w:val="0"/>
              <w:autoSpaceDN w:val="0"/>
              <w:jc w:val="both"/>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2F3B71">
              <w:rPr>
                <w:rFonts w:ascii="Times New Roman" w:eastAsia="Times New Roman" w:hAnsi="Times New Roman"/>
                <w:b/>
                <w:bCs/>
                <w:i/>
                <w:iCs/>
                <w:lang w:val="bg-BG" w:eastAsia="bg-BG"/>
              </w:rPr>
              <w:lastRenderedPageBreak/>
              <w:t xml:space="preserve">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w:t>
            </w:r>
            <w:r w:rsidRPr="002F3B71">
              <w:rPr>
                <w:rFonts w:ascii="Times New Roman" w:eastAsia="Times New Roman" w:hAnsi="Times New Roman"/>
                <w:b/>
                <w:bCs/>
                <w:i/>
                <w:iCs/>
                <w:lang w:val="bg-BG" w:eastAsia="bg-BG"/>
              </w:rPr>
              <w:lastRenderedPageBreak/>
              <w:t>природосъобразните решения; насърчаване разработването и прилагане на финансови и застрахователни инструменти, както и фондове за у</w:t>
            </w:r>
            <w:r w:rsidRPr="002F3B71">
              <w:rPr>
                <w:rFonts w:ascii="Times New Roman" w:hAnsi="Times New Roman"/>
                <w:b/>
                <w:bCs/>
                <w:i/>
                <w:iCs/>
                <w:lang w:val="bg-BG"/>
              </w:rPr>
              <w:t>правление на риска - превенция, реакция и справяне с екстремни явления</w:t>
            </w:r>
            <w:r w:rsidRPr="002F3B71">
              <w:rPr>
                <w:rFonts w:ascii="Times New Roman" w:eastAsia="Times New Roman" w:hAnsi="Times New Roman"/>
                <w:b/>
                <w:bCs/>
                <w:i/>
                <w:iCs/>
                <w:lang w:val="bg-BG" w:eastAsia="bg-BG"/>
              </w:rPr>
              <w:t>, следствие от изменението на климата:</w:t>
            </w:r>
          </w:p>
          <w:p w14:paraId="76B8AC3E"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25B4B4AC"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2083DE90"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7DFDF700"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12F9C027"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124D431B"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Интегриране на съображенията  по климата в секторните законодателство и политики (акцент: регионално и градско развитие, включително жилищна политика и </w:t>
            </w:r>
            <w:r w:rsidRPr="00825F7B">
              <w:rPr>
                <w:rFonts w:ascii="Times New Roman" w:hAnsi="Times New Roman"/>
                <w:lang w:val="bg-BG" w:eastAsia="bg-BG"/>
              </w:rPr>
              <w:lastRenderedPageBreak/>
              <w:t>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290EA007" w14:textId="3914195B"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085" w:type="dxa"/>
          </w:tcPr>
          <w:p w14:paraId="2D0C2E8D" w14:textId="77777777" w:rsidR="001E4E51" w:rsidRDefault="001E4E51" w:rsidP="001E4E5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33ADC931" w14:textId="77777777" w:rsidR="001E4E51" w:rsidRDefault="001E4E51"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D17EB6F" w14:textId="2FE9B411"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Всички от предвидените мерки са насочени към повишаване на адаптацията към климатичните изменения, представентие мерки са тип „меки“ мерки.</w:t>
            </w:r>
          </w:p>
          <w:p w14:paraId="068B5EC0" w14:textId="06290D2D" w:rsidR="00EA472C" w:rsidRPr="00825F7B"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Въздействието от тях е изцяло положително, пряко и дългосрочно в </w:t>
            </w:r>
            <w:r>
              <w:rPr>
                <w:rFonts w:ascii="Times New Roman" w:eastAsia="Times New Roman" w:hAnsi="Times New Roman"/>
                <w:lang w:val="bg-BG"/>
              </w:rPr>
              <w:lastRenderedPageBreak/>
              <w:t>контекста на адаптацията към климатичните изменения.</w:t>
            </w:r>
          </w:p>
        </w:tc>
      </w:tr>
      <w:tr w:rsidR="00EA472C" w:rsidRPr="00825F7B" w14:paraId="4958EA6C"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49C17352" w14:textId="77777777" w:rsidR="00EA472C" w:rsidRPr="00825F7B" w:rsidRDefault="00EA472C" w:rsidP="00EA472C">
            <w:pPr>
              <w:suppressAutoHyphens/>
              <w:autoSpaceDN w:val="0"/>
              <w:jc w:val="both"/>
              <w:rPr>
                <w:rFonts w:ascii="Times New Roman" w:eastAsia="Times New Roman" w:hAnsi="Times New Roman"/>
                <w:i/>
                <w:iCs/>
                <w:lang w:val="bg-BG" w:eastAsia="bg-BG"/>
              </w:rPr>
            </w:pPr>
            <w:r w:rsidRPr="00825F7B">
              <w:rPr>
                <w:rFonts w:ascii="Times New Roman" w:eastAsia="Times New Roman" w:hAnsi="Times New Roman"/>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1D71F4E5"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37CCC271"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454C4D4E"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Подобряване на нормите за проектиране и експлоатация на инфраструктура, в съответствие с новите климатични условия;</w:t>
            </w:r>
          </w:p>
          <w:p w14:paraId="1B3E8487"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486EE4B1"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Преглед и усъвършенстване на процедурите при извънредни ситуации на областно и общинско ниво;</w:t>
            </w:r>
          </w:p>
          <w:p w14:paraId="6148363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2A559721"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3093A614"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623" w:type="dxa"/>
          </w:tcPr>
          <w:p w14:paraId="07EAB02C" w14:textId="77777777" w:rsidR="00EA472C" w:rsidRPr="002F3B71" w:rsidRDefault="00EA472C" w:rsidP="00EA472C">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2F3B71">
              <w:rPr>
                <w:rFonts w:ascii="Times New Roman" w:eastAsia="Times New Roman" w:hAnsi="Times New Roman"/>
                <w:b/>
                <w:bCs/>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51754D24"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1C1D5105"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2BB9F8B8"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188784C3"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Развитие и подобрение на интегрирана система за мониторинг и оценка (М§О) -събиране на информация за климатичните </w:t>
            </w:r>
            <w:r w:rsidRPr="00825F7B">
              <w:rPr>
                <w:rFonts w:ascii="Times New Roman" w:hAnsi="Times New Roman"/>
                <w:lang w:val="bg-BG" w:eastAsia="bg-BG"/>
              </w:rPr>
              <w:lastRenderedPageBreak/>
              <w:t>промени и тяхното влияние върху икономиката и оценка на ефекта от адаптационните дейности;</w:t>
            </w:r>
          </w:p>
          <w:p w14:paraId="21FCDF1E"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Преглед и усъвършенстване на процедурите при извънредни ситуации на областно и общинско ниво;</w:t>
            </w:r>
          </w:p>
          <w:p w14:paraId="7D08572A"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4404DB39"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663882AC" w14:textId="095AE204" w:rsidR="00EA472C"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085" w:type="dxa"/>
          </w:tcPr>
          <w:p w14:paraId="171496E8" w14:textId="77777777" w:rsidR="001E4E51" w:rsidRDefault="001E4E51" w:rsidP="001E4E51">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2B69DB73" w14:textId="77777777" w:rsidR="001E4E51" w:rsidRDefault="001E4E51"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B5725FB" w14:textId="47629138" w:rsidR="00EA472C" w:rsidRPr="00825F7B"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1562F46C"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7325FBB6" w14:textId="77777777" w:rsidR="00EA472C" w:rsidRPr="00825F7B" w:rsidRDefault="00EA472C" w:rsidP="00EA472C">
            <w:pPr>
              <w:suppressAutoHyphens/>
              <w:autoSpaceDN w:val="0"/>
              <w:jc w:val="both"/>
              <w:rPr>
                <w:rFonts w:ascii="Times New Roman" w:eastAsia="Times New Roman" w:hAnsi="Times New Roman"/>
                <w:i/>
                <w:iCs/>
                <w:lang w:val="bg-BG" w:eastAsia="bg-BG"/>
              </w:rPr>
            </w:pPr>
            <w:r w:rsidRPr="00825F7B">
              <w:rPr>
                <w:rFonts w:ascii="Times New Roman" w:eastAsia="Times New Roman" w:hAnsi="Times New Roman"/>
                <w:i/>
                <w:iCs/>
                <w:lang w:val="bg-BG" w:eastAsia="bg-BG"/>
              </w:rPr>
              <w:t>Изграждане на капацитет за адаптиране към климатичните промени на всички нива: разработване и прилагане на фокусирани програми за и</w:t>
            </w:r>
            <w:r w:rsidRPr="00825F7B">
              <w:rPr>
                <w:rFonts w:ascii="Times New Roman" w:hAnsi="Times New Roman"/>
                <w:i/>
                <w:iCs/>
                <w:lang w:val="bg-BG"/>
              </w:rPr>
              <w:t xml:space="preserve">зграждане на капацитет за адаптиране към </w:t>
            </w:r>
            <w:r w:rsidRPr="00825F7B">
              <w:rPr>
                <w:rFonts w:ascii="Times New Roman" w:hAnsi="Times New Roman"/>
                <w:i/>
                <w:iCs/>
                <w:lang w:val="bg-BG"/>
              </w:rPr>
              <w:lastRenderedPageBreak/>
              <w:t xml:space="preserve">климатичните промени на всички нива и сектори, </w:t>
            </w:r>
            <w:r w:rsidRPr="00825F7B">
              <w:rPr>
                <w:rFonts w:ascii="Times New Roman" w:eastAsia="Times New Roman" w:hAnsi="Times New Roman"/>
                <w:i/>
                <w:iCs/>
                <w:lang w:val="bg-BG" w:eastAsia="bg-BG"/>
              </w:rPr>
              <w:t>включително създаване на база от адекватни данни и изграждане експертни знания, 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13366417"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28AA7A48"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2F21F147"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Създаване на платформа с публичен достъп за подобряване на комуникациятa и информираността относно АИК;</w:t>
            </w:r>
          </w:p>
          <w:p w14:paraId="4431F175"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4B08E5FA"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на национална база данни (онлайн портал), съдържаща специфична за АИК информация;</w:t>
            </w:r>
          </w:p>
          <w:p w14:paraId="2F6B84CF"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Програми за разпространение на знания за АИК, които да достигнат до бизнеса, включително публикуване на насоки;</w:t>
            </w:r>
          </w:p>
          <w:p w14:paraId="4AD2BCA2"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Актуализация и подобряване на програмите за обучение в областта на изменението на климата в училищата и университетите.</w:t>
            </w:r>
          </w:p>
        </w:tc>
        <w:tc>
          <w:tcPr>
            <w:tcW w:w="4623" w:type="dxa"/>
          </w:tcPr>
          <w:p w14:paraId="75567DCF" w14:textId="77777777" w:rsidR="00EA472C" w:rsidRPr="002F3B71" w:rsidRDefault="00EA472C" w:rsidP="00EA472C">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2F3B71">
              <w:rPr>
                <w:rFonts w:ascii="Times New Roman" w:eastAsia="Times New Roman" w:hAnsi="Times New Roman"/>
                <w:b/>
                <w:bCs/>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2F3B71">
              <w:rPr>
                <w:rFonts w:ascii="Times New Roman" w:hAnsi="Times New Roman"/>
                <w:b/>
                <w:bCs/>
                <w:i/>
                <w:iCs/>
                <w:lang w:val="bg-BG"/>
              </w:rPr>
              <w:t xml:space="preserve">зграждане на капацитет за </w:t>
            </w:r>
            <w:r w:rsidRPr="002F3B71">
              <w:rPr>
                <w:rFonts w:ascii="Times New Roman" w:hAnsi="Times New Roman"/>
                <w:b/>
                <w:bCs/>
                <w:i/>
                <w:iCs/>
                <w:lang w:val="bg-BG"/>
              </w:rPr>
              <w:lastRenderedPageBreak/>
              <w:t xml:space="preserve">адаптиране към климатичните промени на всички нива и сектори, </w:t>
            </w:r>
            <w:r w:rsidRPr="002F3B71">
              <w:rPr>
                <w:rFonts w:ascii="Times New Roman" w:eastAsia="Times New Roman" w:hAnsi="Times New Roman"/>
                <w:b/>
                <w:bCs/>
                <w:i/>
                <w:iCs/>
                <w:lang w:val="bg-BG" w:eastAsia="bg-BG"/>
              </w:rPr>
              <w:t>включително създаване на база от адекватни данни и изграждане експертни знания, 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12255CDF"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3E68956D"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4D395C33"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2C92F60F"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1CF655A6"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lastRenderedPageBreak/>
              <w:t>Разработване на национална база данни (онлайн портал), съдържаща специфична за АИК информация;</w:t>
            </w:r>
          </w:p>
          <w:p w14:paraId="31407DA0"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Програми за разпространение на знания за АИК, които да достигнат до бизнеса, включително публикуване на насоки;</w:t>
            </w:r>
          </w:p>
          <w:p w14:paraId="2CCEED1A" w14:textId="12201F12" w:rsidR="00EA472C"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Актуализация и подобряване на програмите за обучение в областта на изменението на климата в училищата и университетите.</w:t>
            </w:r>
          </w:p>
        </w:tc>
        <w:tc>
          <w:tcPr>
            <w:tcW w:w="4085" w:type="dxa"/>
          </w:tcPr>
          <w:p w14:paraId="24DC8D95" w14:textId="77777777" w:rsidR="001E4E51" w:rsidRDefault="001E4E51" w:rsidP="001E4E5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461EC0F0" w14:textId="77777777" w:rsidR="001E4E51" w:rsidRDefault="001E4E51"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19B7EFA" w14:textId="0BEE0ABE" w:rsidR="00EA472C" w:rsidRPr="00825F7B"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0CA5C045"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10477E2C" w14:textId="77777777" w:rsidR="00EA472C" w:rsidRPr="00825F7B" w:rsidRDefault="00EA472C" w:rsidP="00EA472C">
            <w:pPr>
              <w:suppressAutoHyphens/>
              <w:autoSpaceDN w:val="0"/>
              <w:jc w:val="both"/>
              <w:rPr>
                <w:rFonts w:ascii="Times New Roman" w:eastAsia="Times New Roman" w:hAnsi="Times New Roman"/>
                <w:i/>
                <w:iCs/>
                <w:lang w:val="bg-BG" w:eastAsia="bg-BG"/>
              </w:rPr>
            </w:pPr>
            <w:r w:rsidRPr="00825F7B">
              <w:rPr>
                <w:rFonts w:ascii="Times New Roman" w:eastAsia="Times New Roman" w:hAnsi="Times New Roman"/>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21C01489"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60E0883C"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20D7560B"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000C9B39"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Изготвяне на анализи и осигуряване на секторноориентирана информация въз основа на данни, получени от мониторинг, прогнози и метеорологични данни;</w:t>
            </w:r>
          </w:p>
          <w:p w14:paraId="7EAB8829"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Изграждане на мрежи за знания по АИК;;</w:t>
            </w:r>
          </w:p>
          <w:p w14:paraId="15937E6A"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623" w:type="dxa"/>
          </w:tcPr>
          <w:p w14:paraId="7D5E0E3E" w14:textId="77777777" w:rsidR="00EA472C" w:rsidRPr="002F3B71" w:rsidRDefault="00EA472C" w:rsidP="00EA472C">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2F3B71">
              <w:rPr>
                <w:rFonts w:ascii="Times New Roman" w:eastAsia="Times New Roman" w:hAnsi="Times New Roman"/>
                <w:b/>
                <w:bCs/>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1C555E08"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1205245D"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6A50B3E3"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Разширяване на подкрепата за научни изследвания и придобиване на повече и по-</w:t>
            </w:r>
            <w:r w:rsidRPr="00825F7B">
              <w:rPr>
                <w:rFonts w:ascii="Times New Roman" w:hAnsi="Times New Roman"/>
                <w:lang w:val="bg-BG" w:eastAsia="bg-BG"/>
              </w:rPr>
              <w:lastRenderedPageBreak/>
              <w:t>добри данни, свързани с климата, включително относно икономическите загуби;</w:t>
            </w:r>
          </w:p>
          <w:p w14:paraId="3511FCD5"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Изготвяне на анализи и осигуряване на секторноориентирана информация въз основа на данни, получени от мониторинг, прогнози и метеорологични данни;</w:t>
            </w:r>
          </w:p>
          <w:p w14:paraId="0E1D4A67"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Изграждане на мрежи за знания по АИК;;</w:t>
            </w:r>
          </w:p>
          <w:p w14:paraId="2F88A1C4" w14:textId="14BC0ECA" w:rsidR="00EA472C"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085" w:type="dxa"/>
          </w:tcPr>
          <w:p w14:paraId="24D81F69" w14:textId="77777777" w:rsidR="001E4E51" w:rsidRDefault="001E4E51" w:rsidP="001E4E51">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24A68F67" w14:textId="77777777" w:rsidR="001E4E51" w:rsidRDefault="001E4E51"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66570D0" w14:textId="3C30512A" w:rsidR="00EA472C" w:rsidRPr="00825F7B"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105EC243"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4DCDCF56" w14:textId="77777777" w:rsidR="00EA472C" w:rsidRPr="00825F7B" w:rsidRDefault="00EA472C" w:rsidP="00EA472C">
            <w:pPr>
              <w:suppressAutoHyphens/>
              <w:autoSpaceDN w:val="0"/>
              <w:jc w:val="both"/>
              <w:rPr>
                <w:rFonts w:ascii="Times New Roman" w:eastAsia="Times New Roman" w:hAnsi="Times New Roman"/>
                <w:i/>
                <w:iCs/>
                <w:lang w:val="bg-BG" w:eastAsia="bg-BG"/>
              </w:rPr>
            </w:pPr>
            <w:r w:rsidRPr="00825F7B">
              <w:rPr>
                <w:rFonts w:ascii="Times New Roman" w:eastAsia="Times New Roman" w:hAnsi="Times New Roman"/>
                <w:i/>
                <w:iCs/>
                <w:lang w:val="bg-BG" w:eastAsia="bg-BG"/>
              </w:rPr>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6B97FFE4"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4140AC0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w:t>
            </w:r>
            <w:r w:rsidRPr="00825F7B">
              <w:rPr>
                <w:rFonts w:ascii="Times New Roman" w:hAnsi="Times New Roman"/>
                <w:b w:val="0"/>
                <w:bCs w:val="0"/>
                <w:lang w:val="bg-BG" w:eastAsia="bg-BG"/>
              </w:rPr>
              <w:lastRenderedPageBreak/>
              <w:t>онлайн публика достъп до информация за горите, възстановяване на традиционни горски ландшафти;</w:t>
            </w:r>
          </w:p>
          <w:p w14:paraId="6913D55D"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38ED4EAA"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02EFAF98"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623" w:type="dxa"/>
          </w:tcPr>
          <w:p w14:paraId="7EABB24D" w14:textId="77777777" w:rsidR="00EA472C" w:rsidRPr="002F3B71" w:rsidRDefault="00EA472C" w:rsidP="00EA472C">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2F3B71">
              <w:rPr>
                <w:rFonts w:ascii="Times New Roman" w:eastAsia="Times New Roman" w:hAnsi="Times New Roman"/>
                <w:b/>
                <w:bCs/>
                <w:i/>
                <w:iCs/>
                <w:lang w:val="bg-BG" w:eastAsia="bg-BG"/>
              </w:rPr>
              <w:lastRenderedPageBreak/>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1BE42917"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1B09073D"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w:t>
            </w:r>
            <w:r w:rsidRPr="00825F7B">
              <w:rPr>
                <w:rFonts w:ascii="Times New Roman" w:hAnsi="Times New Roman"/>
                <w:lang w:val="bg-BG" w:eastAsia="bg-BG"/>
              </w:rPr>
              <w:lastRenderedPageBreak/>
              <w:t>информационна среда, визуализация на горите в съществуващата информационна среда с онлайн публика достъп до информация за горите, възстановяване на традиционни горски ландшафти;</w:t>
            </w:r>
          </w:p>
          <w:p w14:paraId="44676542"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4DA4745C"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0D2F9EFC" w14:textId="3910D007"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085" w:type="dxa"/>
          </w:tcPr>
          <w:p w14:paraId="4A1B5AD3" w14:textId="77777777" w:rsidR="001E4E51" w:rsidRDefault="001E4E51" w:rsidP="001E4E5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4F7156CA" w14:textId="77777777" w:rsidR="001E4E51" w:rsidRDefault="001E4E51"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B439AEE" w14:textId="1239D371"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Всички от посочените мерки са с изцяло положително, пряко, дългосрочно въздействие, тъй като са с насоченост към опазване на екосистемите (крайбрежни, морски, сладководни, горски, почвени), които са ключови за намаляване на емисиите на парникови газове и адаптация към климатичните промени. </w:t>
            </w:r>
          </w:p>
          <w:p w14:paraId="403019E8" w14:textId="28434C4F" w:rsidR="00EA472C" w:rsidRPr="00825F7B"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Могат да се квалифицрат като такива със съществен принос за смекчаване изменението на климата (чл. 10 от Регламент 2020/852).</w:t>
            </w:r>
          </w:p>
        </w:tc>
      </w:tr>
      <w:tr w:rsidR="00EA472C" w:rsidRPr="00825F7B" w14:paraId="132C389A" w14:textId="77777777" w:rsidTr="002D3AE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6090196C" w14:textId="76F2D261" w:rsidR="00EA472C" w:rsidRPr="00825F7B" w:rsidRDefault="00EA472C" w:rsidP="00EA472C">
            <w:pPr>
              <w:tabs>
                <w:tab w:val="left" w:pos="9024"/>
              </w:tabs>
              <w:rPr>
                <w:rFonts w:ascii="Times New Roman" w:eastAsia="Times New Roman" w:hAnsi="Times New Roman"/>
                <w:lang w:val="bg-BG"/>
              </w:rPr>
            </w:pPr>
            <w:r w:rsidRPr="00825F7B">
              <w:rPr>
                <w:rFonts w:ascii="Times New Roman" w:hAnsi="Times New Roman"/>
                <w:caps/>
              </w:rPr>
              <w:lastRenderedPageBreak/>
              <w:t>Приоритет 4:</w:t>
            </w:r>
            <w:r w:rsidRPr="00825F7B">
              <w:rPr>
                <w:rFonts w:ascii="Times New Roman" w:hAnsi="Times New Roman"/>
                <w:caps/>
                <w:lang w:val="bg-BG"/>
              </w:rPr>
              <w:t xml:space="preserve"> </w:t>
            </w:r>
            <w:r w:rsidRPr="00825F7B">
              <w:rPr>
                <w:rFonts w:ascii="Times New Roman" w:hAnsi="Times New Roman"/>
                <w:caps/>
              </w:rPr>
              <w:t>Управление за ускорено постигане на целите за околната среда</w:t>
            </w:r>
          </w:p>
        </w:tc>
      </w:tr>
      <w:tr w:rsidR="00EA472C" w:rsidRPr="00825F7B" w14:paraId="6AB891C0" w14:textId="77777777" w:rsidTr="00217B08">
        <w:trPr>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42379E16" w14:textId="621CC81C" w:rsidR="00EA472C" w:rsidRPr="00825F7B" w:rsidRDefault="00EA472C" w:rsidP="00EA472C">
            <w:pPr>
              <w:tabs>
                <w:tab w:val="left" w:pos="9024"/>
              </w:tabs>
              <w:rPr>
                <w:rFonts w:ascii="Times New Roman" w:eastAsia="Times New Roman" w:hAnsi="Times New Roman"/>
                <w:lang w:val="bg-BG"/>
              </w:rPr>
            </w:pPr>
            <w:r w:rsidRPr="00825F7B">
              <w:rPr>
                <w:rFonts w:ascii="Times New Roman" w:hAnsi="Times New Roman"/>
                <w:i/>
                <w:iCs/>
                <w:lang w:val="bg-BG"/>
              </w:rPr>
              <w:t>Стратегическа</w:t>
            </w:r>
            <w:r w:rsidRPr="00825F7B">
              <w:rPr>
                <w:rFonts w:ascii="Times New Roman" w:hAnsi="Times New Roman"/>
                <w:i/>
                <w:iCs/>
              </w:rPr>
              <w:t xml:space="preserve"> </w:t>
            </w:r>
            <w:proofErr w:type="spellStart"/>
            <w:r w:rsidRPr="00825F7B">
              <w:rPr>
                <w:rFonts w:ascii="Times New Roman" w:hAnsi="Times New Roman"/>
                <w:i/>
                <w:iCs/>
              </w:rPr>
              <w:t>цел</w:t>
            </w:r>
            <w:proofErr w:type="spellEnd"/>
            <w:r w:rsidRPr="00825F7B">
              <w:rPr>
                <w:rFonts w:ascii="Times New Roman" w:hAnsi="Times New Roman"/>
                <w:i/>
                <w:iCs/>
              </w:rPr>
              <w:t xml:space="preserve"> 1: </w:t>
            </w:r>
            <w:proofErr w:type="spellStart"/>
            <w:r w:rsidRPr="00825F7B">
              <w:rPr>
                <w:rFonts w:ascii="Times New Roman" w:hAnsi="Times New Roman"/>
                <w:i/>
                <w:iCs/>
              </w:rPr>
              <w:t>Подобряване</w:t>
            </w:r>
            <w:proofErr w:type="spellEnd"/>
            <w:r w:rsidRPr="00825F7B">
              <w:rPr>
                <w:rFonts w:ascii="Times New Roman" w:hAnsi="Times New Roman"/>
                <w:i/>
                <w:iCs/>
              </w:rPr>
              <w:t xml:space="preserve"> </w:t>
            </w:r>
            <w:proofErr w:type="spellStart"/>
            <w:r w:rsidRPr="00825F7B">
              <w:rPr>
                <w:rFonts w:ascii="Times New Roman" w:hAnsi="Times New Roman"/>
                <w:i/>
                <w:iCs/>
              </w:rPr>
              <w:t>нивото</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интегриране</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политиките</w:t>
            </w:r>
            <w:proofErr w:type="spellEnd"/>
            <w:r w:rsidRPr="00825F7B">
              <w:rPr>
                <w:rFonts w:ascii="Times New Roman" w:hAnsi="Times New Roman"/>
                <w:i/>
                <w:iCs/>
              </w:rPr>
              <w:t xml:space="preserve"> </w:t>
            </w:r>
            <w:proofErr w:type="spellStart"/>
            <w:r w:rsidRPr="00825F7B">
              <w:rPr>
                <w:rFonts w:ascii="Times New Roman" w:hAnsi="Times New Roman"/>
                <w:i/>
                <w:iCs/>
              </w:rPr>
              <w:t>по</w:t>
            </w:r>
            <w:proofErr w:type="spellEnd"/>
            <w:r w:rsidRPr="00825F7B">
              <w:rPr>
                <w:rFonts w:ascii="Times New Roman" w:hAnsi="Times New Roman"/>
                <w:i/>
                <w:iCs/>
              </w:rPr>
              <w:t xml:space="preserve"> </w:t>
            </w:r>
            <w:proofErr w:type="spellStart"/>
            <w:r w:rsidRPr="00825F7B">
              <w:rPr>
                <w:rFonts w:ascii="Times New Roman" w:hAnsi="Times New Roman"/>
                <w:i/>
                <w:iCs/>
              </w:rPr>
              <w:t>управление</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околната</w:t>
            </w:r>
            <w:proofErr w:type="spellEnd"/>
            <w:r w:rsidRPr="00825F7B">
              <w:rPr>
                <w:rFonts w:ascii="Times New Roman" w:hAnsi="Times New Roman"/>
                <w:i/>
                <w:iCs/>
              </w:rPr>
              <w:t xml:space="preserve"> </w:t>
            </w:r>
            <w:proofErr w:type="spellStart"/>
            <w:r w:rsidRPr="00825F7B">
              <w:rPr>
                <w:rFonts w:ascii="Times New Roman" w:hAnsi="Times New Roman"/>
                <w:i/>
                <w:iCs/>
              </w:rPr>
              <w:t>среда</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всички</w:t>
            </w:r>
            <w:proofErr w:type="spellEnd"/>
            <w:r w:rsidRPr="00825F7B">
              <w:rPr>
                <w:rFonts w:ascii="Times New Roman" w:hAnsi="Times New Roman"/>
                <w:i/>
                <w:iCs/>
              </w:rPr>
              <w:t xml:space="preserve"> </w:t>
            </w:r>
            <w:proofErr w:type="spellStart"/>
            <w:r w:rsidRPr="00825F7B">
              <w:rPr>
                <w:rFonts w:ascii="Times New Roman" w:hAnsi="Times New Roman"/>
                <w:i/>
                <w:iCs/>
              </w:rPr>
              <w:t>нива</w:t>
            </w:r>
            <w:proofErr w:type="spellEnd"/>
            <w:r w:rsidRPr="00825F7B">
              <w:rPr>
                <w:rFonts w:ascii="Times New Roman" w:hAnsi="Times New Roman"/>
                <w:i/>
                <w:iCs/>
                <w:lang w:val="bg-BG"/>
              </w:rPr>
              <w:t>.</w:t>
            </w:r>
          </w:p>
        </w:tc>
      </w:tr>
      <w:tr w:rsidR="00EA472C" w:rsidRPr="00825F7B" w14:paraId="649C4579" w14:textId="77777777" w:rsidTr="00D61F9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45BC51D5" w14:textId="7A10B432"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eastAsia="Times New Roman" w:hAnsi="Times New Roman"/>
                <w:lang w:val="bg-BG"/>
              </w:rPr>
              <w:t>Области на действие:</w:t>
            </w:r>
          </w:p>
        </w:tc>
      </w:tr>
      <w:tr w:rsidR="00EA472C" w:rsidRPr="00825F7B" w14:paraId="2ECE5769"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5A221EC7" w14:textId="77777777" w:rsidR="00EA472C" w:rsidRPr="00825F7B" w:rsidRDefault="00EA472C" w:rsidP="00EA472C">
            <w:pPr>
              <w:jc w:val="both"/>
              <w:rPr>
                <w:rFonts w:ascii="Times New Roman" w:hAnsi="Times New Roman"/>
                <w:i/>
                <w:iCs/>
              </w:rPr>
            </w:pPr>
            <w:r w:rsidRPr="00825F7B">
              <w:rPr>
                <w:rFonts w:ascii="Times New Roman" w:hAnsi="Times New Roman"/>
                <w:i/>
                <w:iCs/>
                <w:lang w:val="bg-BG"/>
              </w:rPr>
              <w:lastRenderedPageBreak/>
              <w:t>Подобряване на процеса на вземане на решения и комуникация между 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825F7B">
              <w:rPr>
                <w:rFonts w:ascii="Times New Roman" w:hAnsi="Times New Roman"/>
                <w:i/>
                <w:iCs/>
              </w:rPr>
              <w:t>:</w:t>
            </w:r>
          </w:p>
          <w:p w14:paraId="6A03A0BE"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283A7ACE"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Сформиране и функциониране на тематични работни групи от експерти за междусекторно взаимодействие;</w:t>
            </w:r>
          </w:p>
          <w:p w14:paraId="66860C3F"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623" w:type="dxa"/>
          </w:tcPr>
          <w:p w14:paraId="5565384F" w14:textId="77777777" w:rsidR="00EA472C" w:rsidRPr="002F3B71"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2F3B71">
              <w:rPr>
                <w:rFonts w:ascii="Times New Roman" w:hAnsi="Times New Roman"/>
                <w:b/>
                <w:bCs/>
                <w:i/>
                <w:iCs/>
                <w:lang w:val="bg-BG"/>
              </w:rPr>
              <w:t>Подобряване на процеса на вземане на решения и комуникация между 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2F3B71">
              <w:rPr>
                <w:rFonts w:ascii="Times New Roman" w:hAnsi="Times New Roman"/>
                <w:b/>
                <w:bCs/>
                <w:i/>
                <w:iCs/>
              </w:rPr>
              <w:t>:</w:t>
            </w:r>
          </w:p>
          <w:p w14:paraId="272E1787"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2E495968"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645F3DE4" w14:textId="4EF7A992"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085" w:type="dxa"/>
          </w:tcPr>
          <w:p w14:paraId="41FB8F3A" w14:textId="77777777" w:rsidR="001E4E51" w:rsidRDefault="001E4E51" w:rsidP="001E4E5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промяна между Вариант 1 и Вариант 2.</w:t>
            </w:r>
          </w:p>
          <w:p w14:paraId="1ADD9721" w14:textId="77777777" w:rsidR="001E4E51" w:rsidRDefault="001E4E51"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324BD6E" w14:textId="16782985" w:rsidR="00EA472C"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Предложените мерки нямат пряко отношение към климата, изменението на климата и адаптацията към климатичните изменения.</w:t>
            </w:r>
          </w:p>
          <w:p w14:paraId="3F90BDCE" w14:textId="15AF6BBE" w:rsidR="00EA472C" w:rsidRPr="00825F7B"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w:t>
            </w:r>
          </w:p>
        </w:tc>
      </w:tr>
      <w:tr w:rsidR="00EA472C" w:rsidRPr="00825F7B" w14:paraId="411F0922"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3CFC2D3D" w14:textId="77777777" w:rsidR="00EA472C" w:rsidRPr="00825F7B" w:rsidRDefault="00EA472C" w:rsidP="00EA472C">
            <w:pPr>
              <w:jc w:val="both"/>
              <w:rPr>
                <w:rFonts w:ascii="Times New Roman" w:hAnsi="Times New Roman"/>
                <w:i/>
                <w:iCs/>
              </w:rPr>
            </w:pPr>
            <w:r w:rsidRPr="00825F7B">
              <w:rPr>
                <w:rFonts w:ascii="Times New Roman" w:hAnsi="Times New Roman"/>
                <w:i/>
                <w:iCs/>
                <w:lang w:val="bg-BG"/>
              </w:rPr>
              <w:t xml:space="preserve">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w:t>
            </w:r>
            <w:r w:rsidRPr="00825F7B">
              <w:rPr>
                <w:rFonts w:ascii="Times New Roman" w:hAnsi="Times New Roman"/>
                <w:i/>
                <w:iCs/>
                <w:lang w:val="bg-BG"/>
              </w:rPr>
              <w:lastRenderedPageBreak/>
              <w:t>целите за околна среда в секторните и политиките за регионално и местно развитие</w:t>
            </w:r>
            <w:r w:rsidRPr="00825F7B">
              <w:rPr>
                <w:rFonts w:ascii="Times New Roman" w:hAnsi="Times New Roman"/>
                <w:i/>
                <w:iCs/>
              </w:rPr>
              <w:t>:</w:t>
            </w:r>
          </w:p>
          <w:p w14:paraId="31604BB0"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5644603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Създаване и функциониране на координационен механизъм за оценка, отчитане и актуализация на НСОС и плана за действие;</w:t>
            </w:r>
          </w:p>
          <w:p w14:paraId="182B666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54039FFB"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Изготвяне и публикуване на годишни отчети за изпълнение на НСОС и плана за действие.</w:t>
            </w:r>
          </w:p>
        </w:tc>
        <w:tc>
          <w:tcPr>
            <w:tcW w:w="4623" w:type="dxa"/>
          </w:tcPr>
          <w:p w14:paraId="04E084D2" w14:textId="77777777" w:rsidR="00EA472C" w:rsidRPr="002F3B71"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2F3B71">
              <w:rPr>
                <w:rFonts w:ascii="Times New Roman" w:hAnsi="Times New Roman"/>
                <w:b/>
                <w:bCs/>
                <w:i/>
                <w:iCs/>
                <w:lang w:val="bg-BG"/>
              </w:rPr>
              <w:lastRenderedPageBreak/>
              <w:t xml:space="preserve">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w:t>
            </w:r>
            <w:r w:rsidRPr="002F3B71">
              <w:rPr>
                <w:rFonts w:ascii="Times New Roman" w:hAnsi="Times New Roman"/>
                <w:b/>
                <w:bCs/>
                <w:i/>
                <w:iCs/>
                <w:lang w:val="bg-BG"/>
              </w:rPr>
              <w:lastRenderedPageBreak/>
              <w:t>целите за околна среда в секторните и политиките за регионално и местно развитие</w:t>
            </w:r>
            <w:r w:rsidRPr="002F3B71">
              <w:rPr>
                <w:rFonts w:ascii="Times New Roman" w:hAnsi="Times New Roman"/>
                <w:b/>
                <w:bCs/>
                <w:i/>
                <w:iCs/>
              </w:rPr>
              <w:t>:</w:t>
            </w:r>
          </w:p>
          <w:p w14:paraId="34542CF4"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1C4D5D1E"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5EF9FE85"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1A0FAEDC" w14:textId="37A61E1E"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Изготвяне и публикуване на годишни отчети за изпълнение на НСОС и плана за действие.</w:t>
            </w:r>
          </w:p>
        </w:tc>
        <w:tc>
          <w:tcPr>
            <w:tcW w:w="4085" w:type="dxa"/>
          </w:tcPr>
          <w:p w14:paraId="1C426DDF" w14:textId="77777777" w:rsidR="001E4E51" w:rsidRDefault="001E4E51" w:rsidP="001E4E51">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5A1CC1C4" w14:textId="77777777" w:rsidR="001E4E51" w:rsidRDefault="001E4E51"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8010A3F" w14:textId="6AB26D6C" w:rsidR="00EA472C" w:rsidRDefault="00EA472C" w:rsidP="00EA472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Предложените мерки нямат пряко отношение към климата, изменението на климата и адаптацията към климатичните изменения.</w:t>
            </w:r>
          </w:p>
          <w:p w14:paraId="2A1D4CFB" w14:textId="3AF2EDED" w:rsidR="00EA472C" w:rsidRPr="00825F7B"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w:t>
            </w:r>
          </w:p>
        </w:tc>
      </w:tr>
      <w:tr w:rsidR="00EA472C" w:rsidRPr="00825F7B" w14:paraId="61D24DE2"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5EAE2FEC" w14:textId="77777777" w:rsidR="00EA472C" w:rsidRPr="00825F7B" w:rsidRDefault="00EA472C" w:rsidP="00EA472C">
            <w:pPr>
              <w:jc w:val="both"/>
              <w:rPr>
                <w:rFonts w:ascii="Times New Roman" w:hAnsi="Times New Roman"/>
                <w:i/>
                <w:iCs/>
              </w:rPr>
            </w:pPr>
            <w:r w:rsidRPr="00825F7B">
              <w:rPr>
                <w:rFonts w:ascii="Times New Roman" w:hAnsi="Times New Roman"/>
                <w:i/>
                <w:iCs/>
                <w:lang w:val="bg-BG"/>
              </w:rPr>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825F7B">
              <w:rPr>
                <w:rFonts w:ascii="Times New Roman" w:hAnsi="Times New Roman"/>
                <w:i/>
                <w:iCs/>
              </w:rPr>
              <w:t>:</w:t>
            </w:r>
          </w:p>
          <w:p w14:paraId="5B715104"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lastRenderedPageBreak/>
              <w:t>Предвидени мерки към приоритетната област на действие:</w:t>
            </w:r>
          </w:p>
          <w:p w14:paraId="253DEFF4"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контролната дейност по химикали, вкл. на опасностите от големи аварии с опасни вещества;</w:t>
            </w:r>
          </w:p>
          <w:p w14:paraId="542B33E3"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187279E9"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7ABBAF71"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Създаване на методическа основа за мобилизиране на устойчиви инвестиции от публични и частни източници.</w:t>
            </w:r>
          </w:p>
        </w:tc>
        <w:tc>
          <w:tcPr>
            <w:tcW w:w="4623" w:type="dxa"/>
          </w:tcPr>
          <w:p w14:paraId="2B0E9EE8" w14:textId="77777777" w:rsidR="00EA472C" w:rsidRPr="008253FD"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8253FD">
              <w:rPr>
                <w:rFonts w:ascii="Times New Roman" w:hAnsi="Times New Roman"/>
                <w:b/>
                <w:bCs/>
                <w:i/>
                <w:iCs/>
                <w:lang w:val="bg-BG"/>
              </w:rPr>
              <w:lastRenderedPageBreak/>
              <w:t xml:space="preserve">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w:t>
            </w:r>
            <w:r w:rsidRPr="008253FD">
              <w:rPr>
                <w:rFonts w:ascii="Times New Roman" w:hAnsi="Times New Roman"/>
                <w:b/>
                <w:bCs/>
                <w:i/>
                <w:iCs/>
                <w:lang w:val="bg-BG"/>
              </w:rPr>
              <w:lastRenderedPageBreak/>
              <w:t>финансирането на екологично устойчиви дейности</w:t>
            </w:r>
            <w:r w:rsidRPr="008253FD">
              <w:rPr>
                <w:rFonts w:ascii="Times New Roman" w:hAnsi="Times New Roman"/>
                <w:b/>
                <w:bCs/>
                <w:i/>
                <w:iCs/>
              </w:rPr>
              <w:t>:</w:t>
            </w:r>
          </w:p>
          <w:p w14:paraId="4B3F7960" w14:textId="4128DAC4" w:rsidR="00EA472C" w:rsidRPr="008253FD"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3FD">
              <w:rPr>
                <w:rFonts w:ascii="Times New Roman" w:eastAsia="Times New Roman" w:hAnsi="Times New Roman"/>
                <w:noProof/>
                <w:lang w:val="bg-BG" w:eastAsia="en-GB"/>
              </w:rPr>
              <w:t>Предвидени мерки към приоритетната област на действие:</w:t>
            </w:r>
          </w:p>
          <w:p w14:paraId="2F3A50D5" w14:textId="77777777" w:rsidR="00EA472C" w:rsidRPr="008253FD"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8253FD">
              <w:rPr>
                <w:rFonts w:ascii="Times New Roman" w:hAnsi="Times New Roman"/>
                <w:color w:val="FF0000"/>
                <w:u w:val="single"/>
                <w:lang w:val="bg-BG" w:eastAsia="bg-BG"/>
              </w:rPr>
              <w:t xml:space="preserve">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w:t>
            </w:r>
            <w:r w:rsidRPr="008253FD">
              <w:rPr>
                <w:rFonts w:ascii="Times New Roman" w:hAnsi="Times New Roman"/>
                <w:b/>
                <w:bCs/>
                <w:color w:val="FF0000"/>
                <w:u w:val="single"/>
                <w:lang w:val="bg-BG" w:eastAsia="bg-BG"/>
              </w:rPr>
              <w:t xml:space="preserve">управлението </w:t>
            </w:r>
            <w:r w:rsidRPr="008253FD">
              <w:rPr>
                <w:rFonts w:ascii="Times New Roman" w:hAnsi="Times New Roman"/>
                <w:color w:val="FF0000"/>
                <w:u w:val="single"/>
                <w:lang w:val="bg-BG" w:eastAsia="bg-BG"/>
              </w:rPr>
              <w:t>на химикали и опасностите от големи аварии с опасни вещества</w:t>
            </w:r>
          </w:p>
          <w:p w14:paraId="6B3BD9F0" w14:textId="77777777" w:rsidR="00EA472C" w:rsidRPr="008253FD"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3FD">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7224AEDE" w14:textId="77777777" w:rsidR="00EA472C" w:rsidRPr="008253FD"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3FD">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225E63BD" w14:textId="04555D09" w:rsidR="00EA472C" w:rsidRPr="008253FD"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8253FD">
              <w:rPr>
                <w:rFonts w:ascii="Times New Roman" w:hAnsi="Times New Roman"/>
                <w:lang w:val="bg-BG" w:eastAsia="bg-BG"/>
              </w:rPr>
              <w:lastRenderedPageBreak/>
              <w:t>Създаване на методическа основа за мобилизиране на устойчиви инвестиции от публични и частни източници.</w:t>
            </w:r>
          </w:p>
        </w:tc>
        <w:tc>
          <w:tcPr>
            <w:tcW w:w="4085" w:type="dxa"/>
          </w:tcPr>
          <w:p w14:paraId="7376CD6F" w14:textId="77777777" w:rsidR="00EA472C" w:rsidRPr="005116BD" w:rsidRDefault="00EA472C"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bg-BG"/>
              </w:rPr>
            </w:pPr>
            <w:r w:rsidRPr="005116BD">
              <w:rPr>
                <w:rFonts w:ascii="Times New Roman" w:eastAsia="Times New Roman" w:hAnsi="Times New Roman"/>
                <w:lang w:val="bg-BG"/>
              </w:rPr>
              <w:lastRenderedPageBreak/>
              <w:t xml:space="preserve">Предложените мерки </w:t>
            </w:r>
            <w:r w:rsidRPr="005116BD">
              <w:rPr>
                <w:rFonts w:ascii="Times New Roman" w:hAnsi="Times New Roman" w:cs="Times New Roman"/>
                <w:lang w:val="bg-BG"/>
              </w:rPr>
              <w:t xml:space="preserve">гарантират интегрирането на политиките по устойчиво управление на околната среда във всички аспекти на управлението (планиране, изпълнение и оценка на ефектите), между секторите (хоризонтална интеграция) и на всички нива на управление на изпълнението (вертикална интеграция). В тази връзка по отношение на политиките, свързани с </w:t>
            </w:r>
            <w:r w:rsidRPr="005116BD">
              <w:rPr>
                <w:rFonts w:ascii="Times New Roman" w:hAnsi="Times New Roman" w:cs="Times New Roman"/>
                <w:lang w:val="bg-BG"/>
              </w:rPr>
              <w:lastRenderedPageBreak/>
              <w:t>климата, изменението на климата и адаптацията към климатичните изменения, въздействието е положително.</w:t>
            </w:r>
          </w:p>
          <w:p w14:paraId="0D466D0D" w14:textId="2791D55F" w:rsidR="001E4E51" w:rsidRPr="005116BD" w:rsidRDefault="001E4E51" w:rsidP="00EA472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116BD">
              <w:rPr>
                <w:rFonts w:ascii="Times New Roman" w:hAnsi="Times New Roman" w:cs="Times New Roman"/>
                <w:lang w:val="bg-BG"/>
              </w:rPr>
              <w:t>Въздействието е еднакво и по двата варианта, предвид че отразената промяна единствено конкретизира мярката, но по същество не се променя.</w:t>
            </w:r>
          </w:p>
        </w:tc>
      </w:tr>
      <w:tr w:rsidR="00EA472C" w:rsidRPr="00825F7B" w14:paraId="021EB758" w14:textId="77777777" w:rsidTr="00217C0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7086E57C" w14:textId="1A251C02" w:rsidR="00EA472C" w:rsidRPr="00825F7B" w:rsidRDefault="00EA472C" w:rsidP="00EA472C">
            <w:pPr>
              <w:tabs>
                <w:tab w:val="left" w:pos="9024"/>
              </w:tabs>
              <w:rPr>
                <w:rFonts w:ascii="Times New Roman" w:eastAsia="Times New Roman" w:hAnsi="Times New Roman"/>
                <w:lang w:val="bg-BG"/>
              </w:rPr>
            </w:pPr>
            <w:r w:rsidRPr="00825F7B">
              <w:rPr>
                <w:rFonts w:ascii="Times New Roman" w:hAnsi="Times New Roman"/>
                <w:i/>
                <w:iCs/>
                <w:lang w:val="bg-BG"/>
              </w:rPr>
              <w:lastRenderedPageBreak/>
              <w:t>Стратегическа</w:t>
            </w:r>
            <w:r w:rsidRPr="00825F7B">
              <w:rPr>
                <w:rFonts w:ascii="Times New Roman" w:hAnsi="Times New Roman"/>
                <w:i/>
                <w:iCs/>
              </w:rPr>
              <w:t xml:space="preserve"> </w:t>
            </w:r>
            <w:proofErr w:type="spellStart"/>
            <w:r w:rsidRPr="00825F7B">
              <w:rPr>
                <w:rFonts w:ascii="Times New Roman" w:hAnsi="Times New Roman"/>
                <w:i/>
                <w:iCs/>
              </w:rPr>
              <w:t>цел</w:t>
            </w:r>
            <w:proofErr w:type="spellEnd"/>
            <w:r w:rsidRPr="00825F7B">
              <w:rPr>
                <w:rFonts w:ascii="Times New Roman" w:hAnsi="Times New Roman"/>
                <w:i/>
                <w:iCs/>
              </w:rPr>
              <w:t xml:space="preserve"> 2: </w:t>
            </w:r>
            <w:proofErr w:type="spellStart"/>
            <w:r w:rsidRPr="00825F7B">
              <w:rPr>
                <w:rFonts w:ascii="Times New Roman" w:hAnsi="Times New Roman"/>
                <w:i/>
                <w:iCs/>
              </w:rPr>
              <w:t>Информираност</w:t>
            </w:r>
            <w:proofErr w:type="spellEnd"/>
            <w:r w:rsidRPr="00825F7B">
              <w:rPr>
                <w:rFonts w:ascii="Times New Roman" w:hAnsi="Times New Roman"/>
                <w:i/>
                <w:iCs/>
              </w:rPr>
              <w:t xml:space="preserve">, </w:t>
            </w:r>
            <w:proofErr w:type="spellStart"/>
            <w:r w:rsidRPr="00825F7B">
              <w:rPr>
                <w:rFonts w:ascii="Times New Roman" w:hAnsi="Times New Roman"/>
                <w:i/>
                <w:iCs/>
              </w:rPr>
              <w:t>образование</w:t>
            </w:r>
            <w:proofErr w:type="spellEnd"/>
            <w:r w:rsidRPr="00825F7B">
              <w:rPr>
                <w:rFonts w:ascii="Times New Roman" w:hAnsi="Times New Roman"/>
                <w:i/>
                <w:iCs/>
              </w:rPr>
              <w:t xml:space="preserve"> и </w:t>
            </w:r>
            <w:proofErr w:type="spellStart"/>
            <w:r w:rsidRPr="00825F7B">
              <w:rPr>
                <w:rFonts w:ascii="Times New Roman" w:hAnsi="Times New Roman"/>
                <w:i/>
                <w:iCs/>
              </w:rPr>
              <w:t>отговорност</w:t>
            </w:r>
            <w:proofErr w:type="spellEnd"/>
            <w:r w:rsidRPr="00825F7B">
              <w:rPr>
                <w:rFonts w:ascii="Times New Roman" w:hAnsi="Times New Roman"/>
                <w:i/>
                <w:iCs/>
              </w:rPr>
              <w:t xml:space="preserve"> </w:t>
            </w:r>
            <w:proofErr w:type="spellStart"/>
            <w:r w:rsidRPr="00825F7B">
              <w:rPr>
                <w:rFonts w:ascii="Times New Roman" w:hAnsi="Times New Roman"/>
                <w:i/>
                <w:iCs/>
              </w:rPr>
              <w:t>за</w:t>
            </w:r>
            <w:proofErr w:type="spellEnd"/>
            <w:r w:rsidRPr="00825F7B">
              <w:rPr>
                <w:rFonts w:ascii="Times New Roman" w:hAnsi="Times New Roman"/>
                <w:i/>
                <w:iCs/>
              </w:rPr>
              <w:t xml:space="preserve"> </w:t>
            </w:r>
            <w:proofErr w:type="spellStart"/>
            <w:r w:rsidRPr="00825F7B">
              <w:rPr>
                <w:rFonts w:ascii="Times New Roman" w:hAnsi="Times New Roman"/>
                <w:i/>
                <w:iCs/>
              </w:rPr>
              <w:t>околна</w:t>
            </w:r>
            <w:proofErr w:type="spellEnd"/>
            <w:r w:rsidRPr="00825F7B">
              <w:rPr>
                <w:rFonts w:ascii="Times New Roman" w:hAnsi="Times New Roman"/>
                <w:i/>
                <w:iCs/>
              </w:rPr>
              <w:t xml:space="preserve"> </w:t>
            </w:r>
            <w:proofErr w:type="spellStart"/>
            <w:r w:rsidRPr="00825F7B">
              <w:rPr>
                <w:rFonts w:ascii="Times New Roman" w:hAnsi="Times New Roman"/>
                <w:i/>
                <w:iCs/>
              </w:rPr>
              <w:t>среда</w:t>
            </w:r>
            <w:proofErr w:type="spellEnd"/>
            <w:r w:rsidRPr="00825F7B">
              <w:rPr>
                <w:rFonts w:ascii="Times New Roman" w:hAnsi="Times New Roman"/>
                <w:i/>
                <w:iCs/>
                <w:lang w:val="bg-BG"/>
              </w:rPr>
              <w:t>.</w:t>
            </w:r>
          </w:p>
        </w:tc>
      </w:tr>
      <w:tr w:rsidR="00EA472C" w:rsidRPr="00825F7B" w14:paraId="295F24E3" w14:textId="77777777" w:rsidTr="002142C2">
        <w:trPr>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6F6C50A8" w14:textId="31318F4F"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eastAsia="Times New Roman" w:hAnsi="Times New Roman"/>
                <w:lang w:val="bg-BG"/>
              </w:rPr>
              <w:t>Области на действие:</w:t>
            </w:r>
          </w:p>
        </w:tc>
      </w:tr>
      <w:tr w:rsidR="00EA472C" w:rsidRPr="00825F7B" w14:paraId="0ECBA82B"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4216D994" w14:textId="77777777" w:rsidR="00EA472C" w:rsidRPr="00825F7B" w:rsidRDefault="00EA472C" w:rsidP="00EA472C">
            <w:pPr>
              <w:jc w:val="both"/>
              <w:rPr>
                <w:rFonts w:ascii="Times New Roman" w:hAnsi="Times New Roman"/>
                <w:i/>
                <w:iCs/>
              </w:rPr>
            </w:pPr>
            <w:r w:rsidRPr="00825F7B">
              <w:rPr>
                <w:rFonts w:ascii="Times New Roman" w:hAnsi="Times New Roman"/>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825F7B">
              <w:rPr>
                <w:rFonts w:ascii="Times New Roman" w:hAnsi="Times New Roman"/>
                <w:i/>
                <w:iCs/>
              </w:rPr>
              <w:t>:</w:t>
            </w:r>
          </w:p>
          <w:p w14:paraId="01A5D6B0"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5229E232"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Мерки за популяризиране на националните цели в областта на околната среда;</w:t>
            </w:r>
          </w:p>
          <w:p w14:paraId="2BD78437"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05F7EE14"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623" w:type="dxa"/>
          </w:tcPr>
          <w:p w14:paraId="42C4E5F4" w14:textId="77777777" w:rsidR="00EA472C" w:rsidRPr="002F3B71"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2F3B71">
              <w:rPr>
                <w:rFonts w:ascii="Times New Roman" w:hAnsi="Times New Roman"/>
                <w:b/>
                <w:bCs/>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2F3B71">
              <w:rPr>
                <w:rFonts w:ascii="Times New Roman" w:hAnsi="Times New Roman"/>
                <w:b/>
                <w:bCs/>
                <w:i/>
                <w:iCs/>
              </w:rPr>
              <w:t>:</w:t>
            </w:r>
          </w:p>
          <w:p w14:paraId="16B6ACCA"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790F917A"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Мерки за популяризиране на националните цели в областта на околната среда;</w:t>
            </w:r>
          </w:p>
          <w:p w14:paraId="654CFC30"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w:t>
            </w:r>
            <w:r w:rsidRPr="00825F7B">
              <w:rPr>
                <w:rFonts w:ascii="Times New Roman" w:hAnsi="Times New Roman"/>
                <w:lang w:val="bg-BG" w:eastAsia="bg-BG"/>
              </w:rPr>
              <w:lastRenderedPageBreak/>
              <w:t>информационните технологии (уебинари, on line дискусии и др.);</w:t>
            </w:r>
          </w:p>
          <w:p w14:paraId="30DDAFDD" w14:textId="5573BBD7" w:rsidR="00EA472C"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085" w:type="dxa"/>
          </w:tcPr>
          <w:p w14:paraId="7A70470A" w14:textId="4D549429" w:rsidR="001E4E51" w:rsidRDefault="001E4E51"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13751C4E" w14:textId="730DFB58" w:rsidR="00EA472C" w:rsidRPr="00825F7B"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1AA77289"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35FF2634" w14:textId="77777777" w:rsidR="00EA472C" w:rsidRPr="00825F7B" w:rsidRDefault="00EA472C" w:rsidP="00EA472C">
            <w:pPr>
              <w:jc w:val="both"/>
              <w:rPr>
                <w:rFonts w:ascii="Times New Roman" w:hAnsi="Times New Roman"/>
                <w:i/>
                <w:iCs/>
              </w:rPr>
            </w:pPr>
            <w:r w:rsidRPr="00825F7B">
              <w:rPr>
                <w:rFonts w:ascii="Times New Roman" w:hAnsi="Times New Roman"/>
                <w:i/>
                <w:iCs/>
                <w:lang w:val="bg-BG"/>
              </w:rPr>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825F7B">
              <w:rPr>
                <w:rFonts w:ascii="Times New Roman" w:hAnsi="Times New Roman"/>
                <w:i/>
                <w:iCs/>
              </w:rPr>
              <w:t>:</w:t>
            </w:r>
          </w:p>
          <w:p w14:paraId="186975A8"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20D35C90"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6792D26F"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069FC92A"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Разработване и прилагане на указания със задължителни стандарти за дизайн и функции на Интернет страниците на звената на МОСВ, включително функции за обратна връзка, сигнали;</w:t>
            </w:r>
          </w:p>
          <w:p w14:paraId="3AF505C2"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623" w:type="dxa"/>
          </w:tcPr>
          <w:p w14:paraId="2C9359B7" w14:textId="77777777" w:rsidR="00EA472C" w:rsidRPr="002F3B71"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2F3B71">
              <w:rPr>
                <w:rFonts w:ascii="Times New Roman" w:hAnsi="Times New Roman"/>
                <w:b/>
                <w:bCs/>
                <w:i/>
                <w:iCs/>
                <w:lang w:val="bg-BG"/>
              </w:rPr>
              <w:lastRenderedPageBreak/>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2F3B71">
              <w:rPr>
                <w:rFonts w:ascii="Times New Roman" w:hAnsi="Times New Roman"/>
                <w:b/>
                <w:bCs/>
                <w:i/>
                <w:iCs/>
              </w:rPr>
              <w:t>:</w:t>
            </w:r>
          </w:p>
          <w:p w14:paraId="2BE57DF3"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1E1D9D29"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7122E51D"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Разработване на специфичен информационен модул, като част от Интернет </w:t>
            </w:r>
            <w:r w:rsidRPr="00825F7B">
              <w:rPr>
                <w:rFonts w:ascii="Times New Roman" w:hAnsi="Times New Roman"/>
                <w:lang w:val="bg-BG" w:eastAsia="bg-BG"/>
              </w:rPr>
              <w:lastRenderedPageBreak/>
              <w:t>страницата на МОСВ относно достъпа до правосъдие по въпроси на околната среда;</w:t>
            </w:r>
          </w:p>
          <w:p w14:paraId="62BC84B7"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и прилагане на указания със задължителни стандарти за дизайн и функции на Интернет страниците на звената на МОСВ, включително функции за обратна връзка, сигнали;</w:t>
            </w:r>
          </w:p>
          <w:p w14:paraId="62D12199" w14:textId="753C51FE" w:rsidR="00EA472C"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085" w:type="dxa"/>
          </w:tcPr>
          <w:p w14:paraId="4C90536E" w14:textId="77777777" w:rsidR="001E4E51" w:rsidRDefault="001E4E51" w:rsidP="001E4E5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7BD59A60" w14:textId="77777777" w:rsidR="001E4E51" w:rsidRDefault="001E4E51"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4EAB17A" w14:textId="58E24749" w:rsidR="00EA472C" w:rsidRPr="00825F7B"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0F87A884"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24E1A3C0" w14:textId="77777777" w:rsidR="00EA472C" w:rsidRPr="00825F7B" w:rsidRDefault="00EA472C" w:rsidP="00EA472C">
            <w:pPr>
              <w:jc w:val="both"/>
              <w:rPr>
                <w:rFonts w:ascii="Times New Roman" w:hAnsi="Times New Roman"/>
                <w:i/>
                <w:iCs/>
              </w:rPr>
            </w:pPr>
            <w:r w:rsidRPr="00825F7B">
              <w:rPr>
                <w:rFonts w:ascii="Times New Roman" w:hAnsi="Times New Roman"/>
                <w:i/>
                <w:iCs/>
                <w:lang w:val="bg-BG"/>
              </w:rPr>
              <w:t>Достъп до ресурси и знания за различните аспекти на устойчивото развитие</w:t>
            </w:r>
            <w:r w:rsidRPr="00825F7B">
              <w:rPr>
                <w:rFonts w:ascii="Times New Roman" w:hAnsi="Times New Roman"/>
                <w:i/>
                <w:iCs/>
              </w:rPr>
              <w:t>:</w:t>
            </w:r>
          </w:p>
          <w:p w14:paraId="7F53B624"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497F8886"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3CA569DA"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30DA9CA0"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Популяризиране и стимулиране на участието в общоевропейски инициативи.</w:t>
            </w:r>
          </w:p>
        </w:tc>
        <w:tc>
          <w:tcPr>
            <w:tcW w:w="4623" w:type="dxa"/>
          </w:tcPr>
          <w:p w14:paraId="0DE5AAB5" w14:textId="77777777" w:rsidR="00EA472C" w:rsidRPr="002F3B71"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2F3B71">
              <w:rPr>
                <w:rFonts w:ascii="Times New Roman" w:hAnsi="Times New Roman"/>
                <w:b/>
                <w:bCs/>
                <w:i/>
                <w:iCs/>
                <w:lang w:val="bg-BG"/>
              </w:rPr>
              <w:t>Достъп до ресурси и знания за различните аспекти на устойчивото развитие</w:t>
            </w:r>
            <w:r w:rsidRPr="002F3B71">
              <w:rPr>
                <w:rFonts w:ascii="Times New Roman" w:hAnsi="Times New Roman"/>
                <w:b/>
                <w:bCs/>
                <w:i/>
                <w:iCs/>
              </w:rPr>
              <w:t>:</w:t>
            </w:r>
          </w:p>
          <w:p w14:paraId="3ED287D1"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2DB14142"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04213CC6"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6269C711" w14:textId="0A252976" w:rsidR="00EA472C"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Популяризиране и стимулиране на участието в общоевропейски инициативи.</w:t>
            </w:r>
          </w:p>
        </w:tc>
        <w:tc>
          <w:tcPr>
            <w:tcW w:w="4085" w:type="dxa"/>
          </w:tcPr>
          <w:p w14:paraId="4CAA0A6C" w14:textId="77777777" w:rsidR="001E4E51" w:rsidRDefault="001E4E51" w:rsidP="001E4E5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промени между Вариант 1 и Вариант 2.</w:t>
            </w:r>
          </w:p>
          <w:p w14:paraId="65D8E3DA" w14:textId="77777777" w:rsidR="001E4E51" w:rsidRDefault="001E4E51"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DB76417" w14:textId="57DD74DB" w:rsidR="00EA472C" w:rsidRPr="00825F7B"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77CB2ECB"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6258817B" w14:textId="77777777" w:rsidR="00EA472C" w:rsidRPr="00825F7B" w:rsidRDefault="00EA472C" w:rsidP="00EA472C">
            <w:pPr>
              <w:jc w:val="both"/>
              <w:rPr>
                <w:rFonts w:ascii="Times New Roman" w:hAnsi="Times New Roman"/>
                <w:i/>
                <w:iCs/>
              </w:rPr>
            </w:pPr>
            <w:r w:rsidRPr="00825F7B">
              <w:rPr>
                <w:rFonts w:ascii="Times New Roman" w:hAnsi="Times New Roman"/>
                <w:i/>
                <w:iCs/>
                <w:lang w:val="bg-BG"/>
              </w:rPr>
              <w:lastRenderedPageBreak/>
              <w:t>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инструмент за активно участие в процесите на взимане на решения на национално, регионално и местно ниво</w:t>
            </w:r>
            <w:r w:rsidRPr="00825F7B">
              <w:rPr>
                <w:rFonts w:ascii="Times New Roman" w:hAnsi="Times New Roman"/>
                <w:i/>
                <w:iCs/>
              </w:rPr>
              <w:t>:</w:t>
            </w:r>
          </w:p>
          <w:p w14:paraId="786C27FE"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68473315"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0E7F978E"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4FE5DDC7"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407A082A"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 xml:space="preserve">Усъвършенстване, разширяване и надграждане на средствата и методите за провеждане </w:t>
            </w:r>
            <w:r w:rsidRPr="00825F7B">
              <w:rPr>
                <w:rFonts w:ascii="Times New Roman" w:hAnsi="Times New Roman"/>
                <w:b w:val="0"/>
                <w:bCs w:val="0"/>
                <w:lang w:val="bg-BG" w:eastAsia="bg-BG"/>
              </w:rPr>
              <w:lastRenderedPageBreak/>
              <w:t>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623" w:type="dxa"/>
          </w:tcPr>
          <w:p w14:paraId="587480CD" w14:textId="77777777" w:rsidR="00EA472C" w:rsidRPr="002F3B71"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2F3B71">
              <w:rPr>
                <w:rFonts w:ascii="Times New Roman" w:hAnsi="Times New Roman"/>
                <w:b/>
                <w:bCs/>
                <w:i/>
                <w:iCs/>
                <w:lang w:val="bg-BG"/>
              </w:rPr>
              <w:lastRenderedPageBreak/>
              <w:t>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инструмент за активно участие в процесите на взимане на решения на национално, регионално и местно ниво</w:t>
            </w:r>
            <w:r w:rsidRPr="002F3B71">
              <w:rPr>
                <w:rFonts w:ascii="Times New Roman" w:hAnsi="Times New Roman"/>
                <w:b/>
                <w:bCs/>
                <w:i/>
                <w:iCs/>
              </w:rPr>
              <w:t>:</w:t>
            </w:r>
          </w:p>
          <w:p w14:paraId="087E262C"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6A8B1676"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74E99AB6"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40E11CE5"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 xml:space="preserve">Провеждане на обучения за подобряване на уменията за съвместно планиране (планиране по подхода отдолу - </w:t>
            </w:r>
            <w:r w:rsidRPr="00825F7B">
              <w:rPr>
                <w:rFonts w:ascii="Times New Roman" w:hAnsi="Times New Roman"/>
                <w:lang w:val="bg-BG" w:eastAsia="bg-BG"/>
              </w:rPr>
              <w:lastRenderedPageBreak/>
              <w:t>нагоре) за експерти от държавната и общинските администрации;</w:t>
            </w:r>
          </w:p>
          <w:p w14:paraId="1198F769" w14:textId="171E62DF" w:rsidR="00EA472C"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085" w:type="dxa"/>
          </w:tcPr>
          <w:p w14:paraId="430D56B5" w14:textId="77777777" w:rsidR="001E4E51" w:rsidRDefault="001E4E51" w:rsidP="001E4E5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72E47FF2" w14:textId="77777777" w:rsidR="001E4E51" w:rsidRDefault="001E4E51"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4980A2D" w14:textId="325E9E1D" w:rsidR="00EA472C" w:rsidRPr="00825F7B"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32E0FF76" w14:textId="77777777" w:rsidTr="00E8227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4E5BCD54" w14:textId="3458235A" w:rsidR="00EA472C" w:rsidRPr="00825F7B" w:rsidRDefault="00EA472C" w:rsidP="00EA472C">
            <w:pPr>
              <w:tabs>
                <w:tab w:val="left" w:pos="9024"/>
              </w:tabs>
              <w:rPr>
                <w:rFonts w:ascii="Times New Roman" w:eastAsia="Times New Roman" w:hAnsi="Times New Roman"/>
                <w:lang w:val="bg-BG"/>
              </w:rPr>
            </w:pPr>
            <w:r w:rsidRPr="00825F7B">
              <w:rPr>
                <w:rFonts w:ascii="Times New Roman" w:hAnsi="Times New Roman"/>
                <w:i/>
                <w:iCs/>
                <w:lang w:val="bg-BG"/>
              </w:rPr>
              <w:lastRenderedPageBreak/>
              <w:t>Стратегическа</w:t>
            </w:r>
            <w:r w:rsidRPr="00825F7B">
              <w:rPr>
                <w:rFonts w:ascii="Times New Roman" w:hAnsi="Times New Roman"/>
                <w:i/>
                <w:iCs/>
              </w:rPr>
              <w:t xml:space="preserve"> </w:t>
            </w:r>
            <w:proofErr w:type="spellStart"/>
            <w:r w:rsidRPr="00825F7B">
              <w:rPr>
                <w:rFonts w:ascii="Times New Roman" w:hAnsi="Times New Roman"/>
                <w:i/>
                <w:iCs/>
              </w:rPr>
              <w:t>цел</w:t>
            </w:r>
            <w:proofErr w:type="spellEnd"/>
            <w:r w:rsidRPr="00825F7B">
              <w:rPr>
                <w:rFonts w:ascii="Times New Roman" w:hAnsi="Times New Roman"/>
                <w:i/>
                <w:iCs/>
              </w:rPr>
              <w:t xml:space="preserve"> 3: </w:t>
            </w:r>
            <w:proofErr w:type="spellStart"/>
            <w:r w:rsidRPr="00825F7B">
              <w:rPr>
                <w:rFonts w:ascii="Times New Roman" w:hAnsi="Times New Roman"/>
                <w:i/>
                <w:iCs/>
              </w:rPr>
              <w:t>Изграждане</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капацитет</w:t>
            </w:r>
            <w:proofErr w:type="spellEnd"/>
            <w:r w:rsidRPr="00825F7B">
              <w:rPr>
                <w:rFonts w:ascii="Times New Roman" w:hAnsi="Times New Roman"/>
                <w:i/>
                <w:iCs/>
              </w:rPr>
              <w:t xml:space="preserve"> </w:t>
            </w:r>
            <w:proofErr w:type="spellStart"/>
            <w:r w:rsidRPr="00825F7B">
              <w:rPr>
                <w:rFonts w:ascii="Times New Roman" w:hAnsi="Times New Roman"/>
                <w:i/>
                <w:iCs/>
              </w:rPr>
              <w:t>за</w:t>
            </w:r>
            <w:proofErr w:type="spellEnd"/>
            <w:r w:rsidRPr="00825F7B">
              <w:rPr>
                <w:rFonts w:ascii="Times New Roman" w:hAnsi="Times New Roman"/>
                <w:i/>
                <w:iCs/>
              </w:rPr>
              <w:t xml:space="preserve"> </w:t>
            </w:r>
            <w:proofErr w:type="spellStart"/>
            <w:r w:rsidRPr="00825F7B">
              <w:rPr>
                <w:rFonts w:ascii="Times New Roman" w:hAnsi="Times New Roman"/>
                <w:i/>
                <w:iCs/>
              </w:rPr>
              <w:t>управление</w:t>
            </w:r>
            <w:proofErr w:type="spellEnd"/>
            <w:r w:rsidRPr="00825F7B">
              <w:rPr>
                <w:rFonts w:ascii="Times New Roman" w:hAnsi="Times New Roman"/>
                <w:i/>
                <w:iCs/>
              </w:rPr>
              <w:t xml:space="preserve"> </w:t>
            </w:r>
            <w:proofErr w:type="spellStart"/>
            <w:r w:rsidRPr="00825F7B">
              <w:rPr>
                <w:rFonts w:ascii="Times New Roman" w:hAnsi="Times New Roman"/>
                <w:i/>
                <w:iCs/>
              </w:rPr>
              <w:t>на</w:t>
            </w:r>
            <w:proofErr w:type="spellEnd"/>
            <w:r w:rsidRPr="00825F7B">
              <w:rPr>
                <w:rFonts w:ascii="Times New Roman" w:hAnsi="Times New Roman"/>
                <w:i/>
                <w:iCs/>
              </w:rPr>
              <w:t xml:space="preserve"> </w:t>
            </w:r>
            <w:proofErr w:type="spellStart"/>
            <w:r w:rsidRPr="00825F7B">
              <w:rPr>
                <w:rFonts w:ascii="Times New Roman" w:hAnsi="Times New Roman"/>
                <w:i/>
                <w:iCs/>
              </w:rPr>
              <w:t>околната</w:t>
            </w:r>
            <w:proofErr w:type="spellEnd"/>
            <w:r w:rsidRPr="00825F7B">
              <w:rPr>
                <w:rFonts w:ascii="Times New Roman" w:hAnsi="Times New Roman"/>
                <w:i/>
                <w:iCs/>
              </w:rPr>
              <w:t xml:space="preserve"> </w:t>
            </w:r>
            <w:proofErr w:type="spellStart"/>
            <w:r w:rsidRPr="00825F7B">
              <w:rPr>
                <w:rFonts w:ascii="Times New Roman" w:hAnsi="Times New Roman"/>
                <w:i/>
                <w:iCs/>
              </w:rPr>
              <w:t>среда</w:t>
            </w:r>
            <w:proofErr w:type="spellEnd"/>
            <w:r w:rsidRPr="00825F7B">
              <w:rPr>
                <w:rFonts w:ascii="Times New Roman" w:hAnsi="Times New Roman"/>
                <w:i/>
                <w:iCs/>
              </w:rPr>
              <w:t>.</w:t>
            </w:r>
          </w:p>
        </w:tc>
      </w:tr>
      <w:tr w:rsidR="00EA472C" w:rsidRPr="00825F7B" w14:paraId="49BCFA12" w14:textId="77777777" w:rsidTr="00E13E6E">
        <w:trPr>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7CB51393" w14:textId="25784752" w:rsidR="00EA472C" w:rsidRPr="00825F7B" w:rsidRDefault="00EA472C" w:rsidP="00EA472C">
            <w:pPr>
              <w:tabs>
                <w:tab w:val="left" w:pos="9024"/>
              </w:tabs>
              <w:jc w:val="center"/>
              <w:rPr>
                <w:rFonts w:ascii="Times New Roman" w:eastAsia="Times New Roman" w:hAnsi="Times New Roman"/>
                <w:lang w:val="bg-BG"/>
              </w:rPr>
            </w:pPr>
            <w:r w:rsidRPr="00825F7B">
              <w:rPr>
                <w:rFonts w:ascii="Times New Roman" w:eastAsia="Times New Roman" w:hAnsi="Times New Roman"/>
                <w:lang w:val="bg-BG"/>
              </w:rPr>
              <w:t>Области на действие:</w:t>
            </w:r>
          </w:p>
        </w:tc>
      </w:tr>
      <w:tr w:rsidR="00EA472C" w:rsidRPr="00825F7B" w14:paraId="7EAAE2AC"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71D24E31" w14:textId="77777777" w:rsidR="00EA472C" w:rsidRPr="00825F7B" w:rsidRDefault="00EA472C" w:rsidP="00EA472C">
            <w:pPr>
              <w:jc w:val="both"/>
              <w:rPr>
                <w:rFonts w:ascii="Times New Roman" w:hAnsi="Times New Roman"/>
                <w:i/>
                <w:iCs/>
              </w:rPr>
            </w:pPr>
            <w:r w:rsidRPr="00825F7B">
              <w:rPr>
                <w:rFonts w:ascii="Times New Roman" w:hAnsi="Times New Roman"/>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825F7B">
              <w:rPr>
                <w:rFonts w:ascii="Times New Roman" w:hAnsi="Times New Roman"/>
                <w:i/>
                <w:iCs/>
              </w:rPr>
              <w:t>:</w:t>
            </w:r>
          </w:p>
          <w:p w14:paraId="2C0E9CD9"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47A3EBCD"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7699EF6F"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0A837EF9"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lastRenderedPageBreak/>
              <w:t>Планиране и провеждане на обучения съобразно оценката на нуждите;</w:t>
            </w:r>
          </w:p>
          <w:p w14:paraId="71AABD7E"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Провеждане на обучения за планиране и провеждане на "зелени" обществени поръчки.</w:t>
            </w:r>
          </w:p>
        </w:tc>
        <w:tc>
          <w:tcPr>
            <w:tcW w:w="4623" w:type="dxa"/>
          </w:tcPr>
          <w:p w14:paraId="33FF1698" w14:textId="77777777" w:rsidR="00EA472C" w:rsidRPr="002F3B71"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2F3B71">
              <w:rPr>
                <w:rFonts w:ascii="Times New Roman" w:hAnsi="Times New Roman"/>
                <w:b/>
                <w:bCs/>
                <w:i/>
                <w:iCs/>
                <w:lang w:val="bg-BG"/>
              </w:rPr>
              <w:lastRenderedPageBreak/>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2F3B71">
              <w:rPr>
                <w:rFonts w:ascii="Times New Roman" w:hAnsi="Times New Roman"/>
                <w:b/>
                <w:bCs/>
                <w:i/>
                <w:iCs/>
              </w:rPr>
              <w:t>:</w:t>
            </w:r>
          </w:p>
          <w:p w14:paraId="5C129F22" w14:textId="77777777" w:rsidR="00EA472C" w:rsidRPr="00825F7B" w:rsidRDefault="00EA472C" w:rsidP="00EA472C">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516FB3FE"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4558EC8B"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lastRenderedPageBreak/>
              <w:t>Въвеждане на компетентностен модел за служителите отговорни за управление на изпълнението на политиките по околна среда;</w:t>
            </w:r>
          </w:p>
          <w:p w14:paraId="7F775F18" w14:textId="77777777" w:rsidR="00EA472C" w:rsidRPr="00825F7B" w:rsidRDefault="00EA472C" w:rsidP="00EA472C">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Планиране и провеждане на обучения съобразно оценката на нуждите;</w:t>
            </w:r>
          </w:p>
          <w:p w14:paraId="7A9AD447" w14:textId="21880A51" w:rsidR="00EA472C"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Провеждане на обучения за планиране и провеждане на "зелени" обществени поръчки.</w:t>
            </w:r>
          </w:p>
        </w:tc>
        <w:tc>
          <w:tcPr>
            <w:tcW w:w="4085" w:type="dxa"/>
          </w:tcPr>
          <w:p w14:paraId="317112EE" w14:textId="77777777" w:rsidR="001E4E51" w:rsidRDefault="001E4E51" w:rsidP="001E4E5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0FA11360" w14:textId="77777777" w:rsidR="001E4E51" w:rsidRDefault="001E4E51"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E347CF7" w14:textId="71C437E4" w:rsidR="00EA472C" w:rsidRPr="00825F7B" w:rsidRDefault="00EA472C" w:rsidP="00EA472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EA472C" w:rsidRPr="00825F7B" w14:paraId="4B964502" w14:textId="77777777" w:rsidTr="002F3B71">
        <w:trPr>
          <w:jc w:val="center"/>
        </w:trPr>
        <w:tc>
          <w:tcPr>
            <w:cnfStyle w:val="001000000000" w:firstRow="0" w:lastRow="0" w:firstColumn="1" w:lastColumn="0" w:oddVBand="0" w:evenVBand="0" w:oddHBand="0" w:evenHBand="0" w:firstRowFirstColumn="0" w:firstRowLastColumn="0" w:lastRowFirstColumn="0" w:lastRowLastColumn="0"/>
            <w:tcW w:w="5240" w:type="dxa"/>
          </w:tcPr>
          <w:p w14:paraId="7CC6E39B" w14:textId="77777777" w:rsidR="00EA472C" w:rsidRPr="00825F7B" w:rsidRDefault="00EA472C" w:rsidP="00EA472C">
            <w:pPr>
              <w:jc w:val="both"/>
              <w:rPr>
                <w:rFonts w:ascii="Times New Roman" w:hAnsi="Times New Roman"/>
                <w:i/>
                <w:iCs/>
              </w:rPr>
            </w:pPr>
            <w:r w:rsidRPr="00825F7B">
              <w:rPr>
                <w:rFonts w:ascii="Times New Roman" w:hAnsi="Times New Roman"/>
                <w:i/>
                <w:iCs/>
                <w:lang w:val="bg-BG"/>
              </w:rPr>
              <w:t>Интегриране и надграждане на информационни системи за по-добро проследяване на напредъка по изпълнение на целите за околна среда</w:t>
            </w:r>
            <w:r w:rsidRPr="00825F7B">
              <w:rPr>
                <w:rFonts w:ascii="Times New Roman" w:hAnsi="Times New Roman"/>
                <w:i/>
                <w:iCs/>
              </w:rPr>
              <w:t>:</w:t>
            </w:r>
          </w:p>
          <w:p w14:paraId="7516ACB6" w14:textId="77777777" w:rsidR="00EA472C" w:rsidRPr="00825F7B" w:rsidRDefault="00EA472C" w:rsidP="00EA472C">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t>Предвидени мерки към приоритетната област на действие:</w:t>
            </w:r>
          </w:p>
          <w:p w14:paraId="01ECC89E"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73D90AAB" w14:textId="77777777" w:rsidR="00EA472C" w:rsidRPr="00825F7B" w:rsidRDefault="00EA472C" w:rsidP="00EA472C">
            <w:pPr>
              <w:numPr>
                <w:ilvl w:val="0"/>
                <w:numId w:val="1"/>
              </w:numPr>
              <w:ind w:left="0" w:firstLine="0"/>
              <w:contextualSpacing/>
              <w:jc w:val="both"/>
              <w:rPr>
                <w:rFonts w:ascii="Times New Roman" w:hAnsi="Times New Roman"/>
                <w:b w:val="0"/>
                <w:bCs w:val="0"/>
                <w:lang w:val="bg-BG" w:eastAsia="bg-BG"/>
              </w:rPr>
            </w:pPr>
            <w:r w:rsidRPr="00825F7B">
              <w:rPr>
                <w:rFonts w:ascii="Times New Roman" w:hAnsi="Times New Roman"/>
                <w:b w:val="0"/>
                <w:bCs w:val="0"/>
                <w:lang w:val="bg-BG" w:eastAsia="bg-BG"/>
              </w:rPr>
              <w:t>Осигуряване на оперативна съвместимост на информационните системи в администрацията;</w:t>
            </w:r>
          </w:p>
          <w:p w14:paraId="687B47F1" w14:textId="77777777" w:rsidR="00EA472C" w:rsidRPr="00825F7B" w:rsidRDefault="00EA472C" w:rsidP="00EA472C">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Отдалечен достъп до споделени ресурси, в т.ч. бази данни.</w:t>
            </w:r>
          </w:p>
        </w:tc>
        <w:tc>
          <w:tcPr>
            <w:tcW w:w="4623" w:type="dxa"/>
          </w:tcPr>
          <w:p w14:paraId="6628E83F" w14:textId="77777777" w:rsidR="00EA472C" w:rsidRPr="002F3B71"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2F3B71">
              <w:rPr>
                <w:rFonts w:ascii="Times New Roman" w:hAnsi="Times New Roman"/>
                <w:b/>
                <w:bCs/>
                <w:i/>
                <w:iCs/>
                <w:lang w:val="bg-BG"/>
              </w:rPr>
              <w:t>Интегриране и надграждане на информационни системи за по-добро проследяване на напредъка по изпълнение на целите за околна среда</w:t>
            </w:r>
            <w:r w:rsidRPr="002F3B71">
              <w:rPr>
                <w:rFonts w:ascii="Times New Roman" w:hAnsi="Times New Roman"/>
                <w:b/>
                <w:bCs/>
                <w:i/>
                <w:iCs/>
              </w:rPr>
              <w:t>:</w:t>
            </w:r>
          </w:p>
          <w:p w14:paraId="4A62B0EC" w14:textId="77777777" w:rsidR="00EA472C" w:rsidRPr="00825F7B" w:rsidRDefault="00EA472C" w:rsidP="00EA472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t>Предвидени мерки към приоритетната област на действие:</w:t>
            </w:r>
          </w:p>
          <w:p w14:paraId="472A2720"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372BC4DA" w14:textId="77777777" w:rsidR="00EA472C" w:rsidRPr="00825F7B" w:rsidRDefault="00EA472C" w:rsidP="00EA472C">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25F7B">
              <w:rPr>
                <w:rFonts w:ascii="Times New Roman" w:hAnsi="Times New Roman"/>
                <w:lang w:val="bg-BG" w:eastAsia="bg-BG"/>
              </w:rPr>
              <w:t>Осигуряване на оперативна съвместимост на информационните системи в администрацията;</w:t>
            </w:r>
          </w:p>
          <w:p w14:paraId="2FE237E9" w14:textId="252BAAF3" w:rsidR="00EA472C"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Отдалечен достъп до споделени ресурси, в т.ч. бази данни.</w:t>
            </w:r>
          </w:p>
        </w:tc>
        <w:tc>
          <w:tcPr>
            <w:tcW w:w="4085" w:type="dxa"/>
          </w:tcPr>
          <w:p w14:paraId="5258B8C1" w14:textId="77777777" w:rsidR="001E4E51" w:rsidRDefault="001E4E51" w:rsidP="001E4E5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промени между Вариант 1 и Вариант 2.</w:t>
            </w:r>
          </w:p>
          <w:p w14:paraId="69F40B0C" w14:textId="77777777" w:rsidR="001E4E51" w:rsidRDefault="001E4E51"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C83E934" w14:textId="30B4A572" w:rsidR="00EA472C" w:rsidRPr="00825F7B" w:rsidRDefault="00EA472C" w:rsidP="00EA472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5116BD" w:rsidRPr="00825F7B" w14:paraId="7C931404" w14:textId="77777777" w:rsidTr="002F3B7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240" w:type="dxa"/>
          </w:tcPr>
          <w:p w14:paraId="5EE244C0" w14:textId="77777777" w:rsidR="005116BD" w:rsidRPr="00825F7B" w:rsidRDefault="005116BD" w:rsidP="005116BD">
            <w:pPr>
              <w:jc w:val="both"/>
              <w:rPr>
                <w:rFonts w:ascii="Times New Roman" w:hAnsi="Times New Roman"/>
                <w:i/>
                <w:iCs/>
              </w:rPr>
            </w:pPr>
            <w:r w:rsidRPr="00825F7B">
              <w:rPr>
                <w:rFonts w:ascii="Times New Roman" w:hAnsi="Times New Roman"/>
                <w:i/>
                <w:iCs/>
                <w:lang w:val="bg-BG"/>
              </w:rPr>
              <w:t>Структуриране на национален подход на управление на изпълнението на целите за околна среда</w:t>
            </w:r>
            <w:r w:rsidRPr="00825F7B">
              <w:rPr>
                <w:rFonts w:ascii="Times New Roman" w:hAnsi="Times New Roman"/>
                <w:i/>
                <w:iCs/>
              </w:rPr>
              <w:t>:</w:t>
            </w:r>
          </w:p>
          <w:p w14:paraId="29747097" w14:textId="77777777" w:rsidR="005116BD" w:rsidRPr="00825F7B" w:rsidRDefault="005116BD" w:rsidP="005116BD">
            <w:pPr>
              <w:jc w:val="both"/>
              <w:rPr>
                <w:rFonts w:ascii="Times New Roman" w:eastAsia="Times New Roman" w:hAnsi="Times New Roman"/>
                <w:b w:val="0"/>
                <w:bCs w:val="0"/>
                <w:noProof/>
                <w:lang w:val="bg-BG" w:eastAsia="en-GB"/>
              </w:rPr>
            </w:pPr>
            <w:r w:rsidRPr="00825F7B">
              <w:rPr>
                <w:rFonts w:ascii="Times New Roman" w:eastAsia="Times New Roman" w:hAnsi="Times New Roman"/>
                <w:b w:val="0"/>
                <w:bCs w:val="0"/>
                <w:noProof/>
                <w:lang w:val="bg-BG" w:eastAsia="en-GB"/>
              </w:rPr>
              <w:lastRenderedPageBreak/>
              <w:t>Предвидени мерки към приоритетната област на действие:</w:t>
            </w:r>
          </w:p>
          <w:p w14:paraId="7310077A" w14:textId="77777777" w:rsidR="005116BD" w:rsidRPr="00825F7B" w:rsidRDefault="005116BD" w:rsidP="005116BD">
            <w:pPr>
              <w:numPr>
                <w:ilvl w:val="0"/>
                <w:numId w:val="1"/>
              </w:numPr>
              <w:ind w:left="0" w:firstLine="0"/>
              <w:contextualSpacing/>
              <w:jc w:val="both"/>
              <w:rPr>
                <w:rFonts w:ascii="Times New Roman" w:hAnsi="Times New Roman"/>
                <w:lang w:val="bg-BG" w:eastAsia="bg-BG"/>
              </w:rPr>
            </w:pPr>
            <w:r w:rsidRPr="00825F7B">
              <w:rPr>
                <w:rFonts w:ascii="Times New Roman" w:hAnsi="Times New Roman"/>
                <w:b w:val="0"/>
                <w:bCs w:val="0"/>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623" w:type="dxa"/>
          </w:tcPr>
          <w:p w14:paraId="0C0508DD" w14:textId="77777777" w:rsidR="005116BD" w:rsidRPr="008913B4" w:rsidRDefault="005116BD" w:rsidP="005116B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8913B4">
              <w:rPr>
                <w:rFonts w:ascii="Times New Roman" w:hAnsi="Times New Roman"/>
                <w:b/>
                <w:bCs/>
                <w:i/>
                <w:iCs/>
                <w:lang w:val="bg-BG"/>
              </w:rPr>
              <w:lastRenderedPageBreak/>
              <w:t>Структуриране на национален подход на управление на изпълнението на целите за околна среда</w:t>
            </w:r>
            <w:r w:rsidRPr="008913B4">
              <w:rPr>
                <w:rFonts w:ascii="Times New Roman" w:hAnsi="Times New Roman"/>
                <w:b/>
                <w:bCs/>
                <w:i/>
                <w:iCs/>
              </w:rPr>
              <w:t>:</w:t>
            </w:r>
          </w:p>
          <w:p w14:paraId="3831CD05" w14:textId="77777777" w:rsidR="005116BD" w:rsidRPr="00825F7B" w:rsidRDefault="005116BD" w:rsidP="005116B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25F7B">
              <w:rPr>
                <w:rFonts w:ascii="Times New Roman" w:eastAsia="Times New Roman" w:hAnsi="Times New Roman"/>
                <w:noProof/>
                <w:lang w:val="bg-BG" w:eastAsia="en-GB"/>
              </w:rPr>
              <w:lastRenderedPageBreak/>
              <w:t>Предвидени мерки към приоритетната област на действие:</w:t>
            </w:r>
          </w:p>
          <w:p w14:paraId="33461233" w14:textId="6992FE46" w:rsidR="005116BD" w:rsidRDefault="005116BD" w:rsidP="005116B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25F7B">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085" w:type="dxa"/>
          </w:tcPr>
          <w:p w14:paraId="305B828A" w14:textId="77777777" w:rsidR="005116BD" w:rsidRDefault="005116BD" w:rsidP="005116B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промени между Вариант 1 и Вариант 2.</w:t>
            </w:r>
          </w:p>
          <w:p w14:paraId="3EAA8FCD" w14:textId="77777777" w:rsidR="005116BD" w:rsidRDefault="005116BD" w:rsidP="005116B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8FBBD1E" w14:textId="4F0645A4" w:rsidR="005116BD" w:rsidRPr="00825F7B" w:rsidRDefault="005116BD" w:rsidP="005116B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5116BD" w:rsidRPr="00825F7B" w14:paraId="45A960BD" w14:textId="77777777" w:rsidTr="00BD3DDE">
        <w:trPr>
          <w:trHeight w:val="1134"/>
          <w:jc w:val="center"/>
        </w:trPr>
        <w:tc>
          <w:tcPr>
            <w:cnfStyle w:val="001000000000" w:firstRow="0" w:lastRow="0" w:firstColumn="1" w:lastColumn="0" w:oddVBand="0" w:evenVBand="0" w:oddHBand="0" w:evenHBand="0" w:firstRowFirstColumn="0" w:firstRowLastColumn="0" w:lastRowFirstColumn="0" w:lastRowLastColumn="0"/>
            <w:tcW w:w="13948" w:type="dxa"/>
            <w:gridSpan w:val="3"/>
          </w:tcPr>
          <w:p w14:paraId="3173E1C7" w14:textId="601B9969" w:rsidR="005116BD" w:rsidRPr="00605A3A" w:rsidRDefault="005116BD" w:rsidP="005116BD">
            <w:pPr>
              <w:jc w:val="both"/>
              <w:rPr>
                <w:rFonts w:ascii="Times New Roman" w:hAnsi="Times New Roman"/>
                <w:b w:val="0"/>
                <w:bCs w:val="0"/>
                <w:lang w:val="bg-BG"/>
              </w:rPr>
            </w:pPr>
            <w:r w:rsidRPr="00825F7B">
              <w:rPr>
                <w:rFonts w:ascii="Times New Roman" w:hAnsi="Times New Roman"/>
                <w:lang w:val="bg-BG"/>
              </w:rPr>
              <w:t>ОБОБЩЕНИЕ:</w:t>
            </w:r>
            <w:r>
              <w:rPr>
                <w:rFonts w:ascii="Times New Roman" w:hAnsi="Times New Roman"/>
                <w:lang w:val="bg-BG"/>
              </w:rPr>
              <w:t xml:space="preserve"> </w:t>
            </w:r>
            <w:bookmarkStart w:id="3" w:name="_Hlk112927660"/>
            <w:r w:rsidRPr="008913B4">
              <w:rPr>
                <w:rFonts w:ascii="Times New Roman" w:hAnsi="Times New Roman"/>
                <w:b w:val="0"/>
                <w:bCs w:val="0"/>
                <w:lang w:val="bg-BG"/>
              </w:rPr>
              <w:t>Почти всички мерки са с пряк, значителен положителен дългосрочен ефект по отношение на климата, климатичните изменения и адаптацията към климатичните изменения – въздействието се изразява в ограничаване на въглеродния отпечатък, редуциране на емисиите на парникови газове, опазване и възстановяване на екосистеми, които имат важна роля за поглъщането на въглерод, повишаване на осведомеността и ангажираността сред населението относно важността на устойчивото управление на ресурсите, прехода към кръгова икономика и връзката им с постигане на неутралност по отношение на климата.</w:t>
            </w:r>
            <w:bookmarkEnd w:id="3"/>
            <w:r w:rsidRPr="008913B4">
              <w:rPr>
                <w:rFonts w:ascii="Times New Roman" w:hAnsi="Times New Roman"/>
                <w:b w:val="0"/>
                <w:bCs w:val="0"/>
              </w:rPr>
              <w:t xml:space="preserve"> </w:t>
            </w:r>
            <w:bookmarkStart w:id="4" w:name="_Hlk112930573"/>
            <w:r w:rsidRPr="008913B4">
              <w:rPr>
                <w:rFonts w:ascii="Times New Roman" w:hAnsi="Times New Roman"/>
                <w:b w:val="0"/>
                <w:bCs w:val="0"/>
                <w:lang w:val="bg-BG"/>
              </w:rPr>
              <w:t>Значителна част от мерките са квалифицирани като допринасящи съществено за смекчаване изменението на климата, в съответствие с чл. 10 на Регламент 2020/852. Останалите мерки са с косвено положително въздействие, както и такива, от които не се очаква отрицателно въздействие.</w:t>
            </w:r>
            <w:bookmarkEnd w:id="4"/>
            <w:r w:rsidR="008913B4">
              <w:rPr>
                <w:rFonts w:ascii="Times New Roman" w:hAnsi="Times New Roman"/>
                <w:b w:val="0"/>
                <w:bCs w:val="0"/>
                <w:lang w:val="bg-BG"/>
              </w:rPr>
              <w:t xml:space="preserve"> </w:t>
            </w:r>
            <w:bookmarkStart w:id="5" w:name="_Hlk113335128"/>
            <w:r w:rsidR="008913B4">
              <w:rPr>
                <w:rFonts w:ascii="Times New Roman" w:hAnsi="Times New Roman"/>
                <w:b w:val="0"/>
                <w:bCs w:val="0"/>
                <w:lang w:val="bg-BG"/>
              </w:rPr>
              <w:t xml:space="preserve">Между двата варианта на НСОС и Плана за действие, предпочитана алтернатива по отношение на климата, климатичните изменения и адаптацията към климатичните изменения е Вариант 2, който дава по-голяма яснота на мерките, прецизирани са текстове на мерки, отпадат мерки, което не води до отрицателно въздействие и е добавена нова мярка, свързана с насърчаване на дигитализацията, което е с пряк принос към смекчаване изменението на климата </w:t>
            </w:r>
            <w:r w:rsidR="001B7A9E">
              <w:rPr>
                <w:rFonts w:ascii="Times New Roman" w:hAnsi="Times New Roman"/>
                <w:b w:val="0"/>
                <w:bCs w:val="0"/>
                <w:lang w:val="bg-BG"/>
              </w:rPr>
              <w:t>посредством намаляване на въглеродния отпечатък.</w:t>
            </w:r>
            <w:bookmarkEnd w:id="5"/>
          </w:p>
        </w:tc>
      </w:tr>
      <w:bookmarkEnd w:id="2"/>
    </w:tbl>
    <w:p w14:paraId="174CC511" w14:textId="77777777" w:rsidR="00E119A2" w:rsidRDefault="00E119A2" w:rsidP="001F52AB">
      <w:pPr>
        <w:spacing w:after="0" w:line="240" w:lineRule="auto"/>
        <w:jc w:val="center"/>
        <w:rPr>
          <w:rFonts w:ascii="Times New Roman" w:hAnsi="Times New Roman" w:cs="Times New Roman"/>
          <w:b/>
          <w:bCs/>
          <w:i/>
          <w:iCs/>
          <w:sz w:val="24"/>
          <w:szCs w:val="24"/>
          <w:lang w:val="bg-BG"/>
        </w:rPr>
        <w:sectPr w:rsidR="00E119A2" w:rsidSect="001F52AB">
          <w:pgSz w:w="16838" w:h="11906" w:orient="landscape"/>
          <w:pgMar w:top="1440" w:right="1440" w:bottom="1440" w:left="1440" w:header="708" w:footer="708" w:gutter="0"/>
          <w:cols w:space="708"/>
          <w:docGrid w:linePitch="360"/>
        </w:sectPr>
      </w:pPr>
    </w:p>
    <w:p w14:paraId="649DF362" w14:textId="77777777" w:rsidR="00E119A2" w:rsidRDefault="00E119A2" w:rsidP="0024466D">
      <w:pPr>
        <w:pStyle w:val="ListParagraph"/>
        <w:keepNext/>
        <w:keepLines/>
        <w:shd w:val="clear" w:color="auto" w:fill="DEEAF6"/>
        <w:spacing w:after="0" w:line="360" w:lineRule="auto"/>
        <w:ind w:left="360"/>
        <w:jc w:val="both"/>
        <w:outlineLvl w:val="2"/>
        <w:rPr>
          <w:rFonts w:ascii="Times New Roman" w:eastAsia="Times New Roman" w:hAnsi="Times New Roman" w:cs="Times New Roman"/>
          <w:b/>
          <w:sz w:val="24"/>
          <w:szCs w:val="24"/>
        </w:rPr>
      </w:pPr>
      <w:bookmarkStart w:id="6" w:name="_Toc113540880"/>
      <w:r w:rsidRPr="001D5E38">
        <w:rPr>
          <w:rFonts w:ascii="Times New Roman" w:eastAsia="Times New Roman" w:hAnsi="Times New Roman" w:cs="Times New Roman"/>
          <w:b/>
          <w:sz w:val="24"/>
          <w:szCs w:val="24"/>
        </w:rPr>
        <w:lastRenderedPageBreak/>
        <w:t>Въздействие върху атмосферния въздух</w:t>
      </w:r>
      <w:bookmarkEnd w:id="6"/>
    </w:p>
    <w:p w14:paraId="1A8ED17E" w14:textId="79F1B671" w:rsidR="00E119A2" w:rsidRPr="00277968" w:rsidRDefault="00E119A2" w:rsidP="00E119A2">
      <w:pPr>
        <w:keepNext/>
        <w:keepLines/>
        <w:spacing w:after="0" w:line="360" w:lineRule="auto"/>
        <w:ind w:left="720"/>
        <w:jc w:val="both"/>
        <w:outlineLvl w:val="2"/>
        <w:rPr>
          <w:rFonts w:ascii="Times New Roman" w:eastAsia="Times New Roman" w:hAnsi="Times New Roman" w:cs="Times New Roman"/>
          <w:b/>
          <w:sz w:val="10"/>
          <w:szCs w:val="10"/>
          <w:lang w:val="bg-BG"/>
        </w:rPr>
      </w:pPr>
    </w:p>
    <w:tbl>
      <w:tblPr>
        <w:tblStyle w:val="GridTable4-Accent1"/>
        <w:tblW w:w="0" w:type="auto"/>
        <w:tblLook w:val="04A0" w:firstRow="1" w:lastRow="0" w:firstColumn="1" w:lastColumn="0" w:noHBand="0" w:noVBand="1"/>
      </w:tblPr>
      <w:tblGrid>
        <w:gridCol w:w="5240"/>
        <w:gridCol w:w="4623"/>
        <w:gridCol w:w="4085"/>
      </w:tblGrid>
      <w:tr w:rsidR="00F005DA" w:rsidRPr="00F005DA" w14:paraId="30B4AEA5" w14:textId="77777777" w:rsidTr="009F18E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40" w:type="dxa"/>
            <w:vAlign w:val="center"/>
          </w:tcPr>
          <w:p w14:paraId="41701999"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eastAsia="Times New Roman" w:hAnsi="Times New Roman"/>
                <w:lang w:val="bg-BG"/>
              </w:rPr>
              <w:t>Приоритет/ Стратегическа цел/ Област на действие/ Мерки</w:t>
            </w:r>
          </w:p>
          <w:p w14:paraId="0492DA8D"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eastAsia="Times New Roman" w:hAnsi="Times New Roman"/>
                <w:lang w:val="bg-BG"/>
              </w:rPr>
              <w:t>Вариант 1</w:t>
            </w:r>
          </w:p>
        </w:tc>
        <w:tc>
          <w:tcPr>
            <w:tcW w:w="4623" w:type="dxa"/>
          </w:tcPr>
          <w:p w14:paraId="10D71024" w14:textId="77777777" w:rsidR="00F005DA" w:rsidRPr="00F005DA" w:rsidRDefault="00F005DA" w:rsidP="00F005DA">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Приоритет/ Стратегическа цел/ Област на действие/ Мерки</w:t>
            </w:r>
          </w:p>
          <w:p w14:paraId="25930268" w14:textId="77777777" w:rsidR="00F005DA" w:rsidRPr="00F005DA" w:rsidRDefault="00F005DA" w:rsidP="00F005DA">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Вариант 2</w:t>
            </w:r>
          </w:p>
        </w:tc>
        <w:tc>
          <w:tcPr>
            <w:tcW w:w="4085" w:type="dxa"/>
            <w:vAlign w:val="center"/>
          </w:tcPr>
          <w:p w14:paraId="13D014A5" w14:textId="77777777" w:rsidR="00F005DA" w:rsidRPr="00F005DA" w:rsidRDefault="00F005DA" w:rsidP="00F005DA">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Оценка на въздействието на ниво „Мерки“ по Вариант 1 и Вариант 2</w:t>
            </w:r>
          </w:p>
        </w:tc>
      </w:tr>
      <w:tr w:rsidR="00F005DA" w:rsidRPr="00F005DA" w14:paraId="00578AEF"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1E9CCC55"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eastAsia="Times New Roman" w:hAnsi="Times New Roman"/>
                <w:caps/>
                <w:lang w:val="bg-BG"/>
              </w:rPr>
              <w:t>Приоритет 1: Възстановяване на природния капитал. Устойчиви общности и екосистеми</w:t>
            </w:r>
          </w:p>
        </w:tc>
      </w:tr>
      <w:tr w:rsidR="00F005DA" w:rsidRPr="00F005DA" w14:paraId="0CDC1368"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3979B330"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eastAsia="Times New Roman" w:hAnsi="Times New Roman"/>
                <w:lang w:val="bg-BG"/>
              </w:rPr>
              <w:t xml:space="preserve">Стратегическа цел 1: </w:t>
            </w:r>
            <w:proofErr w:type="spellStart"/>
            <w:r w:rsidRPr="00F005DA">
              <w:rPr>
                <w:rFonts w:ascii="Times New Roman" w:hAnsi="Times New Roman"/>
                <w:i/>
                <w:iCs/>
              </w:rPr>
              <w:t>Възстановяване</w:t>
            </w:r>
            <w:proofErr w:type="spellEnd"/>
            <w:r w:rsidRPr="00F005DA">
              <w:rPr>
                <w:rFonts w:ascii="Times New Roman" w:hAnsi="Times New Roman"/>
                <w:i/>
                <w:iCs/>
              </w:rPr>
              <w:t xml:space="preserve"> и </w:t>
            </w:r>
            <w:proofErr w:type="spellStart"/>
            <w:r w:rsidRPr="00F005DA">
              <w:rPr>
                <w:rFonts w:ascii="Times New Roman" w:hAnsi="Times New Roman"/>
                <w:i/>
                <w:iCs/>
              </w:rPr>
              <w:t>съхраняване</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биологичното</w:t>
            </w:r>
            <w:proofErr w:type="spellEnd"/>
            <w:r w:rsidRPr="00F005DA">
              <w:rPr>
                <w:rFonts w:ascii="Times New Roman" w:hAnsi="Times New Roman"/>
                <w:i/>
                <w:iCs/>
              </w:rPr>
              <w:t xml:space="preserve"> </w:t>
            </w:r>
            <w:proofErr w:type="spellStart"/>
            <w:r w:rsidRPr="00F005DA">
              <w:rPr>
                <w:rFonts w:ascii="Times New Roman" w:hAnsi="Times New Roman"/>
                <w:i/>
                <w:iCs/>
              </w:rPr>
              <w:t>разнообразие</w:t>
            </w:r>
            <w:proofErr w:type="spellEnd"/>
            <w:r w:rsidRPr="00F005DA">
              <w:rPr>
                <w:rFonts w:ascii="Times New Roman" w:hAnsi="Times New Roman"/>
                <w:i/>
                <w:iCs/>
              </w:rPr>
              <w:t xml:space="preserve"> и </w:t>
            </w:r>
            <w:proofErr w:type="spellStart"/>
            <w:r w:rsidRPr="00F005DA">
              <w:rPr>
                <w:rFonts w:ascii="Times New Roman" w:hAnsi="Times New Roman"/>
                <w:i/>
                <w:iCs/>
              </w:rPr>
              <w:t>естествените</w:t>
            </w:r>
            <w:proofErr w:type="spellEnd"/>
            <w:r w:rsidRPr="00F005DA">
              <w:rPr>
                <w:rFonts w:ascii="Times New Roman" w:hAnsi="Times New Roman"/>
                <w:i/>
                <w:iCs/>
              </w:rPr>
              <w:t xml:space="preserve"> </w:t>
            </w:r>
            <w:proofErr w:type="spellStart"/>
            <w:r w:rsidRPr="00F005DA">
              <w:rPr>
                <w:rFonts w:ascii="Times New Roman" w:hAnsi="Times New Roman"/>
                <w:i/>
                <w:iCs/>
              </w:rPr>
              <w:t>функции</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екосистемите</w:t>
            </w:r>
            <w:proofErr w:type="spellEnd"/>
            <w:r w:rsidRPr="00F005DA">
              <w:rPr>
                <w:rFonts w:ascii="Times New Roman" w:hAnsi="Times New Roman"/>
                <w:i/>
                <w:iCs/>
              </w:rPr>
              <w:t xml:space="preserve"> с </w:t>
            </w:r>
            <w:proofErr w:type="spellStart"/>
            <w:r w:rsidRPr="00F005DA">
              <w:rPr>
                <w:rFonts w:ascii="Times New Roman" w:hAnsi="Times New Roman"/>
                <w:i/>
                <w:iCs/>
              </w:rPr>
              <w:t>особено</w:t>
            </w:r>
            <w:proofErr w:type="spellEnd"/>
            <w:r w:rsidRPr="00F005DA">
              <w:rPr>
                <w:rFonts w:ascii="Times New Roman" w:hAnsi="Times New Roman"/>
                <w:i/>
                <w:iCs/>
              </w:rPr>
              <w:t xml:space="preserve"> </w:t>
            </w:r>
            <w:proofErr w:type="spellStart"/>
            <w:r w:rsidRPr="00F005DA">
              <w:rPr>
                <w:rFonts w:ascii="Times New Roman" w:hAnsi="Times New Roman"/>
                <w:i/>
                <w:iCs/>
              </w:rPr>
              <w:t>внимание</w:t>
            </w:r>
            <w:proofErr w:type="spellEnd"/>
            <w:r w:rsidRPr="00F005DA">
              <w:rPr>
                <w:rFonts w:ascii="Times New Roman" w:hAnsi="Times New Roman"/>
                <w:i/>
                <w:iCs/>
              </w:rPr>
              <w:t xml:space="preserve"> </w:t>
            </w:r>
            <w:proofErr w:type="spellStart"/>
            <w:r w:rsidRPr="00F005DA">
              <w:rPr>
                <w:rFonts w:ascii="Times New Roman" w:hAnsi="Times New Roman"/>
                <w:i/>
                <w:iCs/>
              </w:rPr>
              <w:t>върху</w:t>
            </w:r>
            <w:proofErr w:type="spellEnd"/>
            <w:r w:rsidRPr="00F005DA">
              <w:rPr>
                <w:rFonts w:ascii="Times New Roman" w:hAnsi="Times New Roman"/>
                <w:i/>
                <w:iCs/>
              </w:rPr>
              <w:t xml:space="preserve"> </w:t>
            </w:r>
            <w:proofErr w:type="spellStart"/>
            <w:r w:rsidRPr="00F005DA">
              <w:rPr>
                <w:rFonts w:ascii="Times New Roman" w:hAnsi="Times New Roman"/>
                <w:i/>
                <w:iCs/>
              </w:rPr>
              <w:t>тези</w:t>
            </w:r>
            <w:proofErr w:type="spellEnd"/>
            <w:r w:rsidRPr="00F005DA">
              <w:rPr>
                <w:rFonts w:ascii="Times New Roman" w:hAnsi="Times New Roman"/>
                <w:i/>
                <w:iCs/>
              </w:rPr>
              <w:t xml:space="preserve"> с </w:t>
            </w:r>
            <w:proofErr w:type="spellStart"/>
            <w:r w:rsidRPr="00F005DA">
              <w:rPr>
                <w:rFonts w:ascii="Times New Roman" w:hAnsi="Times New Roman"/>
                <w:i/>
                <w:iCs/>
              </w:rPr>
              <w:t>висок</w:t>
            </w:r>
            <w:proofErr w:type="spellEnd"/>
            <w:r w:rsidRPr="00F005DA">
              <w:rPr>
                <w:rFonts w:ascii="Times New Roman" w:hAnsi="Times New Roman"/>
                <w:i/>
                <w:iCs/>
              </w:rPr>
              <w:t xml:space="preserve"> </w:t>
            </w:r>
            <w:proofErr w:type="spellStart"/>
            <w:r w:rsidRPr="00F005DA">
              <w:rPr>
                <w:rFonts w:ascii="Times New Roman" w:hAnsi="Times New Roman"/>
                <w:i/>
                <w:iCs/>
              </w:rPr>
              <w:t>потенциал</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биологично</w:t>
            </w:r>
            <w:proofErr w:type="spellEnd"/>
            <w:r w:rsidRPr="00F005DA">
              <w:rPr>
                <w:rFonts w:ascii="Times New Roman" w:hAnsi="Times New Roman"/>
                <w:i/>
                <w:iCs/>
              </w:rPr>
              <w:t xml:space="preserve"> </w:t>
            </w:r>
            <w:proofErr w:type="spellStart"/>
            <w:r w:rsidRPr="00F005DA">
              <w:rPr>
                <w:rFonts w:ascii="Times New Roman" w:hAnsi="Times New Roman"/>
                <w:i/>
                <w:iCs/>
              </w:rPr>
              <w:t>разнообразие</w:t>
            </w:r>
            <w:proofErr w:type="spellEnd"/>
            <w:r w:rsidRPr="00F005DA">
              <w:rPr>
                <w:rFonts w:ascii="Times New Roman" w:hAnsi="Times New Roman"/>
                <w:i/>
                <w:iCs/>
                <w:lang w:val="bg-BG"/>
              </w:rPr>
              <w:t>.</w:t>
            </w:r>
          </w:p>
        </w:tc>
      </w:tr>
      <w:tr w:rsidR="00F005DA" w:rsidRPr="00F005DA" w14:paraId="665E6D26"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1E12BE9"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eastAsia="Times New Roman" w:hAnsi="Times New Roman"/>
                <w:lang w:val="bg-BG"/>
              </w:rPr>
              <w:t>Области на действие:</w:t>
            </w:r>
          </w:p>
        </w:tc>
      </w:tr>
      <w:tr w:rsidR="00F005DA" w:rsidRPr="00F005DA" w14:paraId="099CD5BC"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4F8E2D09"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Вариант 1 на НСОС и План за действие</w:t>
            </w:r>
          </w:p>
        </w:tc>
        <w:tc>
          <w:tcPr>
            <w:tcW w:w="4623" w:type="dxa"/>
          </w:tcPr>
          <w:p w14:paraId="1C629122"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lang w:val="bg-BG"/>
              </w:rPr>
            </w:pPr>
            <w:r w:rsidRPr="00F005DA">
              <w:rPr>
                <w:rFonts w:ascii="Times New Roman" w:eastAsia="Times New Roman" w:hAnsi="Times New Roman"/>
                <w:b/>
                <w:bCs/>
                <w:lang w:val="bg-BG"/>
              </w:rPr>
              <w:t>Вариант 2 на НСОС и План за действие</w:t>
            </w:r>
          </w:p>
          <w:p w14:paraId="0C66772F"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color w:val="FF0000"/>
                <w:lang w:val="bg-BG"/>
              </w:rPr>
            </w:pPr>
            <w:r w:rsidRPr="00F005DA">
              <w:rPr>
                <w:rFonts w:ascii="Times New Roman" w:eastAsia="Times New Roman" w:hAnsi="Times New Roman"/>
                <w:b/>
                <w:bCs/>
                <w:color w:val="FF0000"/>
              </w:rPr>
              <w:t>*</w:t>
            </w:r>
            <w:r w:rsidRPr="00F005DA">
              <w:rPr>
                <w:rFonts w:ascii="Times New Roman" w:eastAsia="Times New Roman" w:hAnsi="Times New Roman"/>
                <w:b/>
                <w:bCs/>
                <w:color w:val="FF0000"/>
                <w:lang w:val="bg-BG"/>
              </w:rPr>
              <w:t>промените са маркирани в червен цвят</w:t>
            </w:r>
          </w:p>
        </w:tc>
        <w:tc>
          <w:tcPr>
            <w:tcW w:w="4085" w:type="dxa"/>
          </w:tcPr>
          <w:p w14:paraId="51F6F188"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F005DA" w:rsidRPr="00F005DA" w14:paraId="263B49B8"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0C05347" w14:textId="77777777" w:rsidR="00F005DA" w:rsidRPr="00F005DA" w:rsidRDefault="00F005DA" w:rsidP="00F005DA">
            <w:pPr>
              <w:jc w:val="both"/>
              <w:rPr>
                <w:rFonts w:ascii="Times New Roman" w:eastAsia="Times New Roman" w:hAnsi="Times New Roman"/>
                <w:noProof/>
                <w:u w:val="single"/>
                <w:lang w:val="bg-BG" w:eastAsia="en-GB"/>
              </w:rPr>
            </w:pPr>
            <w:r w:rsidRPr="00F005DA">
              <w:rPr>
                <w:rFonts w:ascii="Times New Roman" w:eastAsia="Times New Roman" w:hAnsi="Times New Roman"/>
                <w:i/>
                <w:iCs/>
                <w:noProof/>
                <w:u w:val="single"/>
                <w:lang w:val="bg-BG" w:eastAsia="en-GB"/>
              </w:rPr>
              <w:t>Укрепване на нормативната и стратегическа рамка за възстановяване на природата</w:t>
            </w:r>
            <w:r w:rsidRPr="00F005DA">
              <w:rPr>
                <w:rFonts w:ascii="Times New Roman" w:eastAsia="Times New Roman" w:hAnsi="Times New Roman"/>
                <w:noProof/>
                <w:u w:val="single"/>
                <w:lang w:val="bg-BG" w:eastAsia="en-GB"/>
              </w:rPr>
              <w:t>:</w:t>
            </w:r>
          </w:p>
          <w:p w14:paraId="4D47BDA8"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443C154"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465C918D"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6848A67C"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 xml:space="preserve">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w:t>
            </w:r>
            <w:r w:rsidRPr="00F005DA">
              <w:rPr>
                <w:rFonts w:ascii="Times New Roman" w:eastAsia="Times New Roman" w:hAnsi="Times New Roman"/>
                <w:noProof/>
                <w:lang w:val="bg-BG" w:eastAsia="en-GB"/>
              </w:rPr>
              <w:lastRenderedPageBreak/>
              <w:t>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4627E233"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Актуализация на нормативна уредба;</w:t>
            </w:r>
          </w:p>
          <w:p w14:paraId="031DA1BD"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623" w:type="dxa"/>
          </w:tcPr>
          <w:p w14:paraId="22D26FA8"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u w:val="single"/>
                <w:lang w:val="bg-BG" w:eastAsia="en-GB"/>
              </w:rPr>
            </w:pPr>
            <w:r w:rsidRPr="00F005DA">
              <w:rPr>
                <w:rFonts w:ascii="Times New Roman" w:eastAsia="Times New Roman" w:hAnsi="Times New Roman"/>
                <w:b/>
                <w:bCs/>
                <w:i/>
                <w:iCs/>
                <w:noProof/>
                <w:u w:val="single"/>
                <w:lang w:val="bg-BG" w:eastAsia="en-GB"/>
              </w:rPr>
              <w:lastRenderedPageBreak/>
              <w:t>Укрепване на нормативната и стратегическа рамка за възстановяване на природата</w:t>
            </w:r>
            <w:r w:rsidRPr="00F005DA">
              <w:rPr>
                <w:rFonts w:ascii="Times New Roman" w:eastAsia="Times New Roman" w:hAnsi="Times New Roman"/>
                <w:b/>
                <w:bCs/>
                <w:noProof/>
                <w:u w:val="single"/>
                <w:lang w:val="bg-BG" w:eastAsia="en-GB"/>
              </w:rPr>
              <w:t>:</w:t>
            </w:r>
          </w:p>
          <w:p w14:paraId="7E124903"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1E87E5CA"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5E8726DC"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01EAB3C5"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 xml:space="preserve">Усъвършенстване на подходите и мерките за опазване и устойчиво управление </w:t>
            </w:r>
            <w:r w:rsidRPr="00F005DA">
              <w:rPr>
                <w:rFonts w:ascii="Times New Roman" w:eastAsia="Times New Roman" w:hAnsi="Times New Roman"/>
                <w:noProof/>
                <w:lang w:val="bg-BG" w:eastAsia="en-GB"/>
              </w:rPr>
              <w:lastRenderedPageBreak/>
              <w:t>на 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23FF4AFC"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Актуализация на нормативна уредба;</w:t>
            </w:r>
          </w:p>
          <w:p w14:paraId="13EC64CB"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085" w:type="dxa"/>
          </w:tcPr>
          <w:p w14:paraId="7FEBC571" w14:textId="12248B4A"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1F003FB2"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EE36F8C" w14:textId="46A69696"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Представените мерки се характеризират с косвен положителен ефект по отношение на атмосферния въздух – посредством тяхното изпълнение, насочено към възстановяване на биологичното разнообразие. По този начин би се благоприятствала растителността, която е естествен филтър на замърсители в атмосферния въздух.</w:t>
            </w:r>
          </w:p>
        </w:tc>
      </w:tr>
      <w:tr w:rsidR="00F005DA" w:rsidRPr="00F005DA" w14:paraId="498C434F"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4B87D50F" w14:textId="77777777" w:rsidR="00F005DA" w:rsidRPr="00F005DA" w:rsidRDefault="00F005DA" w:rsidP="00F005DA">
            <w:pPr>
              <w:jc w:val="both"/>
              <w:rPr>
                <w:rFonts w:ascii="Times New Roman" w:hAnsi="Times New Roman"/>
                <w:i/>
                <w:iCs/>
                <w:color w:val="000000"/>
                <w:u w:val="single"/>
                <w:lang w:val="bg-BG"/>
              </w:rPr>
            </w:pPr>
            <w:r w:rsidRPr="00F005DA">
              <w:rPr>
                <w:rFonts w:ascii="Times New Roman" w:hAnsi="Times New Roman"/>
                <w:i/>
                <w:iCs/>
                <w:color w:val="000000"/>
                <w:u w:val="single"/>
                <w:lang w:val="bg-BG"/>
              </w:rPr>
              <w:t>Опазване и подобряване на състоянието на популациите на видовете и природните местообитания на територията на страната:</w:t>
            </w:r>
          </w:p>
          <w:p w14:paraId="350589A6"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307E800B"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0002FE91"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Преки консервационни дейности за подобряване на природозащитното състояние на природни местообитания и видове;</w:t>
            </w:r>
          </w:p>
          <w:p w14:paraId="0DECA89E"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lastRenderedPageBreak/>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4B0D61C2"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5B6C2528"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5EDA513C"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 xml:space="preserve">Провеждане на семинари и обучения за подобряване на взаимодействието между заинтересованите страни, в рамките на противодействието срещу бракониерството, </w:t>
            </w:r>
            <w:r w:rsidRPr="00F005DA">
              <w:rPr>
                <w:rFonts w:ascii="Times New Roman" w:eastAsia="Times New Roman" w:hAnsi="Times New Roman"/>
                <w:noProof/>
                <w:lang w:val="bg-BG" w:eastAsia="en-GB"/>
              </w:rPr>
              <w:lastRenderedPageBreak/>
              <w:t>трафика и незаконната търговия с екземпляри от дивата флора и фауна;</w:t>
            </w:r>
          </w:p>
          <w:p w14:paraId="786B659A"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4B25B9FC"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623" w:type="dxa"/>
          </w:tcPr>
          <w:p w14:paraId="015CC7E6"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u w:val="single"/>
                <w:lang w:val="bg-BG"/>
              </w:rPr>
            </w:pPr>
            <w:r w:rsidRPr="00F005DA">
              <w:rPr>
                <w:rFonts w:ascii="Times New Roman" w:hAnsi="Times New Roman"/>
                <w:b/>
                <w:bCs/>
                <w:i/>
                <w:iCs/>
                <w:color w:val="000000"/>
                <w:u w:val="single"/>
                <w:lang w:val="bg-BG"/>
              </w:rPr>
              <w:lastRenderedPageBreak/>
              <w:t>Опазване и подобряване на състоянието на популациите на видовете и природните местообитания на територията на страната:</w:t>
            </w:r>
          </w:p>
          <w:p w14:paraId="5F6D83BE"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763EAEB"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1F37DE9D"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Преки консервационни дейности за подобряване на природозащитното състояние на природни местообитания и видове;</w:t>
            </w:r>
          </w:p>
          <w:p w14:paraId="3D63EB14"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lastRenderedPageBreak/>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3D3E2107"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1385DD51"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118822C1"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 xml:space="preserve">Провеждане на семинари и обучения за подобряване на взаимодействието между заинтересованите страни, в рамките на противодействието срещу бракониерството, </w:t>
            </w:r>
            <w:r w:rsidRPr="00F005DA">
              <w:rPr>
                <w:rFonts w:ascii="Times New Roman" w:eastAsia="Times New Roman" w:hAnsi="Times New Roman"/>
                <w:noProof/>
                <w:lang w:val="bg-BG" w:eastAsia="en-GB"/>
              </w:rPr>
              <w:lastRenderedPageBreak/>
              <w:t>трафика и незаконната търговия с екземпляри от дивата флора и фауна;</w:t>
            </w:r>
          </w:p>
          <w:p w14:paraId="2EA9EDAD"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480FDC17"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085" w:type="dxa"/>
          </w:tcPr>
          <w:p w14:paraId="2F87B035"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47DE203D"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37B3AD2" w14:textId="595FB636"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p>
        </w:tc>
      </w:tr>
      <w:tr w:rsidR="00F005DA" w:rsidRPr="00F005DA" w14:paraId="38481A84"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4FF104F" w14:textId="77777777" w:rsidR="00F005DA" w:rsidRPr="00F005DA" w:rsidRDefault="00F005DA" w:rsidP="00F005DA">
            <w:pPr>
              <w:jc w:val="both"/>
              <w:rPr>
                <w:rFonts w:ascii="Times New Roman" w:hAnsi="Times New Roman"/>
                <w:i/>
                <w:iCs/>
                <w:u w:val="single"/>
                <w:lang w:val="ru-RU"/>
              </w:rPr>
            </w:pPr>
            <w:r w:rsidRPr="00F005DA">
              <w:rPr>
                <w:rFonts w:ascii="Times New Roman" w:hAnsi="Times New Roman"/>
                <w:i/>
                <w:iCs/>
                <w:color w:val="000000"/>
                <w:u w:val="single"/>
                <w:lang w:val="bg-BG"/>
              </w:rPr>
              <w:lastRenderedPageBreak/>
              <w:t>О</w:t>
            </w:r>
            <w:r w:rsidRPr="00F005DA">
              <w:rPr>
                <w:rFonts w:ascii="Times New Roman" w:hAnsi="Times New Roman"/>
                <w:i/>
                <w:iCs/>
                <w:u w:val="single"/>
                <w:lang w:val="bg-BG"/>
              </w:rPr>
              <w:t>пазване и възстановяване на екосистемите и на екосистемните услуги и ползи, които те предоставят</w:t>
            </w:r>
            <w:r w:rsidRPr="00F005DA">
              <w:rPr>
                <w:rFonts w:ascii="Times New Roman" w:hAnsi="Times New Roman"/>
                <w:i/>
                <w:iCs/>
                <w:u w:val="single"/>
                <w:lang w:val="ru-RU"/>
              </w:rPr>
              <w:t>:</w:t>
            </w:r>
          </w:p>
          <w:p w14:paraId="68215BAC"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2C6BF6E"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7DAAD904"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1E546A89"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 xml:space="preserve">Изграждане, реконструкция и рехабилитация на „зелена” и „синя” инфраструктура за осигуряване на екологични </w:t>
            </w:r>
            <w:r w:rsidRPr="00F005DA">
              <w:rPr>
                <w:rFonts w:ascii="Times New Roman" w:eastAsia="Times New Roman" w:hAnsi="Times New Roman"/>
                <w:noProof/>
                <w:lang w:val="bg-BG" w:eastAsia="en-GB"/>
              </w:rPr>
              <w:lastRenderedPageBreak/>
              <w:t>коридори и подобряване състоянието на популациите на видове в сухоземните и водни екосистеми;</w:t>
            </w:r>
          </w:p>
          <w:p w14:paraId="2787DBD1"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2208B6CC"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435969BB"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5839F88F"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Подобряване на националния научен капацитет и обмен на знания.</w:t>
            </w:r>
          </w:p>
        </w:tc>
        <w:tc>
          <w:tcPr>
            <w:tcW w:w="4623" w:type="dxa"/>
          </w:tcPr>
          <w:p w14:paraId="430166AF"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u w:val="single"/>
                <w:lang w:val="ru-RU"/>
              </w:rPr>
            </w:pPr>
            <w:r w:rsidRPr="00F005DA">
              <w:rPr>
                <w:rFonts w:ascii="Times New Roman" w:hAnsi="Times New Roman"/>
                <w:b/>
                <w:bCs/>
                <w:i/>
                <w:iCs/>
                <w:color w:val="000000"/>
                <w:u w:val="single"/>
                <w:lang w:val="bg-BG"/>
              </w:rPr>
              <w:lastRenderedPageBreak/>
              <w:t>О</w:t>
            </w:r>
            <w:r w:rsidRPr="00F005DA">
              <w:rPr>
                <w:rFonts w:ascii="Times New Roman" w:hAnsi="Times New Roman"/>
                <w:b/>
                <w:bCs/>
                <w:i/>
                <w:iCs/>
                <w:u w:val="single"/>
                <w:lang w:val="bg-BG"/>
              </w:rPr>
              <w:t>пазване и възстановяване на екосистемите и на екосистемните услуги и ползи, които те предоставят</w:t>
            </w:r>
            <w:r w:rsidRPr="00F005DA">
              <w:rPr>
                <w:rFonts w:ascii="Times New Roman" w:hAnsi="Times New Roman"/>
                <w:b/>
                <w:bCs/>
                <w:i/>
                <w:iCs/>
                <w:u w:val="single"/>
                <w:lang w:val="ru-RU"/>
              </w:rPr>
              <w:t>:</w:t>
            </w:r>
          </w:p>
          <w:p w14:paraId="27CD0E29"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0A4F26C"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52F4BD33"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120B2E90"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 xml:space="preserve">Изграждане, реконструкция и рехабилитация на „зелена” и „синя” инфраструктура за осигуряване на екологични </w:t>
            </w:r>
            <w:r w:rsidRPr="00F005DA">
              <w:rPr>
                <w:rFonts w:ascii="Times New Roman" w:eastAsia="Times New Roman" w:hAnsi="Times New Roman"/>
                <w:noProof/>
                <w:lang w:val="bg-BG" w:eastAsia="en-GB"/>
              </w:rPr>
              <w:lastRenderedPageBreak/>
              <w:t>коридори и подобряване състоянието на популациите на видове в сухоземните и водни екосистеми;</w:t>
            </w:r>
          </w:p>
          <w:p w14:paraId="520611DE"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4DE85D65"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6653CD2C"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37F2F6E3"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Подобряване на националния научен капацитет и обмен на знания.</w:t>
            </w:r>
          </w:p>
        </w:tc>
        <w:tc>
          <w:tcPr>
            <w:tcW w:w="4085" w:type="dxa"/>
          </w:tcPr>
          <w:p w14:paraId="12B372E0"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55CC1E4E" w14:textId="77777777" w:rsid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EF63D80" w14:textId="037FB840"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p>
          <w:p w14:paraId="47A24BF0"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tc>
      </w:tr>
      <w:tr w:rsidR="00F41DC7" w:rsidRPr="00F005DA" w14:paraId="7D8C1191"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412E1C1C" w14:textId="77777777" w:rsidR="00F41DC7" w:rsidRPr="00F005DA" w:rsidRDefault="00F41DC7" w:rsidP="00F41DC7">
            <w:pPr>
              <w:jc w:val="both"/>
              <w:rPr>
                <w:rFonts w:ascii="Times New Roman" w:hAnsi="Times New Roman"/>
                <w:i/>
                <w:iCs/>
                <w:noProof/>
                <w:u w:val="single"/>
                <w:lang w:val="ru-RU"/>
              </w:rPr>
            </w:pPr>
            <w:r w:rsidRPr="00F005DA">
              <w:rPr>
                <w:rFonts w:ascii="Times New Roman" w:eastAsia="Times New Roman" w:hAnsi="Times New Roman"/>
                <w:i/>
                <w:iCs/>
                <w:noProof/>
                <w:u w:val="single"/>
                <w:lang w:val="bg-BG" w:eastAsia="en-GB"/>
              </w:rPr>
              <w:t>Насърчаване на устойчиви земеделски практики: п</w:t>
            </w:r>
            <w:r w:rsidRPr="00F005DA">
              <w:rPr>
                <w:rFonts w:ascii="Times New Roman" w:hAnsi="Times New Roman"/>
                <w:i/>
                <w:iCs/>
                <w:noProof/>
                <w:u w:val="single"/>
                <w:lang w:val="ru-RU"/>
              </w:rPr>
              <w:t>одобряването на състоянието и многообразието на земеделските екосистеми:</w:t>
            </w:r>
          </w:p>
          <w:p w14:paraId="20F93611" w14:textId="77777777" w:rsidR="00F41DC7" w:rsidRPr="00F005DA" w:rsidRDefault="00F41DC7" w:rsidP="00F41DC7">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139BE021" w14:textId="77777777" w:rsidR="00F41DC7" w:rsidRPr="00F005DA"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lastRenderedPageBreak/>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5DF1FD12" w14:textId="77777777" w:rsidR="00F41DC7" w:rsidRPr="00F005DA"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27868663" w14:textId="77777777" w:rsidR="00F41DC7" w:rsidRPr="00F005DA"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6EDE5E8D" w14:textId="77777777" w:rsidR="00F41DC7" w:rsidRPr="00F005DA"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63DE3836" w14:textId="77777777" w:rsidR="00F41DC7" w:rsidRPr="00F005DA"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488DC9E0" w14:textId="77777777" w:rsidR="00F41DC7" w:rsidRPr="00F005DA" w:rsidRDefault="00F41DC7" w:rsidP="00F41DC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noProof/>
                <w:u w:val="single"/>
                <w:lang w:val="ru-RU"/>
              </w:rPr>
            </w:pPr>
            <w:r w:rsidRPr="00F005DA">
              <w:rPr>
                <w:rFonts w:ascii="Times New Roman" w:eastAsia="Times New Roman" w:hAnsi="Times New Roman"/>
                <w:i/>
                <w:iCs/>
                <w:noProof/>
                <w:u w:val="single"/>
                <w:lang w:val="bg-BG" w:eastAsia="en-GB"/>
              </w:rPr>
              <w:lastRenderedPageBreak/>
              <w:t>Насърчаване на устойчиви земеделски практики: п</w:t>
            </w:r>
            <w:r w:rsidRPr="00F005DA">
              <w:rPr>
                <w:rFonts w:ascii="Times New Roman" w:hAnsi="Times New Roman"/>
                <w:i/>
                <w:iCs/>
                <w:noProof/>
                <w:u w:val="single"/>
                <w:lang w:val="ru-RU"/>
              </w:rPr>
              <w:t>одобряването на състоянието и многообразието на земеделските екосистеми:</w:t>
            </w:r>
          </w:p>
          <w:p w14:paraId="02867504" w14:textId="77777777" w:rsidR="00F41DC7" w:rsidRPr="00F005DA" w:rsidRDefault="00F41DC7" w:rsidP="00F41DC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B43CE60" w14:textId="77777777" w:rsidR="00F41DC7" w:rsidRPr="00F005DA"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F005DA">
              <w:rPr>
                <w:rFonts w:ascii="Times New Roman" w:eastAsia="Times New Roman" w:hAnsi="Times New Roman"/>
                <w:noProof/>
                <w:lang w:val="bg-BG" w:eastAsia="en-GB"/>
              </w:rPr>
              <w:lastRenderedPageBreak/>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7351345B" w14:textId="77777777" w:rsidR="00F41DC7" w:rsidRPr="00F005DA"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F005DA">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0D52852B" w14:textId="77777777" w:rsidR="00F41DC7" w:rsidRPr="00F005DA"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F005DA">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3C598AF2" w14:textId="77777777" w:rsidR="00F41DC7"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F005DA">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6533C863" w14:textId="092DC7E0" w:rsidR="00F41DC7" w:rsidRPr="00F41DC7"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F41DC7">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6B23DBC7" w14:textId="77777777" w:rsidR="00F41DC7"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1302BD46" w14:textId="77777777" w:rsidR="00F41DC7"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0E9B7960" w14:textId="094ABB5E" w:rsidR="00F41DC7" w:rsidRPr="00F005DA"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p>
        </w:tc>
      </w:tr>
      <w:tr w:rsidR="00F005DA" w:rsidRPr="00F005DA" w14:paraId="6E94E230"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18AE2A3" w14:textId="77777777" w:rsidR="00F005DA" w:rsidRPr="00F005DA" w:rsidRDefault="00F005DA" w:rsidP="00F005DA">
            <w:pPr>
              <w:jc w:val="both"/>
              <w:rPr>
                <w:rFonts w:ascii="Times New Roman" w:hAnsi="Times New Roman"/>
                <w:i/>
                <w:iCs/>
                <w:noProof/>
                <w:u w:val="single"/>
                <w:lang w:val="ru-RU"/>
              </w:rPr>
            </w:pPr>
            <w:r w:rsidRPr="00F005DA">
              <w:rPr>
                <w:rFonts w:ascii="Times New Roman" w:hAnsi="Times New Roman"/>
                <w:i/>
                <w:iCs/>
                <w:noProof/>
                <w:u w:val="single"/>
                <w:lang w:val="ru-RU"/>
              </w:rPr>
              <w:t>Насърчаване на биологичното земеделие в съответсвие с целта до 2030</w:t>
            </w:r>
            <w:r w:rsidRPr="00F005DA">
              <w:rPr>
                <w:rFonts w:ascii="Times New Roman" w:hAnsi="Times New Roman"/>
                <w:i/>
                <w:iCs/>
                <w:noProof/>
                <w:u w:val="single"/>
              </w:rPr>
              <w:t> </w:t>
            </w:r>
            <w:r w:rsidRPr="00F005DA">
              <w:rPr>
                <w:rFonts w:ascii="Times New Roman" w:hAnsi="Times New Roman"/>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48253D8A"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lastRenderedPageBreak/>
              <w:t>Предвидени мерки към приоритетната област на действие:</w:t>
            </w:r>
          </w:p>
          <w:p w14:paraId="57B6A50F"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14E71229"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Въвеждане на земеделски практики, опазващи биоразнообразието;</w:t>
            </w:r>
          </w:p>
          <w:p w14:paraId="7FB05CF9"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Информационни кампании и работа със заинтересованите страни;</w:t>
            </w:r>
          </w:p>
          <w:p w14:paraId="2BEBB17F"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0C05247D" w14:textId="77777777" w:rsidR="00F005DA" w:rsidRPr="00F005DA" w:rsidRDefault="00F005DA" w:rsidP="00F005DA">
            <w:pPr>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623" w:type="dxa"/>
          </w:tcPr>
          <w:p w14:paraId="3C559099"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noProof/>
                <w:u w:val="single"/>
                <w:lang w:val="ru-RU"/>
              </w:rPr>
            </w:pPr>
            <w:r w:rsidRPr="00F005DA">
              <w:rPr>
                <w:rFonts w:ascii="Times New Roman" w:hAnsi="Times New Roman"/>
                <w:b/>
                <w:bCs/>
                <w:i/>
                <w:iCs/>
                <w:noProof/>
                <w:u w:val="single"/>
                <w:lang w:val="ru-RU"/>
              </w:rPr>
              <w:lastRenderedPageBreak/>
              <w:t>Насърчаване на биологичното земеделие в съответсвие с целта до 2030</w:t>
            </w:r>
            <w:r w:rsidRPr="00F005DA">
              <w:rPr>
                <w:rFonts w:ascii="Times New Roman" w:hAnsi="Times New Roman"/>
                <w:b/>
                <w:bCs/>
                <w:i/>
                <w:iCs/>
                <w:noProof/>
                <w:u w:val="single"/>
              </w:rPr>
              <w:t> </w:t>
            </w:r>
            <w:r w:rsidRPr="00F005DA">
              <w:rPr>
                <w:rFonts w:ascii="Times New Roman" w:hAnsi="Times New Roman"/>
                <w:b/>
                <w:bCs/>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39991879"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lastRenderedPageBreak/>
              <w:t>Предвидени мерки към приоритетната област на действие:</w:t>
            </w:r>
          </w:p>
          <w:p w14:paraId="414C9A19"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32C07724"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Въвеждане на земеделски практики, опазващи биоразнообразието;</w:t>
            </w:r>
          </w:p>
          <w:p w14:paraId="1CA7738D"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Информационни кампании и работа със заинтересованите страни;</w:t>
            </w:r>
          </w:p>
          <w:p w14:paraId="5F08A909"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F005DA">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6A499CAD"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085" w:type="dxa"/>
          </w:tcPr>
          <w:p w14:paraId="3CCC7212"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4DD3435F" w14:textId="77777777" w:rsid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50C93F5" w14:textId="59B347B8"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p>
        </w:tc>
      </w:tr>
      <w:tr w:rsidR="00F005DA" w:rsidRPr="00F005DA" w14:paraId="3E2C9560"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60B63084" w14:textId="77777777" w:rsidR="00F005DA" w:rsidRPr="00F005DA" w:rsidRDefault="00F005DA" w:rsidP="00F005DA">
            <w:pPr>
              <w:jc w:val="both"/>
              <w:rPr>
                <w:rFonts w:ascii="Times New Roman" w:eastAsia="Times New Roman" w:hAnsi="Times New Roman"/>
                <w:i/>
                <w:iCs/>
                <w:noProof/>
                <w:u w:val="single"/>
                <w:lang w:val="ru-RU" w:eastAsia="en-GB"/>
              </w:rPr>
            </w:pPr>
            <w:r w:rsidRPr="00F005DA">
              <w:rPr>
                <w:rFonts w:ascii="Times New Roman" w:eastAsia="Times New Roman" w:hAnsi="Times New Roman"/>
                <w:i/>
                <w:iCs/>
                <w:noProof/>
                <w:u w:val="single"/>
                <w:lang w:val="bg-BG" w:eastAsia="en-GB"/>
              </w:rPr>
              <w:t>Насърчаване на устойчиви практики за управление на почвите</w:t>
            </w:r>
            <w:r w:rsidRPr="00F005DA">
              <w:rPr>
                <w:rFonts w:ascii="Times New Roman" w:eastAsia="Times New Roman" w:hAnsi="Times New Roman"/>
                <w:i/>
                <w:iCs/>
                <w:noProof/>
                <w:u w:val="single"/>
                <w:lang w:val="ru-RU" w:eastAsia="en-GB"/>
              </w:rPr>
              <w:t>:</w:t>
            </w:r>
          </w:p>
          <w:p w14:paraId="48701324"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E9B2818"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Предотвратяване възникването на деградационни процеси, възстановяване и съхраняване функциите на почвите;</w:t>
            </w:r>
          </w:p>
          <w:p w14:paraId="715DD64A"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37F2D037"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Възстановяване на горските площи.</w:t>
            </w:r>
          </w:p>
        </w:tc>
        <w:tc>
          <w:tcPr>
            <w:tcW w:w="4623" w:type="dxa"/>
          </w:tcPr>
          <w:p w14:paraId="792AA738"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F005DA">
              <w:rPr>
                <w:rFonts w:ascii="Times New Roman" w:eastAsia="Times New Roman" w:hAnsi="Times New Roman"/>
                <w:b/>
                <w:bCs/>
                <w:i/>
                <w:iCs/>
                <w:noProof/>
                <w:u w:val="single"/>
                <w:lang w:val="bg-BG" w:eastAsia="en-GB"/>
              </w:rPr>
              <w:t>Насърчаване на устойчиви практики за управление на почвите</w:t>
            </w:r>
            <w:r w:rsidRPr="00F005DA">
              <w:rPr>
                <w:rFonts w:ascii="Times New Roman" w:eastAsia="Times New Roman" w:hAnsi="Times New Roman"/>
                <w:b/>
                <w:bCs/>
                <w:i/>
                <w:iCs/>
                <w:noProof/>
                <w:u w:val="single"/>
                <w:lang w:val="ru-RU" w:eastAsia="en-GB"/>
              </w:rPr>
              <w:t>:</w:t>
            </w:r>
          </w:p>
          <w:p w14:paraId="745DF5FE"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3B30BC8"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Предотвратяване възникването на деградационни процеси, възстановяване и съхраняване функциите на почвите;</w:t>
            </w:r>
          </w:p>
          <w:p w14:paraId="16D7D0E6"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7075C7D7"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Възстановяване на горските площи.</w:t>
            </w:r>
          </w:p>
        </w:tc>
        <w:tc>
          <w:tcPr>
            <w:tcW w:w="4085" w:type="dxa"/>
          </w:tcPr>
          <w:p w14:paraId="648F6B21"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промяна между Вариант 1 и Вариант 2.</w:t>
            </w:r>
          </w:p>
          <w:p w14:paraId="7A8BE9A5"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1807D76" w14:textId="0A40FF39"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Първите две мерки нямат пряко отношение към атмосферния въздух и неговото качество. Не се очакват отрицателни въздействия.</w:t>
            </w:r>
          </w:p>
          <w:p w14:paraId="695A0988"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Мярката за възстановяване на горските площи се характеризира с пряко, дългосрочно, положително въздействие – горите представляват естествен филтър на атмосферния въздух.</w:t>
            </w:r>
          </w:p>
        </w:tc>
      </w:tr>
      <w:tr w:rsidR="00F005DA" w:rsidRPr="00F005DA" w14:paraId="1FAA5A8A" w14:textId="77777777" w:rsidTr="009F18E6">
        <w:trPr>
          <w:cnfStyle w:val="000000100000" w:firstRow="0" w:lastRow="0" w:firstColumn="0" w:lastColumn="0" w:oddVBand="0" w:evenVBand="0" w:oddHBand="1" w:evenHBand="0" w:firstRowFirstColumn="0" w:firstRowLastColumn="0" w:lastRowFirstColumn="0" w:lastRowLastColumn="0"/>
          <w:trHeight w:val="1164"/>
        </w:trPr>
        <w:tc>
          <w:tcPr>
            <w:cnfStyle w:val="001000000000" w:firstRow="0" w:lastRow="0" w:firstColumn="1" w:lastColumn="0" w:oddVBand="0" w:evenVBand="0" w:oddHBand="0" w:evenHBand="0" w:firstRowFirstColumn="0" w:firstRowLastColumn="0" w:lastRowFirstColumn="0" w:lastRowLastColumn="0"/>
            <w:tcW w:w="5240" w:type="dxa"/>
            <w:tcBorders>
              <w:bottom w:val="single" w:sz="4" w:space="0" w:color="auto"/>
            </w:tcBorders>
          </w:tcPr>
          <w:p w14:paraId="4F6B5E17" w14:textId="77777777" w:rsidR="00F005DA" w:rsidRPr="00F005DA" w:rsidRDefault="00F005DA" w:rsidP="00F005DA">
            <w:pPr>
              <w:jc w:val="both"/>
              <w:rPr>
                <w:rFonts w:ascii="Times New Roman" w:eastAsia="Times New Roman" w:hAnsi="Times New Roman"/>
                <w:i/>
                <w:iCs/>
                <w:noProof/>
                <w:u w:val="single"/>
                <w:lang w:val="ru-RU" w:eastAsia="en-GB"/>
              </w:rPr>
            </w:pPr>
            <w:r w:rsidRPr="00F005DA">
              <w:rPr>
                <w:rFonts w:ascii="Times New Roman" w:eastAsia="Times New Roman" w:hAnsi="Times New Roman"/>
                <w:i/>
                <w:iCs/>
                <w:noProof/>
                <w:u w:val="single"/>
                <w:lang w:val="bg-BG" w:eastAsia="en-GB"/>
              </w:rPr>
              <w:lastRenderedPageBreak/>
              <w:t>Залесяване и засаждането на дървета с цел да се подпомогне биологичното разнообразие и възстановяването на екосистемите</w:t>
            </w:r>
            <w:r w:rsidRPr="00F005DA">
              <w:rPr>
                <w:rFonts w:ascii="Times New Roman" w:eastAsia="Times New Roman" w:hAnsi="Times New Roman"/>
                <w:i/>
                <w:iCs/>
                <w:noProof/>
                <w:u w:val="single"/>
                <w:lang w:val="ru-RU" w:eastAsia="en-GB"/>
              </w:rPr>
              <w:t>:</w:t>
            </w:r>
          </w:p>
          <w:p w14:paraId="65056681"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1B3A4E03"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26CF9931"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0534A6F3"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623" w:type="dxa"/>
            <w:tcBorders>
              <w:bottom w:val="single" w:sz="4" w:space="0" w:color="auto"/>
            </w:tcBorders>
          </w:tcPr>
          <w:p w14:paraId="4FF569F4"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F005DA">
              <w:rPr>
                <w:rFonts w:ascii="Times New Roman" w:eastAsia="Times New Roman" w:hAnsi="Times New Roman"/>
                <w:b/>
                <w:bCs/>
                <w:i/>
                <w:iCs/>
                <w:noProof/>
                <w:u w:val="single"/>
                <w:lang w:val="bg-BG" w:eastAsia="en-GB"/>
              </w:rPr>
              <w:t>Залесяване и засаждането на дървета с цел да се подпомогне биологичното разнообразие и възстановяването на екосистемите</w:t>
            </w:r>
            <w:r w:rsidRPr="00F005DA">
              <w:rPr>
                <w:rFonts w:ascii="Times New Roman" w:eastAsia="Times New Roman" w:hAnsi="Times New Roman"/>
                <w:b/>
                <w:bCs/>
                <w:i/>
                <w:iCs/>
                <w:noProof/>
                <w:u w:val="single"/>
                <w:lang w:val="ru-RU" w:eastAsia="en-GB"/>
              </w:rPr>
              <w:t>:</w:t>
            </w:r>
          </w:p>
          <w:p w14:paraId="14EE9FE4"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2178B709"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2F129981"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7797BD68"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085" w:type="dxa"/>
            <w:tcBorders>
              <w:bottom w:val="single" w:sz="4" w:space="0" w:color="auto"/>
            </w:tcBorders>
          </w:tcPr>
          <w:p w14:paraId="74C689CE"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промяна между Вариант 1 и Вариант 2.</w:t>
            </w:r>
          </w:p>
          <w:p w14:paraId="4544A04D"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34A2CEE" w14:textId="6D0DCB7E"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 по отношение на възстановяването, опазването и поддържането на биологичното разнообразие (в частност растителността), подпомагане и развитие на горския сектор.</w:t>
            </w:r>
          </w:p>
        </w:tc>
      </w:tr>
      <w:tr w:rsidR="00F005DA" w:rsidRPr="00F005DA" w14:paraId="4F1D6A29" w14:textId="77777777" w:rsidTr="009F18E6">
        <w:trPr>
          <w:trHeight w:val="2164"/>
        </w:trPr>
        <w:tc>
          <w:tcPr>
            <w:cnfStyle w:val="001000000000" w:firstRow="0" w:lastRow="0" w:firstColumn="1" w:lastColumn="0" w:oddVBand="0" w:evenVBand="0" w:oddHBand="0" w:evenHBand="0" w:firstRowFirstColumn="0" w:firstRowLastColumn="0" w:lastRowFirstColumn="0" w:lastRowLastColumn="0"/>
            <w:tcW w:w="5240" w:type="dxa"/>
            <w:tcBorders>
              <w:top w:val="single" w:sz="4" w:space="0" w:color="auto"/>
            </w:tcBorders>
          </w:tcPr>
          <w:p w14:paraId="65601CD3" w14:textId="77777777" w:rsidR="00F005DA" w:rsidRPr="00F005DA" w:rsidRDefault="00F005DA" w:rsidP="00F005DA">
            <w:pPr>
              <w:jc w:val="both"/>
              <w:rPr>
                <w:rFonts w:ascii="Times New Roman" w:eastAsia="Times New Roman" w:hAnsi="Times New Roman"/>
                <w:i/>
                <w:iCs/>
                <w:noProof/>
                <w:u w:val="single"/>
                <w:lang w:val="ru-RU" w:eastAsia="en-GB"/>
              </w:rPr>
            </w:pPr>
            <w:r w:rsidRPr="00F005DA">
              <w:rPr>
                <w:rFonts w:ascii="Times New Roman" w:eastAsia="Times New Roman" w:hAnsi="Times New Roman"/>
                <w:i/>
                <w:iCs/>
                <w:noProof/>
                <w:u w:val="single"/>
                <w:lang w:val="bg-BG" w:eastAsia="en-GB"/>
              </w:rPr>
              <w:lastRenderedPageBreak/>
              <w:t>Възстановяване на сладководните екосистеми и естествените функции на реките, за да бъдат изпълнени целите на Рамковата директива за водите</w:t>
            </w:r>
            <w:r w:rsidRPr="00F005DA">
              <w:rPr>
                <w:rFonts w:ascii="Times New Roman" w:eastAsia="Times New Roman" w:hAnsi="Times New Roman"/>
                <w:i/>
                <w:iCs/>
                <w:noProof/>
                <w:u w:val="single"/>
                <w:lang w:val="ru-RU" w:eastAsia="en-GB"/>
              </w:rPr>
              <w:t>:</w:t>
            </w:r>
          </w:p>
          <w:p w14:paraId="333EA970"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5F6FEEA"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6F9E0696"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1C6F8F72"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623" w:type="dxa"/>
            <w:tcBorders>
              <w:top w:val="single" w:sz="4" w:space="0" w:color="auto"/>
            </w:tcBorders>
          </w:tcPr>
          <w:p w14:paraId="7EDED211"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F005DA">
              <w:rPr>
                <w:rFonts w:ascii="Times New Roman" w:eastAsia="Times New Roman" w:hAnsi="Times New Roman"/>
                <w:b/>
                <w:bCs/>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F005DA">
              <w:rPr>
                <w:rFonts w:ascii="Times New Roman" w:eastAsia="Times New Roman" w:hAnsi="Times New Roman"/>
                <w:b/>
                <w:bCs/>
                <w:i/>
                <w:iCs/>
                <w:noProof/>
                <w:u w:val="single"/>
                <w:lang w:val="ru-RU" w:eastAsia="en-GB"/>
              </w:rPr>
              <w:t>:</w:t>
            </w:r>
          </w:p>
          <w:p w14:paraId="452DC538"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7F3D6AE"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307F82D1"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26CA48D8"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085" w:type="dxa"/>
            <w:tcBorders>
              <w:top w:val="single" w:sz="4" w:space="0" w:color="auto"/>
            </w:tcBorders>
          </w:tcPr>
          <w:p w14:paraId="21571EB4"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промяна между Вариант 1 и Вариант 2.</w:t>
            </w:r>
          </w:p>
          <w:p w14:paraId="7333B296" w14:textId="77777777" w:rsid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95953CC" w14:textId="7FA189E2"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нямат пряко отношение към качеството на атмосферния въздух.</w:t>
            </w:r>
          </w:p>
          <w:p w14:paraId="32F07DF8"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1B6AEF50"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67E8348" w14:textId="77777777" w:rsidR="00F005DA" w:rsidRPr="00F005DA" w:rsidRDefault="00F005DA" w:rsidP="00F005DA">
            <w:pPr>
              <w:jc w:val="both"/>
              <w:rPr>
                <w:rFonts w:ascii="Times New Roman" w:eastAsia="Times New Roman" w:hAnsi="Times New Roman"/>
                <w:i/>
                <w:iCs/>
                <w:noProof/>
                <w:u w:val="single"/>
                <w:lang w:val="ru-RU" w:eastAsia="en-GB"/>
              </w:rPr>
            </w:pPr>
            <w:r w:rsidRPr="00F005DA">
              <w:rPr>
                <w:rFonts w:ascii="Times New Roman" w:eastAsia="Times New Roman" w:hAnsi="Times New Roman"/>
                <w:i/>
                <w:iCs/>
                <w:noProof/>
                <w:u w:val="single"/>
                <w:lang w:val="ru-RU" w:eastAsia="en-GB"/>
              </w:rPr>
              <w:t>Интегриране на екосистемния подход и прилагане на решения, базирани на природата в опазването на защитени зони от Мрежата Натура 2000:</w:t>
            </w:r>
          </w:p>
          <w:p w14:paraId="2E7F3993"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1D07CC4"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Интегриране на екосистемния подход и прилагане на решения, базирани на природата в опазването на защитените зони от мрежата „Натура 2000“;</w:t>
            </w:r>
          </w:p>
          <w:p w14:paraId="164F462B"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Информационни кампании и работа със заинтересованите страни;</w:t>
            </w:r>
          </w:p>
          <w:p w14:paraId="7A43A6BA"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 xml:space="preserve">Възстановяване на ключови за климата екосистеми в изпълнение на Стратегията на </w:t>
            </w:r>
            <w:r w:rsidRPr="00F005DA">
              <w:rPr>
                <w:rFonts w:ascii="Times New Roman" w:eastAsia="Times New Roman" w:hAnsi="Times New Roman"/>
                <w:noProof/>
                <w:lang w:val="bg-BG" w:eastAsia="en-GB"/>
              </w:rPr>
              <w:lastRenderedPageBreak/>
              <w:t>биологично разнообразие на ЕС 2030 и целите на Европейския зелен пакт</w:t>
            </w:r>
          </w:p>
        </w:tc>
        <w:tc>
          <w:tcPr>
            <w:tcW w:w="4623" w:type="dxa"/>
          </w:tcPr>
          <w:p w14:paraId="106015E0"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F005DA">
              <w:rPr>
                <w:rFonts w:ascii="Times New Roman" w:eastAsia="Times New Roman" w:hAnsi="Times New Roman"/>
                <w:b/>
                <w:bCs/>
                <w:i/>
                <w:iCs/>
                <w:noProof/>
                <w:u w:val="single"/>
                <w:lang w:val="ru-RU" w:eastAsia="en-GB"/>
              </w:rPr>
              <w:lastRenderedPageBreak/>
              <w:t>Интегриране на екосистемния подход и прилагане на решения, базирани на природата в опазването на защитени зони от Мрежата Натура 2000:</w:t>
            </w:r>
          </w:p>
          <w:p w14:paraId="5133DFDB"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4E1FB836"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Интегриране на екосистемния подход и прилагане на решения, базирани на природата в опазването на защитените зони от мрежата „Натура 2000“;</w:t>
            </w:r>
          </w:p>
          <w:p w14:paraId="31EADFC9"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Информационни кампании и работа със заинтересованите страни;</w:t>
            </w:r>
          </w:p>
          <w:p w14:paraId="1A97F8A4"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lastRenderedPageBreak/>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085" w:type="dxa"/>
          </w:tcPr>
          <w:p w14:paraId="0EAF5CC0"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3E278F40" w14:textId="77777777" w:rsid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32A5E27" w14:textId="26419CC2"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Мерките косвено ще окажат положително въздействие върху КАВ по отношение на обхванатата растителност и екосистемните услуги, които предоставя, сред които и пречистващата способност по отношение на атмосферния въздух.</w:t>
            </w:r>
          </w:p>
        </w:tc>
      </w:tr>
      <w:tr w:rsidR="00F005DA" w:rsidRPr="00F005DA" w14:paraId="693A4470"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706B8E2D"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hAnsi="Times New Roman"/>
                <w:i/>
                <w:iCs/>
                <w:lang w:val="bg-BG"/>
              </w:rPr>
              <w:t>Стратегическа</w:t>
            </w:r>
            <w:r w:rsidRPr="00F005DA">
              <w:rPr>
                <w:rFonts w:ascii="Times New Roman" w:hAnsi="Times New Roman"/>
                <w:i/>
                <w:iCs/>
              </w:rPr>
              <w:t xml:space="preserve"> </w:t>
            </w:r>
            <w:proofErr w:type="spellStart"/>
            <w:r w:rsidRPr="00F005DA">
              <w:rPr>
                <w:rFonts w:ascii="Times New Roman" w:hAnsi="Times New Roman"/>
                <w:i/>
                <w:iCs/>
              </w:rPr>
              <w:t>цел</w:t>
            </w:r>
            <w:proofErr w:type="spellEnd"/>
            <w:r w:rsidRPr="00F005DA">
              <w:rPr>
                <w:rFonts w:ascii="Times New Roman" w:hAnsi="Times New Roman"/>
                <w:i/>
                <w:iCs/>
              </w:rPr>
              <w:t xml:space="preserve"> 2: </w:t>
            </w:r>
            <w:proofErr w:type="spellStart"/>
            <w:r w:rsidRPr="00F005DA">
              <w:rPr>
                <w:rFonts w:ascii="Times New Roman" w:hAnsi="Times New Roman"/>
                <w:i/>
                <w:iCs/>
              </w:rPr>
              <w:t>Устойчиво</w:t>
            </w:r>
            <w:proofErr w:type="spellEnd"/>
            <w:r w:rsidRPr="00F005DA">
              <w:rPr>
                <w:rFonts w:ascii="Times New Roman" w:hAnsi="Times New Roman"/>
                <w:i/>
                <w:iCs/>
              </w:rPr>
              <w:t xml:space="preserve"> </w:t>
            </w:r>
            <w:proofErr w:type="spellStart"/>
            <w:r w:rsidRPr="00F005DA">
              <w:rPr>
                <w:rFonts w:ascii="Times New Roman" w:hAnsi="Times New Roman"/>
                <w:i/>
                <w:iCs/>
              </w:rPr>
              <w:t>управление</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защитените</w:t>
            </w:r>
            <w:proofErr w:type="spellEnd"/>
            <w:r w:rsidRPr="00F005DA">
              <w:rPr>
                <w:rFonts w:ascii="Times New Roman" w:hAnsi="Times New Roman"/>
                <w:i/>
                <w:iCs/>
              </w:rPr>
              <w:t xml:space="preserve"> </w:t>
            </w:r>
            <w:proofErr w:type="spellStart"/>
            <w:r w:rsidRPr="00F005DA">
              <w:rPr>
                <w:rFonts w:ascii="Times New Roman" w:hAnsi="Times New Roman"/>
                <w:i/>
                <w:iCs/>
              </w:rPr>
              <w:t>зони</w:t>
            </w:r>
            <w:proofErr w:type="spellEnd"/>
            <w:r w:rsidRPr="00F005DA">
              <w:rPr>
                <w:rFonts w:ascii="Times New Roman" w:hAnsi="Times New Roman"/>
                <w:i/>
                <w:iCs/>
              </w:rPr>
              <w:t xml:space="preserve"> и </w:t>
            </w:r>
            <w:proofErr w:type="spellStart"/>
            <w:r w:rsidRPr="00F005DA">
              <w:rPr>
                <w:rFonts w:ascii="Times New Roman" w:hAnsi="Times New Roman"/>
                <w:i/>
                <w:iCs/>
              </w:rPr>
              <w:t>информирано</w:t>
            </w:r>
            <w:proofErr w:type="spellEnd"/>
            <w:r w:rsidRPr="00F005DA">
              <w:rPr>
                <w:rFonts w:ascii="Times New Roman" w:hAnsi="Times New Roman"/>
                <w:i/>
                <w:iCs/>
              </w:rPr>
              <w:t xml:space="preserve"> </w:t>
            </w:r>
            <w:proofErr w:type="spellStart"/>
            <w:r w:rsidRPr="00F005DA">
              <w:rPr>
                <w:rFonts w:ascii="Times New Roman" w:hAnsi="Times New Roman"/>
                <w:i/>
                <w:iCs/>
              </w:rPr>
              <w:t>участие</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заинтересованите</w:t>
            </w:r>
            <w:proofErr w:type="spellEnd"/>
            <w:r w:rsidRPr="00F005DA">
              <w:rPr>
                <w:rFonts w:ascii="Times New Roman" w:hAnsi="Times New Roman"/>
                <w:i/>
                <w:iCs/>
              </w:rPr>
              <w:t xml:space="preserve"> </w:t>
            </w:r>
            <w:proofErr w:type="spellStart"/>
            <w:r w:rsidRPr="00F005DA">
              <w:rPr>
                <w:rFonts w:ascii="Times New Roman" w:hAnsi="Times New Roman"/>
                <w:i/>
                <w:iCs/>
              </w:rPr>
              <w:t>страни</w:t>
            </w:r>
            <w:proofErr w:type="spellEnd"/>
            <w:r w:rsidRPr="00F005DA">
              <w:rPr>
                <w:rFonts w:ascii="Times New Roman" w:hAnsi="Times New Roman"/>
                <w:i/>
                <w:iCs/>
              </w:rPr>
              <w:t xml:space="preserve">; </w:t>
            </w:r>
            <w:proofErr w:type="spellStart"/>
            <w:r w:rsidRPr="00F005DA">
              <w:rPr>
                <w:rFonts w:ascii="Times New Roman" w:hAnsi="Times New Roman"/>
                <w:i/>
                <w:iCs/>
              </w:rPr>
              <w:t>споделена</w:t>
            </w:r>
            <w:proofErr w:type="spellEnd"/>
            <w:r w:rsidRPr="00F005DA">
              <w:rPr>
                <w:rFonts w:ascii="Times New Roman" w:hAnsi="Times New Roman"/>
                <w:i/>
                <w:iCs/>
              </w:rPr>
              <w:t xml:space="preserve"> </w:t>
            </w:r>
            <w:proofErr w:type="spellStart"/>
            <w:r w:rsidRPr="00F005DA">
              <w:rPr>
                <w:rFonts w:ascii="Times New Roman" w:hAnsi="Times New Roman"/>
                <w:i/>
                <w:iCs/>
              </w:rPr>
              <w:t>отговорност</w:t>
            </w:r>
            <w:proofErr w:type="spellEnd"/>
            <w:r w:rsidRPr="00F005DA">
              <w:rPr>
                <w:rFonts w:ascii="Times New Roman" w:hAnsi="Times New Roman"/>
                <w:i/>
                <w:iCs/>
              </w:rPr>
              <w:t xml:space="preserve">, </w:t>
            </w:r>
            <w:proofErr w:type="spellStart"/>
            <w:r w:rsidRPr="00F005DA">
              <w:rPr>
                <w:rFonts w:ascii="Times New Roman" w:hAnsi="Times New Roman"/>
                <w:i/>
                <w:iCs/>
              </w:rPr>
              <w:t>споделено</w:t>
            </w:r>
            <w:proofErr w:type="spellEnd"/>
            <w:r w:rsidRPr="00F005DA">
              <w:rPr>
                <w:rFonts w:ascii="Times New Roman" w:hAnsi="Times New Roman"/>
                <w:i/>
                <w:iCs/>
              </w:rPr>
              <w:t xml:space="preserve"> </w:t>
            </w:r>
            <w:proofErr w:type="spellStart"/>
            <w:r w:rsidRPr="00F005DA">
              <w:rPr>
                <w:rFonts w:ascii="Times New Roman" w:hAnsi="Times New Roman"/>
                <w:i/>
                <w:iCs/>
              </w:rPr>
              <w:t>управление</w:t>
            </w:r>
            <w:proofErr w:type="spellEnd"/>
          </w:p>
        </w:tc>
      </w:tr>
      <w:tr w:rsidR="00F005DA" w:rsidRPr="00F005DA" w14:paraId="3E1D1A17"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B6072B2"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eastAsia="Times New Roman" w:hAnsi="Times New Roman"/>
                <w:lang w:val="bg-BG"/>
              </w:rPr>
              <w:t>Области на действие:</w:t>
            </w:r>
          </w:p>
        </w:tc>
      </w:tr>
      <w:tr w:rsidR="00F005DA" w:rsidRPr="00F005DA" w14:paraId="6764A7CE"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7D7EAEE8"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t>Изграждане на структура за управление на НЕМ:</w:t>
            </w:r>
          </w:p>
          <w:p w14:paraId="0008F039" w14:textId="77777777" w:rsidR="00F005DA" w:rsidRPr="00F005DA" w:rsidRDefault="00F005DA" w:rsidP="00F005DA">
            <w:pPr>
              <w:jc w:val="both"/>
              <w:rPr>
                <w:rFonts w:ascii="Times New Roman" w:eastAsia="Times New Roman" w:hAnsi="Times New Roman"/>
                <w:noProof/>
                <w:u w:val="single"/>
                <w:lang w:val="bg-BG" w:eastAsia="en-GB"/>
              </w:rPr>
            </w:pPr>
            <w:r w:rsidRPr="00F005DA">
              <w:rPr>
                <w:rFonts w:ascii="Times New Roman" w:eastAsia="Times New Roman" w:hAnsi="Times New Roman"/>
                <w:noProof/>
                <w:u w:val="single"/>
                <w:lang w:val="bg-BG" w:eastAsia="en-GB"/>
              </w:rPr>
              <w:t>Предвидени мерки към приоритетната област на действие:</w:t>
            </w:r>
          </w:p>
          <w:p w14:paraId="71F46A95"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48A9D8F4"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36F4F5D0"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Разработване на териториални планове за управление на защитените зони по Натура 2000.</w:t>
            </w:r>
          </w:p>
        </w:tc>
        <w:tc>
          <w:tcPr>
            <w:tcW w:w="4623" w:type="dxa"/>
          </w:tcPr>
          <w:p w14:paraId="6E86F8FD"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t>Изграждане на структура за управление на НЕМ:</w:t>
            </w:r>
          </w:p>
          <w:p w14:paraId="4B0AE63D"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u w:val="single"/>
                <w:lang w:val="bg-BG" w:eastAsia="en-GB"/>
              </w:rPr>
            </w:pPr>
            <w:r w:rsidRPr="00F005DA">
              <w:rPr>
                <w:rFonts w:ascii="Times New Roman" w:eastAsia="Times New Roman" w:hAnsi="Times New Roman"/>
                <w:noProof/>
                <w:u w:val="single"/>
                <w:lang w:val="bg-BG" w:eastAsia="en-GB"/>
              </w:rPr>
              <w:t>Предвидени мерки към приоритетната област на действие:</w:t>
            </w:r>
          </w:p>
          <w:p w14:paraId="7C2F9463"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485C9F30"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2453CCC8"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Разработване на териториални планове за управление на защитените зони по Натура 2000.</w:t>
            </w:r>
          </w:p>
        </w:tc>
        <w:tc>
          <w:tcPr>
            <w:tcW w:w="4085" w:type="dxa"/>
          </w:tcPr>
          <w:p w14:paraId="758A7440"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промяна между Вариант 1 и Вариант 2.</w:t>
            </w:r>
          </w:p>
          <w:p w14:paraId="43A394A6" w14:textId="77777777" w:rsid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DE3CE0D" w14:textId="7885E4B3"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p>
        </w:tc>
      </w:tr>
      <w:tr w:rsidR="00F005DA" w:rsidRPr="00F005DA" w14:paraId="78C2FE53"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B8676EF"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lastRenderedPageBreak/>
              <w:t>Интегриране на екосистемния подход и прилагане на решения, базирани на природата в опазване на защитените зони от мрежата Натура 2000:</w:t>
            </w:r>
          </w:p>
          <w:p w14:paraId="108D7449"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1DB2D69C"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70DFDA16"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56BE7FC4"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6538731E"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41A53BD6"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7AF556D5"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5599FF4C"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промяна между Вариант 1 и Вариант 2.</w:t>
            </w:r>
          </w:p>
          <w:p w14:paraId="58FF4F81" w14:textId="77777777" w:rsid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1111E45" w14:textId="5B9AB42F"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Мерките косвено ще окажат положително въздействие върху КАВ по отношение на обхванатата растителност и екосистемните услуги, които предоставя, сред които и пречистващата способност по отношение на атмосферния въздух.</w:t>
            </w:r>
          </w:p>
        </w:tc>
      </w:tr>
      <w:tr w:rsidR="00F005DA" w:rsidRPr="00F005DA" w14:paraId="5616DE14"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6BA3BE5F"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03CB250C"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2358EB71"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254D1CBA"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p w14:paraId="1A53DAC6"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lastRenderedPageBreak/>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1DFC912F"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623" w:type="dxa"/>
          </w:tcPr>
          <w:p w14:paraId="7D5A74D6"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lastRenderedPageBreak/>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124141DC"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C88622C"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472B163D"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p w14:paraId="5B00FD7F"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lastRenderedPageBreak/>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5009DB16"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085" w:type="dxa"/>
          </w:tcPr>
          <w:p w14:paraId="489F0435"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373A0A04" w14:textId="77777777" w:rsid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526AEB0" w14:textId="0FE3F4FB"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нямат пряко отношение към КАВ.</w:t>
            </w:r>
          </w:p>
          <w:p w14:paraId="58086BA8"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1C0909C3"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6527B22" w14:textId="77777777" w:rsidR="00F005DA" w:rsidRPr="00F005DA" w:rsidRDefault="00F005DA" w:rsidP="00F005DA">
            <w:pPr>
              <w:jc w:val="both"/>
              <w:rPr>
                <w:rFonts w:ascii="Times New Roman" w:hAnsi="Times New Roman"/>
                <w:i/>
                <w:iCs/>
                <w:color w:val="000000"/>
                <w:lang w:val="bg-BG"/>
              </w:rPr>
            </w:pPr>
            <w:r w:rsidRPr="00F005DA">
              <w:rPr>
                <w:rFonts w:ascii="Times New Roman" w:hAnsi="Times New Roman"/>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654AA755"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C025BDD"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623" w:type="dxa"/>
          </w:tcPr>
          <w:p w14:paraId="018B3463"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color w:val="000000"/>
                <w:lang w:val="bg-BG"/>
              </w:rPr>
            </w:pPr>
            <w:r w:rsidRPr="00F005DA">
              <w:rPr>
                <w:rFonts w:ascii="Times New Roman" w:hAnsi="Times New Roman"/>
                <w:b/>
                <w:bCs/>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54655A42"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4F447AD5"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085" w:type="dxa"/>
          </w:tcPr>
          <w:p w14:paraId="2AC4CFD6"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промяна между Вариант 1 и Вариант 2.</w:t>
            </w:r>
          </w:p>
          <w:p w14:paraId="70B354B0" w14:textId="77777777" w:rsid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1290F0E" w14:textId="17714D68"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нямат пряко отношение към КАВ.</w:t>
            </w:r>
          </w:p>
          <w:p w14:paraId="6F333F1C"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6049F6DC"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21C84998" w14:textId="77777777" w:rsidR="00F005DA" w:rsidRPr="00F005DA" w:rsidRDefault="00F005DA" w:rsidP="00F005DA">
            <w:pPr>
              <w:suppressAutoHyphens/>
              <w:autoSpaceDN w:val="0"/>
              <w:jc w:val="both"/>
              <w:rPr>
                <w:rFonts w:ascii="Times New Roman" w:hAnsi="Times New Roman"/>
                <w:i/>
                <w:iCs/>
                <w:color w:val="000000" w:themeColor="text1"/>
                <w:lang w:val="bg-BG"/>
              </w:rPr>
            </w:pPr>
            <w:r w:rsidRPr="00F005DA">
              <w:rPr>
                <w:rFonts w:ascii="Times New Roman" w:hAnsi="Times New Roman"/>
                <w:i/>
                <w:iCs/>
                <w:color w:val="000000" w:themeColor="text1"/>
                <w:lang w:val="bg-BG"/>
              </w:rPr>
              <w:t>Устойчиво подобряване на информационното осигуряване в сектор „Биоразнообразие“:</w:t>
            </w:r>
          </w:p>
          <w:p w14:paraId="1BBC1833"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19F9170D"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lastRenderedPageBreak/>
              <w:t>Мерки за устойчиво подобряване на информационното осигуряване в сектор „Биоразнообразие“.</w:t>
            </w:r>
          </w:p>
        </w:tc>
        <w:tc>
          <w:tcPr>
            <w:tcW w:w="4623" w:type="dxa"/>
          </w:tcPr>
          <w:p w14:paraId="03F5FBE2" w14:textId="77777777" w:rsidR="00F005DA" w:rsidRPr="00F005DA" w:rsidRDefault="00F005DA" w:rsidP="00F005DA">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themeColor="text1"/>
                <w:lang w:val="bg-BG"/>
              </w:rPr>
            </w:pPr>
            <w:r w:rsidRPr="00F005DA">
              <w:rPr>
                <w:rFonts w:ascii="Times New Roman" w:hAnsi="Times New Roman"/>
                <w:b/>
                <w:bCs/>
                <w:i/>
                <w:iCs/>
                <w:color w:val="000000" w:themeColor="text1"/>
                <w:lang w:val="bg-BG"/>
              </w:rPr>
              <w:lastRenderedPageBreak/>
              <w:t>Устойчиво подобряване на информационното осигуряване в сектор „Биоразнообразие“:</w:t>
            </w:r>
          </w:p>
          <w:p w14:paraId="0ECCBC62"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F63C6AE"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lastRenderedPageBreak/>
              <w:t>Мерки за устойчиво подобряване на информационното осигуряване в сектор „Биоразнообразие“.</w:t>
            </w:r>
          </w:p>
        </w:tc>
        <w:tc>
          <w:tcPr>
            <w:tcW w:w="4085" w:type="dxa"/>
          </w:tcPr>
          <w:p w14:paraId="3A24E95B"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752C28C4" w14:textId="77777777" w:rsid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1C9DB34" w14:textId="5B660DCC"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нямат пряко отношение към КАВ.</w:t>
            </w:r>
          </w:p>
          <w:p w14:paraId="07EB1324"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25FDC5DE"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0904B43"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t>Осигуряване на ефективно функциониране на „Системата за мониторинг, контрол, допълване и актуализация на НПРД за 2014-2020“</w:t>
            </w:r>
            <w:r w:rsidRPr="00F005DA" w:rsidDel="004E7E85">
              <w:rPr>
                <w:rFonts w:ascii="Times New Roman" w:hAnsi="Times New Roman"/>
                <w:i/>
                <w:iCs/>
                <w:lang w:val="bg-BG"/>
              </w:rPr>
              <w:t xml:space="preserve"> </w:t>
            </w:r>
            <w:r w:rsidRPr="00F005DA">
              <w:rPr>
                <w:rFonts w:ascii="Times New Roman" w:hAnsi="Times New Roman"/>
                <w:i/>
                <w:iCs/>
                <w:lang w:val="bg-BG"/>
              </w:rPr>
              <w:t>и осигуряване на ефективно функциониране:</w:t>
            </w:r>
          </w:p>
          <w:p w14:paraId="0AA40E0D"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 xml:space="preserve">Предвидени мерки към приоритетната област на действие </w:t>
            </w:r>
          </w:p>
          <w:p w14:paraId="52BBD1DA"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623" w:type="dxa"/>
          </w:tcPr>
          <w:p w14:paraId="0A6E7CD4"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t>Осигуряване на ефективно функциониране на „Системата за мониторинг, контрол, допълване и актуализация на НПРД за 2014-2020“</w:t>
            </w:r>
            <w:r w:rsidRPr="00F005DA" w:rsidDel="004E7E85">
              <w:rPr>
                <w:rFonts w:ascii="Times New Roman" w:hAnsi="Times New Roman"/>
                <w:b/>
                <w:bCs/>
                <w:i/>
                <w:iCs/>
                <w:lang w:val="bg-BG"/>
              </w:rPr>
              <w:t xml:space="preserve"> </w:t>
            </w:r>
            <w:r w:rsidRPr="00F005DA">
              <w:rPr>
                <w:rFonts w:ascii="Times New Roman" w:hAnsi="Times New Roman"/>
                <w:b/>
                <w:bCs/>
                <w:i/>
                <w:iCs/>
                <w:lang w:val="bg-BG"/>
              </w:rPr>
              <w:t>и осигуряване на ефективно функциониране:</w:t>
            </w:r>
          </w:p>
          <w:p w14:paraId="4BB78251"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 xml:space="preserve">Предвидени мерки към приоритетната област на действие </w:t>
            </w:r>
          </w:p>
          <w:p w14:paraId="5A0F4B32"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085" w:type="dxa"/>
          </w:tcPr>
          <w:p w14:paraId="2C6D8FCC"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промяна между Вариант 1 и Вариант 2.</w:t>
            </w:r>
          </w:p>
          <w:p w14:paraId="1D67A68F" w14:textId="77777777" w:rsid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7C49AFA" w14:textId="35190F2B"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нямат пряко отношение към КАВ.</w:t>
            </w:r>
          </w:p>
          <w:p w14:paraId="6C7A2C2E"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0B73395D"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139C9185"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t>Осигуряване на опазването, съхраняването и развитието на мрежата от защитени територии и биосферни паркове:</w:t>
            </w:r>
          </w:p>
          <w:p w14:paraId="788753CF"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AA72AC0"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7A200002"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Изготвяне/актуализиране и прилагане на планове за управление на защитени територии;</w:t>
            </w:r>
          </w:p>
          <w:p w14:paraId="38AD3B19"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68C0F6FC"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lastRenderedPageBreak/>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623" w:type="dxa"/>
          </w:tcPr>
          <w:p w14:paraId="4DD017A2"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lastRenderedPageBreak/>
              <w:t>Осигуряване на опазването, съхраняването и развитието на мрежата от защитени територии и биосферни паркове:</w:t>
            </w:r>
          </w:p>
          <w:p w14:paraId="432785E2"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E47F562"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099D98FB"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Изготвяне/актуализиране и прилагане на планове за управление на защитени територии;</w:t>
            </w:r>
          </w:p>
          <w:p w14:paraId="7E0289A1"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lastRenderedPageBreak/>
              <w:t>Актуализиране на площите на защитени територии, във връзка с по-точни замервания и промени в режимите на дейности в тях;</w:t>
            </w:r>
          </w:p>
          <w:p w14:paraId="4266EB63"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085" w:type="dxa"/>
          </w:tcPr>
          <w:p w14:paraId="36FBE854"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0160FF39" w14:textId="02324268"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са насочени към опазването, съхраняването и развитието на мрежата от защитени територии и биосферни паркове, респективно ще бъде благоприятствана растителността, попадаща в тях, в качеството й на естествен филтър на атмосферния въздух.</w:t>
            </w:r>
          </w:p>
          <w:p w14:paraId="759988CB" w14:textId="77777777" w:rsid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2B628AF"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промяна между Вариант 1 и Вариант 2.</w:t>
            </w:r>
          </w:p>
          <w:p w14:paraId="0EC7D153" w14:textId="77777777" w:rsid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012BE169" w14:textId="1E21B920"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следва да се квалифицират като допринасящи съществено за предотвратяване и контрол на замърсяването на атмосферния въздух (чл. 14 от Регламент 2020/852), тъй като предоставят възможност за регламентиране на ограничения, забрани и мерки за опазване на биологичното разнообразие, недопускане на несъвместими с наложените ограничения дейности.</w:t>
            </w:r>
          </w:p>
        </w:tc>
      </w:tr>
      <w:tr w:rsidR="00F005DA" w:rsidRPr="00F005DA" w14:paraId="78FB77BA"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E6C56F2"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lastRenderedPageBreak/>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7D506F47"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11C9F713"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0C18462F"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 xml:space="preserve">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w:t>
            </w:r>
            <w:r w:rsidRPr="00F005DA">
              <w:rPr>
                <w:rFonts w:ascii="Times New Roman" w:eastAsia="Times New Roman" w:hAnsi="Times New Roman"/>
                <w:noProof/>
                <w:lang w:val="bg-BG" w:eastAsia="en-GB"/>
              </w:rPr>
              <w:lastRenderedPageBreak/>
              <w:t>видове за установяване на тенденциите в популациите им и ефекта от прилагането на мерките за контрол;</w:t>
            </w:r>
          </w:p>
          <w:p w14:paraId="1A4927FB"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623" w:type="dxa"/>
          </w:tcPr>
          <w:p w14:paraId="038F96CA"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lastRenderedPageBreak/>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36986540"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F7125FD"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02CB174E"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 xml:space="preserve">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w:t>
            </w:r>
            <w:r w:rsidRPr="00F005DA">
              <w:rPr>
                <w:rFonts w:ascii="Times New Roman" w:eastAsia="Times New Roman" w:hAnsi="Times New Roman"/>
                <w:noProof/>
                <w:lang w:val="bg-BG" w:eastAsia="en-GB"/>
              </w:rPr>
              <w:lastRenderedPageBreak/>
              <w:t>чужди видове за установяване на тенденциите в популациите им и ефекта от прилагането на мерките за контрол;</w:t>
            </w:r>
          </w:p>
          <w:p w14:paraId="4449CE3F"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085" w:type="dxa"/>
          </w:tcPr>
          <w:p w14:paraId="241CE7D6"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54783F30" w14:textId="77777777" w:rsid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E7A2898" w14:textId="414378A6"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нямат пряко отношение към КАВ.</w:t>
            </w:r>
          </w:p>
          <w:p w14:paraId="0F743AAB"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75F0608A"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622D10F5"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hAnsi="Times New Roman"/>
                <w:i/>
                <w:iCs/>
                <w:lang w:val="bg-BG"/>
              </w:rPr>
              <w:t>Стратегическа</w:t>
            </w:r>
            <w:r w:rsidRPr="00F005DA">
              <w:rPr>
                <w:rFonts w:ascii="Times New Roman" w:hAnsi="Times New Roman"/>
                <w:i/>
                <w:iCs/>
              </w:rPr>
              <w:t xml:space="preserve"> </w:t>
            </w:r>
            <w:proofErr w:type="spellStart"/>
            <w:r w:rsidRPr="00F005DA">
              <w:rPr>
                <w:rFonts w:ascii="Times New Roman" w:hAnsi="Times New Roman"/>
                <w:i/>
                <w:iCs/>
              </w:rPr>
              <w:t>цел</w:t>
            </w:r>
            <w:proofErr w:type="spellEnd"/>
            <w:r w:rsidRPr="00F005DA">
              <w:rPr>
                <w:rFonts w:ascii="Times New Roman" w:hAnsi="Times New Roman"/>
                <w:i/>
                <w:iCs/>
              </w:rPr>
              <w:t xml:space="preserve"> 3: </w:t>
            </w:r>
            <w:proofErr w:type="spellStart"/>
            <w:r w:rsidRPr="00F005DA">
              <w:rPr>
                <w:rFonts w:ascii="Times New Roman" w:hAnsi="Times New Roman"/>
                <w:i/>
                <w:iCs/>
              </w:rPr>
              <w:t>Екологизация</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градовете</w:t>
            </w:r>
            <w:proofErr w:type="spellEnd"/>
            <w:r w:rsidRPr="00F005DA">
              <w:rPr>
                <w:rFonts w:ascii="Times New Roman" w:hAnsi="Times New Roman"/>
                <w:i/>
                <w:iCs/>
              </w:rPr>
              <w:t xml:space="preserve"> - </w:t>
            </w:r>
            <w:proofErr w:type="spellStart"/>
            <w:r w:rsidRPr="00F005DA">
              <w:rPr>
                <w:rFonts w:ascii="Times New Roman" w:hAnsi="Times New Roman"/>
                <w:i/>
                <w:iCs/>
              </w:rPr>
              <w:t>възстановяване</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присъствието</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природата</w:t>
            </w:r>
            <w:proofErr w:type="spellEnd"/>
            <w:r w:rsidRPr="00F005DA">
              <w:rPr>
                <w:rFonts w:ascii="Times New Roman" w:hAnsi="Times New Roman"/>
                <w:i/>
                <w:iCs/>
              </w:rPr>
              <w:t xml:space="preserve"> в </w:t>
            </w:r>
            <w:proofErr w:type="spellStart"/>
            <w:r w:rsidRPr="00F005DA">
              <w:rPr>
                <w:rFonts w:ascii="Times New Roman" w:hAnsi="Times New Roman"/>
                <w:i/>
                <w:iCs/>
              </w:rPr>
              <w:t>урбанизираните</w:t>
            </w:r>
            <w:proofErr w:type="spellEnd"/>
            <w:r w:rsidRPr="00F005DA">
              <w:rPr>
                <w:rFonts w:ascii="Times New Roman" w:hAnsi="Times New Roman"/>
                <w:i/>
                <w:iCs/>
              </w:rPr>
              <w:t xml:space="preserve"> </w:t>
            </w:r>
            <w:proofErr w:type="spellStart"/>
            <w:r w:rsidRPr="00F005DA">
              <w:rPr>
                <w:rFonts w:ascii="Times New Roman" w:hAnsi="Times New Roman"/>
                <w:i/>
                <w:iCs/>
              </w:rPr>
              <w:t>територии</w:t>
            </w:r>
            <w:proofErr w:type="spellEnd"/>
          </w:p>
        </w:tc>
      </w:tr>
      <w:tr w:rsidR="00F005DA" w:rsidRPr="00F005DA" w14:paraId="271E670E"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1B490A9"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eastAsia="Times New Roman" w:hAnsi="Times New Roman"/>
                <w:lang w:val="bg-BG"/>
              </w:rPr>
              <w:t>Области на действие</w:t>
            </w:r>
          </w:p>
        </w:tc>
      </w:tr>
      <w:tr w:rsidR="00F005DA" w:rsidRPr="00F005DA" w14:paraId="478D884D"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54645EC0" w14:textId="77777777" w:rsidR="00F005DA" w:rsidRPr="00F005DA" w:rsidRDefault="00F005DA" w:rsidP="00F005DA">
            <w:pPr>
              <w:jc w:val="both"/>
              <w:rPr>
                <w:rFonts w:ascii="Times New Roman" w:hAnsi="Times New Roman"/>
                <w:i/>
                <w:lang w:val="bg-BG"/>
              </w:rPr>
            </w:pPr>
            <w:r w:rsidRPr="00F005DA">
              <w:rPr>
                <w:rFonts w:ascii="Times New Roman" w:hAnsi="Times New Roman"/>
                <w:i/>
                <w:noProof/>
                <w:lang w:val="bg-BG"/>
              </w:rPr>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F005DA">
              <w:rPr>
                <w:rFonts w:ascii="Times New Roman" w:hAnsi="Times New Roman"/>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2993BD59"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23D3D1C1"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lastRenderedPageBreak/>
              <w:t>Мерки за възстановяване и опазване на зелената и синя инфраструктура в градски и крайградски територии;</w:t>
            </w:r>
          </w:p>
          <w:p w14:paraId="1022AB76"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Насърчаване на частни инвестиции за подобряване на съществуващата и създаване на нова зелена и синя инфраструктура;</w:t>
            </w:r>
          </w:p>
          <w:p w14:paraId="1D18993F"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623" w:type="dxa"/>
          </w:tcPr>
          <w:p w14:paraId="53BBD562"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lang w:val="bg-BG"/>
              </w:rPr>
            </w:pPr>
            <w:r w:rsidRPr="00F005DA">
              <w:rPr>
                <w:rFonts w:ascii="Times New Roman" w:hAnsi="Times New Roman"/>
                <w:b/>
                <w:bCs/>
                <w:i/>
                <w:noProof/>
                <w:lang w:val="bg-BG"/>
              </w:rPr>
              <w:lastRenderedPageBreak/>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F005DA">
              <w:rPr>
                <w:rFonts w:ascii="Times New Roman" w:hAnsi="Times New Roman"/>
                <w:b/>
                <w:bCs/>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67F60616"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4547300"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lastRenderedPageBreak/>
              <w:t>Мерки за възстановяване и опазване на зелената и синя инфраструктура в градски и крайградски територии;</w:t>
            </w:r>
          </w:p>
          <w:p w14:paraId="16CCAE41"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Насърчаване на частни инвестиции за подобряване на съществуващата и създаване на нова зелена и синя инфраструктура;</w:t>
            </w:r>
          </w:p>
          <w:p w14:paraId="4545B2A1"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085" w:type="dxa"/>
          </w:tcPr>
          <w:p w14:paraId="41C7698D"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2AC77B06"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DE29B1D" w14:textId="03F6B69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са насочени към опазване, възстановяване и подобряване на зелената инфраструктура в градски и крайградски територии.</w:t>
            </w:r>
          </w:p>
          <w:p w14:paraId="19656C19"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Въздействието по отношение на КАВ е пряко, положително и дългосрочно, предвид филтриращата роля на растителността спрямо атмосфернияте замърсители.</w:t>
            </w:r>
          </w:p>
          <w:p w14:paraId="62F0B646"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 xml:space="preserve">Мерките следва да се квалифицират като съществено допринасящи за предотвратяване на замърсяването на атмосферния въздух, в т.ч. почистване на </w:t>
            </w:r>
            <w:r w:rsidRPr="00F005DA">
              <w:rPr>
                <w:rFonts w:ascii="Times New Roman" w:eastAsia="Times New Roman" w:hAnsi="Times New Roman"/>
                <w:lang w:val="bg-BG"/>
              </w:rPr>
              <w:lastRenderedPageBreak/>
              <w:t>заърсявания (чл. 14 от Регламент 2020/852).</w:t>
            </w:r>
          </w:p>
        </w:tc>
      </w:tr>
      <w:tr w:rsidR="00F005DA" w:rsidRPr="00F005DA" w14:paraId="54E332B2"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BB2C8E4"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lastRenderedPageBreak/>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34D1A147"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9250173"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lastRenderedPageBreak/>
              <w:t>Интегрирани теритoриални инвестиции за зелена инфраструктура и стимулиране на по-малки градове</w:t>
            </w:r>
          </w:p>
          <w:p w14:paraId="4BB57EC1"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623" w:type="dxa"/>
          </w:tcPr>
          <w:p w14:paraId="0CCC941F"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lastRenderedPageBreak/>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1F5B3338"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8C8A98A"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lastRenderedPageBreak/>
              <w:t>Интегрирани теритoриални инвестиции за зелена инфраструктура и стимулиране на по-малки градове</w:t>
            </w:r>
          </w:p>
          <w:p w14:paraId="151CBD78"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085" w:type="dxa"/>
          </w:tcPr>
          <w:p w14:paraId="3A2A6FE6"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340836C8" w14:textId="77777777" w:rsid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0A9D7020" w14:textId="1A290DEF"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p>
        </w:tc>
      </w:tr>
      <w:tr w:rsidR="00F005DA" w:rsidRPr="00F005DA" w14:paraId="69575BC9"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2B1CC3E9"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0994950B"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242680D8"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74299AA2"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7B1E3395"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50ADC959"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623" w:type="dxa"/>
          </w:tcPr>
          <w:p w14:paraId="36123CAA"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74AE1DB9"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6B7257C"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4B25F9D0"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0AED6C65"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51640B46"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085" w:type="dxa"/>
          </w:tcPr>
          <w:p w14:paraId="332F2476"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промяна между Вариант 1 и Вариант 2.</w:t>
            </w:r>
          </w:p>
          <w:p w14:paraId="4DC25476" w14:textId="77777777" w:rsid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06115932" w14:textId="09138AD9"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нямат пряко отношение към КАВ.</w:t>
            </w:r>
          </w:p>
          <w:p w14:paraId="629781B1"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42E2ED51"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7690ADB"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lastRenderedPageBreak/>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73D24F6B"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63DB03C"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679ECB15" w14:textId="77777777" w:rsidR="00F005DA" w:rsidRPr="00F005DA" w:rsidRDefault="00F005DA" w:rsidP="00F005DA">
            <w:pPr>
              <w:numPr>
                <w:ilvl w:val="0"/>
                <w:numId w:val="1"/>
              </w:numPr>
              <w:ind w:left="0" w:firstLine="0"/>
              <w:contextualSpacing/>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623" w:type="dxa"/>
          </w:tcPr>
          <w:p w14:paraId="51E1C3F0"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5D26A9D3"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2F4DE31D"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5A0E92BF"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085" w:type="dxa"/>
          </w:tcPr>
          <w:p w14:paraId="22B4336A"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промяна между Вариант 1 и Вариант 2.</w:t>
            </w:r>
          </w:p>
          <w:p w14:paraId="53634754" w14:textId="77777777" w:rsid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C20809A" w14:textId="3296846E"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нямат пряко отношение към КАВ.</w:t>
            </w:r>
          </w:p>
          <w:p w14:paraId="05F27E46"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0634BF07"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16B70482"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hAnsi="Times New Roman"/>
                <w:caps/>
              </w:rPr>
              <w:t>Приоритет 2:</w:t>
            </w:r>
            <w:r w:rsidRPr="00F005DA">
              <w:rPr>
                <w:rFonts w:ascii="Times New Roman" w:hAnsi="Times New Roman"/>
                <w:caps/>
                <w:lang w:val="bg-BG"/>
              </w:rPr>
              <w:t xml:space="preserve"> </w:t>
            </w:r>
            <w:r w:rsidRPr="00F005DA">
              <w:rPr>
                <w:rFonts w:ascii="Times New Roman" w:hAnsi="Times New Roman"/>
                <w:caps/>
              </w:rPr>
              <w:t>Развитие в границите на природния потенциал. Ресурсна ефективност и нулево замърсяване</w:t>
            </w:r>
          </w:p>
        </w:tc>
      </w:tr>
      <w:tr w:rsidR="00F005DA" w:rsidRPr="00F005DA" w14:paraId="4D8B8ADF"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091342E"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hAnsi="Times New Roman"/>
                <w:i/>
                <w:iCs/>
                <w:lang w:val="bg-BG"/>
              </w:rPr>
              <w:t>Стратегическа</w:t>
            </w:r>
            <w:r w:rsidRPr="00F005DA">
              <w:rPr>
                <w:rFonts w:ascii="Times New Roman" w:hAnsi="Times New Roman"/>
                <w:i/>
                <w:iCs/>
              </w:rPr>
              <w:t xml:space="preserve"> </w:t>
            </w:r>
            <w:proofErr w:type="spellStart"/>
            <w:r w:rsidRPr="00F005DA">
              <w:rPr>
                <w:rFonts w:ascii="Times New Roman" w:hAnsi="Times New Roman"/>
                <w:i/>
                <w:iCs/>
              </w:rPr>
              <w:t>цел</w:t>
            </w:r>
            <w:proofErr w:type="spellEnd"/>
            <w:r w:rsidRPr="00F005DA">
              <w:rPr>
                <w:rFonts w:ascii="Times New Roman" w:hAnsi="Times New Roman"/>
                <w:i/>
                <w:iCs/>
              </w:rPr>
              <w:t xml:space="preserve"> 1: </w:t>
            </w:r>
            <w:proofErr w:type="spellStart"/>
            <w:r w:rsidRPr="00F005DA">
              <w:rPr>
                <w:rFonts w:ascii="Times New Roman" w:hAnsi="Times New Roman"/>
                <w:i/>
                <w:iCs/>
              </w:rPr>
              <w:t>Утвърждаване</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модел</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икономически</w:t>
            </w:r>
            <w:proofErr w:type="spellEnd"/>
            <w:r w:rsidRPr="00F005DA">
              <w:rPr>
                <w:rFonts w:ascii="Times New Roman" w:hAnsi="Times New Roman"/>
                <w:i/>
                <w:iCs/>
              </w:rPr>
              <w:t xml:space="preserve"> </w:t>
            </w:r>
            <w:proofErr w:type="spellStart"/>
            <w:r w:rsidRPr="00F005DA">
              <w:rPr>
                <w:rFonts w:ascii="Times New Roman" w:hAnsi="Times New Roman"/>
                <w:i/>
                <w:iCs/>
              </w:rPr>
              <w:t>растеж</w:t>
            </w:r>
            <w:proofErr w:type="spellEnd"/>
            <w:r w:rsidRPr="00F005DA">
              <w:rPr>
                <w:rFonts w:ascii="Times New Roman" w:hAnsi="Times New Roman"/>
                <w:i/>
                <w:iCs/>
              </w:rPr>
              <w:t xml:space="preserve">, </w:t>
            </w:r>
            <w:proofErr w:type="spellStart"/>
            <w:r w:rsidRPr="00F005DA">
              <w:rPr>
                <w:rFonts w:ascii="Times New Roman" w:hAnsi="Times New Roman"/>
                <w:i/>
                <w:iCs/>
              </w:rPr>
              <w:t>който</w:t>
            </w:r>
            <w:proofErr w:type="spellEnd"/>
            <w:r w:rsidRPr="00F005DA">
              <w:rPr>
                <w:rFonts w:ascii="Times New Roman" w:hAnsi="Times New Roman"/>
                <w:i/>
                <w:iCs/>
              </w:rPr>
              <w:t xml:space="preserve"> </w:t>
            </w:r>
            <w:proofErr w:type="spellStart"/>
            <w:r w:rsidRPr="00F005DA">
              <w:rPr>
                <w:rFonts w:ascii="Times New Roman" w:hAnsi="Times New Roman"/>
                <w:i/>
                <w:iCs/>
              </w:rPr>
              <w:t>създава</w:t>
            </w:r>
            <w:proofErr w:type="spellEnd"/>
            <w:r w:rsidRPr="00F005DA">
              <w:rPr>
                <w:rFonts w:ascii="Times New Roman" w:hAnsi="Times New Roman"/>
                <w:i/>
                <w:iCs/>
              </w:rPr>
              <w:t xml:space="preserve"> </w:t>
            </w:r>
            <w:proofErr w:type="spellStart"/>
            <w:r w:rsidRPr="00F005DA">
              <w:rPr>
                <w:rFonts w:ascii="Times New Roman" w:hAnsi="Times New Roman"/>
                <w:i/>
                <w:iCs/>
              </w:rPr>
              <w:t>стойност</w:t>
            </w:r>
            <w:proofErr w:type="spellEnd"/>
            <w:r w:rsidRPr="00F005DA">
              <w:rPr>
                <w:rFonts w:ascii="Times New Roman" w:hAnsi="Times New Roman"/>
                <w:i/>
                <w:iCs/>
                <w:lang w:val="bg-BG"/>
              </w:rPr>
              <w:t>.</w:t>
            </w:r>
          </w:p>
        </w:tc>
      </w:tr>
      <w:tr w:rsidR="00F005DA" w:rsidRPr="00F005DA" w14:paraId="38C19122"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7D5B75C2"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eastAsia="Times New Roman" w:hAnsi="Times New Roman"/>
                <w:lang w:val="bg-BG"/>
              </w:rPr>
              <w:t>Области на действие:</w:t>
            </w:r>
          </w:p>
        </w:tc>
      </w:tr>
      <w:tr w:rsidR="00F005DA" w:rsidRPr="00F005DA" w14:paraId="4CFC94EE"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4E9905A" w14:textId="77777777" w:rsidR="00F005DA" w:rsidRPr="00F005DA" w:rsidRDefault="00F005DA" w:rsidP="00F005DA">
            <w:pPr>
              <w:jc w:val="both"/>
              <w:rPr>
                <w:rFonts w:ascii="Times New Roman" w:hAnsi="Times New Roman"/>
                <w:i/>
                <w:iCs/>
                <w:lang w:val="bg-BG" w:eastAsia="bg-BG"/>
              </w:rPr>
            </w:pPr>
            <w:r w:rsidRPr="00F005DA">
              <w:rPr>
                <w:rFonts w:ascii="Times New Roman" w:hAnsi="Times New Roman"/>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3F53C614"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BE2D100"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1778976A"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085569A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eastAsia="Times New Roman" w:hAnsi="Times New Roman"/>
                <w:noProof/>
                <w:lang w:val="bg-BG" w:eastAsia="en-GB"/>
              </w:rPr>
              <w:t>Създаване и въвеждане на инструменти за приоритетно финансиране на проекти за</w:t>
            </w:r>
            <w:r w:rsidRPr="00F005DA">
              <w:rPr>
                <w:rFonts w:ascii="Times New Roman" w:hAnsi="Times New Roman"/>
                <w:lang w:val="bg-BG" w:eastAsia="bg-BG"/>
              </w:rPr>
              <w:t xml:space="preserve"> въвеждане на екодизайн и модел "продукт като услуга";</w:t>
            </w:r>
          </w:p>
          <w:p w14:paraId="4FC291E4"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623" w:type="dxa"/>
          </w:tcPr>
          <w:p w14:paraId="7663C572"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F005DA">
              <w:rPr>
                <w:rFonts w:ascii="Times New Roman" w:hAnsi="Times New Roman"/>
                <w:b/>
                <w:bCs/>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6C9A9CA6"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2787E6D"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6396C149"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2981F560"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eastAsia="Times New Roman" w:hAnsi="Times New Roman"/>
                <w:noProof/>
                <w:lang w:val="bg-BG" w:eastAsia="en-GB"/>
              </w:rPr>
              <w:lastRenderedPageBreak/>
              <w:t>Създаване и въвеждане на инструменти за приоритетно финансиране на проекти за</w:t>
            </w:r>
            <w:r w:rsidRPr="00F005DA">
              <w:rPr>
                <w:rFonts w:ascii="Times New Roman" w:hAnsi="Times New Roman"/>
                <w:lang w:val="bg-BG" w:eastAsia="bg-BG"/>
              </w:rPr>
              <w:t xml:space="preserve"> въвеждане на екодизайн и модел "продукт като услуга";</w:t>
            </w:r>
          </w:p>
          <w:p w14:paraId="79AF24E9"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085" w:type="dxa"/>
          </w:tcPr>
          <w:p w14:paraId="247946F6"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0BE67DEB"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F27F1F5" w14:textId="76253170"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се характеризират с дългосрочно пряко и косвено положително въздействие върху атмосферния въздух, в резултат на постигането на ресурсна ефективност и кръгова употреба на материали, което намалява натиска върху компонентите на средата, респ. и атмосферния въздух.</w:t>
            </w:r>
          </w:p>
          <w:p w14:paraId="4A7A32D3"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Въз основа на изложеното, мерките се квалифицират като съществено допринасящи за предотвратяване и контрол на замърсяването (чл. 14 от Регламент 2020/852).</w:t>
            </w:r>
          </w:p>
        </w:tc>
      </w:tr>
      <w:tr w:rsidR="00F005DA" w:rsidRPr="00F005DA" w14:paraId="7966DEEA"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10EA44DB" w14:textId="77777777" w:rsidR="00F005DA" w:rsidRPr="00F005DA" w:rsidRDefault="00F005DA" w:rsidP="00F005DA">
            <w:pPr>
              <w:jc w:val="both"/>
              <w:rPr>
                <w:rFonts w:ascii="Times New Roman" w:hAnsi="Times New Roman"/>
                <w:i/>
                <w:iCs/>
                <w:lang w:val="bg-BG" w:eastAsia="bg-BG"/>
              </w:rPr>
            </w:pPr>
            <w:r w:rsidRPr="00F005DA">
              <w:rPr>
                <w:rFonts w:ascii="Times New Roman" w:hAnsi="Times New Roman"/>
                <w:i/>
                <w:iCs/>
                <w:lang w:val="bg-BG" w:eastAsia="bg-BG"/>
              </w:rPr>
              <w:t>Подкрепа за ефективно управление на водите:</w:t>
            </w:r>
          </w:p>
          <w:p w14:paraId="06604999"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36F4235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4EFD63C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Инвестиции в инфраструктура за ефективно и ефикасно напояване на земеделските земи.</w:t>
            </w:r>
          </w:p>
        </w:tc>
        <w:tc>
          <w:tcPr>
            <w:tcW w:w="4623" w:type="dxa"/>
          </w:tcPr>
          <w:p w14:paraId="69E99D96"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F005DA">
              <w:rPr>
                <w:rFonts w:ascii="Times New Roman" w:hAnsi="Times New Roman"/>
                <w:b/>
                <w:bCs/>
                <w:i/>
                <w:iCs/>
                <w:lang w:val="bg-BG" w:eastAsia="bg-BG"/>
              </w:rPr>
              <w:t>Подкрепа за ефективно управление на водите:</w:t>
            </w:r>
          </w:p>
          <w:p w14:paraId="424F6A98"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BB920A8"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0826CC43"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Инвестиции в инфраструктура за ефективно и ефикасно напояване на земеделските земи.</w:t>
            </w:r>
          </w:p>
        </w:tc>
        <w:tc>
          <w:tcPr>
            <w:tcW w:w="4085" w:type="dxa"/>
          </w:tcPr>
          <w:p w14:paraId="66A283F6"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промяна между Вариант 1 и Вариант 2.</w:t>
            </w:r>
          </w:p>
          <w:p w14:paraId="4096720F" w14:textId="77777777" w:rsid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376EA4D" w14:textId="5BA413BF"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нямат пряко отношение към КАВ.</w:t>
            </w:r>
          </w:p>
          <w:p w14:paraId="14075C26"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2359441C"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A82B14A" w14:textId="77777777" w:rsidR="00F005DA" w:rsidRPr="00F005DA" w:rsidRDefault="00F005DA" w:rsidP="00F005DA">
            <w:pPr>
              <w:jc w:val="both"/>
              <w:rPr>
                <w:rFonts w:ascii="Times New Roman" w:hAnsi="Times New Roman"/>
                <w:i/>
                <w:iCs/>
                <w:lang w:val="bg-BG" w:eastAsia="bg-BG"/>
              </w:rPr>
            </w:pPr>
            <w:r w:rsidRPr="00F005DA">
              <w:rPr>
                <w:rFonts w:ascii="Times New Roman" w:hAnsi="Times New Roman"/>
                <w:i/>
                <w:iCs/>
                <w:lang w:val="bg-BG" w:eastAsia="bg-BG"/>
              </w:rPr>
              <w:t>Повишаване информираността и капацитета на МСП за преход към кръгова икономика:</w:t>
            </w:r>
          </w:p>
          <w:p w14:paraId="02D84E83"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3F4896F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5ED51F82"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3126A68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623" w:type="dxa"/>
          </w:tcPr>
          <w:p w14:paraId="32CF5CE4"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F005DA">
              <w:rPr>
                <w:rFonts w:ascii="Times New Roman" w:hAnsi="Times New Roman"/>
                <w:b/>
                <w:bCs/>
                <w:i/>
                <w:iCs/>
                <w:lang w:val="bg-BG" w:eastAsia="bg-BG"/>
              </w:rPr>
              <w:lastRenderedPageBreak/>
              <w:t>Повишаване информираността и капацитета на МСП за преход към кръгова икономика:</w:t>
            </w:r>
          </w:p>
          <w:p w14:paraId="582B541E"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1146F312"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Създаване на ресурсен Център и информационна платформа за добри практики </w:t>
            </w:r>
            <w:r w:rsidRPr="00F005DA">
              <w:rPr>
                <w:rFonts w:ascii="Times New Roman" w:hAnsi="Times New Roman"/>
                <w:lang w:val="bg-BG" w:eastAsia="bg-BG"/>
              </w:rPr>
              <w:lastRenderedPageBreak/>
              <w:t>в подкрепа на бизнеса за преход към кръгова икономика;</w:t>
            </w:r>
          </w:p>
          <w:p w14:paraId="69E7A9CA"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7769A9AF"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085" w:type="dxa"/>
          </w:tcPr>
          <w:p w14:paraId="19986DDF"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2D0AFCFE" w14:textId="77777777" w:rsid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B9F8FB8" w14:textId="03AD5E65"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rPr>
            </w:pPr>
            <w:r w:rsidRPr="00F005DA">
              <w:rPr>
                <w:rFonts w:ascii="Times New Roman" w:eastAsia="Times New Roman" w:hAnsi="Times New Roman"/>
                <w:lang w:val="bg-BG"/>
              </w:rPr>
              <w:t xml:space="preserve">Предложените мерки имат косвен положителен ефект върху КАВ, посредством намаляване на натиска върху компонентите на околната среда, респ. върху атмосферния въздух, чрез </w:t>
            </w:r>
            <w:r w:rsidRPr="00F005DA">
              <w:rPr>
                <w:rFonts w:ascii="Times New Roman" w:eastAsia="Times New Roman" w:hAnsi="Times New Roman"/>
                <w:lang w:val="bg-BG"/>
              </w:rPr>
              <w:lastRenderedPageBreak/>
              <w:t>насърчаване въвеждането на кръгова икономика.</w:t>
            </w:r>
          </w:p>
        </w:tc>
      </w:tr>
      <w:tr w:rsidR="00F005DA" w:rsidRPr="00F005DA" w14:paraId="14DD2117"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3296BDD7" w14:textId="77777777" w:rsidR="00F005DA" w:rsidRPr="00F005DA" w:rsidRDefault="00F005DA" w:rsidP="00F005DA">
            <w:pPr>
              <w:jc w:val="both"/>
              <w:rPr>
                <w:rFonts w:ascii="Times New Roman" w:hAnsi="Times New Roman"/>
                <w:i/>
                <w:iCs/>
                <w:lang w:val="bg-BG" w:eastAsia="bg-BG"/>
              </w:rPr>
            </w:pPr>
            <w:r w:rsidRPr="00F005DA">
              <w:rPr>
                <w:rFonts w:ascii="Times New Roman" w:hAnsi="Times New Roman"/>
                <w:i/>
                <w:iCs/>
                <w:lang w:val="bg-BG" w:eastAsia="bg-BG"/>
              </w:rPr>
              <w:lastRenderedPageBreak/>
              <w:t>Подобряване на нормативната и административна среда за стимулиране прилагането на модели на кръговата икономика:</w:t>
            </w:r>
          </w:p>
          <w:p w14:paraId="5BFDA883"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2D36876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1FF53DC8"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1E4FE073"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7962577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623" w:type="dxa"/>
          </w:tcPr>
          <w:p w14:paraId="4CC3740F"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F005DA">
              <w:rPr>
                <w:rFonts w:ascii="Times New Roman" w:hAnsi="Times New Roman"/>
                <w:b/>
                <w:bCs/>
                <w:i/>
                <w:iCs/>
                <w:lang w:val="bg-BG" w:eastAsia="bg-BG"/>
              </w:rPr>
              <w:lastRenderedPageBreak/>
              <w:t>Подобряване на нормативната и административна среда за стимулиране прилагането на модели на кръговата икономика:</w:t>
            </w:r>
          </w:p>
          <w:p w14:paraId="014843E3"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4C61062C"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4136B45B"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6AB1DB5A"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Анализ на ефекта от повторното използване на води за напояване в земеделието </w:t>
            </w:r>
            <w:r w:rsidRPr="00F005DA">
              <w:rPr>
                <w:rFonts w:ascii="Times New Roman" w:hAnsi="Times New Roman"/>
                <w:lang w:val="bg-BG" w:eastAsia="bg-BG"/>
              </w:rPr>
              <w:lastRenderedPageBreak/>
              <w:t>и ревизия на Наредбата за  качеството на водите за напояване на земеделските култури;</w:t>
            </w:r>
          </w:p>
          <w:p w14:paraId="4438F2CC"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085" w:type="dxa"/>
          </w:tcPr>
          <w:p w14:paraId="3D8ABBDD"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57C7538D" w14:textId="07BBD670"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p>
        </w:tc>
      </w:tr>
      <w:tr w:rsidR="00F005DA" w:rsidRPr="00F005DA" w14:paraId="56F0DA36"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24B332B" w14:textId="77777777" w:rsidR="00F005DA" w:rsidRPr="00F005DA" w:rsidRDefault="00F005DA" w:rsidP="00F005DA">
            <w:pPr>
              <w:jc w:val="both"/>
              <w:rPr>
                <w:rFonts w:ascii="Times New Roman" w:hAnsi="Times New Roman"/>
                <w:i/>
                <w:iCs/>
                <w:lang w:val="bg-BG" w:eastAsia="bg-BG"/>
              </w:rPr>
            </w:pPr>
            <w:r w:rsidRPr="00F005DA">
              <w:rPr>
                <w:rFonts w:ascii="Times New Roman" w:hAnsi="Times New Roman"/>
                <w:i/>
                <w:iCs/>
                <w:lang w:val="bg-BG" w:eastAsia="bg-BG"/>
              </w:rPr>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19F6BADC"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296B5348"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1566B4F8"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Разработване на инструменти за подкрепа на инициативи за взаимодействие за промотиране на продукти с екомаркировка на пазара, вкл. </w:t>
            </w:r>
            <w:r w:rsidRPr="00F005DA">
              <w:rPr>
                <w:rFonts w:ascii="Times New Roman" w:hAnsi="Times New Roman"/>
                <w:lang w:val="bg-BG" w:eastAsia="bg-BG"/>
              </w:rPr>
              <w:lastRenderedPageBreak/>
              <w:t>маркетинг, партньорства, доброволни споразумения и др.;</w:t>
            </w:r>
          </w:p>
          <w:p w14:paraId="2039505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51CB963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0A4F4EF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1F954B6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3D7A509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18725DB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7682EDE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17EEAE3D"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623" w:type="dxa"/>
          </w:tcPr>
          <w:p w14:paraId="3A9F077E"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F005DA">
              <w:rPr>
                <w:rFonts w:ascii="Times New Roman" w:hAnsi="Times New Roman"/>
                <w:b/>
                <w:bCs/>
                <w:i/>
                <w:iCs/>
                <w:lang w:val="bg-BG" w:eastAsia="bg-BG"/>
              </w:rPr>
              <w:lastRenderedPageBreak/>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01EF427F"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2D6ADD2"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10D7272A"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Разработване на инструменти за подкрепа на инициативи за взаимодействие за промотиране на продукти с екомаркировка на </w:t>
            </w:r>
            <w:r w:rsidRPr="00F005DA">
              <w:rPr>
                <w:rFonts w:ascii="Times New Roman" w:hAnsi="Times New Roman"/>
                <w:lang w:val="bg-BG" w:eastAsia="bg-BG"/>
              </w:rPr>
              <w:lastRenderedPageBreak/>
              <w:t>пазара, вкл. маркетинг, партньорства, доброволни споразумения и др.;</w:t>
            </w:r>
          </w:p>
          <w:p w14:paraId="29062085"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6B1A52E0"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6BEA3CEE"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1430637C"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1F654A9D"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0BEC3637"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7FE892E6"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1858873B"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lastRenderedPageBreak/>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085" w:type="dxa"/>
          </w:tcPr>
          <w:p w14:paraId="21D49017"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0F03DA26"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74897B6" w14:textId="0E55DCCA"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p>
        </w:tc>
      </w:tr>
      <w:tr w:rsidR="00F005DA" w:rsidRPr="00F005DA" w14:paraId="020DDF9C"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70F03330" w14:textId="77777777" w:rsidR="00F005DA" w:rsidRPr="00F005DA" w:rsidRDefault="00F005DA" w:rsidP="00F005DA">
            <w:pPr>
              <w:jc w:val="both"/>
              <w:rPr>
                <w:rFonts w:ascii="Times New Roman" w:hAnsi="Times New Roman"/>
                <w:i/>
                <w:iCs/>
                <w:lang w:val="bg-BG" w:eastAsia="bg-BG"/>
              </w:rPr>
            </w:pPr>
            <w:r w:rsidRPr="00F005DA">
              <w:rPr>
                <w:rFonts w:ascii="Times New Roman" w:hAnsi="Times New Roman"/>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49E8B604"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F9BA1C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109A1F78"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03B5FFD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Подготовка и утвърждаване на методически указания за оценка на инвестиционни намерения по отношение на екологичната устойчивост на планираните </w:t>
            </w:r>
            <w:r w:rsidRPr="00F005DA">
              <w:rPr>
                <w:rFonts w:ascii="Times New Roman" w:hAnsi="Times New Roman"/>
                <w:lang w:val="bg-BG" w:eastAsia="bg-BG"/>
              </w:rPr>
              <w:lastRenderedPageBreak/>
              <w:t>дейности (Регламент (ЕС) 2020/852 за създаване на рамка за улесняване на устойчивите инвестиции);</w:t>
            </w:r>
          </w:p>
          <w:p w14:paraId="7825566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4B7102E3"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4988AB5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623" w:type="dxa"/>
          </w:tcPr>
          <w:p w14:paraId="1B21D929"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F005DA">
              <w:rPr>
                <w:rFonts w:ascii="Times New Roman" w:hAnsi="Times New Roman"/>
                <w:b/>
                <w:bCs/>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7C94C857"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2D6B8A0"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3275B841"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692A5F44"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Подготовка и утвърждаване на методически указания за оценка на инвестиционни намерения по отношение на екологичната устойчивост на планираните </w:t>
            </w:r>
            <w:r w:rsidRPr="00F005DA">
              <w:rPr>
                <w:rFonts w:ascii="Times New Roman" w:hAnsi="Times New Roman"/>
                <w:lang w:val="bg-BG" w:eastAsia="bg-BG"/>
              </w:rPr>
              <w:lastRenderedPageBreak/>
              <w:t>дейности (Регламент (ЕС) 2020/852 за създаване на рамка за улесняване на устойчивите инвестиции);</w:t>
            </w:r>
          </w:p>
          <w:p w14:paraId="1995A2C0"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1C915A92"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0F4C5D12"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085" w:type="dxa"/>
          </w:tcPr>
          <w:p w14:paraId="693E5C9D"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45BFC6E7" w14:textId="77777777" w:rsid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F9B40B2" w14:textId="72A8833E"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p>
        </w:tc>
      </w:tr>
      <w:tr w:rsidR="00F005DA" w:rsidRPr="00F005DA" w14:paraId="523554E1"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948095C" w14:textId="77777777" w:rsidR="00F005DA" w:rsidRPr="00F005DA" w:rsidRDefault="00F005DA" w:rsidP="00F005DA">
            <w:pPr>
              <w:jc w:val="both"/>
              <w:rPr>
                <w:rFonts w:ascii="Times New Roman" w:hAnsi="Times New Roman"/>
                <w:i/>
                <w:iCs/>
                <w:lang w:val="bg-BG" w:eastAsia="bg-BG"/>
              </w:rPr>
            </w:pPr>
            <w:r w:rsidRPr="00F005DA">
              <w:rPr>
                <w:rFonts w:ascii="Times New Roman" w:hAnsi="Times New Roman"/>
                <w:i/>
                <w:iCs/>
                <w:lang w:val="bg-BG" w:eastAsia="bg-BG"/>
              </w:rPr>
              <w:t>Осигуряване на капацитет за добив, преработка и рециклиране на суровини от критично значение:</w:t>
            </w:r>
          </w:p>
          <w:p w14:paraId="0B9BF647"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943C2D4"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на национален списък на суровините от критично значение;</w:t>
            </w:r>
          </w:p>
          <w:p w14:paraId="3796325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1815AF5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12F4428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623" w:type="dxa"/>
          </w:tcPr>
          <w:p w14:paraId="3FA8BEB6"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F005DA">
              <w:rPr>
                <w:rFonts w:ascii="Times New Roman" w:hAnsi="Times New Roman"/>
                <w:b/>
                <w:bCs/>
                <w:i/>
                <w:iCs/>
                <w:lang w:val="bg-BG" w:eastAsia="bg-BG"/>
              </w:rPr>
              <w:lastRenderedPageBreak/>
              <w:t>Осигуряване на капацитет за добив, преработка и рециклиране на суровини от критично значение:</w:t>
            </w:r>
          </w:p>
          <w:p w14:paraId="47A91027"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3BDD7F4F"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Изготвяне на национален списък на суровините от критично значение;</w:t>
            </w:r>
          </w:p>
          <w:p w14:paraId="3B69DD0E"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67523661"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lastRenderedPageBreak/>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57FD0E57"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085" w:type="dxa"/>
          </w:tcPr>
          <w:p w14:paraId="086C8FA8"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31223589" w14:textId="77777777"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21BF70D" w14:textId="1873E4EE"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Мерките представляват елемент от прехода към кръгова икономика и неутралност по отношение на климата, която може да замени днешната зависимост от изкопаеми горива със зависимост от суровини.</w:t>
            </w:r>
          </w:p>
          <w:p w14:paraId="25E1603A"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 xml:space="preserve">Въздействието по отношение на КАВ е косвено положително, предпочитано </w:t>
            </w:r>
            <w:r w:rsidRPr="00F005DA">
              <w:rPr>
                <w:rFonts w:ascii="Times New Roman" w:eastAsia="Times New Roman" w:hAnsi="Times New Roman"/>
                <w:lang w:val="bg-BG"/>
              </w:rPr>
              <w:lastRenderedPageBreak/>
              <w:t>като алтернатива пред изкопамите горива, като по-щадящо.</w:t>
            </w:r>
          </w:p>
        </w:tc>
      </w:tr>
      <w:tr w:rsidR="00F005DA" w:rsidRPr="00F005DA" w14:paraId="183538C1"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63062456" w14:textId="77777777" w:rsidR="00F005DA" w:rsidRPr="00F005DA" w:rsidRDefault="00F005DA" w:rsidP="00F005DA">
            <w:pPr>
              <w:jc w:val="both"/>
              <w:rPr>
                <w:rFonts w:ascii="Times New Roman" w:hAnsi="Times New Roman"/>
                <w:i/>
                <w:iCs/>
                <w:lang w:val="bg-BG" w:eastAsia="bg-BG"/>
              </w:rPr>
            </w:pPr>
            <w:r w:rsidRPr="00F005DA">
              <w:rPr>
                <w:rFonts w:ascii="Times New Roman" w:hAnsi="Times New Roman"/>
                <w:i/>
                <w:iCs/>
                <w:lang w:val="bg-BG" w:eastAsia="bg-BG"/>
              </w:rPr>
              <w:lastRenderedPageBreak/>
              <w:t>Мобилизация на ресурси за добив и преработка на суровини от критично значение:</w:t>
            </w:r>
          </w:p>
          <w:p w14:paraId="7DACE6F5"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D253E8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финансиране и реализация на жизнеспособни проекти за добив и преработка на суровини от критично значение;</w:t>
            </w:r>
          </w:p>
          <w:p w14:paraId="48DCFF9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623" w:type="dxa"/>
          </w:tcPr>
          <w:p w14:paraId="6145F408"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F005DA">
              <w:rPr>
                <w:rFonts w:ascii="Times New Roman" w:hAnsi="Times New Roman"/>
                <w:i/>
                <w:iCs/>
                <w:lang w:val="bg-BG" w:eastAsia="bg-BG"/>
              </w:rPr>
              <w:t>Мобилизация на ресурси за добив и преработка на суровини от критично значение:</w:t>
            </w:r>
          </w:p>
          <w:p w14:paraId="53AFCF3D"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1AAE4C6D"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F005DA">
              <w:rPr>
                <w:rFonts w:ascii="Times New Roman" w:hAnsi="Times New Roman"/>
                <w:strike/>
                <w:color w:val="FF0000"/>
                <w:lang w:val="bg-BG" w:eastAsia="bg-BG"/>
              </w:rPr>
              <w:t>Разработване, финансиране и реализация на жизнеспособни проекти за добив и преработка на суровини от критично значение;</w:t>
            </w:r>
          </w:p>
          <w:p w14:paraId="2BB6AF57"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F005DA">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085" w:type="dxa"/>
          </w:tcPr>
          <w:p w14:paraId="1A7169DC" w14:textId="3CEA287E" w:rsidR="00F005DA" w:rsidRPr="00F005DA" w:rsidRDefault="00240B28"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По Вариант 1: </w:t>
            </w:r>
            <w:r w:rsidR="00F005DA" w:rsidRPr="00F005DA">
              <w:rPr>
                <w:rFonts w:ascii="Times New Roman" w:eastAsia="Times New Roman" w:hAnsi="Times New Roman"/>
                <w:lang w:val="bg-BG"/>
              </w:rPr>
              <w:t>Двете мерки представляват елемент от прехода към неутралност по отношение на климата, която може да замени днешната зависимост от изкопаеми горива със зависимост от суровини.</w:t>
            </w:r>
          </w:p>
          <w:p w14:paraId="36CEAFB5"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Въздействието по отношение на КАВ е косвено положително, предпочитано като алтернатива пред изкопамите горива, като по-щадящо, генериращо по-малко замърсители в атмосферния въздух.</w:t>
            </w:r>
          </w:p>
          <w:p w14:paraId="0BF6DAD1" w14:textId="5C16E375" w:rsidR="00240B28" w:rsidRPr="00F005DA" w:rsidRDefault="00240B28"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Предвид че едната мярка отпада във Вариант 2, въздействието е още по-благоприятно по отношение на КАВ</w:t>
            </w:r>
            <w:r w:rsidR="00573EB4">
              <w:rPr>
                <w:rFonts w:ascii="Times New Roman" w:eastAsia="Times New Roman" w:hAnsi="Times New Roman"/>
                <w:lang w:val="bg-BG"/>
              </w:rPr>
              <w:t xml:space="preserve"> – намалява се цялостния натиск върху околната среда, следствие от извършване на добив на суровини, вкл и върху КАВ</w:t>
            </w:r>
            <w:r>
              <w:rPr>
                <w:rFonts w:ascii="Times New Roman" w:eastAsia="Times New Roman" w:hAnsi="Times New Roman"/>
                <w:lang w:val="bg-BG"/>
              </w:rPr>
              <w:t>.</w:t>
            </w:r>
          </w:p>
        </w:tc>
      </w:tr>
      <w:tr w:rsidR="00F005DA" w:rsidRPr="00F005DA" w14:paraId="643EC3E1"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CCEF9C3" w14:textId="77777777" w:rsidR="00F005DA" w:rsidRPr="00F005DA" w:rsidRDefault="00F005DA" w:rsidP="00F005DA">
            <w:pPr>
              <w:jc w:val="both"/>
              <w:rPr>
                <w:rFonts w:ascii="Times New Roman" w:hAnsi="Times New Roman"/>
                <w:i/>
                <w:iCs/>
                <w:lang w:val="bg-BG" w:eastAsia="bg-BG"/>
              </w:rPr>
            </w:pPr>
            <w:r w:rsidRPr="00F005DA">
              <w:rPr>
                <w:rFonts w:ascii="Times New Roman" w:hAnsi="Times New Roman"/>
                <w:i/>
                <w:iCs/>
                <w:lang w:val="bg-BG" w:eastAsia="bg-BG"/>
              </w:rPr>
              <w:lastRenderedPageBreak/>
              <w:t>Разгръщане на потенциала за развитие на биоикономиката:</w:t>
            </w:r>
          </w:p>
          <w:p w14:paraId="3B5089C7"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1BC26C44"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0CC01F6F"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Създаване на център и мрежи за знания за биоикономика;</w:t>
            </w:r>
          </w:p>
          <w:p w14:paraId="418297AD"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4A01A41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3C00AA7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623" w:type="dxa"/>
          </w:tcPr>
          <w:p w14:paraId="0098AC91"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F005DA">
              <w:rPr>
                <w:rFonts w:ascii="Times New Roman" w:hAnsi="Times New Roman"/>
                <w:b/>
                <w:bCs/>
                <w:i/>
                <w:iCs/>
                <w:lang w:val="bg-BG" w:eastAsia="bg-BG"/>
              </w:rPr>
              <w:t>Разгръщане на потенциала за развитие на биоикономиката:</w:t>
            </w:r>
          </w:p>
          <w:p w14:paraId="7C20EA86"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15D20B32"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36044D90"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Създаване на център и мрежи за знания за биоикономика;</w:t>
            </w:r>
          </w:p>
          <w:p w14:paraId="5E206354"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1B8F7B70"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6A7F3D12"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085" w:type="dxa"/>
          </w:tcPr>
          <w:p w14:paraId="45C7FAE7" w14:textId="77777777" w:rsidR="00240B28" w:rsidRDefault="00240B28" w:rsidP="00240B2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промяна между Вариант 1 и Вариант 2.</w:t>
            </w:r>
          </w:p>
          <w:p w14:paraId="247C0B3D" w14:textId="77777777" w:rsidR="00240B28" w:rsidRDefault="00240B28"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E56BD06" w14:textId="7ED09F4B"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нямат пряко отношение към КАВ.</w:t>
            </w:r>
          </w:p>
          <w:p w14:paraId="509E4EB8"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2013E516"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56ED832D" w14:textId="77777777" w:rsidR="00F005DA" w:rsidRPr="00F005DA" w:rsidRDefault="00F005DA" w:rsidP="00F005DA">
            <w:pPr>
              <w:jc w:val="both"/>
              <w:rPr>
                <w:rFonts w:ascii="Times New Roman" w:hAnsi="Times New Roman"/>
                <w:i/>
                <w:iCs/>
                <w:lang w:val="bg-BG" w:eastAsia="bg-BG"/>
              </w:rPr>
            </w:pPr>
            <w:r w:rsidRPr="00F005DA">
              <w:rPr>
                <w:rFonts w:ascii="Times New Roman" w:hAnsi="Times New Roman"/>
                <w:i/>
                <w:iCs/>
                <w:lang w:val="bg-BG" w:eastAsia="bg-BG"/>
              </w:rPr>
              <w:t>Подкрепа за разработване и реализация на местни био-базирани модели на производство:</w:t>
            </w:r>
          </w:p>
          <w:p w14:paraId="70CE3986"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3281C443"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Усвояване на потенциала на съществуващите инструменти за подкрепа и </w:t>
            </w:r>
            <w:r w:rsidRPr="00F005DA">
              <w:rPr>
                <w:rFonts w:ascii="Times New Roman" w:hAnsi="Times New Roman"/>
                <w:lang w:val="bg-BG" w:eastAsia="bg-BG"/>
              </w:rPr>
              <w:lastRenderedPageBreak/>
              <w:t>финансиране на селските райони за развитие на местни био-базирани модели;</w:t>
            </w:r>
          </w:p>
          <w:p w14:paraId="37531E7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623" w:type="dxa"/>
          </w:tcPr>
          <w:p w14:paraId="0AC4E386"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F005DA">
              <w:rPr>
                <w:rFonts w:ascii="Times New Roman" w:hAnsi="Times New Roman"/>
                <w:b/>
                <w:bCs/>
                <w:i/>
                <w:iCs/>
                <w:lang w:val="bg-BG" w:eastAsia="bg-BG"/>
              </w:rPr>
              <w:lastRenderedPageBreak/>
              <w:t>Подкрепа за разработване и реализация на местни био-базирани модели на производство:</w:t>
            </w:r>
          </w:p>
          <w:p w14:paraId="3E593DCF"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0A4F589"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lastRenderedPageBreak/>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536C393F"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085" w:type="dxa"/>
          </w:tcPr>
          <w:p w14:paraId="1B6466ED" w14:textId="77777777" w:rsidR="00240B28" w:rsidRDefault="00240B28" w:rsidP="00240B2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78EF9CEF" w14:textId="77777777" w:rsidR="00240B28" w:rsidRDefault="00240B28"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9DD13BB" w14:textId="23F13E4C"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нямат пряко отношение към КАВ.</w:t>
            </w:r>
          </w:p>
          <w:p w14:paraId="314ADD2D"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0BCE4DE1"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6483963"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hAnsi="Times New Roman"/>
                <w:i/>
                <w:iCs/>
                <w:lang w:val="bg-BG"/>
              </w:rPr>
              <w:t>Стратегическа</w:t>
            </w:r>
            <w:r w:rsidRPr="00F005DA">
              <w:rPr>
                <w:rFonts w:ascii="Times New Roman" w:hAnsi="Times New Roman"/>
                <w:i/>
                <w:iCs/>
              </w:rPr>
              <w:t xml:space="preserve"> </w:t>
            </w:r>
            <w:proofErr w:type="spellStart"/>
            <w:r w:rsidRPr="00F005DA">
              <w:rPr>
                <w:rFonts w:ascii="Times New Roman" w:hAnsi="Times New Roman"/>
                <w:i/>
                <w:iCs/>
              </w:rPr>
              <w:t>цел</w:t>
            </w:r>
            <w:proofErr w:type="spellEnd"/>
            <w:r w:rsidRPr="00F005DA">
              <w:rPr>
                <w:rFonts w:ascii="Times New Roman" w:hAnsi="Times New Roman"/>
                <w:i/>
                <w:iCs/>
              </w:rPr>
              <w:t xml:space="preserve"> 2: </w:t>
            </w:r>
            <w:proofErr w:type="spellStart"/>
            <w:r w:rsidRPr="00F005DA">
              <w:rPr>
                <w:rFonts w:ascii="Times New Roman" w:hAnsi="Times New Roman"/>
                <w:i/>
                <w:iCs/>
              </w:rPr>
              <w:t>Ефективно</w:t>
            </w:r>
            <w:proofErr w:type="spellEnd"/>
            <w:r w:rsidRPr="00F005DA">
              <w:rPr>
                <w:rFonts w:ascii="Times New Roman" w:hAnsi="Times New Roman"/>
                <w:i/>
                <w:iCs/>
              </w:rPr>
              <w:t xml:space="preserve"> </w:t>
            </w:r>
            <w:proofErr w:type="spellStart"/>
            <w:r w:rsidRPr="00F005DA">
              <w:rPr>
                <w:rFonts w:ascii="Times New Roman" w:hAnsi="Times New Roman"/>
                <w:i/>
                <w:iCs/>
              </w:rPr>
              <w:t>прилагане</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йерархията</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управление</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отпадъците</w:t>
            </w:r>
            <w:proofErr w:type="spellEnd"/>
            <w:r w:rsidRPr="00F005DA">
              <w:rPr>
                <w:rFonts w:ascii="Times New Roman" w:hAnsi="Times New Roman"/>
                <w:i/>
                <w:iCs/>
              </w:rPr>
              <w:t xml:space="preserve"> </w:t>
            </w:r>
            <w:proofErr w:type="spellStart"/>
            <w:r w:rsidRPr="00F005DA">
              <w:rPr>
                <w:rFonts w:ascii="Times New Roman" w:hAnsi="Times New Roman"/>
                <w:i/>
                <w:iCs/>
              </w:rPr>
              <w:t>във</w:t>
            </w:r>
            <w:proofErr w:type="spellEnd"/>
            <w:r w:rsidRPr="00F005DA">
              <w:rPr>
                <w:rFonts w:ascii="Times New Roman" w:hAnsi="Times New Roman"/>
                <w:i/>
                <w:iCs/>
              </w:rPr>
              <w:t xml:space="preserve"> </w:t>
            </w:r>
            <w:proofErr w:type="spellStart"/>
            <w:r w:rsidRPr="00F005DA">
              <w:rPr>
                <w:rFonts w:ascii="Times New Roman" w:hAnsi="Times New Roman"/>
                <w:i/>
                <w:iCs/>
              </w:rPr>
              <w:t>всички</w:t>
            </w:r>
            <w:proofErr w:type="spellEnd"/>
            <w:r w:rsidRPr="00F005DA">
              <w:rPr>
                <w:rFonts w:ascii="Times New Roman" w:hAnsi="Times New Roman"/>
                <w:i/>
                <w:iCs/>
              </w:rPr>
              <w:t xml:space="preserve"> </w:t>
            </w:r>
            <w:proofErr w:type="spellStart"/>
            <w:r w:rsidRPr="00F005DA">
              <w:rPr>
                <w:rFonts w:ascii="Times New Roman" w:hAnsi="Times New Roman"/>
                <w:i/>
                <w:iCs/>
              </w:rPr>
              <w:t>процеси</w:t>
            </w:r>
            <w:proofErr w:type="spellEnd"/>
            <w:r w:rsidRPr="00F005DA">
              <w:rPr>
                <w:rFonts w:ascii="Times New Roman" w:hAnsi="Times New Roman"/>
                <w:i/>
                <w:iCs/>
              </w:rPr>
              <w:t xml:space="preserve"> и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всички</w:t>
            </w:r>
            <w:proofErr w:type="spellEnd"/>
            <w:r w:rsidRPr="00F005DA">
              <w:rPr>
                <w:rFonts w:ascii="Times New Roman" w:hAnsi="Times New Roman"/>
                <w:i/>
                <w:iCs/>
              </w:rPr>
              <w:t xml:space="preserve"> </w:t>
            </w:r>
            <w:proofErr w:type="spellStart"/>
            <w:r w:rsidRPr="00F005DA">
              <w:rPr>
                <w:rFonts w:ascii="Times New Roman" w:hAnsi="Times New Roman"/>
                <w:i/>
                <w:iCs/>
              </w:rPr>
              <w:t>нива</w:t>
            </w:r>
            <w:proofErr w:type="spellEnd"/>
            <w:r w:rsidRPr="00F005DA">
              <w:rPr>
                <w:rFonts w:ascii="Times New Roman" w:hAnsi="Times New Roman"/>
                <w:i/>
                <w:iCs/>
                <w:lang w:val="bg-BG"/>
              </w:rPr>
              <w:t>.</w:t>
            </w:r>
          </w:p>
        </w:tc>
      </w:tr>
      <w:tr w:rsidR="00F005DA" w:rsidRPr="00F005DA" w14:paraId="66D53612"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048E6C16"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eastAsia="Times New Roman" w:hAnsi="Times New Roman"/>
                <w:lang w:val="bg-BG"/>
              </w:rPr>
              <w:t>Области на действие:</w:t>
            </w:r>
          </w:p>
        </w:tc>
      </w:tr>
      <w:tr w:rsidR="00F005DA" w:rsidRPr="00F005DA" w14:paraId="39F77DA9"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C884594"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32E20DF7"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253E965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6D1A911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Разработване и приемане на Национална програма за предотвратяване и намаляване на загубата на храни;</w:t>
            </w:r>
          </w:p>
          <w:p w14:paraId="2F3D51D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5E794BF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623" w:type="dxa"/>
          </w:tcPr>
          <w:p w14:paraId="6E653386"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lastRenderedPageBreak/>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3B769D3B"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07ABC85"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0F9F1D3A"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lastRenderedPageBreak/>
              <w:t>Разработване и приемане на Национална програма за предотвратяване и намаляване на загубата на храни;</w:t>
            </w:r>
          </w:p>
          <w:p w14:paraId="6630E48D"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7CBCF50C"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085" w:type="dxa"/>
          </w:tcPr>
          <w:p w14:paraId="74A5B911" w14:textId="77777777" w:rsidR="00240B28" w:rsidRDefault="00240B28" w:rsidP="00240B2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7811C8EA" w14:textId="75CD4D5D"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представляват „меки“ мерки, чиято реализация се характеризира с вторично положително и дългосрочно въздействие върху атмосферния въздух в следствие на екологосъобразното управление на отпадъците – респективно по-малко количества отпадъци, свързано с по-ниски нива на емисиите от транспорта им за последващо третиране и последващи емисии от гнилостни процеси при депониране.</w:t>
            </w:r>
          </w:p>
          <w:p w14:paraId="5D55A713"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688EC411"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669C9C9A" w14:textId="77777777" w:rsidR="00F005DA" w:rsidRPr="00F005DA" w:rsidRDefault="00F005DA" w:rsidP="00F005DA">
            <w:pPr>
              <w:contextualSpacing/>
              <w:jc w:val="both"/>
              <w:rPr>
                <w:rFonts w:ascii="Times New Roman" w:hAnsi="Times New Roman"/>
                <w:i/>
                <w:iCs/>
                <w:lang w:val="bg-BG" w:eastAsia="bg-BG"/>
              </w:rPr>
            </w:pPr>
            <w:r w:rsidRPr="00F005DA">
              <w:rPr>
                <w:rFonts w:ascii="Times New Roman" w:hAnsi="Times New Roman"/>
                <w:i/>
                <w:iCs/>
                <w:lang w:val="bg-BG" w:eastAsia="bg-BG"/>
              </w:rPr>
              <w:t>Инвестиции и ресурси за намаляване на образуването на отпадъци:</w:t>
            </w:r>
          </w:p>
          <w:p w14:paraId="2130A27A"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1D5F6B0"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6865AC01" w14:textId="724A2008" w:rsidR="00F005DA" w:rsidRPr="00A34E92"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20BBBB6F" w14:textId="51DE6428" w:rsidR="00A34E92" w:rsidRPr="00F005DA" w:rsidRDefault="00A34E92" w:rsidP="00F005DA">
            <w:pPr>
              <w:numPr>
                <w:ilvl w:val="0"/>
                <w:numId w:val="1"/>
              </w:numPr>
              <w:ind w:left="0" w:firstLine="0"/>
              <w:contextualSpacing/>
              <w:jc w:val="both"/>
              <w:rPr>
                <w:rFonts w:ascii="Times New Roman" w:hAnsi="Times New Roman"/>
                <w:lang w:val="bg-BG" w:eastAsia="bg-BG"/>
              </w:rPr>
            </w:pPr>
            <w:r w:rsidRPr="00A34E92">
              <w:rPr>
                <w:rFonts w:ascii="Times New Roman" w:hAnsi="Times New Roman"/>
                <w:lang w:val="bg-BG" w:eastAsia="bg-BG"/>
              </w:rPr>
              <w:lastRenderedPageBreak/>
              <w:t>Разработване и изпълнение на демонстрационни проекти за предотвратяване образуването на хранителни отпадъци</w:t>
            </w:r>
            <w:r>
              <w:rPr>
                <w:rFonts w:ascii="Times New Roman" w:hAnsi="Times New Roman"/>
                <w:lang w:val="bg-BG" w:eastAsia="bg-BG"/>
              </w:rPr>
              <w:t>;</w:t>
            </w:r>
          </w:p>
          <w:p w14:paraId="1F849C0D"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3D63519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263E413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3D596ECB"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623" w:type="dxa"/>
          </w:tcPr>
          <w:p w14:paraId="2AFC2CFA" w14:textId="77777777" w:rsidR="00F005DA" w:rsidRPr="00F005DA" w:rsidRDefault="00F005DA" w:rsidP="00F005DA">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F005DA">
              <w:rPr>
                <w:rFonts w:ascii="Times New Roman" w:hAnsi="Times New Roman"/>
                <w:b/>
                <w:bCs/>
                <w:i/>
                <w:iCs/>
                <w:lang w:val="bg-BG" w:eastAsia="bg-BG"/>
              </w:rPr>
              <w:lastRenderedPageBreak/>
              <w:t>Инвестиции и ресурси за намаляване на образуването на отпадъци:</w:t>
            </w:r>
          </w:p>
          <w:p w14:paraId="27563462"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31246AF8"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5D287DFD" w14:textId="5BB536DC" w:rsidR="00F005DA" w:rsidRPr="00A34E92"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52067814" w14:textId="302A63EF" w:rsidR="00A34E92" w:rsidRPr="00A34E92" w:rsidRDefault="00A34E92"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sidRPr="00A34E92">
              <w:rPr>
                <w:rFonts w:ascii="Times New Roman" w:hAnsi="Times New Roman"/>
                <w:lang w:val="bg-BG" w:eastAsia="bg-BG"/>
              </w:rPr>
              <w:lastRenderedPageBreak/>
              <w:t>Разработване и изпълнение на демонстрационни проекти за предотвратяване образуването на хранителни отпадъци</w:t>
            </w:r>
            <w:r w:rsidRPr="00A34E92">
              <w:rPr>
                <w:rFonts w:ascii="Times New Roman" w:hAnsi="Times New Roman"/>
                <w:lang w:val="bg-BG" w:eastAsia="bg-BG"/>
              </w:rPr>
              <w:t>;</w:t>
            </w:r>
          </w:p>
          <w:p w14:paraId="75764134"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54B0501D"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0AFE5BDA"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5B168293"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085" w:type="dxa"/>
          </w:tcPr>
          <w:p w14:paraId="3890E083" w14:textId="77777777" w:rsidR="00240B28" w:rsidRDefault="00240B28" w:rsidP="00240B2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35AC9304" w14:textId="77777777" w:rsidR="00240B28" w:rsidRDefault="00240B28"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099C2D14" w14:textId="14B9C44E"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 по отношение на „меките мерки“.</w:t>
            </w:r>
          </w:p>
          <w:p w14:paraId="477A0C6A"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 xml:space="preserve">По отношение на инфраструктурните мерки (изграждане на съоръжения и инсталации за разделно събиране, подготовка, рециклиране и оползотворяване на строителни отпадъци) е възможно по време на етап строителство да възникнат ограничени териториално, временни краткосрочни отрицателни въздействия върху </w:t>
            </w:r>
            <w:r w:rsidRPr="00F005DA">
              <w:rPr>
                <w:rFonts w:ascii="Times New Roman" w:eastAsia="Times New Roman" w:hAnsi="Times New Roman"/>
                <w:lang w:val="bg-BG"/>
              </w:rPr>
              <w:lastRenderedPageBreak/>
              <w:t>атмосферния въздух, като същите са свързани с типичните за етапа на строителство дейности – транспортни, изкопно-насипни, свързани с генериране на емисии от транспортна и товарна техника, разпрашаване и др.. Тези въздействия ще бъдат обратими и незначителни.</w:t>
            </w:r>
          </w:p>
          <w:p w14:paraId="303B2888"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Дългосрочното въздействие е положително.</w:t>
            </w:r>
          </w:p>
        </w:tc>
      </w:tr>
      <w:tr w:rsidR="00F005DA" w:rsidRPr="00F005DA" w14:paraId="4F2CC1BD"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804B823" w14:textId="77777777" w:rsidR="00F005DA" w:rsidRPr="00F005DA" w:rsidRDefault="00F005DA" w:rsidP="00F005DA">
            <w:pPr>
              <w:contextualSpacing/>
              <w:jc w:val="both"/>
              <w:rPr>
                <w:rFonts w:ascii="Times New Roman" w:hAnsi="Times New Roman"/>
                <w:i/>
                <w:iCs/>
                <w:lang w:val="bg-BG" w:eastAsia="bg-BG"/>
              </w:rPr>
            </w:pPr>
            <w:r w:rsidRPr="00F005DA">
              <w:rPr>
                <w:rFonts w:ascii="Times New Roman" w:hAnsi="Times New Roman"/>
                <w:i/>
                <w:iCs/>
                <w:lang w:val="bg-BG" w:eastAsia="bg-BG"/>
              </w:rPr>
              <w:lastRenderedPageBreak/>
              <w:t>Подобряване нивото на информираност за предотвратяване на образуването на отпадъци:</w:t>
            </w:r>
          </w:p>
          <w:p w14:paraId="7818E922"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EB4B60F"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Целенасочени информационни кампании за предотвратяване на образуването на отпадъци, разделно събиране и рециклиране, насочени към </w:t>
            </w:r>
            <w:r w:rsidRPr="00F005DA">
              <w:rPr>
                <w:rFonts w:ascii="Times New Roman" w:hAnsi="Times New Roman"/>
                <w:lang w:val="bg-BG" w:eastAsia="bg-BG"/>
              </w:rPr>
              <w:lastRenderedPageBreak/>
              <w:t>различни целеви публики - младежи, домакинства, институции, бизнес, вкл. подготовка на специализирани информационно - образователни материали;</w:t>
            </w:r>
          </w:p>
          <w:p w14:paraId="25B94F44"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5122BA3F"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623" w:type="dxa"/>
          </w:tcPr>
          <w:p w14:paraId="3C4FD4DC" w14:textId="77777777" w:rsidR="00F005DA" w:rsidRPr="00F005DA" w:rsidRDefault="00F005DA" w:rsidP="00F005DA">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F005DA">
              <w:rPr>
                <w:rFonts w:ascii="Times New Roman" w:hAnsi="Times New Roman"/>
                <w:b/>
                <w:bCs/>
                <w:i/>
                <w:iCs/>
                <w:lang w:val="bg-BG" w:eastAsia="bg-BG"/>
              </w:rPr>
              <w:lastRenderedPageBreak/>
              <w:t>Подобряване нивото на информираност за предотвратяване на образуването на отпадъци:</w:t>
            </w:r>
          </w:p>
          <w:p w14:paraId="5DA5CAD2"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3C62BE65"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Целенасочени информационни кампании за предотвратяване на образуването </w:t>
            </w:r>
            <w:r w:rsidRPr="00F005DA">
              <w:rPr>
                <w:rFonts w:ascii="Times New Roman" w:hAnsi="Times New Roman"/>
                <w:lang w:val="bg-BG" w:eastAsia="bg-BG"/>
              </w:rPr>
              <w:lastRenderedPageBreak/>
              <w:t>на отпадъци, разделно събиране и рециклиране, насочени към различни целеви публики - младежи, домакинства, институции, бизнес, вкл. подготовка на специализирани информационно - образователни материали;</w:t>
            </w:r>
          </w:p>
          <w:p w14:paraId="332EF5F2"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2B9E02CE"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085" w:type="dxa"/>
          </w:tcPr>
          <w:p w14:paraId="1D1B17E6" w14:textId="77777777" w:rsidR="00240B28" w:rsidRDefault="00240B28" w:rsidP="00240B2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4682A5AF" w14:textId="77777777" w:rsidR="00240B28" w:rsidRDefault="00240B28"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7DE7406" w14:textId="2901D630"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 xml:space="preserve">Трите мерки се характеризират с косвено положително въздействие върху КАВ, резултат от намаляване на количествата генерирани отпадъци, съответно </w:t>
            </w:r>
            <w:r w:rsidRPr="00F005DA">
              <w:rPr>
                <w:rFonts w:ascii="Times New Roman" w:eastAsia="Times New Roman" w:hAnsi="Times New Roman"/>
                <w:lang w:val="bg-BG"/>
              </w:rPr>
              <w:lastRenderedPageBreak/>
              <w:t>намаляване на  нивата на емисиите от транспорта им за последващо третиране и последващи емисии от гнилостни процеси при депониране.</w:t>
            </w:r>
          </w:p>
          <w:p w14:paraId="5C15E631"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tc>
      </w:tr>
      <w:tr w:rsidR="00F005DA" w:rsidRPr="00F005DA" w14:paraId="446EA787"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031144A2" w14:textId="77777777" w:rsidR="00F005DA" w:rsidRPr="00F005DA" w:rsidRDefault="00F005DA" w:rsidP="00F005DA">
            <w:pPr>
              <w:contextualSpacing/>
              <w:jc w:val="both"/>
              <w:rPr>
                <w:rFonts w:ascii="Times New Roman" w:hAnsi="Times New Roman"/>
                <w:i/>
                <w:iCs/>
                <w:lang w:val="bg-BG" w:eastAsia="bg-BG"/>
              </w:rPr>
            </w:pPr>
            <w:r w:rsidRPr="00F005DA">
              <w:rPr>
                <w:rFonts w:ascii="Times New Roman" w:hAnsi="Times New Roman"/>
                <w:i/>
                <w:iCs/>
                <w:lang w:val="bg-BG" w:eastAsia="bg-BG"/>
              </w:rPr>
              <w:lastRenderedPageBreak/>
              <w:t>Ограничаване на производството и потреблението на пластмасови продукти:</w:t>
            </w:r>
          </w:p>
          <w:p w14:paraId="4882AD94"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849DF7B"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250F64ED"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на описание на мерки и пътна карта за устойчиво намаляване на производството и потреблението на пластмасови продукти;</w:t>
            </w:r>
          </w:p>
          <w:p w14:paraId="5A9F9982"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37D1000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67FA99F4"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13F11330"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2279E158"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38C6BCB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Надграждане на националната информационна система за отпадъци, включително със специфични електронни инструменти за обмен на информация и добри </w:t>
            </w:r>
            <w:r w:rsidRPr="00F005DA">
              <w:rPr>
                <w:rFonts w:ascii="Times New Roman" w:hAnsi="Times New Roman"/>
                <w:lang w:val="bg-BG" w:eastAsia="bg-BG"/>
              </w:rPr>
              <w:lastRenderedPageBreak/>
              <w:t>практики по прилагане на изискванията за дизайн на продуктите и разширена отговорност на производителите;</w:t>
            </w:r>
          </w:p>
          <w:p w14:paraId="3B41B65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62FCA12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10BF8A4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623" w:type="dxa"/>
          </w:tcPr>
          <w:p w14:paraId="1F2853E2" w14:textId="77777777" w:rsidR="00F005DA" w:rsidRPr="00F005DA" w:rsidRDefault="00F005DA" w:rsidP="00F005DA">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F005DA">
              <w:rPr>
                <w:rFonts w:ascii="Times New Roman" w:hAnsi="Times New Roman"/>
                <w:b/>
                <w:bCs/>
                <w:i/>
                <w:iCs/>
                <w:lang w:val="bg-BG" w:eastAsia="bg-BG"/>
              </w:rPr>
              <w:lastRenderedPageBreak/>
              <w:t>Ограничаване на производството и потреблението на пластмасови продукти:</w:t>
            </w:r>
          </w:p>
          <w:p w14:paraId="6926BE45"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E5E4D9D"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52D42CC4"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Изготвяне на описание на мерки и пътна карта за устойчиво намаляване на </w:t>
            </w:r>
            <w:r w:rsidRPr="00F005DA">
              <w:rPr>
                <w:rFonts w:ascii="Times New Roman" w:hAnsi="Times New Roman"/>
                <w:lang w:val="bg-BG" w:eastAsia="bg-BG"/>
              </w:rPr>
              <w:lastRenderedPageBreak/>
              <w:t>производството и потреблението на пластмасови продукти;</w:t>
            </w:r>
          </w:p>
          <w:p w14:paraId="30C645E7"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41747B92"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2CB562E9"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45A05A70"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33BA53B4"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0E29F224"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Надграждане на националната информационна система за отпадъци, </w:t>
            </w:r>
            <w:r w:rsidRPr="00F005DA">
              <w:rPr>
                <w:rFonts w:ascii="Times New Roman" w:hAnsi="Times New Roman"/>
                <w:lang w:val="bg-BG" w:eastAsia="bg-BG"/>
              </w:rPr>
              <w:lastRenderedPageBreak/>
              <w:t>включително със специфични електронни инструменти за обмен на информация и добри практики по прилагане на изискванията за дизайн на продуктите и разширена отговорност на производителите;</w:t>
            </w:r>
          </w:p>
          <w:p w14:paraId="7A3B0912"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45D7E802"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06EC60EF"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085" w:type="dxa"/>
          </w:tcPr>
          <w:p w14:paraId="78069663" w14:textId="77777777" w:rsidR="00240B28" w:rsidRDefault="00240B28" w:rsidP="00240B2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7EE6D1AB" w14:textId="77777777" w:rsidR="00240B28" w:rsidRDefault="00240B28"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54F59E3" w14:textId="3370868E"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Всички от изброените мерки са насочени към ограничаване на производството на пластмасови продукти, което следва да доведе до спестяване на емисиите в атмосферния въздух от този процес. Въздействието е положително, пряко, дългосрочно.</w:t>
            </w:r>
          </w:p>
          <w:p w14:paraId="4038219F"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F005DA" w:rsidRPr="00F005DA" w14:paraId="7D52D9F2"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41DCCEB" w14:textId="77777777" w:rsidR="00F005DA" w:rsidRPr="00F005DA" w:rsidRDefault="00F005DA" w:rsidP="00F005DA">
            <w:pPr>
              <w:contextualSpacing/>
              <w:jc w:val="both"/>
              <w:rPr>
                <w:rFonts w:ascii="Times New Roman" w:hAnsi="Times New Roman"/>
                <w:i/>
                <w:iCs/>
                <w:lang w:val="bg-BG" w:eastAsia="bg-BG"/>
              </w:rPr>
            </w:pPr>
            <w:r w:rsidRPr="00F005DA">
              <w:rPr>
                <w:rFonts w:ascii="Times New Roman" w:hAnsi="Times New Roman"/>
                <w:i/>
                <w:iCs/>
                <w:lang w:val="bg-BG" w:eastAsia="bg-BG"/>
              </w:rPr>
              <w:lastRenderedPageBreak/>
              <w:t>Инвестиции в инфраструктура за устойчиво управление на отпадъците:</w:t>
            </w:r>
          </w:p>
          <w:p w14:paraId="664B3C45"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F54084B"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Доизграждане/ надграждане на регионалните системи за управление на битовите отпадъци;</w:t>
            </w:r>
          </w:p>
          <w:p w14:paraId="05CF0E4D"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7364468F"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Създаване на центрове за подготовка за повторна употреба на отпадъци от домакинства;</w:t>
            </w:r>
          </w:p>
          <w:p w14:paraId="68F3CAB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Изграждане на инсталации за рециклиране на отпадъци;</w:t>
            </w:r>
          </w:p>
          <w:p w14:paraId="6BB3D41F"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6CDD91B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623" w:type="dxa"/>
          </w:tcPr>
          <w:p w14:paraId="0B2BD50D" w14:textId="77777777" w:rsidR="00F005DA" w:rsidRPr="00F005DA" w:rsidRDefault="00F005DA" w:rsidP="00F005DA">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F005DA">
              <w:rPr>
                <w:rFonts w:ascii="Times New Roman" w:hAnsi="Times New Roman"/>
                <w:b/>
                <w:bCs/>
                <w:i/>
                <w:iCs/>
                <w:lang w:val="bg-BG" w:eastAsia="bg-BG"/>
              </w:rPr>
              <w:lastRenderedPageBreak/>
              <w:t>Инвестиции в инфраструктура за устойчиво управление на отпадъците:</w:t>
            </w:r>
          </w:p>
          <w:p w14:paraId="2B9916C9"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2B0BE64D"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Доизграждане/ надграждане на регионалните системи за управление на битовите отпадъци;</w:t>
            </w:r>
          </w:p>
          <w:p w14:paraId="028EE42E"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3ED461C6"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lastRenderedPageBreak/>
              <w:t>Създаване на центрове за подготовка за повторна употреба на отпадъци от домакинства;</w:t>
            </w:r>
          </w:p>
          <w:p w14:paraId="74B7B116"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Изграждане на инсталации за рециклиране на отпадъци;</w:t>
            </w:r>
          </w:p>
          <w:p w14:paraId="461186C3"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296BC4BA"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noProof/>
                <w:lang w:val="bg-BG"/>
              </w:rPr>
            </w:pPr>
            <w:r w:rsidRPr="00F005DA">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085" w:type="dxa"/>
          </w:tcPr>
          <w:p w14:paraId="3B349EA1" w14:textId="77777777" w:rsidR="00240B28" w:rsidRDefault="00240B28" w:rsidP="00240B2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1884D6E4" w14:textId="77777777" w:rsidR="00240B28" w:rsidRDefault="00240B28"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666DDE7" w14:textId="2FC44B2D"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 xml:space="preserve">По време на етап строителство е възможно да възникнат ограничени териториално (в рамките на строителната площадка), временни, краткосрочни отрицателни въздействия върху атмосферния въздух, като същите са свързани с типичните за етапа на строителство дейности – транспортни, изкопно-насипни, свързани с генериране </w:t>
            </w:r>
            <w:r w:rsidRPr="00F005DA">
              <w:rPr>
                <w:rFonts w:ascii="Times New Roman" w:eastAsia="Times New Roman" w:hAnsi="Times New Roman"/>
                <w:lang w:val="bg-BG"/>
              </w:rPr>
              <w:lastRenderedPageBreak/>
              <w:t>на емисии от транспортна и товарна техника, разпрашаване и др.. Тези въздействия ще бъдат обратими и незначителни.</w:t>
            </w:r>
          </w:p>
          <w:p w14:paraId="535BA196"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bg-BG"/>
              </w:rPr>
            </w:pPr>
            <w:r w:rsidRPr="00F005DA">
              <w:rPr>
                <w:rFonts w:ascii="Times New Roman" w:eastAsia="Times New Roman" w:hAnsi="Times New Roman"/>
                <w:lang w:val="bg-BG"/>
              </w:rPr>
              <w:t>Дългосрочното въздействие е положително, свързано с постигане на намаляване на количествата генерирани отпадъци, съответно нямаляване на емисиите, генерирани за транспортирането им, намаляване на емисиите от депониране на отпадъците и др.</w:t>
            </w:r>
          </w:p>
        </w:tc>
      </w:tr>
      <w:tr w:rsidR="00F005DA" w:rsidRPr="00F005DA" w14:paraId="49E11EF9"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6E800CAD" w14:textId="77777777" w:rsidR="00F005DA" w:rsidRPr="00F005DA" w:rsidRDefault="00F005DA" w:rsidP="00F005DA">
            <w:pPr>
              <w:contextualSpacing/>
              <w:jc w:val="both"/>
              <w:rPr>
                <w:rFonts w:ascii="Times New Roman" w:hAnsi="Times New Roman"/>
                <w:i/>
                <w:iCs/>
                <w:lang w:val="bg-BG" w:eastAsia="bg-BG"/>
              </w:rPr>
            </w:pPr>
            <w:r w:rsidRPr="00F005DA">
              <w:rPr>
                <w:rFonts w:ascii="Times New Roman" w:hAnsi="Times New Roman"/>
                <w:i/>
                <w:iCs/>
                <w:lang w:val="bg-BG" w:eastAsia="bg-BG"/>
              </w:rPr>
              <w:lastRenderedPageBreak/>
              <w:t>Осигуряване на капацитет за устойчиво управление на отпадъците на общинско ниво:</w:t>
            </w:r>
          </w:p>
          <w:p w14:paraId="41733B1D"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CAFA18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78D4714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090AF50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w:t>
            </w:r>
            <w:r w:rsidRPr="00F005DA">
              <w:rPr>
                <w:rFonts w:ascii="Times New Roman" w:hAnsi="Times New Roman"/>
                <w:lang w:val="bg-BG" w:eastAsia="bg-BG"/>
              </w:rPr>
              <w:lastRenderedPageBreak/>
              <w:t>принципа за разширена отговорност на производителя;</w:t>
            </w:r>
          </w:p>
          <w:p w14:paraId="046702F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Въвеждане на модели на системи за управление на отпадъците на общинско ниво, базирани на принципа "замърсителят плаща";</w:t>
            </w:r>
          </w:p>
          <w:p w14:paraId="7EE93CA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54C9CA9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623" w:type="dxa"/>
          </w:tcPr>
          <w:p w14:paraId="5C6D9B35" w14:textId="77777777" w:rsidR="00F005DA" w:rsidRPr="00F005DA" w:rsidRDefault="00F005DA" w:rsidP="00F005DA">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F005DA">
              <w:rPr>
                <w:rFonts w:ascii="Times New Roman" w:hAnsi="Times New Roman"/>
                <w:b/>
                <w:bCs/>
                <w:i/>
                <w:iCs/>
                <w:lang w:val="bg-BG" w:eastAsia="bg-BG"/>
              </w:rPr>
              <w:lastRenderedPageBreak/>
              <w:t>Осигуряване на капацитет за устойчиво управление на отпадъците на общинско ниво:</w:t>
            </w:r>
          </w:p>
          <w:p w14:paraId="73E81B5D"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2A6EBA32"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74E9C9EE"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47F4B163"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Въвеждане на механизъм за подкрепа за подобряване на взаимодействието между местните власти и организациите по </w:t>
            </w:r>
            <w:r w:rsidRPr="00F005DA">
              <w:rPr>
                <w:rFonts w:ascii="Times New Roman" w:hAnsi="Times New Roman"/>
                <w:lang w:val="bg-BG" w:eastAsia="bg-BG"/>
              </w:rPr>
              <w:lastRenderedPageBreak/>
              <w:t>оползотворяване на отпадъците с цел ефективно прилагане на принципа за разширена отговорност на производителя;</w:t>
            </w:r>
          </w:p>
          <w:p w14:paraId="1145FB9C"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Въвеждане на модели на системи за управление на отпадъците на общинско ниво, базирани на принципа "замърсителят плаща";</w:t>
            </w:r>
          </w:p>
          <w:p w14:paraId="44D23E94"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50B7825D"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085" w:type="dxa"/>
          </w:tcPr>
          <w:p w14:paraId="7AD8EF68" w14:textId="77777777" w:rsidR="00240B28" w:rsidRDefault="00240B28" w:rsidP="00240B2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2841AEBA" w14:textId="77777777" w:rsidR="00240B28" w:rsidRDefault="00240B28"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B111862" w14:textId="6CB649FF"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са без отрицателно въздействие и нямат пряко отношение към КАВ, но всякаква форма на устойчиво управление на отпадъците, съобразно йерархията за управление на отпадъците, ще има косвен положителен ефект върху КАВ.</w:t>
            </w:r>
          </w:p>
        </w:tc>
      </w:tr>
      <w:tr w:rsidR="00F005DA" w:rsidRPr="00F005DA" w14:paraId="799ACFCA"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C6E1936" w14:textId="77777777" w:rsidR="00F005DA" w:rsidRPr="00F005DA" w:rsidRDefault="00F005DA" w:rsidP="00F005DA">
            <w:pPr>
              <w:contextualSpacing/>
              <w:jc w:val="both"/>
              <w:rPr>
                <w:rFonts w:ascii="Times New Roman" w:hAnsi="Times New Roman"/>
                <w:i/>
                <w:iCs/>
                <w:lang w:val="bg-BG" w:eastAsia="bg-BG"/>
              </w:rPr>
            </w:pPr>
            <w:r w:rsidRPr="00F005DA">
              <w:rPr>
                <w:rFonts w:ascii="Times New Roman" w:hAnsi="Times New Roman"/>
                <w:i/>
                <w:iCs/>
                <w:lang w:val="bg-BG" w:eastAsia="bg-BG"/>
              </w:rPr>
              <w:t>Подобряване на информационната основа и междусекторното сътрудничество за управление на отпадъците:</w:t>
            </w:r>
          </w:p>
          <w:p w14:paraId="06CA15E5"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11B6AD8A"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282C353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Проучване на условията на пазара на материали, получени от рециклирани отпадъци от </w:t>
            </w:r>
            <w:r w:rsidRPr="00F005DA">
              <w:rPr>
                <w:rFonts w:ascii="Times New Roman" w:hAnsi="Times New Roman"/>
                <w:lang w:val="bg-BG" w:eastAsia="bg-BG"/>
              </w:rPr>
              <w:lastRenderedPageBreak/>
              <w:t>опаковки и планиране на мерки за подобряване на условията за реализацията им;</w:t>
            </w:r>
          </w:p>
          <w:p w14:paraId="43024DA8"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4A69F53B"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5DF1B20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1C48597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623" w:type="dxa"/>
          </w:tcPr>
          <w:p w14:paraId="1E9DF62A" w14:textId="77777777" w:rsidR="00F005DA" w:rsidRPr="00F005DA" w:rsidRDefault="00F005DA" w:rsidP="00F005DA">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F005DA">
              <w:rPr>
                <w:rFonts w:ascii="Times New Roman" w:hAnsi="Times New Roman"/>
                <w:b/>
                <w:bCs/>
                <w:i/>
                <w:iCs/>
                <w:lang w:val="bg-BG" w:eastAsia="bg-BG"/>
              </w:rPr>
              <w:lastRenderedPageBreak/>
              <w:t>Подобряване на информационната основа и междусекторното сътрудничество за управление на отпадъците:</w:t>
            </w:r>
          </w:p>
          <w:p w14:paraId="2CF9765C"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93E7DBC"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6D6A9F16"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Проучване на условията на пазара на материали, получени от рециклирани отпадъци </w:t>
            </w:r>
            <w:r w:rsidRPr="00F005DA">
              <w:rPr>
                <w:rFonts w:ascii="Times New Roman" w:hAnsi="Times New Roman"/>
                <w:lang w:val="bg-BG" w:eastAsia="bg-BG"/>
              </w:rPr>
              <w:lastRenderedPageBreak/>
              <w:t>от опаковки и планиране на мерки за подобряване на условията за реализацията им;</w:t>
            </w:r>
          </w:p>
          <w:p w14:paraId="2E6610B2"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1C9B4054"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0AFF8AD2"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087D4587"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085" w:type="dxa"/>
          </w:tcPr>
          <w:p w14:paraId="7704B077" w14:textId="77777777" w:rsidR="00240B28" w:rsidRDefault="00240B28" w:rsidP="00240B2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1F400B78" w14:textId="77777777" w:rsidR="00240B28" w:rsidRDefault="00240B28"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8E0F81A" w14:textId="6F6560D0"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са без отрицателно въздействие и нямат пряко отношение към КАВ, но всякаква форма на устойчиво управление на отпадъците, съобразно йерархията за управление на отпадъците,  и стимулиране на кръговата икономика ще има косвен положителен ефект върху КАВ.</w:t>
            </w:r>
          </w:p>
        </w:tc>
      </w:tr>
      <w:tr w:rsidR="00F005DA" w:rsidRPr="00F005DA" w14:paraId="4494B2BE"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43226A20" w14:textId="77777777" w:rsidR="00F005DA" w:rsidRPr="00F005DA" w:rsidRDefault="00F005DA" w:rsidP="00F005DA">
            <w:pPr>
              <w:contextualSpacing/>
              <w:jc w:val="both"/>
              <w:rPr>
                <w:rFonts w:ascii="Times New Roman" w:hAnsi="Times New Roman"/>
                <w:i/>
                <w:iCs/>
                <w:lang w:val="bg-BG" w:eastAsia="bg-BG"/>
              </w:rPr>
            </w:pPr>
            <w:r w:rsidRPr="00F005DA">
              <w:rPr>
                <w:rFonts w:ascii="Times New Roman" w:hAnsi="Times New Roman"/>
                <w:i/>
                <w:iCs/>
                <w:lang w:val="bg-BG" w:eastAsia="bg-BG"/>
              </w:rPr>
              <w:t xml:space="preserve">Подобряване на механизмите за мониторинг, контрол и ефективно прилагане на </w:t>
            </w:r>
            <w:r w:rsidRPr="00F005DA">
              <w:rPr>
                <w:rFonts w:ascii="Times New Roman" w:hAnsi="Times New Roman"/>
                <w:i/>
                <w:iCs/>
                <w:lang w:val="bg-BG" w:eastAsia="bg-BG"/>
              </w:rPr>
              <w:lastRenderedPageBreak/>
              <w:t>законодателството в областта на управлението на отпадъците:</w:t>
            </w:r>
          </w:p>
          <w:p w14:paraId="1A4E1D47"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41C5E37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5FB5232D"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43135D5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58F0FDAA"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304056E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2F527DDD"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0AB345A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1A82E9C3"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2B4EA12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623" w:type="dxa"/>
          </w:tcPr>
          <w:p w14:paraId="028826D0" w14:textId="77777777" w:rsidR="00F005DA" w:rsidRPr="00F005DA" w:rsidRDefault="00F005DA" w:rsidP="00F005DA">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F005DA">
              <w:rPr>
                <w:rFonts w:ascii="Times New Roman" w:hAnsi="Times New Roman"/>
                <w:b/>
                <w:bCs/>
                <w:i/>
                <w:iCs/>
                <w:lang w:val="bg-BG" w:eastAsia="bg-BG"/>
              </w:rPr>
              <w:lastRenderedPageBreak/>
              <w:t xml:space="preserve">Подобряване на механизмите за мониторинг, контрол и ефективно </w:t>
            </w:r>
            <w:r w:rsidRPr="00F005DA">
              <w:rPr>
                <w:rFonts w:ascii="Times New Roman" w:hAnsi="Times New Roman"/>
                <w:b/>
                <w:bCs/>
                <w:i/>
                <w:iCs/>
                <w:lang w:val="bg-BG" w:eastAsia="bg-BG"/>
              </w:rPr>
              <w:lastRenderedPageBreak/>
              <w:t>прилагане на законодателството в областта на управлението на отпадъците</w:t>
            </w:r>
            <w:r w:rsidRPr="00F005DA">
              <w:rPr>
                <w:rFonts w:ascii="Times New Roman" w:hAnsi="Times New Roman"/>
                <w:i/>
                <w:iCs/>
                <w:lang w:val="bg-BG" w:eastAsia="bg-BG"/>
              </w:rPr>
              <w:t>:</w:t>
            </w:r>
          </w:p>
          <w:p w14:paraId="3C45B967"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9E674F8"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792222AF"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2D99968D"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7831662D"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1A29CD14"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w:t>
            </w:r>
            <w:r w:rsidRPr="00F005DA">
              <w:rPr>
                <w:rFonts w:ascii="Times New Roman" w:hAnsi="Times New Roman"/>
                <w:lang w:val="bg-BG" w:eastAsia="bg-BG"/>
              </w:rPr>
              <w:lastRenderedPageBreak/>
              <w:t>повторна употреба, резултатите от изпълнението на общинските програми за управление на отпадъците;</w:t>
            </w:r>
          </w:p>
          <w:p w14:paraId="50AD2E23"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1ECFE58F"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28A6678E"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12DF8CCD"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085" w:type="dxa"/>
          </w:tcPr>
          <w:p w14:paraId="0BA8782F" w14:textId="77777777" w:rsidR="00240B28" w:rsidRDefault="00240B28" w:rsidP="00240B2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3F3FBFA8" w14:textId="77777777" w:rsidR="00240B28" w:rsidRDefault="00240B28"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52962A0" w14:textId="09F2B613"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са без отрицателно въздействие и нямат пряко отношение към КАВ.</w:t>
            </w:r>
          </w:p>
          <w:p w14:paraId="3FB958E9"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F005DA" w:rsidRPr="00F005DA" w14:paraId="5F1CCFE9"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79A0389" w14:textId="77777777" w:rsidR="00F005DA" w:rsidRPr="00F005DA" w:rsidRDefault="00F005DA" w:rsidP="00F005DA">
            <w:pPr>
              <w:contextualSpacing/>
              <w:jc w:val="both"/>
              <w:rPr>
                <w:rFonts w:ascii="Times New Roman" w:hAnsi="Times New Roman"/>
                <w:i/>
                <w:iCs/>
                <w:lang w:val="bg-BG" w:eastAsia="bg-BG"/>
              </w:rPr>
            </w:pPr>
            <w:r w:rsidRPr="00F005DA">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0A865073"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DC90FA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Изграждане/ разширяване капацитета на депа за битови отпадъци;</w:t>
            </w:r>
          </w:p>
          <w:p w14:paraId="056AB5F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Закриване и рекултивация на общински депа за битови отпадъци;</w:t>
            </w:r>
          </w:p>
          <w:p w14:paraId="69D389F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Финансиране на проекти за обезвреждане на излезли от употреба препарати за растителна защита;</w:t>
            </w:r>
          </w:p>
          <w:p w14:paraId="73609C4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Обезвреждане на УОЗ пестициди и залежали пестициди;</w:t>
            </w:r>
          </w:p>
          <w:p w14:paraId="5C581793"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Дейности по обезвреждане на опасен отпадък (пенообразувател);</w:t>
            </w:r>
          </w:p>
          <w:p w14:paraId="3A8D3CD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Създаване на общински системи за разделно събиране на опасни отпадъци от бита.</w:t>
            </w:r>
          </w:p>
        </w:tc>
        <w:tc>
          <w:tcPr>
            <w:tcW w:w="4623" w:type="dxa"/>
          </w:tcPr>
          <w:p w14:paraId="5763E729" w14:textId="77777777" w:rsidR="00F005DA" w:rsidRPr="00F005DA" w:rsidRDefault="00F005DA" w:rsidP="00F005DA">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i/>
                <w:iCs/>
                <w:lang w:val="bg-BG" w:eastAsia="bg-BG"/>
              </w:rPr>
            </w:pPr>
            <w:r w:rsidRPr="00F005DA">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2EA7EEAE"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B7C5A6E"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lastRenderedPageBreak/>
              <w:t>Изграждане/ разширяване капацитета на депа за битови отпадъци;</w:t>
            </w:r>
          </w:p>
          <w:p w14:paraId="6CA62A44"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Закриване и рекултивация на общински депа за битови отпадъци;</w:t>
            </w:r>
          </w:p>
          <w:p w14:paraId="3DB059BB"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color w:val="FF0000"/>
                <w:lang w:val="bg-BG" w:eastAsia="bg-BG"/>
              </w:rPr>
            </w:pPr>
            <w:r w:rsidRPr="00F005DA">
              <w:rPr>
                <w:rFonts w:ascii="Times New Roman" w:hAnsi="Times New Roman"/>
                <w:color w:val="FF0000"/>
                <w:lang w:val="bg-BG" w:eastAsia="bg-BG"/>
              </w:rPr>
              <w:t xml:space="preserve">Финансиране на проекти за обезвреждане на излезли от употреба </w:t>
            </w:r>
            <w:r w:rsidRPr="00F005DA">
              <w:rPr>
                <w:rFonts w:ascii="Times New Roman" w:hAnsi="Times New Roman"/>
                <w:color w:val="FF0000"/>
                <w:u w:val="single"/>
                <w:lang w:val="bg-BG" w:eastAsia="bg-BG"/>
              </w:rPr>
              <w:t>продукти</w:t>
            </w:r>
            <w:r w:rsidRPr="00F005DA">
              <w:rPr>
                <w:rFonts w:ascii="Times New Roman" w:hAnsi="Times New Roman"/>
                <w:color w:val="FF0000"/>
                <w:lang w:val="bg-BG" w:eastAsia="bg-BG"/>
              </w:rPr>
              <w:t xml:space="preserve"> за растителна защита;</w:t>
            </w:r>
          </w:p>
          <w:p w14:paraId="316F2B7C"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Обезвреждане на УОЗ пестициди и залежали пестициди;</w:t>
            </w:r>
          </w:p>
          <w:p w14:paraId="10E3F1A4"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Дейности по обезвреждане на опасен отпадък (пенообразувател);</w:t>
            </w:r>
          </w:p>
          <w:p w14:paraId="13B9DFE5"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FF0000"/>
                <w:lang w:val="bg-BG"/>
              </w:rPr>
            </w:pPr>
            <w:r w:rsidRPr="00F005DA">
              <w:rPr>
                <w:rFonts w:ascii="Times New Roman" w:hAnsi="Times New Roman"/>
                <w:lang w:val="bg-BG" w:eastAsia="bg-BG"/>
              </w:rPr>
              <w:t>Създаване на общински системи за разделно събиране на опасни отпадъци от бита.</w:t>
            </w:r>
          </w:p>
        </w:tc>
        <w:tc>
          <w:tcPr>
            <w:tcW w:w="4085" w:type="dxa"/>
          </w:tcPr>
          <w:p w14:paraId="5CCF1A53" w14:textId="591768FB"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 xml:space="preserve">По време на строителство в хода на изпълнение на инфраструктурните мерки (относно депата) е възможно да възникнат ограничени териториално (в рамките на строителната площадка), </w:t>
            </w:r>
            <w:r w:rsidRPr="00F005DA">
              <w:rPr>
                <w:rFonts w:ascii="Times New Roman" w:eastAsia="Times New Roman" w:hAnsi="Times New Roman"/>
                <w:lang w:val="bg-BG"/>
              </w:rPr>
              <w:lastRenderedPageBreak/>
              <w:t>временни, краткосрочни отрицателни въздействия върху атмосферния въздух, като същите са свързани с типичните за етапа на строителство дейности – транспортни, изкопно-насипни, свързани с генериране на емисии от транспортна и товарна техника, разпрашаване и др.. Тези въздействия ще бъдат обратими и незначителни.</w:t>
            </w:r>
          </w:p>
          <w:p w14:paraId="6EE68774" w14:textId="1B67A664" w:rsid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 xml:space="preserve">Дългосрочното въздействие е положително и пряко, резултат от устойчивото управление на отпадъците, свързано с намаляване на свързаните със сектора емисии на вредни вещества в атмосферния въздух. </w:t>
            </w:r>
          </w:p>
          <w:p w14:paraId="1031BC98" w14:textId="43B2FBAF" w:rsidR="00240B28" w:rsidRPr="00F005DA" w:rsidRDefault="00240B28"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Въздействието е еднакво и по двата варианта, предвид че отразената промяна единствено прецизира </w:t>
            </w:r>
            <w:r w:rsidR="00082EAF">
              <w:rPr>
                <w:rFonts w:ascii="Times New Roman" w:eastAsia="Times New Roman" w:hAnsi="Times New Roman"/>
                <w:lang w:val="bg-BG"/>
              </w:rPr>
              <w:t xml:space="preserve">текста на </w:t>
            </w:r>
            <w:r>
              <w:rPr>
                <w:rFonts w:ascii="Times New Roman" w:eastAsia="Times New Roman" w:hAnsi="Times New Roman"/>
                <w:lang w:val="bg-BG"/>
              </w:rPr>
              <w:t>мярката. По същество тя не се променя.</w:t>
            </w:r>
          </w:p>
        </w:tc>
      </w:tr>
      <w:tr w:rsidR="00F005DA" w:rsidRPr="00F005DA" w14:paraId="4557A041"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6F60FC6D" w14:textId="77777777" w:rsidR="00F005DA" w:rsidRPr="00F005DA" w:rsidRDefault="00F005DA" w:rsidP="00F005DA">
            <w:pPr>
              <w:contextualSpacing/>
              <w:jc w:val="both"/>
              <w:rPr>
                <w:rFonts w:ascii="Times New Roman" w:hAnsi="Times New Roman"/>
                <w:i/>
                <w:iCs/>
                <w:lang w:val="bg-BG" w:eastAsia="bg-BG"/>
              </w:rPr>
            </w:pPr>
            <w:r w:rsidRPr="00F005DA">
              <w:rPr>
                <w:rFonts w:ascii="Times New Roman" w:hAnsi="Times New Roman"/>
                <w:i/>
                <w:iCs/>
                <w:lang w:val="bg-BG" w:eastAsia="bg-BG"/>
              </w:rPr>
              <w:lastRenderedPageBreak/>
              <w:t>Подобряване на капацитета за управление и намаляване на риска от депониране на отпадъци:</w:t>
            </w:r>
          </w:p>
          <w:p w14:paraId="76C0D92E"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F58B604"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694B9E7A"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150BA52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7ACBCC84"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623" w:type="dxa"/>
          </w:tcPr>
          <w:p w14:paraId="7771CDC0" w14:textId="77777777" w:rsidR="00F005DA" w:rsidRPr="00F005DA" w:rsidRDefault="00F005DA" w:rsidP="00F005DA">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F005DA">
              <w:rPr>
                <w:rFonts w:ascii="Times New Roman" w:hAnsi="Times New Roman"/>
                <w:b/>
                <w:bCs/>
                <w:i/>
                <w:iCs/>
                <w:lang w:val="bg-BG" w:eastAsia="bg-BG"/>
              </w:rPr>
              <w:lastRenderedPageBreak/>
              <w:t>Подобряване на капацитета за управление и намаляване на риска от депониране на отпадъци:</w:t>
            </w:r>
          </w:p>
          <w:p w14:paraId="63EF2ADF"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94C8B0B"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Подкрепа за научно изследователски проекти за намаляване количеството и </w:t>
            </w:r>
            <w:r w:rsidRPr="00F005DA">
              <w:rPr>
                <w:rFonts w:ascii="Times New Roman" w:hAnsi="Times New Roman"/>
                <w:lang w:val="bg-BG" w:eastAsia="bg-BG"/>
              </w:rPr>
              <w:lastRenderedPageBreak/>
              <w:t>обезвреждане на най-широко генерираните производствени, в т.ч. опасни отпадъци;</w:t>
            </w:r>
          </w:p>
          <w:p w14:paraId="387F23A0"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008689EB"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4465B937"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085" w:type="dxa"/>
          </w:tcPr>
          <w:p w14:paraId="4C5F0926" w14:textId="77777777" w:rsidR="00240B28" w:rsidRDefault="00240B28" w:rsidP="00240B2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7DFC1FDB" w14:textId="77777777" w:rsidR="00240B28" w:rsidRDefault="00240B28"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0D7F3958" w14:textId="164C08D9"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са без отрицателно въздействие и нямат пряко отношение към КАВ.</w:t>
            </w:r>
          </w:p>
          <w:p w14:paraId="64C7930C"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 xml:space="preserve">Косвено следва да имат положителен принос, в следствие от намаляване </w:t>
            </w:r>
            <w:r w:rsidRPr="00F005DA">
              <w:rPr>
                <w:rFonts w:ascii="Times New Roman" w:eastAsia="Times New Roman" w:hAnsi="Times New Roman"/>
                <w:lang w:val="bg-BG"/>
              </w:rPr>
              <w:lastRenderedPageBreak/>
              <w:t>депонирането на отпадъци, съответно и свързаните с процеси емисии на замърсители в КАВ.</w:t>
            </w:r>
          </w:p>
          <w:p w14:paraId="57612865"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F005DA" w:rsidRPr="00F005DA" w14:paraId="4FA10F33"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4DABB73A"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hAnsi="Times New Roman"/>
                <w:i/>
                <w:iCs/>
                <w:lang w:val="bg-BG"/>
              </w:rPr>
              <w:lastRenderedPageBreak/>
              <w:t>Стратегическа</w:t>
            </w:r>
            <w:r w:rsidRPr="00F005DA">
              <w:rPr>
                <w:rFonts w:ascii="Times New Roman" w:hAnsi="Times New Roman"/>
                <w:i/>
                <w:iCs/>
              </w:rPr>
              <w:t xml:space="preserve"> </w:t>
            </w:r>
            <w:proofErr w:type="spellStart"/>
            <w:r w:rsidRPr="00F005DA">
              <w:rPr>
                <w:rFonts w:ascii="Times New Roman" w:hAnsi="Times New Roman"/>
                <w:i/>
                <w:iCs/>
              </w:rPr>
              <w:t>цел</w:t>
            </w:r>
            <w:proofErr w:type="spellEnd"/>
            <w:r w:rsidRPr="00F005DA">
              <w:rPr>
                <w:rFonts w:ascii="Times New Roman" w:hAnsi="Times New Roman"/>
                <w:i/>
                <w:iCs/>
              </w:rPr>
              <w:t xml:space="preserve"> 3: </w:t>
            </w:r>
            <w:proofErr w:type="spellStart"/>
            <w:r w:rsidRPr="00F005DA">
              <w:rPr>
                <w:rFonts w:ascii="Times New Roman" w:hAnsi="Times New Roman"/>
                <w:i/>
                <w:iCs/>
              </w:rPr>
              <w:t>Трансформация</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икономиката</w:t>
            </w:r>
            <w:proofErr w:type="spellEnd"/>
            <w:r w:rsidRPr="00F005DA">
              <w:rPr>
                <w:rFonts w:ascii="Times New Roman" w:hAnsi="Times New Roman"/>
                <w:i/>
                <w:iCs/>
              </w:rPr>
              <w:t xml:space="preserve"> и </w:t>
            </w:r>
            <w:proofErr w:type="spellStart"/>
            <w:r w:rsidRPr="00F005DA">
              <w:rPr>
                <w:rFonts w:ascii="Times New Roman" w:hAnsi="Times New Roman"/>
                <w:i/>
                <w:iCs/>
              </w:rPr>
              <w:t>модела</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поведение</w:t>
            </w:r>
            <w:proofErr w:type="spellEnd"/>
            <w:r w:rsidRPr="00F005DA">
              <w:rPr>
                <w:rFonts w:ascii="Times New Roman" w:hAnsi="Times New Roman"/>
                <w:i/>
                <w:iCs/>
              </w:rPr>
              <w:t xml:space="preserve"> </w:t>
            </w:r>
            <w:proofErr w:type="spellStart"/>
            <w:r w:rsidRPr="00F005DA">
              <w:rPr>
                <w:rFonts w:ascii="Times New Roman" w:hAnsi="Times New Roman"/>
                <w:i/>
                <w:iCs/>
              </w:rPr>
              <w:t>към</w:t>
            </w:r>
            <w:proofErr w:type="spellEnd"/>
            <w:r w:rsidRPr="00F005DA">
              <w:rPr>
                <w:rFonts w:ascii="Times New Roman" w:hAnsi="Times New Roman"/>
                <w:i/>
                <w:iCs/>
              </w:rPr>
              <w:t xml:space="preserve"> </w:t>
            </w:r>
            <w:proofErr w:type="spellStart"/>
            <w:r w:rsidRPr="00F005DA">
              <w:rPr>
                <w:rFonts w:ascii="Times New Roman" w:hAnsi="Times New Roman"/>
                <w:i/>
                <w:iCs/>
              </w:rPr>
              <w:t>нулево</w:t>
            </w:r>
            <w:proofErr w:type="spellEnd"/>
            <w:r w:rsidRPr="00F005DA">
              <w:rPr>
                <w:rFonts w:ascii="Times New Roman" w:hAnsi="Times New Roman"/>
                <w:i/>
                <w:iCs/>
              </w:rPr>
              <w:t xml:space="preserve"> </w:t>
            </w:r>
            <w:proofErr w:type="spellStart"/>
            <w:r w:rsidRPr="00F005DA">
              <w:rPr>
                <w:rFonts w:ascii="Times New Roman" w:hAnsi="Times New Roman"/>
                <w:i/>
                <w:iCs/>
              </w:rPr>
              <w:t>замърсяване</w:t>
            </w:r>
            <w:proofErr w:type="spellEnd"/>
            <w:r w:rsidRPr="00F005DA">
              <w:rPr>
                <w:rFonts w:ascii="Times New Roman" w:hAnsi="Times New Roman"/>
                <w:i/>
                <w:iCs/>
                <w:lang w:val="bg-BG"/>
              </w:rPr>
              <w:t>.</w:t>
            </w:r>
          </w:p>
        </w:tc>
      </w:tr>
      <w:tr w:rsidR="00F005DA" w:rsidRPr="00F005DA" w14:paraId="1C918043"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70D0FD47"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eastAsia="Times New Roman" w:hAnsi="Times New Roman"/>
                <w:lang w:val="bg-BG"/>
              </w:rPr>
              <w:t>Области на действие:</w:t>
            </w:r>
          </w:p>
        </w:tc>
      </w:tr>
      <w:tr w:rsidR="00F005DA" w:rsidRPr="00F005DA" w14:paraId="02C27E81"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4F23A5F"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2BB6128C"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2F25C0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Изграждане, реконструкция и разширяване на канализационни мрежи и ПСОВ за агломерации над 10000 е.ж.;</w:t>
            </w:r>
          </w:p>
          <w:p w14:paraId="26C04F5B"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3AB12A5B"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39B2BCCD"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1901D2DA"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7602A88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5F07E06A"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4C392424"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Разработване и прилагане на нови технологии за техническа и биологична рекултивация на нарушени терени.</w:t>
            </w:r>
          </w:p>
        </w:tc>
        <w:tc>
          <w:tcPr>
            <w:tcW w:w="4623" w:type="dxa"/>
          </w:tcPr>
          <w:p w14:paraId="472C468E"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lastRenderedPageBreak/>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089B8863"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lastRenderedPageBreak/>
              <w:t>Предвидени мерки към приоритетната област на действие:</w:t>
            </w:r>
          </w:p>
          <w:p w14:paraId="51CBE66D"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1653C0BD"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2615BDAC"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2B1A2D01"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263D37B6"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158F0B60"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2BB41594"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Мерки за предотвратяване и ограничаване на деградационните процеси на </w:t>
            </w:r>
            <w:r w:rsidRPr="00F005DA">
              <w:rPr>
                <w:rFonts w:ascii="Times New Roman" w:hAnsi="Times New Roman"/>
                <w:lang w:val="bg-BG" w:eastAsia="bg-BG"/>
              </w:rPr>
              <w:lastRenderedPageBreak/>
              <w:t>почвите, включително борба с ерозията, устойчиво управление на деградирали терени;</w:t>
            </w:r>
          </w:p>
          <w:p w14:paraId="36AC8EFB"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085" w:type="dxa"/>
          </w:tcPr>
          <w:p w14:paraId="5DC56C21" w14:textId="77777777" w:rsidR="00240B28" w:rsidRDefault="00240B28" w:rsidP="00240B2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06AAB3EE" w14:textId="77777777" w:rsidR="00240B28" w:rsidRDefault="00240B28"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4F60036" w14:textId="74EEC28E"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Инфраструктурните мерки, свързани с ВиК инфраструктурата, е възможно да доведат до временни нарушения в КАВ по време на строителство, като същите са обратими, ограничени по обхват и  могат да се определят като незначителни.</w:t>
            </w:r>
          </w:p>
          <w:p w14:paraId="3C72E6F7"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Поетапната подмяна на отполителни уреди, които не отговарят на Регламента за екодизайн ще окаже положително въздействие върху КАВ, като ще спомогне за предовтартяване замърсяването на атмосферния въздух, характерно за зимния сезон. Мярката може да се квалифицира като оказваща съществен принос за предотвратяване и контрол на замърсяването (чл. 14 от Регламент 2020/852).</w:t>
            </w:r>
          </w:p>
          <w:p w14:paraId="1F137949"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Разработването и прилагането на нови технологии за техническа и биологична рекултивация на нарушени терени е с положително въздействие, от гледна точка възстановяване на естествения облик на нарушените терени, съответно елиминиране на потенциални източници на замърсяване на атмосферния въздух (напр. метан в случая със закритите депа, разпрашаване и др.). По време на изпълнение на техническата рекултивация също е вероятно да възникнат характерните за строителството отрицателни въздействия, но те са временни и ограничени.</w:t>
            </w:r>
          </w:p>
          <w:p w14:paraId="49209A0B" w14:textId="77777777" w:rsidR="00F005DA" w:rsidRPr="00F005DA" w:rsidRDefault="00F005DA" w:rsidP="00F005DA">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eastAsia="Times New Roman" w:hAnsi="Times New Roman"/>
                <w:lang w:val="bg-BG"/>
              </w:rPr>
              <w:lastRenderedPageBreak/>
              <w:t>За останалите мерки не се очакват въздействия по отношение на КАВ.</w:t>
            </w:r>
          </w:p>
        </w:tc>
      </w:tr>
      <w:tr w:rsidR="00F005DA" w:rsidRPr="00F005DA" w14:paraId="79F88148"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7A7BBA8E"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lastRenderedPageBreak/>
              <w:t>Мерки и инициативи със специален фокус върху замърсяването с пластмаса:</w:t>
            </w:r>
          </w:p>
          <w:p w14:paraId="77B0D36B"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5ABAE20"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3643DE03"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64A8F18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4045C89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502D23D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6EC3F66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623" w:type="dxa"/>
          </w:tcPr>
          <w:p w14:paraId="6ED068FD"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lastRenderedPageBreak/>
              <w:t>Мерки и инициативи със специален фокус върху замърсяването с пластмаса:</w:t>
            </w:r>
          </w:p>
          <w:p w14:paraId="4C58AC1E"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0CFDEA2"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419C9743"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2F63B7D7"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1F907186"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035FE0EC"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lastRenderedPageBreak/>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10447CE7"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085" w:type="dxa"/>
          </w:tcPr>
          <w:p w14:paraId="1051C7D5" w14:textId="77777777" w:rsidR="00240B28" w:rsidRDefault="00240B28" w:rsidP="00240B2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0ACDB2D2" w14:textId="77777777" w:rsidR="00240B28" w:rsidRDefault="00240B28"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E78621E" w14:textId="79D21071"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Като цяло предложените мерки нямат пряко отношение към КАВ.</w:t>
            </w:r>
          </w:p>
          <w:p w14:paraId="5B58D537"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4BDAB7EB"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D84B359"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76E13179" w14:textId="65488304" w:rsidR="00F005DA" w:rsidRDefault="00F005DA" w:rsidP="00F005DA">
            <w:pPr>
              <w:jc w:val="both"/>
              <w:rPr>
                <w:rFonts w:ascii="Times New Roman" w:eastAsia="Times New Roman" w:hAnsi="Times New Roman"/>
                <w:b w:val="0"/>
                <w:bCs w:val="0"/>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29D71D53" w14:textId="6CF39A91" w:rsidR="00A34E92" w:rsidRPr="00F005DA" w:rsidRDefault="00A34E92" w:rsidP="00F005DA">
            <w:pPr>
              <w:jc w:val="both"/>
              <w:rPr>
                <w:rFonts w:ascii="Times New Roman" w:eastAsia="Times New Roman" w:hAnsi="Times New Roman"/>
                <w:noProof/>
                <w:lang w:val="bg-BG" w:eastAsia="en-GB"/>
              </w:rPr>
            </w:pPr>
            <w:r w:rsidRPr="00A34E92">
              <w:rPr>
                <w:rFonts w:ascii="Times New Roman" w:eastAsia="Times New Roman" w:hAnsi="Times New Roman"/>
                <w:noProof/>
                <w:lang w:val="bg-BG" w:eastAsia="en-GB"/>
              </w:rPr>
              <w:t>Мерки за популяризиране на изискванията за нефинансово отчитане на предприятията и стандартите за отчитане на устойчивост, вкл. съгласно Директива 2014/95/ЕО и предстоящото й изменение</w:t>
            </w:r>
          </w:p>
          <w:p w14:paraId="3833EE7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Програми за подкрепа на съвместни научно изследователски проекти между научните институции и бизнеса за разработване на </w:t>
            </w:r>
            <w:r w:rsidRPr="00F005DA">
              <w:rPr>
                <w:rFonts w:ascii="Times New Roman" w:hAnsi="Times New Roman"/>
                <w:lang w:val="bg-BG" w:eastAsia="bg-BG"/>
              </w:rPr>
              <w:lastRenderedPageBreak/>
              <w:t>иновации и технологии за ограничаване на емисиите вредни вещества;</w:t>
            </w:r>
          </w:p>
          <w:p w14:paraId="3B50EAE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Планиране и провеждане на национална инициатива "Ангажимент за нулево замърсяване" за насърчаване на операторите от публичния и частния сектор за прилагане на най-малко замърсяващи технологии и процеси;</w:t>
            </w:r>
          </w:p>
          <w:p w14:paraId="2A4F9FCB"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4BB1F15B"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популяризиране на национален модел за нулево замърсяване за сгради;</w:t>
            </w:r>
          </w:p>
          <w:p w14:paraId="04851C42"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623" w:type="dxa"/>
          </w:tcPr>
          <w:p w14:paraId="0199CE8C"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lastRenderedPageBreak/>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049577AD" w14:textId="587D92A7" w:rsid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46FFE49" w14:textId="036B15AC" w:rsidR="00A34E92" w:rsidRPr="00A34E92" w:rsidRDefault="00A34E92"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lang w:val="bg-BG" w:eastAsia="bg-BG"/>
              </w:rPr>
            </w:pPr>
            <w:r w:rsidRPr="00A34E92">
              <w:rPr>
                <w:rFonts w:ascii="Times New Roman" w:hAnsi="Times New Roman"/>
                <w:lang w:val="bg-BG" w:eastAsia="bg-BG"/>
              </w:rPr>
              <w:t>Мерки за популяризиране на изискванията за нефинансово отчитане на предприятията и стандартите за отчитане на устойчивост, вкл. съгласно Директива 2014/95/ЕО и предстоящото й изменение</w:t>
            </w:r>
          </w:p>
          <w:p w14:paraId="751CDEC5"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Програми за подкрепа на съвместни научно изследователски проекти между </w:t>
            </w:r>
            <w:r w:rsidRPr="00F005DA">
              <w:rPr>
                <w:rFonts w:ascii="Times New Roman" w:hAnsi="Times New Roman"/>
                <w:lang w:val="bg-BG" w:eastAsia="bg-BG"/>
              </w:rPr>
              <w:lastRenderedPageBreak/>
              <w:t>научните институции и бизнеса за разработване на иновации и технологии за ограничаване на емисиите вредни вещества;</w:t>
            </w:r>
          </w:p>
          <w:p w14:paraId="6F9B165F"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Планиране и провеждане на национална инициатива "Ангажимент за нулево замърсяване" за насърчаване на операторите от публичния и частния сектор за прилагане на най-малко замърсяващи технологии и процеси;</w:t>
            </w:r>
          </w:p>
          <w:p w14:paraId="2BB61D32"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048AC330"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популяризиране на национален модел за нулево замърсяване за сгради;</w:t>
            </w:r>
          </w:p>
          <w:p w14:paraId="5A6EA881"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085" w:type="dxa"/>
          </w:tcPr>
          <w:p w14:paraId="11E142B8" w14:textId="77777777" w:rsidR="00240B28" w:rsidRDefault="00240B28" w:rsidP="00240B2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42FA281A" w14:textId="77777777" w:rsidR="00240B28" w:rsidRDefault="00240B28"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243532C" w14:textId="2C6BE9EE"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Всички от изброените мерки се характеризират с пряко, дългосрочно, положително въздействие по отношение на КАВ във връзка осигурената подкрепа за развитие на потенциала за неутралност по отношение на атосферния въздух и справяне със замърсяването при източника, приложение на НДНТ и др.</w:t>
            </w:r>
          </w:p>
        </w:tc>
      </w:tr>
      <w:tr w:rsidR="00F005DA" w:rsidRPr="00F005DA" w14:paraId="4D3FABCD"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20CE92A8"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t>Подобряване на потенциала за намаляване и замяна на производството и употребата на химикали:</w:t>
            </w:r>
          </w:p>
          <w:p w14:paraId="2FDCFA2B" w14:textId="77777777" w:rsidR="00F005DA" w:rsidRPr="00F005DA" w:rsidRDefault="00F005DA" w:rsidP="00F005DA">
            <w:pPr>
              <w:jc w:val="both"/>
              <w:rPr>
                <w:rFonts w:ascii="Times New Roman" w:hAnsi="Times New Roman"/>
                <w:i/>
                <w:iCs/>
                <w:lang w:val="bg-BG"/>
              </w:rPr>
            </w:pPr>
          </w:p>
          <w:p w14:paraId="4B7613DE" w14:textId="77777777" w:rsidR="00F005DA" w:rsidRPr="00F005DA" w:rsidRDefault="00F005DA" w:rsidP="00F005DA">
            <w:pPr>
              <w:jc w:val="both"/>
              <w:rPr>
                <w:rFonts w:ascii="Times New Roman" w:hAnsi="Times New Roman"/>
                <w:i/>
                <w:iCs/>
                <w:lang w:val="bg-BG"/>
              </w:rPr>
            </w:pPr>
          </w:p>
          <w:p w14:paraId="0BE51A19" w14:textId="77777777" w:rsidR="00F005DA" w:rsidRPr="00F005DA" w:rsidRDefault="00F005DA" w:rsidP="00F005DA">
            <w:pPr>
              <w:jc w:val="both"/>
              <w:rPr>
                <w:rFonts w:ascii="Times New Roman" w:hAnsi="Times New Roman"/>
                <w:i/>
                <w:iCs/>
                <w:lang w:val="bg-BG"/>
              </w:rPr>
            </w:pPr>
          </w:p>
          <w:p w14:paraId="6F26DA84"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4099E4F3"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 химикали;</w:t>
            </w:r>
          </w:p>
          <w:p w14:paraId="6AF126CD" w14:textId="77777777" w:rsidR="00F005DA" w:rsidRPr="00F005DA" w:rsidRDefault="00F005DA" w:rsidP="00F005DA">
            <w:pPr>
              <w:contextualSpacing/>
              <w:jc w:val="both"/>
              <w:rPr>
                <w:rFonts w:ascii="Times New Roman" w:hAnsi="Times New Roman"/>
                <w:lang w:val="bg-BG" w:eastAsia="bg-BG"/>
              </w:rPr>
            </w:pPr>
          </w:p>
          <w:p w14:paraId="406A6F3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4E39B52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623" w:type="dxa"/>
          </w:tcPr>
          <w:p w14:paraId="16E74BAC"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roofErr w:type="spellStart"/>
            <w:r w:rsidRPr="00F005DA">
              <w:rPr>
                <w:rFonts w:ascii="Times New Roman" w:hAnsi="Times New Roman" w:cs="Times New Roman"/>
                <w:b/>
                <w:bCs/>
                <w:i/>
                <w:iCs/>
                <w:color w:val="FF0000"/>
                <w:lang w:bidi="bg-BG"/>
              </w:rPr>
              <w:lastRenderedPageBreak/>
              <w:t>Подобряване</w:t>
            </w:r>
            <w:proofErr w:type="spellEnd"/>
            <w:r w:rsidRPr="00F005DA">
              <w:rPr>
                <w:rFonts w:ascii="Times New Roman" w:hAnsi="Times New Roman" w:cs="Times New Roman"/>
                <w:b/>
                <w:bCs/>
                <w:i/>
                <w:iCs/>
                <w:color w:val="FF0000"/>
                <w:lang w:bidi="bg-BG"/>
              </w:rPr>
              <w:t xml:space="preserve"> </w:t>
            </w:r>
            <w:proofErr w:type="spellStart"/>
            <w:r w:rsidRPr="00F005DA">
              <w:rPr>
                <w:rFonts w:ascii="Times New Roman" w:hAnsi="Times New Roman" w:cs="Times New Roman"/>
                <w:b/>
                <w:bCs/>
                <w:i/>
                <w:iCs/>
                <w:color w:val="FF0000"/>
                <w:lang w:bidi="bg-BG"/>
              </w:rPr>
              <w:t>на</w:t>
            </w:r>
            <w:proofErr w:type="spellEnd"/>
            <w:r w:rsidRPr="00F005DA">
              <w:rPr>
                <w:rFonts w:ascii="Times New Roman" w:hAnsi="Times New Roman" w:cs="Times New Roman"/>
                <w:b/>
                <w:bCs/>
                <w:i/>
                <w:iCs/>
                <w:color w:val="FF0000"/>
                <w:lang w:bidi="bg-BG"/>
              </w:rPr>
              <w:t xml:space="preserve"> </w:t>
            </w:r>
            <w:proofErr w:type="spellStart"/>
            <w:r w:rsidRPr="00F005DA">
              <w:rPr>
                <w:rFonts w:ascii="Times New Roman" w:hAnsi="Times New Roman" w:cs="Times New Roman"/>
                <w:b/>
                <w:bCs/>
                <w:i/>
                <w:iCs/>
                <w:color w:val="FF0000"/>
                <w:lang w:bidi="bg-BG"/>
              </w:rPr>
              <w:t>потенциала</w:t>
            </w:r>
            <w:proofErr w:type="spellEnd"/>
            <w:r w:rsidRPr="00F005DA">
              <w:rPr>
                <w:rFonts w:ascii="Times New Roman" w:hAnsi="Times New Roman" w:cs="Times New Roman"/>
                <w:b/>
                <w:bCs/>
                <w:i/>
                <w:iCs/>
                <w:color w:val="FF0000"/>
                <w:lang w:bidi="bg-BG"/>
              </w:rPr>
              <w:t xml:space="preserve"> </w:t>
            </w:r>
            <w:proofErr w:type="spellStart"/>
            <w:r w:rsidRPr="00F005DA">
              <w:rPr>
                <w:rFonts w:ascii="Times New Roman" w:hAnsi="Times New Roman" w:cs="Times New Roman"/>
                <w:b/>
                <w:bCs/>
                <w:i/>
                <w:iCs/>
                <w:color w:val="FF0000"/>
                <w:lang w:bidi="bg-BG"/>
              </w:rPr>
              <w:t>за</w:t>
            </w:r>
            <w:proofErr w:type="spellEnd"/>
            <w:r w:rsidRPr="00F005DA">
              <w:rPr>
                <w:rFonts w:ascii="Times New Roman" w:hAnsi="Times New Roman" w:cs="Times New Roman"/>
                <w:b/>
                <w:bCs/>
                <w:i/>
                <w:iCs/>
                <w:color w:val="FF0000"/>
                <w:lang w:bidi="bg-BG"/>
              </w:rPr>
              <w:t xml:space="preserve"> </w:t>
            </w:r>
            <w:proofErr w:type="spellStart"/>
            <w:r w:rsidRPr="00F005DA">
              <w:rPr>
                <w:rFonts w:ascii="Times New Roman" w:hAnsi="Times New Roman" w:cs="Times New Roman"/>
                <w:b/>
                <w:bCs/>
                <w:i/>
                <w:iCs/>
                <w:color w:val="FF0000"/>
                <w:lang w:bidi="bg-BG"/>
              </w:rPr>
              <w:t>намаляване</w:t>
            </w:r>
            <w:proofErr w:type="spellEnd"/>
            <w:r w:rsidRPr="00F005DA">
              <w:rPr>
                <w:rFonts w:ascii="Times New Roman" w:hAnsi="Times New Roman" w:cs="Times New Roman"/>
                <w:b/>
                <w:bCs/>
                <w:i/>
                <w:iCs/>
                <w:color w:val="FF0000"/>
                <w:lang w:bidi="bg-BG"/>
              </w:rPr>
              <w:t xml:space="preserve"> </w:t>
            </w:r>
            <w:proofErr w:type="spellStart"/>
            <w:r w:rsidRPr="00F005DA">
              <w:rPr>
                <w:rFonts w:ascii="Times New Roman" w:hAnsi="Times New Roman" w:cs="Times New Roman"/>
                <w:b/>
                <w:bCs/>
                <w:i/>
                <w:iCs/>
                <w:color w:val="FF0000"/>
                <w:lang w:bidi="bg-BG"/>
              </w:rPr>
              <w:t>на</w:t>
            </w:r>
            <w:proofErr w:type="spellEnd"/>
            <w:r w:rsidRPr="00F005DA">
              <w:rPr>
                <w:rFonts w:ascii="Times New Roman" w:hAnsi="Times New Roman" w:cs="Times New Roman"/>
                <w:b/>
                <w:bCs/>
                <w:i/>
                <w:iCs/>
                <w:color w:val="FF0000"/>
                <w:lang w:bidi="bg-BG"/>
              </w:rPr>
              <w:t xml:space="preserve"> </w:t>
            </w:r>
            <w:proofErr w:type="spellStart"/>
            <w:r w:rsidRPr="00F005DA">
              <w:rPr>
                <w:rFonts w:ascii="Times New Roman" w:hAnsi="Times New Roman" w:cs="Times New Roman"/>
                <w:b/>
                <w:bCs/>
                <w:i/>
                <w:iCs/>
                <w:color w:val="FF0000"/>
                <w:lang w:bidi="bg-BG"/>
              </w:rPr>
              <w:t>производството</w:t>
            </w:r>
            <w:proofErr w:type="spellEnd"/>
            <w:r w:rsidRPr="00F005DA">
              <w:rPr>
                <w:rFonts w:ascii="Times New Roman" w:hAnsi="Times New Roman" w:cs="Times New Roman"/>
                <w:b/>
                <w:bCs/>
                <w:i/>
                <w:iCs/>
                <w:color w:val="FF0000"/>
                <w:lang w:bidi="bg-BG"/>
              </w:rPr>
              <w:t xml:space="preserve"> и </w:t>
            </w:r>
            <w:proofErr w:type="spellStart"/>
            <w:r w:rsidRPr="00F005DA">
              <w:rPr>
                <w:rFonts w:ascii="Times New Roman" w:hAnsi="Times New Roman" w:cs="Times New Roman"/>
                <w:b/>
                <w:bCs/>
                <w:i/>
                <w:iCs/>
                <w:color w:val="FF0000"/>
                <w:lang w:bidi="bg-BG"/>
              </w:rPr>
              <w:t>замяна</w:t>
            </w:r>
            <w:proofErr w:type="spellEnd"/>
            <w:r w:rsidRPr="00F005DA">
              <w:rPr>
                <w:rFonts w:ascii="Times New Roman" w:hAnsi="Times New Roman" w:cs="Times New Roman"/>
                <w:b/>
                <w:bCs/>
                <w:i/>
                <w:iCs/>
                <w:color w:val="FF0000"/>
                <w:lang w:bidi="bg-BG"/>
              </w:rPr>
              <w:t xml:space="preserve"> </w:t>
            </w:r>
            <w:proofErr w:type="spellStart"/>
            <w:r w:rsidRPr="00F005DA">
              <w:rPr>
                <w:rFonts w:ascii="Times New Roman" w:hAnsi="Times New Roman" w:cs="Times New Roman"/>
                <w:b/>
                <w:bCs/>
                <w:i/>
                <w:iCs/>
                <w:color w:val="FF0000"/>
                <w:lang w:bidi="bg-BG"/>
              </w:rPr>
              <w:t>на</w:t>
            </w:r>
            <w:proofErr w:type="spellEnd"/>
            <w:r w:rsidRPr="00F005DA">
              <w:rPr>
                <w:rFonts w:ascii="Times New Roman" w:hAnsi="Times New Roman" w:cs="Times New Roman"/>
                <w:b/>
                <w:bCs/>
                <w:i/>
                <w:iCs/>
                <w:color w:val="FF0000"/>
                <w:lang w:bidi="bg-BG"/>
              </w:rPr>
              <w:t xml:space="preserve"> </w:t>
            </w:r>
            <w:proofErr w:type="spellStart"/>
            <w:r w:rsidRPr="00F005DA">
              <w:rPr>
                <w:rFonts w:ascii="Times New Roman" w:hAnsi="Times New Roman" w:cs="Times New Roman"/>
                <w:b/>
                <w:bCs/>
                <w:i/>
                <w:iCs/>
                <w:color w:val="FF0000"/>
                <w:lang w:bidi="bg-BG"/>
              </w:rPr>
              <w:t>употребата</w:t>
            </w:r>
            <w:proofErr w:type="spellEnd"/>
            <w:r w:rsidRPr="00F005DA">
              <w:rPr>
                <w:rFonts w:ascii="Times New Roman" w:hAnsi="Times New Roman" w:cs="Times New Roman"/>
                <w:b/>
                <w:bCs/>
                <w:i/>
                <w:iCs/>
                <w:color w:val="FF0000"/>
                <w:lang w:bidi="bg-BG"/>
              </w:rPr>
              <w:t xml:space="preserve"> </w:t>
            </w:r>
            <w:proofErr w:type="spellStart"/>
            <w:r w:rsidRPr="00F005DA">
              <w:rPr>
                <w:rFonts w:ascii="Times New Roman" w:hAnsi="Times New Roman" w:cs="Times New Roman"/>
                <w:b/>
                <w:bCs/>
                <w:i/>
                <w:iCs/>
                <w:color w:val="FF0000"/>
                <w:lang w:bidi="bg-BG"/>
              </w:rPr>
              <w:t>на</w:t>
            </w:r>
            <w:proofErr w:type="spellEnd"/>
            <w:r w:rsidRPr="00F005DA">
              <w:rPr>
                <w:rFonts w:ascii="Times New Roman" w:hAnsi="Times New Roman" w:cs="Times New Roman"/>
                <w:b/>
                <w:bCs/>
                <w:i/>
                <w:iCs/>
                <w:color w:val="FF0000"/>
                <w:lang w:bidi="bg-BG"/>
              </w:rPr>
              <w:t xml:space="preserve"> </w:t>
            </w:r>
            <w:proofErr w:type="spellStart"/>
            <w:r w:rsidRPr="00F005DA">
              <w:rPr>
                <w:rFonts w:ascii="Times New Roman" w:hAnsi="Times New Roman" w:cs="Times New Roman"/>
                <w:b/>
                <w:bCs/>
                <w:i/>
                <w:iCs/>
                <w:color w:val="FF0000"/>
                <w:lang w:bidi="bg-BG"/>
              </w:rPr>
              <w:t>опасните</w:t>
            </w:r>
            <w:proofErr w:type="spellEnd"/>
            <w:r w:rsidRPr="00F005DA">
              <w:rPr>
                <w:rFonts w:ascii="Times New Roman" w:hAnsi="Times New Roman" w:cs="Times New Roman"/>
                <w:b/>
                <w:bCs/>
                <w:i/>
                <w:iCs/>
                <w:color w:val="FF0000"/>
                <w:lang w:bidi="bg-BG"/>
              </w:rPr>
              <w:t xml:space="preserve"> </w:t>
            </w:r>
            <w:proofErr w:type="spellStart"/>
            <w:r w:rsidRPr="00F005DA">
              <w:rPr>
                <w:rFonts w:ascii="Times New Roman" w:hAnsi="Times New Roman" w:cs="Times New Roman"/>
                <w:b/>
                <w:bCs/>
                <w:i/>
                <w:iCs/>
                <w:color w:val="FF0000"/>
                <w:lang w:bidi="bg-BG"/>
              </w:rPr>
              <w:t>химикали</w:t>
            </w:r>
            <w:proofErr w:type="spellEnd"/>
            <w:r w:rsidRPr="00F005DA">
              <w:rPr>
                <w:rFonts w:ascii="Times New Roman" w:hAnsi="Times New Roman" w:cs="Times New Roman"/>
                <w:b/>
                <w:bCs/>
                <w:i/>
                <w:iCs/>
                <w:color w:val="FF0000"/>
                <w:lang w:bidi="bg-BG"/>
              </w:rPr>
              <w:t xml:space="preserve"> с </w:t>
            </w:r>
            <w:proofErr w:type="spellStart"/>
            <w:r w:rsidRPr="00F005DA">
              <w:rPr>
                <w:rFonts w:ascii="Times New Roman" w:hAnsi="Times New Roman" w:cs="Times New Roman"/>
                <w:b/>
                <w:bCs/>
                <w:i/>
                <w:iCs/>
                <w:color w:val="FF0000"/>
                <w:u w:val="single"/>
                <w:lang w:bidi="bg-BG"/>
              </w:rPr>
              <w:t>по-безопасни</w:t>
            </w:r>
            <w:proofErr w:type="spellEnd"/>
            <w:r w:rsidRPr="00F005DA">
              <w:rPr>
                <w:rFonts w:ascii="Times New Roman" w:hAnsi="Times New Roman" w:cs="Times New Roman"/>
                <w:b/>
                <w:bCs/>
                <w:i/>
                <w:iCs/>
                <w:color w:val="FF0000"/>
                <w:u w:val="single"/>
                <w:lang w:bidi="bg-BG"/>
              </w:rPr>
              <w:t xml:space="preserve"> </w:t>
            </w:r>
            <w:proofErr w:type="spellStart"/>
            <w:r w:rsidRPr="00F005DA">
              <w:rPr>
                <w:rFonts w:ascii="Times New Roman" w:hAnsi="Times New Roman" w:cs="Times New Roman"/>
                <w:b/>
                <w:bCs/>
                <w:i/>
                <w:iCs/>
                <w:color w:val="FF0000"/>
                <w:u w:val="single"/>
                <w:lang w:bidi="bg-BG"/>
              </w:rPr>
              <w:t>алтернативи</w:t>
            </w:r>
            <w:proofErr w:type="spellEnd"/>
          </w:p>
          <w:p w14:paraId="424EC94B"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u w:val="single"/>
                <w:lang w:val="bg-BG"/>
              </w:rPr>
            </w:pPr>
          </w:p>
          <w:p w14:paraId="638D2AD8"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39B19030"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6BF5549B"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olor w:val="FF0000"/>
                <w:lang w:val="bg-BG" w:eastAsia="bg-BG"/>
              </w:rPr>
            </w:pPr>
            <w:r w:rsidRPr="00F005DA">
              <w:rPr>
                <w:rFonts w:ascii="Times New Roman" w:hAnsi="Times New Roman"/>
                <w:color w:val="FF0000"/>
                <w:lang w:val="bg-BG" w:eastAsia="bg-BG"/>
              </w:rPr>
              <w:lastRenderedPageBreak/>
              <w:t xml:space="preserve">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опасните химикали </w:t>
            </w:r>
            <w:r w:rsidRPr="00F005DA">
              <w:rPr>
                <w:rFonts w:ascii="Times New Roman" w:hAnsi="Times New Roman"/>
                <w:color w:val="FF0000"/>
                <w:u w:val="single"/>
                <w:lang w:val="bg-BG" w:eastAsia="bg-BG"/>
              </w:rPr>
              <w:t>с по-безопасни алтернативи</w:t>
            </w:r>
          </w:p>
          <w:p w14:paraId="3DBBAFFA"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
          <w:p w14:paraId="645AD26D"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0B4779D1" w14:textId="77777777" w:rsidR="00F005DA" w:rsidRPr="00F005DA" w:rsidRDefault="00F005DA" w:rsidP="00F005DA">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p w14:paraId="5018EEB6"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lang w:val="bg-BG" w:eastAsia="bg-BG"/>
              </w:rPr>
            </w:pPr>
            <w:r w:rsidRPr="00F005DA">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085" w:type="dxa"/>
          </w:tcPr>
          <w:p w14:paraId="2E3A8ECA"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Предложените мерки не са свързани с отрицателно въздействие по отношение на КАВ.</w:t>
            </w:r>
          </w:p>
          <w:p w14:paraId="678AA743" w14:textId="60965F05" w:rsidR="00240B28" w:rsidRPr="00F005DA" w:rsidRDefault="00240B28"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предвид че промените единствено конкретизират мярката.</w:t>
            </w:r>
          </w:p>
        </w:tc>
      </w:tr>
      <w:tr w:rsidR="00F005DA" w:rsidRPr="00F005DA" w14:paraId="3DE425A3"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EAEB7FC"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t>Укрепване на рамката за планиране и регулаторната рамка за по-голяма приложимост и прилагане на принципа „замърсителят плаща“:</w:t>
            </w:r>
          </w:p>
          <w:p w14:paraId="2FD4F03A" w14:textId="77777777" w:rsidR="00F005DA" w:rsidRPr="00F005DA" w:rsidRDefault="00F005DA" w:rsidP="00F005DA">
            <w:pPr>
              <w:jc w:val="both"/>
              <w:rPr>
                <w:rFonts w:ascii="Times New Roman" w:hAnsi="Times New Roman"/>
                <w:i/>
                <w:iCs/>
                <w:lang w:val="bg-BG"/>
              </w:rPr>
            </w:pPr>
          </w:p>
          <w:p w14:paraId="1710A4F5"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lastRenderedPageBreak/>
              <w:t>Предвидени мерки към приоритетната област на действие:</w:t>
            </w:r>
          </w:p>
          <w:p w14:paraId="7495143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163520DB"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Актуализация на Плановете за управление на речните басейни 2022 – 2027;</w:t>
            </w:r>
          </w:p>
          <w:p w14:paraId="0F3A1EB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43BA26C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576F8720"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6C9FABBE" w14:textId="77777777" w:rsidR="00F005DA" w:rsidRPr="00F005DA" w:rsidRDefault="00F005DA" w:rsidP="00F005DA">
            <w:pPr>
              <w:contextualSpacing/>
              <w:jc w:val="both"/>
              <w:rPr>
                <w:rFonts w:ascii="Times New Roman" w:hAnsi="Times New Roman"/>
                <w:lang w:val="bg-BG" w:eastAsia="bg-BG"/>
              </w:rPr>
            </w:pPr>
          </w:p>
          <w:p w14:paraId="448C7F0D" w14:textId="77777777" w:rsidR="00F005DA" w:rsidRPr="00F005DA" w:rsidRDefault="00F005DA" w:rsidP="00F005DA">
            <w:pPr>
              <w:contextualSpacing/>
              <w:jc w:val="both"/>
              <w:rPr>
                <w:rFonts w:ascii="Times New Roman" w:hAnsi="Times New Roman"/>
                <w:lang w:val="bg-BG" w:eastAsia="bg-BG"/>
              </w:rPr>
            </w:pPr>
          </w:p>
          <w:p w14:paraId="5CF2E64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Подкрепа за надграждане на капацитет на Дирекциите за басейново управление за планиране, въвеждане на критерии за добро </w:t>
            </w:r>
            <w:r w:rsidRPr="00F005DA">
              <w:rPr>
                <w:rFonts w:ascii="Times New Roman" w:hAnsi="Times New Roman"/>
                <w:lang w:val="bg-BG" w:eastAsia="bg-BG"/>
              </w:rPr>
              <w:lastRenderedPageBreak/>
              <w:t>екологично състояние, планиране и оценка на необходимите ресурси за изпълнение на ПУРБ;</w:t>
            </w:r>
          </w:p>
          <w:p w14:paraId="6D78C90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4DC4AA7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на Национален план за управление на утайките от ПСОВ;</w:t>
            </w:r>
          </w:p>
          <w:p w14:paraId="0CCD905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45276160"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12CF7ED0"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3D40AA5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74D4591F"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Проучвания за инвентаризация на локални почвени замърсявания;</w:t>
            </w:r>
          </w:p>
          <w:p w14:paraId="116BE1F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72C88330"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623" w:type="dxa"/>
          </w:tcPr>
          <w:p w14:paraId="115DCD10"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lastRenderedPageBreak/>
              <w:t>Укрепване на рамката за планиране и регулаторната рамка за по-голяма приложимост и прилагане на принципа „замърсителят плаща“:</w:t>
            </w:r>
          </w:p>
          <w:p w14:paraId="5690A5C5"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lastRenderedPageBreak/>
              <w:t>Предвидени мерки към приоритетната област на действие:</w:t>
            </w:r>
          </w:p>
          <w:p w14:paraId="063450EF"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2011968D"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Актуализация на Плановете за управление на речните басейни 2022 – 2027;</w:t>
            </w:r>
          </w:p>
          <w:p w14:paraId="5DC95BC3"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10D23F0E"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6CC9AF2F"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105299A2"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Подкрепа за надграждане на капацитет на Дирекциите за басейново управление за планиране, въвеждане на критерии за добро </w:t>
            </w:r>
            <w:r w:rsidRPr="00F005DA">
              <w:rPr>
                <w:rFonts w:ascii="Times New Roman" w:hAnsi="Times New Roman"/>
                <w:lang w:val="bg-BG" w:eastAsia="bg-BG"/>
              </w:rPr>
              <w:lastRenderedPageBreak/>
              <w:t>екологично състояние, планиране и оценка на необходимите ресурси за изпълнение на ПУРБ;</w:t>
            </w:r>
          </w:p>
          <w:p w14:paraId="4BDCA38F"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6A7B7844"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Изготвяне на Национален план за управление на утайките от ПСОВ;</w:t>
            </w:r>
          </w:p>
          <w:p w14:paraId="1DC1C84F"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2E2E3EFD"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3F3343E8"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2CC0E683"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Актуализация на програмите за национален мониторинг в съответствие с </w:t>
            </w:r>
            <w:r w:rsidRPr="00F005DA">
              <w:rPr>
                <w:rFonts w:ascii="Times New Roman" w:hAnsi="Times New Roman"/>
                <w:lang w:val="bg-BG" w:eastAsia="bg-BG"/>
              </w:rPr>
              <w:lastRenderedPageBreak/>
              <w:t>рамката за интегриран мониторинг на замърсяването;</w:t>
            </w:r>
          </w:p>
          <w:p w14:paraId="7F57F126"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Проучвания за инвентаризация на локални почвени замърсявания;</w:t>
            </w:r>
          </w:p>
          <w:p w14:paraId="6BCB3C88"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6EDE25D0"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085" w:type="dxa"/>
          </w:tcPr>
          <w:p w14:paraId="2344297F" w14:textId="77777777" w:rsidR="00082EAF" w:rsidRDefault="00082EAF" w:rsidP="00082EA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76FEAD1D" w14:textId="77777777" w:rsidR="00082EAF" w:rsidRDefault="00082EAF"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B5D98DE" w14:textId="55108D04"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Мярката за Разработване на методология за оценка на натиска от дифузни източници на замърсяване, вкл. атмосферни отлагания върху морската среда и мерки за намаляване на замърсяването е с пряко, дългосрочно и положително въздействие върху КАВ, предоставяйки възможност за предложение от мерки за намаляване замърсяването, което следва да облекчи и атмосферния въздух.</w:t>
            </w:r>
          </w:p>
          <w:p w14:paraId="30BE63AD"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Мерки:</w:t>
            </w:r>
          </w:p>
          <w:p w14:paraId="1302B453"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69CC8AC6"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66F4B7BA" w14:textId="77777777" w:rsidR="00F005DA" w:rsidRPr="00F005DA" w:rsidRDefault="00F005DA" w:rsidP="00F005DA">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lang w:val="bg-BG" w:eastAsia="bg-BG"/>
              </w:rPr>
            </w:pPr>
            <w:r w:rsidRPr="00F005DA">
              <w:rPr>
                <w:rFonts w:ascii="Times New Roman" w:hAnsi="Times New Roman"/>
                <w:lang w:val="bg-BG" w:eastAsia="bg-BG"/>
              </w:rPr>
              <w:t xml:space="preserve">също се характеризират с дългосрочно и положително въздействие по отношение на КАВ като спомагат за намаляване на замърсяването. Следва и да се има предвид че в големите агломерации автомобилният трафик е един от </w:t>
            </w:r>
            <w:r w:rsidRPr="00F005DA">
              <w:rPr>
                <w:rFonts w:ascii="Times New Roman" w:hAnsi="Times New Roman"/>
                <w:lang w:val="bg-BG" w:eastAsia="bg-BG"/>
              </w:rPr>
              <w:lastRenderedPageBreak/>
              <w:t>основните замърсители на атмосферния въздух.</w:t>
            </w:r>
          </w:p>
          <w:p w14:paraId="553946B1"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Останалите мерки нямат пряко отношение към КАВ.</w:t>
            </w:r>
          </w:p>
          <w:p w14:paraId="1159D244"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28338063"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7484BB1F"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230B9D75"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FA45B7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2F557C0F"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Единен информационен портал (едно гише) за достъп до информационни ресурси, свързани с предотвратяване на замърсяването;</w:t>
            </w:r>
          </w:p>
          <w:p w14:paraId="7D851C2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7695A954"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668DFF50"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70888D6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популяризиране на информационни материали, провеждане на информационни кампании насърчаващи информираната замяна на употребата на химикали;</w:t>
            </w:r>
          </w:p>
          <w:p w14:paraId="41A4C2F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68D859F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Програми за повишаване на осведомеността и профилактика на шумовото замърсяване;</w:t>
            </w:r>
          </w:p>
          <w:p w14:paraId="4F004992"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623" w:type="dxa"/>
          </w:tcPr>
          <w:p w14:paraId="59135502"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55B107F0"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38A76B4"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71F89C2C"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lastRenderedPageBreak/>
              <w:t>Единен информационен портал (едно гише) за достъп до информационни ресурси, свързани с предотвратяване на замърсяването;</w:t>
            </w:r>
          </w:p>
          <w:p w14:paraId="698C3A72"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43AB07FF"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135EA0A6"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3045C012"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F005DA">
              <w:rPr>
                <w:rFonts w:ascii="Times New Roman" w:hAnsi="Times New Roman"/>
                <w:color w:val="FF0000"/>
                <w:lang w:val="bg-BG" w:eastAsia="bg-BG"/>
              </w:rPr>
              <w:t xml:space="preserve">Разработване и популяризиране на информационни материали, провеждане на информационни кампании насърчаващи информираната замяна на употребата на опасните </w:t>
            </w:r>
            <w:r w:rsidRPr="00F005DA">
              <w:rPr>
                <w:rFonts w:ascii="Times New Roman" w:hAnsi="Times New Roman"/>
                <w:color w:val="FF0000"/>
                <w:u w:val="single"/>
                <w:lang w:val="bg-BG" w:eastAsia="bg-BG"/>
              </w:rPr>
              <w:t>химикали с по-безопасни алтернативи;</w:t>
            </w:r>
          </w:p>
          <w:p w14:paraId="7EE63C1D"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Разработване на специализирани информационни инструменти за достъп до </w:t>
            </w:r>
            <w:r w:rsidRPr="00F005DA">
              <w:rPr>
                <w:rFonts w:ascii="Times New Roman" w:hAnsi="Times New Roman"/>
                <w:lang w:val="bg-BG" w:eastAsia="bg-BG"/>
              </w:rPr>
              <w:lastRenderedPageBreak/>
              <w:t>интегрирани данни за нивата на шум и шумово замърсяване;</w:t>
            </w:r>
          </w:p>
          <w:p w14:paraId="619D32F9"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Програми за повишаване на осведомеността и профилактика на шумовото замърсяване;</w:t>
            </w:r>
          </w:p>
          <w:p w14:paraId="66B95FD5"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bg-BG"/>
              </w:rPr>
            </w:pPr>
            <w:r w:rsidRPr="00F005DA">
              <w:rPr>
                <w:rFonts w:ascii="Times New Roman" w:hAnsi="Times New Roman"/>
                <w:lang w:val="bg-BG" w:eastAsia="bg-BG"/>
              </w:rPr>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085" w:type="dxa"/>
          </w:tcPr>
          <w:p w14:paraId="709E655D" w14:textId="08F8BFA3"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Положително и косвено въздействие върху качеството на атмосферния въздух във връзка с повишаване на осведомеността и ангажираността на населението по отношение на последствията от замърсяване на въздуха, което представлва ключова стъпка за неговото предотвратяване.</w:t>
            </w:r>
          </w:p>
          <w:p w14:paraId="2F310882" w14:textId="77777777" w:rsid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Останалите мерки нямат пряка връзка с КАВ и не се очаква възникването на отрицателни въздействия.</w:t>
            </w:r>
          </w:p>
          <w:p w14:paraId="07A38BB6" w14:textId="45D05E86" w:rsidR="00240B28" w:rsidRPr="00F005DA" w:rsidRDefault="00240B28"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предвид че отразената промяна единствено конкретизира мярката.</w:t>
            </w:r>
          </w:p>
        </w:tc>
      </w:tr>
      <w:tr w:rsidR="00F005DA" w:rsidRPr="00F005DA" w14:paraId="12CF10D0"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AD12370" w14:textId="77777777" w:rsidR="00F005DA" w:rsidRPr="00F005DA" w:rsidRDefault="00F005DA" w:rsidP="00F005DA">
            <w:pPr>
              <w:jc w:val="both"/>
              <w:rPr>
                <w:rFonts w:ascii="Times New Roman" w:hAnsi="Times New Roman"/>
                <w:i/>
                <w:iCs/>
                <w:lang w:val="bg-BG"/>
              </w:rPr>
            </w:pPr>
            <w:r w:rsidRPr="00F005DA">
              <w:rPr>
                <w:rFonts w:ascii="Times New Roman" w:hAnsi="Times New Roman"/>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244978D9"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31ADEBA8"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7836692A"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5A6D67F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323B5F4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Прилагане и популяризиране на пилотни модели на зони с ниски емисии от общини с </w:t>
            </w:r>
            <w:r w:rsidRPr="00F005DA">
              <w:rPr>
                <w:rFonts w:ascii="Times New Roman" w:hAnsi="Times New Roman"/>
                <w:lang w:val="bg-BG" w:eastAsia="bg-BG"/>
              </w:rPr>
              <w:lastRenderedPageBreak/>
              <w:t>критични превишения на емисиите замърсители в атмосферния въздух;</w:t>
            </w:r>
          </w:p>
          <w:p w14:paraId="2AC3F99F"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на методология за определяне и създаване на зони с ниски емисии;</w:t>
            </w:r>
          </w:p>
          <w:p w14:paraId="3B4C0AC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Въвеждане на мерки за ограничаване на съдържанието на влага в дървата за огрев;</w:t>
            </w:r>
          </w:p>
          <w:p w14:paraId="6F4628BD"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Подобряване качеството на техническите прегледи на превозните средства;</w:t>
            </w:r>
          </w:p>
          <w:p w14:paraId="7195E08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1DD4983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7FDFDD0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Анализ и актуализация на информацията относно състоянието на почвите в България;</w:t>
            </w:r>
          </w:p>
          <w:p w14:paraId="4A2F431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122D926A"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Програми за повишаване на капацитета на отговорните институции по политиките за </w:t>
            </w:r>
            <w:r w:rsidRPr="00F005DA">
              <w:rPr>
                <w:rFonts w:ascii="Times New Roman" w:hAnsi="Times New Roman"/>
                <w:lang w:val="bg-BG" w:eastAsia="bg-BG"/>
              </w:rPr>
              <w:lastRenderedPageBreak/>
              <w:t>управление, предотвратяване и контрол на шума на всички нива.</w:t>
            </w:r>
          </w:p>
        </w:tc>
        <w:tc>
          <w:tcPr>
            <w:tcW w:w="4623" w:type="dxa"/>
          </w:tcPr>
          <w:p w14:paraId="7956A3CD"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0BD6F1A0"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0004E3B"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36C615BC"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683CA124"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78FEC5BB"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lastRenderedPageBreak/>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60F48719"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Изготвяне на методология за определяне и създаване на зони с ниски емисии;</w:t>
            </w:r>
          </w:p>
          <w:p w14:paraId="1FEFC724"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Въвеждане на мерки за ограничаване на съдържанието на влага в дървата за огрев;</w:t>
            </w:r>
          </w:p>
          <w:p w14:paraId="4CB7699F"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Подобряване качеството на техническите прегледи на превозните средства;</w:t>
            </w:r>
          </w:p>
          <w:p w14:paraId="335BE5C9"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678B0E82"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5CB87DCC"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Анализ и актуализация на информацията относно състоянието на почвите в България;</w:t>
            </w:r>
          </w:p>
          <w:p w14:paraId="2CBEDC85"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lastRenderedPageBreak/>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311E92E3" w14:textId="77777777" w:rsidR="00F005DA" w:rsidRPr="00F005DA" w:rsidRDefault="00F005DA" w:rsidP="00F005DA">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085" w:type="dxa"/>
          </w:tcPr>
          <w:p w14:paraId="5E92259E" w14:textId="77777777" w:rsidR="00082EAF" w:rsidRDefault="00082EAF" w:rsidP="00082EA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4E2AE4A3" w14:textId="77777777" w:rsidR="00082EAF" w:rsidRDefault="00082EAF"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CF5ED9F" w14:textId="5353BA9C"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Мерки:</w:t>
            </w:r>
          </w:p>
          <w:p w14:paraId="01A9E0D4"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6D22E66D"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6EEED364"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 xml:space="preserve">имат пряко, положително и дългосрочно въздействие по отношение на КАВ, осигурявайки основа за вземане на информирани управленски решения и навременно установяване на отклонения в КАВ, съответно навременно </w:t>
            </w:r>
            <w:r w:rsidRPr="00F005DA">
              <w:rPr>
                <w:rFonts w:ascii="Times New Roman" w:eastAsia="Times New Roman" w:hAnsi="Times New Roman"/>
                <w:lang w:val="bg-BG"/>
              </w:rPr>
              <w:lastRenderedPageBreak/>
              <w:t>предприемане на действия за преодоляването му.</w:t>
            </w:r>
          </w:p>
          <w:p w14:paraId="5B308901"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Мерки:</w:t>
            </w:r>
          </w:p>
          <w:p w14:paraId="7004D7EF"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04DCCD3C"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Изготвяне на методология за определяне и създаване на зони с ниски емисии;</w:t>
            </w:r>
          </w:p>
          <w:p w14:paraId="25BA2F5F"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Въвеждане на мерки за ограничаване на съдържанието на влага в дървата за огрев;</w:t>
            </w:r>
          </w:p>
          <w:p w14:paraId="72B8084E"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Подобряване качеството на техническите прегледи на превозните средства;</w:t>
            </w:r>
          </w:p>
          <w:p w14:paraId="19238C67"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 xml:space="preserve">ще окажат благоприятен ефект върху КАВ чрез ограничаване и контролиране на замърсяването му – най-вече за целите на преодоляване на замърсяването с ФПЧ и азотен диоксид. </w:t>
            </w:r>
          </w:p>
          <w:p w14:paraId="03CE0CD6"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 xml:space="preserve">Съществена част от емисиите, които допринасят за високите нива на замърсяване, се отделят именно от транспорта и мерките адресират източника на замърсяването. Зоните с </w:t>
            </w:r>
            <w:r w:rsidRPr="00F005DA">
              <w:rPr>
                <w:rFonts w:ascii="Times New Roman" w:eastAsia="Times New Roman" w:hAnsi="Times New Roman"/>
                <w:lang w:val="bg-BG"/>
              </w:rPr>
              <w:lastRenderedPageBreak/>
              <w:t>ниски емисии се считат за един от най-обещаващите начини за въздействие върху подновяването на автомобилния парк. Изхождайки от гореизложеното, следва да се заключючи, че тези мерки имат съществен принос за предотвратяване и контрол на замърсяването (чл. 14 от Регламент 2020/852)</w:t>
            </w:r>
          </w:p>
        </w:tc>
      </w:tr>
      <w:tr w:rsidR="00F005DA" w:rsidRPr="00F005DA" w14:paraId="108763CA"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2CC4AF57" w14:textId="77777777" w:rsidR="00F005DA" w:rsidRPr="00F005DA" w:rsidRDefault="00F005DA" w:rsidP="00F005DA">
            <w:pPr>
              <w:tabs>
                <w:tab w:val="left" w:pos="9024"/>
              </w:tabs>
              <w:rPr>
                <w:rFonts w:ascii="Times New Roman" w:eastAsia="Times New Roman" w:hAnsi="Times New Roman"/>
                <w:lang w:val="bg-BG"/>
              </w:rPr>
            </w:pPr>
            <w:r w:rsidRPr="00F005DA">
              <w:rPr>
                <w:rFonts w:ascii="Times New Roman" w:hAnsi="Times New Roman"/>
                <w:caps/>
              </w:rPr>
              <w:lastRenderedPageBreak/>
              <w:t>Приоритет 3:</w:t>
            </w:r>
            <w:r w:rsidRPr="00F005DA">
              <w:rPr>
                <w:rFonts w:ascii="Times New Roman" w:hAnsi="Times New Roman"/>
                <w:caps/>
                <w:lang w:val="bg-BG"/>
              </w:rPr>
              <w:t xml:space="preserve"> </w:t>
            </w:r>
            <w:r w:rsidRPr="00F005DA">
              <w:rPr>
                <w:rFonts w:ascii="Times New Roman" w:hAnsi="Times New Roman"/>
                <w:caps/>
              </w:rPr>
              <w:t>Ограничаване на изменението на климата и адаптация към климатичните промени</w:t>
            </w:r>
          </w:p>
        </w:tc>
      </w:tr>
      <w:tr w:rsidR="00F005DA" w:rsidRPr="00F005DA" w14:paraId="2933B79C"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50C054A"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hAnsi="Times New Roman"/>
                <w:i/>
                <w:iCs/>
                <w:lang w:val="bg-BG"/>
              </w:rPr>
              <w:t>Стратегическа</w:t>
            </w:r>
            <w:r w:rsidRPr="00F005DA">
              <w:rPr>
                <w:rFonts w:ascii="Times New Roman" w:hAnsi="Times New Roman"/>
                <w:i/>
                <w:iCs/>
              </w:rPr>
              <w:t xml:space="preserve"> </w:t>
            </w:r>
            <w:proofErr w:type="spellStart"/>
            <w:r w:rsidRPr="00F005DA">
              <w:rPr>
                <w:rFonts w:ascii="Times New Roman" w:hAnsi="Times New Roman"/>
                <w:i/>
                <w:iCs/>
              </w:rPr>
              <w:t>цел</w:t>
            </w:r>
            <w:proofErr w:type="spellEnd"/>
            <w:r w:rsidRPr="00F005DA">
              <w:rPr>
                <w:rFonts w:ascii="Times New Roman" w:hAnsi="Times New Roman"/>
                <w:i/>
                <w:iCs/>
              </w:rPr>
              <w:t xml:space="preserve"> 1: </w:t>
            </w:r>
            <w:proofErr w:type="spellStart"/>
            <w:r w:rsidRPr="00F005DA">
              <w:rPr>
                <w:rFonts w:ascii="Times New Roman" w:hAnsi="Times New Roman"/>
                <w:i/>
                <w:iCs/>
              </w:rPr>
              <w:t>Ограничаване</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емисиите</w:t>
            </w:r>
            <w:proofErr w:type="spellEnd"/>
            <w:r w:rsidRPr="00F005DA">
              <w:rPr>
                <w:rFonts w:ascii="Times New Roman" w:hAnsi="Times New Roman"/>
                <w:i/>
                <w:iCs/>
              </w:rPr>
              <w:t xml:space="preserve"> </w:t>
            </w:r>
            <w:proofErr w:type="spellStart"/>
            <w:r w:rsidRPr="00F005DA">
              <w:rPr>
                <w:rFonts w:ascii="Times New Roman" w:hAnsi="Times New Roman"/>
                <w:i/>
                <w:iCs/>
              </w:rPr>
              <w:t>парникови</w:t>
            </w:r>
            <w:proofErr w:type="spellEnd"/>
            <w:r w:rsidRPr="00F005DA">
              <w:rPr>
                <w:rFonts w:ascii="Times New Roman" w:hAnsi="Times New Roman"/>
                <w:i/>
                <w:iCs/>
              </w:rPr>
              <w:t xml:space="preserve"> </w:t>
            </w:r>
            <w:proofErr w:type="spellStart"/>
            <w:r w:rsidRPr="00F005DA">
              <w:rPr>
                <w:rFonts w:ascii="Times New Roman" w:hAnsi="Times New Roman"/>
                <w:i/>
                <w:iCs/>
              </w:rPr>
              <w:t>газове</w:t>
            </w:r>
            <w:proofErr w:type="spellEnd"/>
            <w:r w:rsidRPr="00F005DA">
              <w:rPr>
                <w:rFonts w:ascii="Times New Roman" w:hAnsi="Times New Roman"/>
                <w:i/>
                <w:iCs/>
              </w:rPr>
              <w:t xml:space="preserve"> - </w:t>
            </w:r>
            <w:proofErr w:type="spellStart"/>
            <w:r w:rsidRPr="00F005DA">
              <w:rPr>
                <w:rFonts w:ascii="Times New Roman" w:hAnsi="Times New Roman"/>
                <w:i/>
                <w:iCs/>
              </w:rPr>
              <w:t>трансформация</w:t>
            </w:r>
            <w:proofErr w:type="spellEnd"/>
            <w:r w:rsidRPr="00F005DA">
              <w:rPr>
                <w:rFonts w:ascii="Times New Roman" w:hAnsi="Times New Roman"/>
                <w:i/>
                <w:iCs/>
              </w:rPr>
              <w:t xml:space="preserve"> </w:t>
            </w:r>
            <w:proofErr w:type="spellStart"/>
            <w:r w:rsidRPr="00F005DA">
              <w:rPr>
                <w:rFonts w:ascii="Times New Roman" w:hAnsi="Times New Roman"/>
                <w:i/>
                <w:iCs/>
              </w:rPr>
              <w:t>във</w:t>
            </w:r>
            <w:proofErr w:type="spellEnd"/>
            <w:r w:rsidRPr="00F005DA">
              <w:rPr>
                <w:rFonts w:ascii="Times New Roman" w:hAnsi="Times New Roman"/>
                <w:i/>
                <w:iCs/>
              </w:rPr>
              <w:t xml:space="preserve"> </w:t>
            </w:r>
            <w:proofErr w:type="spellStart"/>
            <w:r w:rsidRPr="00F005DA">
              <w:rPr>
                <w:rFonts w:ascii="Times New Roman" w:hAnsi="Times New Roman"/>
                <w:i/>
                <w:iCs/>
              </w:rPr>
              <w:t>всички</w:t>
            </w:r>
            <w:proofErr w:type="spellEnd"/>
            <w:r w:rsidRPr="00F005DA">
              <w:rPr>
                <w:rFonts w:ascii="Times New Roman" w:hAnsi="Times New Roman"/>
                <w:i/>
                <w:iCs/>
              </w:rPr>
              <w:t xml:space="preserve"> </w:t>
            </w:r>
            <w:proofErr w:type="spellStart"/>
            <w:r w:rsidRPr="00F005DA">
              <w:rPr>
                <w:rFonts w:ascii="Times New Roman" w:hAnsi="Times New Roman"/>
                <w:i/>
                <w:iCs/>
              </w:rPr>
              <w:t>сектори</w:t>
            </w:r>
            <w:proofErr w:type="spellEnd"/>
            <w:r w:rsidRPr="00F005DA">
              <w:rPr>
                <w:rFonts w:ascii="Times New Roman" w:hAnsi="Times New Roman"/>
                <w:i/>
                <w:iCs/>
              </w:rPr>
              <w:t xml:space="preserve"> – </w:t>
            </w:r>
            <w:proofErr w:type="spellStart"/>
            <w:r w:rsidRPr="00F005DA">
              <w:rPr>
                <w:rFonts w:ascii="Times New Roman" w:hAnsi="Times New Roman"/>
                <w:i/>
                <w:iCs/>
              </w:rPr>
              <w:t>от</w:t>
            </w:r>
            <w:proofErr w:type="spellEnd"/>
            <w:r w:rsidRPr="00F005DA">
              <w:rPr>
                <w:rFonts w:ascii="Times New Roman" w:hAnsi="Times New Roman"/>
                <w:i/>
                <w:iCs/>
              </w:rPr>
              <w:t xml:space="preserve"> </w:t>
            </w:r>
            <w:proofErr w:type="spellStart"/>
            <w:r w:rsidRPr="00F005DA">
              <w:rPr>
                <w:rFonts w:ascii="Times New Roman" w:hAnsi="Times New Roman"/>
                <w:i/>
                <w:iCs/>
              </w:rPr>
              <w:t>промишленост</w:t>
            </w:r>
            <w:proofErr w:type="spellEnd"/>
            <w:r w:rsidRPr="00F005DA">
              <w:rPr>
                <w:rFonts w:ascii="Times New Roman" w:hAnsi="Times New Roman"/>
                <w:i/>
                <w:iCs/>
              </w:rPr>
              <w:t xml:space="preserve"> и </w:t>
            </w:r>
            <w:proofErr w:type="spellStart"/>
            <w:r w:rsidRPr="00F005DA">
              <w:rPr>
                <w:rFonts w:ascii="Times New Roman" w:hAnsi="Times New Roman"/>
                <w:i/>
                <w:iCs/>
              </w:rPr>
              <w:t>енергетика</w:t>
            </w:r>
            <w:proofErr w:type="spellEnd"/>
            <w:r w:rsidRPr="00F005DA">
              <w:rPr>
                <w:rFonts w:ascii="Times New Roman" w:hAnsi="Times New Roman"/>
                <w:i/>
                <w:iCs/>
              </w:rPr>
              <w:t xml:space="preserve"> </w:t>
            </w:r>
            <w:proofErr w:type="spellStart"/>
            <w:r w:rsidRPr="00F005DA">
              <w:rPr>
                <w:rFonts w:ascii="Times New Roman" w:hAnsi="Times New Roman"/>
                <w:i/>
                <w:iCs/>
              </w:rPr>
              <w:t>до</w:t>
            </w:r>
            <w:proofErr w:type="spellEnd"/>
            <w:r w:rsidRPr="00F005DA">
              <w:rPr>
                <w:rFonts w:ascii="Times New Roman" w:hAnsi="Times New Roman"/>
                <w:i/>
                <w:iCs/>
              </w:rPr>
              <w:t xml:space="preserve"> </w:t>
            </w:r>
            <w:proofErr w:type="spellStart"/>
            <w:r w:rsidRPr="00F005DA">
              <w:rPr>
                <w:rFonts w:ascii="Times New Roman" w:hAnsi="Times New Roman"/>
                <w:i/>
                <w:iCs/>
              </w:rPr>
              <w:t>транспорт</w:t>
            </w:r>
            <w:proofErr w:type="spellEnd"/>
            <w:r w:rsidRPr="00F005DA">
              <w:rPr>
                <w:rFonts w:ascii="Times New Roman" w:hAnsi="Times New Roman"/>
                <w:i/>
                <w:iCs/>
              </w:rPr>
              <w:t xml:space="preserve"> и </w:t>
            </w:r>
            <w:r w:rsidRPr="00F005DA">
              <w:rPr>
                <w:rFonts w:ascii="Times New Roman" w:hAnsi="Times New Roman"/>
                <w:i/>
                <w:iCs/>
                <w:lang w:val="bg-BG"/>
              </w:rPr>
              <w:t>бита.</w:t>
            </w:r>
          </w:p>
        </w:tc>
      </w:tr>
      <w:tr w:rsidR="00F005DA" w:rsidRPr="00F005DA" w14:paraId="646264E3"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40179957"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eastAsia="Times New Roman" w:hAnsi="Times New Roman"/>
                <w:lang w:val="bg-BG"/>
              </w:rPr>
              <w:t>Области на действие:</w:t>
            </w:r>
          </w:p>
        </w:tc>
      </w:tr>
      <w:tr w:rsidR="00F005DA" w:rsidRPr="00F005DA" w14:paraId="027E19A9"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DC540D7" w14:textId="77777777" w:rsidR="00F005DA" w:rsidRPr="00F005DA" w:rsidRDefault="00F005DA" w:rsidP="00F005DA">
            <w:pPr>
              <w:suppressAutoHyphens/>
              <w:autoSpaceDN w:val="0"/>
              <w:jc w:val="both"/>
              <w:rPr>
                <w:rFonts w:ascii="Times New Roman" w:hAnsi="Times New Roman"/>
                <w:i/>
                <w:iCs/>
                <w:lang w:val="bg-BG"/>
              </w:rPr>
            </w:pPr>
            <w:r w:rsidRPr="00F005DA">
              <w:rPr>
                <w:rFonts w:ascii="Times New Roman" w:hAnsi="Times New Roman"/>
                <w:i/>
                <w:iCs/>
                <w:lang w:val="bg-BG"/>
              </w:rPr>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035552EC"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B5AE0E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w:t>
            </w:r>
            <w:r w:rsidRPr="00F005DA">
              <w:rPr>
                <w:rFonts w:ascii="Times New Roman" w:hAnsi="Times New Roman"/>
                <w:lang w:val="bg-BG" w:eastAsia="bg-BG"/>
              </w:rPr>
              <w:lastRenderedPageBreak/>
              <w:t>умения и механизми за вземане на информирани решения;</w:t>
            </w:r>
          </w:p>
          <w:p w14:paraId="6872EE7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1C330F0B"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6DD4DB3B"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19EB5628"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7454E96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788B59C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Прилагане на фокусирани политики и мерки за въглищните райони в преход - като областите Стара Загора, Перник и Кюстендил, </w:t>
            </w:r>
            <w:r w:rsidRPr="00F005DA">
              <w:rPr>
                <w:rFonts w:ascii="Times New Roman" w:hAnsi="Times New Roman"/>
                <w:lang w:val="bg-BG" w:eastAsia="bg-BG"/>
              </w:rPr>
              <w:lastRenderedPageBreak/>
              <w:t>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623" w:type="dxa"/>
          </w:tcPr>
          <w:p w14:paraId="15001238" w14:textId="77777777" w:rsidR="00F005DA" w:rsidRPr="00F005DA" w:rsidRDefault="00F005DA" w:rsidP="00F005DA">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lastRenderedPageBreak/>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3EC7A99D"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CC2B984"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Изграждане на институционален капацитет, чрез разработване и провеждане на специализирани курсове насочени към </w:t>
            </w:r>
            <w:r w:rsidRPr="00F005DA">
              <w:rPr>
                <w:rFonts w:ascii="Times New Roman" w:hAnsi="Times New Roman"/>
                <w:lang w:val="bg-BG" w:eastAsia="bg-BG"/>
              </w:rPr>
              <w:lastRenderedPageBreak/>
              <w:t>разработващите политики за изграждане на умения и механизми за вземане на информирани решения;</w:t>
            </w:r>
          </w:p>
          <w:p w14:paraId="2553A963"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159609CB"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38026785"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4F4A2AB0"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6B5485D1"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249E81A3"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lastRenderedPageBreak/>
              <w:t>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085" w:type="dxa"/>
          </w:tcPr>
          <w:p w14:paraId="7DD5A627" w14:textId="77777777" w:rsidR="00082EAF" w:rsidRDefault="00082EAF" w:rsidP="00082EA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26BF7374" w14:textId="77777777" w:rsidR="00082EAF" w:rsidRDefault="00082EAF"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FE01477" w14:textId="19BCDF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Насърчаването на зеления преход, вкл. декарбонизация на производството и нисковъглеродното развитие се характеризират с пряко, положително и дългосрочно въздействие върху качеството на атосферния въздух чрез намаляване на вероятността от генериране на замърсители в ат</w:t>
            </w:r>
            <w:r w:rsidR="00082EAF">
              <w:rPr>
                <w:rFonts w:ascii="Times New Roman" w:eastAsia="Times New Roman" w:hAnsi="Times New Roman"/>
                <w:lang w:val="bg-BG"/>
              </w:rPr>
              <w:t>м</w:t>
            </w:r>
            <w:r w:rsidRPr="00F005DA">
              <w:rPr>
                <w:rFonts w:ascii="Times New Roman" w:eastAsia="Times New Roman" w:hAnsi="Times New Roman"/>
                <w:lang w:val="bg-BG"/>
              </w:rPr>
              <w:t>осферния въздух.</w:t>
            </w:r>
          </w:p>
        </w:tc>
      </w:tr>
      <w:tr w:rsidR="00F005DA" w:rsidRPr="00F005DA" w14:paraId="5195D22B"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3AAB28C2" w14:textId="77777777" w:rsidR="00F005DA" w:rsidRPr="00F005DA" w:rsidRDefault="00F005DA" w:rsidP="00F005DA">
            <w:pPr>
              <w:suppressAutoHyphens/>
              <w:autoSpaceDN w:val="0"/>
              <w:jc w:val="both"/>
              <w:rPr>
                <w:rFonts w:ascii="Times New Roman" w:hAnsi="Times New Roman"/>
                <w:i/>
                <w:iCs/>
                <w:lang w:val="bg-BG"/>
              </w:rPr>
            </w:pPr>
            <w:r w:rsidRPr="00F005DA">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53477571"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7714E28" w14:textId="77777777" w:rsidR="00F005DA" w:rsidRPr="00F005DA" w:rsidRDefault="00F005DA" w:rsidP="00F005DA">
            <w:pPr>
              <w:jc w:val="both"/>
              <w:rPr>
                <w:rFonts w:ascii="Times New Roman" w:eastAsia="Times New Roman" w:hAnsi="Times New Roman"/>
                <w:noProof/>
                <w:lang w:val="bg-BG" w:eastAsia="en-GB"/>
              </w:rPr>
            </w:pPr>
          </w:p>
          <w:p w14:paraId="50D05A2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641E78BB"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000A887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2F22BBC3" w14:textId="77777777" w:rsidR="00F005DA" w:rsidRPr="00F005DA" w:rsidRDefault="00F005DA" w:rsidP="00F005DA">
            <w:pPr>
              <w:contextualSpacing/>
              <w:jc w:val="both"/>
              <w:rPr>
                <w:rFonts w:ascii="Times New Roman" w:hAnsi="Times New Roman"/>
                <w:lang w:val="bg-BG" w:eastAsia="bg-BG"/>
              </w:rPr>
            </w:pPr>
          </w:p>
          <w:p w14:paraId="628A02F4"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Програма за финансиране на физически лица за реализиране на мерки за енергия от възобновяеми източници в еднофамилни сгради и многофамилни сгради, които не са свързани към топлопреносни и газопреносни мрежи;</w:t>
            </w:r>
          </w:p>
          <w:p w14:paraId="63A02D52"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12F7851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3CB9CF8C" w14:textId="77777777" w:rsidR="00F005DA" w:rsidRPr="00F005DA" w:rsidRDefault="00F005DA" w:rsidP="00F005DA">
            <w:pPr>
              <w:contextualSpacing/>
              <w:jc w:val="both"/>
              <w:rPr>
                <w:rFonts w:ascii="Times New Roman" w:hAnsi="Times New Roman"/>
                <w:lang w:val="bg-BG" w:eastAsia="bg-BG"/>
              </w:rPr>
            </w:pPr>
          </w:p>
          <w:p w14:paraId="3F5C01E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47C2D9A8" w14:textId="77777777" w:rsidR="00F005DA" w:rsidRPr="00F005DA" w:rsidRDefault="00F005DA" w:rsidP="00F005DA">
            <w:pPr>
              <w:contextualSpacing/>
              <w:jc w:val="both"/>
              <w:rPr>
                <w:rFonts w:ascii="Times New Roman" w:hAnsi="Times New Roman"/>
                <w:lang w:val="bg-BG" w:eastAsia="bg-BG"/>
              </w:rPr>
            </w:pPr>
          </w:p>
          <w:p w14:paraId="1924E5D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Схема за подпомагане на пилотни проекти за производство на зелен водород и биогаз;</w:t>
            </w:r>
          </w:p>
          <w:p w14:paraId="37921A7C" w14:textId="77777777" w:rsidR="00F005DA" w:rsidRPr="00F005DA" w:rsidRDefault="00F005DA" w:rsidP="00F005DA">
            <w:pPr>
              <w:contextualSpacing/>
              <w:rPr>
                <w:rFonts w:ascii="Times New Roman" w:hAnsi="Times New Roman"/>
                <w:lang w:val="bg-BG" w:eastAsia="bg-BG"/>
              </w:rPr>
            </w:pPr>
          </w:p>
          <w:p w14:paraId="7B0ED56B" w14:textId="77777777" w:rsidR="00F005DA" w:rsidRPr="00F005DA" w:rsidRDefault="00F005DA" w:rsidP="00F005DA">
            <w:pPr>
              <w:contextualSpacing/>
              <w:jc w:val="both"/>
              <w:rPr>
                <w:rFonts w:ascii="Times New Roman" w:hAnsi="Times New Roman"/>
                <w:lang w:val="bg-BG" w:eastAsia="bg-BG"/>
              </w:rPr>
            </w:pPr>
          </w:p>
          <w:p w14:paraId="031E69ED"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Схема за подпомагане на проучвателна дейност и пилотни проекти за използване на геотермална енергия;</w:t>
            </w:r>
          </w:p>
          <w:p w14:paraId="40D26CE8"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Схема за подкрепа на изграждане на ВЕИ мощности и батерии за съхранение.</w:t>
            </w:r>
          </w:p>
        </w:tc>
        <w:tc>
          <w:tcPr>
            <w:tcW w:w="4623" w:type="dxa"/>
          </w:tcPr>
          <w:p w14:paraId="63A8E8E2" w14:textId="77777777" w:rsidR="00F005DA" w:rsidRPr="00F005DA" w:rsidRDefault="00F005DA" w:rsidP="00F005DA">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rPr>
            </w:pPr>
            <w:r w:rsidRPr="00F005DA">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61FB0675"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633A6F8"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F005DA">
              <w:rPr>
                <w:rFonts w:ascii="Times New Roman" w:hAnsi="Times New Roman"/>
                <w:strike/>
                <w:color w:val="FF0000"/>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36996A96"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369AC4F3"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6A826A8D"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F005DA">
              <w:rPr>
                <w:rFonts w:ascii="Times New Roman" w:hAnsi="Times New Roman"/>
                <w:color w:val="FF0000"/>
                <w:u w:val="single"/>
                <w:lang w:val="bg-BG" w:eastAsia="bg-BG"/>
              </w:rPr>
              <w:lastRenderedPageBreak/>
              <w:t>Програма за финансиране на единични мерки за енергия от възобновяеми източници в еднофамилни сгради и многофамилни сгради;</w:t>
            </w:r>
          </w:p>
          <w:p w14:paraId="283E9FFB" w14:textId="77777777" w:rsidR="00F005DA" w:rsidRPr="00F005DA" w:rsidRDefault="00F005DA" w:rsidP="00F005DA">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
          <w:p w14:paraId="058C2439"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6C564F7C"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46342B67"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F005DA">
              <w:rPr>
                <w:rFonts w:ascii="Times New Roman" w:hAnsi="Times New Roman"/>
                <w:strike/>
                <w:color w:val="FF0000"/>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5A71E2DC"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Схема за подпомагане на пилотни проекти за производство на зелен водород и биогаз;</w:t>
            </w:r>
          </w:p>
          <w:p w14:paraId="5E1906F5"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color w:val="FF0000"/>
                <w:u w:val="single"/>
                <w:lang w:val="bg-BG" w:eastAsia="bg-BG"/>
              </w:rPr>
              <w:t>Проучвателни дейности и разработване на пилотен проект за комбинирано производство на топлина и електричество от геотерални източници</w:t>
            </w:r>
            <w:r w:rsidRPr="00F005DA">
              <w:rPr>
                <w:rFonts w:ascii="Times New Roman" w:hAnsi="Times New Roman"/>
                <w:lang w:val="bg-BG" w:eastAsia="bg-BG"/>
              </w:rPr>
              <w:t>;</w:t>
            </w:r>
          </w:p>
          <w:p w14:paraId="012CDA92"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color w:val="FF0000"/>
                <w:u w:val="single"/>
                <w:lang w:val="bg-BG" w:eastAsia="bg-BG"/>
              </w:rPr>
              <w:lastRenderedPageBreak/>
              <w:t>Дигитална трансформация и развитие на информационните системи и системите в реално време на Енергийния системен оператор в условията на нисковъглеродна икономика.</w:t>
            </w:r>
          </w:p>
          <w:p w14:paraId="30C9C64B"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u w:val="single"/>
                <w:lang w:val="bg-BG" w:eastAsia="bg-BG"/>
              </w:rPr>
            </w:pPr>
            <w:r w:rsidRPr="00F005DA">
              <w:rPr>
                <w:rFonts w:ascii="Times New Roman" w:hAnsi="Times New Roman"/>
                <w:color w:val="FF0000"/>
                <w:u w:val="single"/>
                <w:lang w:val="bg-BG" w:eastAsia="bg-BG"/>
              </w:rPr>
              <w:t xml:space="preserve">Схема в подкрепа на изграждането на минимум 1.4 </w:t>
            </w:r>
            <w:r w:rsidRPr="00F005DA">
              <w:rPr>
                <w:rFonts w:ascii="Times New Roman" w:hAnsi="Times New Roman"/>
                <w:color w:val="FF0000"/>
                <w:u w:val="single"/>
                <w:lang w:eastAsia="bg-BG"/>
              </w:rPr>
              <w:t xml:space="preserve">GW </w:t>
            </w:r>
            <w:r w:rsidRPr="00F005DA">
              <w:rPr>
                <w:rFonts w:ascii="Times New Roman" w:hAnsi="Times New Roman"/>
                <w:color w:val="FF0000"/>
                <w:u w:val="single"/>
                <w:lang w:val="bg-BG" w:eastAsia="bg-BG"/>
              </w:rPr>
              <w:t>ВЕИ и батерии.</w:t>
            </w:r>
          </w:p>
        </w:tc>
        <w:tc>
          <w:tcPr>
            <w:tcW w:w="4085" w:type="dxa"/>
          </w:tcPr>
          <w:p w14:paraId="47C8E804" w14:textId="2C8A3782" w:rsidR="00F005DA" w:rsidRPr="00F005DA" w:rsidRDefault="00240B28"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 xml:space="preserve">По Вариант 1- </w:t>
            </w:r>
            <w:r w:rsidR="00F005DA" w:rsidRPr="00F005DA">
              <w:rPr>
                <w:rFonts w:ascii="Times New Roman" w:eastAsia="Times New Roman" w:hAnsi="Times New Roman"/>
                <w:lang w:val="bg-BG"/>
              </w:rPr>
              <w:t>По време на строителство на инфраструктура, необходима за реализация на ВЕИ се очаква да се генерират емисии от прах и изгорели газове от строителна и транспортна техника. Това замърсяване се очаква да бъде незначително, локално, обратимо.</w:t>
            </w:r>
          </w:p>
          <w:p w14:paraId="0179AC59"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Експлоатацията на обектите, предмет на ВЕИ, не е свързана с отрицателни въздействия върху КАВ, поради отсъствието на всякакви източници на емисии на вредни вещества (организирани и неорганизирани).</w:t>
            </w:r>
          </w:p>
          <w:p w14:paraId="33D587AF"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Получаването на възобновяема енергия замества източниците на енергия от изкопаемите горива, което то своя страна е свързано с чувствително намаляване на въглеродните емисии.</w:t>
            </w:r>
          </w:p>
          <w:p w14:paraId="1E93C4B6" w14:textId="4D803949" w:rsidR="00F005DA" w:rsidRDefault="00F005DA" w:rsidP="00F005DA">
            <w:p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Дългосрочното въздействие положително.</w:t>
            </w:r>
          </w:p>
          <w:p w14:paraId="4B22952A" w14:textId="442A865B" w:rsidR="00240B28" w:rsidRDefault="00240B28" w:rsidP="00F005DA">
            <w:p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По Вариант 2 въздействието е аналогично, предвид че отразените промени прецизират и конкретизират текстовете на мерките, отпадат 2 мерки. Въздействието от новата мярка във Вариант 2 е дългосрочно и положително, следствие от дигитализацията, която води до спестяване на емисии в атмосферния въздух.</w:t>
            </w:r>
          </w:p>
          <w:p w14:paraId="21C304A4" w14:textId="65C7018F" w:rsidR="00240B28" w:rsidRPr="00F005DA" w:rsidRDefault="00240B28" w:rsidP="00F005DA">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tc>
      </w:tr>
      <w:tr w:rsidR="00F005DA" w:rsidRPr="00F005DA" w14:paraId="1D796212"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BACA1DC" w14:textId="77777777" w:rsidR="00F005DA" w:rsidRPr="00F005DA" w:rsidRDefault="00F005DA" w:rsidP="00F005DA">
            <w:pPr>
              <w:suppressAutoHyphens/>
              <w:autoSpaceDN w:val="0"/>
              <w:jc w:val="both"/>
              <w:rPr>
                <w:rFonts w:ascii="Times New Roman" w:hAnsi="Times New Roman"/>
                <w:i/>
                <w:iCs/>
                <w:lang w:val="bg-BG"/>
              </w:rPr>
            </w:pPr>
            <w:r w:rsidRPr="00F005DA">
              <w:rPr>
                <w:rFonts w:ascii="Times New Roman" w:hAnsi="Times New Roman"/>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28CA5C2D"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63EE982"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6691252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694B05A2"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Разработване и прилагане на пилотна грантова схема за Декарбонизация чрез инвестиции във е възобновяема енергия (ВЕИ </w:t>
            </w:r>
            <w:r w:rsidRPr="00F005DA">
              <w:rPr>
                <w:rFonts w:ascii="Times New Roman" w:hAnsi="Times New Roman"/>
                <w:lang w:val="bg-BG" w:eastAsia="bg-BG"/>
              </w:rPr>
              <w:lastRenderedPageBreak/>
              <w:t>мощности и батерии за съхранение за собствено потребление);</w:t>
            </w:r>
          </w:p>
          <w:p w14:paraId="7E24081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Гаранционен финансов инструмент за енергийна ефективност и възобновяема енергия;</w:t>
            </w:r>
          </w:p>
          <w:p w14:paraId="47575E4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Изграждане на платформи за трансфер на знания и технологии;</w:t>
            </w:r>
          </w:p>
          <w:p w14:paraId="7DC9AB3A"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Национална програма за подпомагане симбиозата между научни звена и бизнес;</w:t>
            </w:r>
          </w:p>
          <w:p w14:paraId="3CBAC88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623" w:type="dxa"/>
          </w:tcPr>
          <w:p w14:paraId="64ACCC6C" w14:textId="77777777" w:rsidR="00F005DA" w:rsidRPr="00F005DA" w:rsidRDefault="00F005DA" w:rsidP="00F005DA">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542B2718"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1687B816"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6FADDAD6"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7BB14271"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Разработване и прилагане на пилотна грантова схема за Декарбонизация чрез </w:t>
            </w:r>
            <w:r w:rsidRPr="00F005DA">
              <w:rPr>
                <w:rFonts w:ascii="Times New Roman" w:hAnsi="Times New Roman"/>
                <w:lang w:val="bg-BG" w:eastAsia="bg-BG"/>
              </w:rPr>
              <w:lastRenderedPageBreak/>
              <w:t>инвестиции във е възобновяема енергия (ВЕИ мощности и батерии за съхранение за собствено потребление);</w:t>
            </w:r>
          </w:p>
          <w:p w14:paraId="5A4EEF3F"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Гаранционен финансов инструмент за енергийна ефективност и възобновяема енергия;</w:t>
            </w:r>
          </w:p>
          <w:p w14:paraId="213D2A04"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Изграждане на платформи за трансфер на знания и технологии;</w:t>
            </w:r>
          </w:p>
          <w:p w14:paraId="4281A508"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Национална програма за подпомагане симбиозата между научни звена и бизнес;</w:t>
            </w:r>
          </w:p>
          <w:p w14:paraId="02A50BFC"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085" w:type="dxa"/>
          </w:tcPr>
          <w:p w14:paraId="4EEAD595" w14:textId="77777777" w:rsidR="00082EAF" w:rsidRDefault="00082EAF" w:rsidP="00082EA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1EC6E278" w14:textId="77777777" w:rsidR="00082EAF" w:rsidRDefault="00082EAF"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0C9817D" w14:textId="6C027CA9"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r w:rsidR="00082EAF">
              <w:rPr>
                <w:rFonts w:ascii="Times New Roman" w:eastAsia="Times New Roman" w:hAnsi="Times New Roman"/>
                <w:lang w:val="bg-BG"/>
              </w:rPr>
              <w:t xml:space="preserve"> въздействие</w:t>
            </w:r>
            <w:r w:rsidRPr="00F005DA">
              <w:rPr>
                <w:rFonts w:ascii="Times New Roman" w:eastAsia="Times New Roman" w:hAnsi="Times New Roman"/>
                <w:lang w:val="bg-BG"/>
              </w:rPr>
              <w:t>.</w:t>
            </w:r>
          </w:p>
        </w:tc>
      </w:tr>
      <w:tr w:rsidR="00F005DA" w:rsidRPr="00F005DA" w14:paraId="5D5F662E"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54B405DC" w14:textId="77777777" w:rsidR="00F005DA" w:rsidRPr="00F005DA" w:rsidRDefault="00F005DA" w:rsidP="00F005DA">
            <w:pPr>
              <w:suppressAutoHyphens/>
              <w:autoSpaceDN w:val="0"/>
              <w:jc w:val="both"/>
              <w:rPr>
                <w:rFonts w:ascii="Times New Roman" w:hAnsi="Times New Roman"/>
                <w:i/>
                <w:iCs/>
                <w:lang w:val="bg-BG"/>
              </w:rPr>
            </w:pPr>
            <w:r w:rsidRPr="00F005DA">
              <w:rPr>
                <w:rFonts w:ascii="Times New Roman" w:hAnsi="Times New Roman"/>
                <w:i/>
                <w:iCs/>
                <w:lang w:val="bg-BG"/>
              </w:rPr>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1951A10A"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B9BC77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5240CB7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Организиране на кампании за повишаване на осведомеността, изграждане на капацитет на заинтересованите страни по отношение на развитието на устойчивата мобилност;</w:t>
            </w:r>
          </w:p>
          <w:p w14:paraId="1ACB8CE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0DE90B28"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405DA87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6414BA24"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w:t>
            </w:r>
            <w:r w:rsidRPr="00F005DA">
              <w:rPr>
                <w:rFonts w:ascii="Times New Roman" w:hAnsi="Times New Roman"/>
                <w:lang w:val="bg-BG" w:eastAsia="bg-BG"/>
              </w:rPr>
              <w:lastRenderedPageBreak/>
              <w:t>градовете, изграждане на зарядни станции за превозни средства на обществения транспорт;</w:t>
            </w:r>
          </w:p>
          <w:p w14:paraId="0A35D9EA"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4EF5898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623" w:type="dxa"/>
          </w:tcPr>
          <w:p w14:paraId="3CA9B744" w14:textId="77777777" w:rsidR="00F005DA" w:rsidRPr="00F005DA" w:rsidRDefault="00F005DA" w:rsidP="00F005DA">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lastRenderedPageBreak/>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55E88085"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3975FD5"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Програма за насърчаване на научноизследователски и развойни дейности, </w:t>
            </w:r>
            <w:r w:rsidRPr="00F005DA">
              <w:rPr>
                <w:rFonts w:ascii="Times New Roman" w:hAnsi="Times New Roman"/>
                <w:lang w:val="bg-BG" w:eastAsia="bg-BG"/>
              </w:rPr>
              <w:lastRenderedPageBreak/>
              <w:t>свързани с екологични превозни средства и системи за таксуване;</w:t>
            </w:r>
          </w:p>
          <w:p w14:paraId="71444F55"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на развитието на устойчивата мобилност;</w:t>
            </w:r>
          </w:p>
          <w:p w14:paraId="64A471BA"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13ABE489"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446B07D4"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5918225C"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w:t>
            </w:r>
            <w:r w:rsidRPr="00F005DA">
              <w:rPr>
                <w:rFonts w:ascii="Times New Roman" w:hAnsi="Times New Roman"/>
                <w:lang w:val="bg-BG" w:eastAsia="bg-BG"/>
              </w:rPr>
              <w:lastRenderedPageBreak/>
              <w:t>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0DEB152B"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0E97BBC3"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085" w:type="dxa"/>
          </w:tcPr>
          <w:p w14:paraId="2B179FE7" w14:textId="77777777" w:rsidR="00082EAF" w:rsidRDefault="00082EAF" w:rsidP="00082EA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4E298D1E" w14:textId="77777777" w:rsidR="00082EAF" w:rsidRDefault="00082EAF"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E0AD099" w14:textId="36755423"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 xml:space="preserve">Основният дял от замърсяване на атмосферния въздух с ФПЧ и азотен диоксид се дължи на транспорта. Подкрепата за устойчива мобилност и намаляване на въглеродния отпечатък, произхождаща от така представените дейности, се свързва с изцяло </w:t>
            </w:r>
            <w:r w:rsidRPr="00F005DA">
              <w:rPr>
                <w:rFonts w:ascii="Times New Roman" w:eastAsia="Times New Roman" w:hAnsi="Times New Roman"/>
                <w:lang w:val="bg-BG"/>
              </w:rPr>
              <w:lastRenderedPageBreak/>
              <w:t>положително, пряко и дългосрочно въздействие върху КАВ, спомагайки за намаляване на замърсяването от транспорта.</w:t>
            </w:r>
          </w:p>
          <w:p w14:paraId="2FF17698"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Предвид горното, мерките могат да се квалифицират като допринасящи съществено за предотвратяване и контрол на замърсяването на въздуха (чл. 14 от Регламент 2020/852).</w:t>
            </w:r>
          </w:p>
        </w:tc>
      </w:tr>
      <w:tr w:rsidR="00F005DA" w:rsidRPr="00F005DA" w14:paraId="4038C21C"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FDFDF0F" w14:textId="77777777" w:rsidR="00F005DA" w:rsidRPr="00F005DA" w:rsidRDefault="00F005DA" w:rsidP="00F005DA">
            <w:pPr>
              <w:suppressAutoHyphens/>
              <w:autoSpaceDN w:val="0"/>
              <w:jc w:val="both"/>
              <w:rPr>
                <w:rFonts w:ascii="Times New Roman" w:hAnsi="Times New Roman"/>
                <w:i/>
                <w:iCs/>
                <w:lang w:val="bg-BG"/>
              </w:rPr>
            </w:pPr>
            <w:r w:rsidRPr="00F005DA">
              <w:rPr>
                <w:rFonts w:ascii="Times New Roman" w:hAnsi="Times New Roman"/>
                <w:i/>
                <w:iCs/>
                <w:lang w:val="bg-BG"/>
              </w:rPr>
              <w:lastRenderedPageBreak/>
              <w:t>Енергийна ефективност и обновяване на сградния фонд с цел намаляване на въглеродния отпечатък на сектора:</w:t>
            </w:r>
          </w:p>
          <w:p w14:paraId="3A7D0EF4"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AB36B93"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0032C47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36A6D4F4"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Създаване на Национален фонд за декарбонизация и механизъм за финансиране на проекти за енергийна ефективност и възобновяеми източници;</w:t>
            </w:r>
          </w:p>
          <w:p w14:paraId="39446D6F"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p w14:paraId="1127068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623" w:type="dxa"/>
          </w:tcPr>
          <w:p w14:paraId="21333727" w14:textId="77777777" w:rsidR="00F005DA" w:rsidRPr="00F005DA" w:rsidRDefault="00F005DA" w:rsidP="00F005DA">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005DA">
              <w:rPr>
                <w:rFonts w:ascii="Times New Roman" w:hAnsi="Times New Roman"/>
                <w:b/>
                <w:bCs/>
                <w:i/>
                <w:iCs/>
                <w:lang w:val="bg-BG"/>
              </w:rPr>
              <w:lastRenderedPageBreak/>
              <w:t>Енергийна ефективност и обновяване на сградния фонд с цел намаляване на въглеродния отпечатък на сектора:</w:t>
            </w:r>
          </w:p>
          <w:p w14:paraId="44D7842C"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1AF65DE2"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787C6F08"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Организиране на кампании за повишаване на осведомеността, изграждане на капацитет на заинтересованите страни по </w:t>
            </w:r>
            <w:r w:rsidRPr="00F005DA">
              <w:rPr>
                <w:rFonts w:ascii="Times New Roman" w:hAnsi="Times New Roman"/>
                <w:lang w:val="bg-BG" w:eastAsia="bg-BG"/>
              </w:rPr>
              <w:lastRenderedPageBreak/>
              <w:t>отношение прилагане на мерки за енергийна ефективност и обновяване на сградния фонд;</w:t>
            </w:r>
          </w:p>
          <w:p w14:paraId="58BC6E21"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Създаване на Национален фонд за декарбонизация и механизъм за финансиране на проекти за енергийна ефективност и възобновяеми източници;</w:t>
            </w:r>
          </w:p>
          <w:p w14:paraId="4FD9DB4D"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p w14:paraId="73BF07B7"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085" w:type="dxa"/>
          </w:tcPr>
          <w:p w14:paraId="019CF29E" w14:textId="77777777" w:rsidR="00082EAF" w:rsidRDefault="00082EAF" w:rsidP="00082EA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68EDB09A" w14:textId="77777777" w:rsidR="00082EAF" w:rsidRDefault="00082EAF"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0297E328" w14:textId="445E18E4"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Обновяването на сградния фонд се свързва с временно и ограничено по обхват отрицателно въздействие по отношение на КАВ по време на извършване на строителните дейности, от които се очаква да се генерират характерните за този етап прах от товаро-разтоварни дейности и изгорели газове от транспортна техника.</w:t>
            </w:r>
          </w:p>
          <w:p w14:paraId="17F229C2"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 xml:space="preserve">Дългосрочното въздействие е положително, в резултат от намаляване на въглеродния отпечатък, следствие от </w:t>
            </w:r>
            <w:r w:rsidRPr="00F005DA">
              <w:rPr>
                <w:rFonts w:ascii="Times New Roman" w:eastAsia="Times New Roman" w:hAnsi="Times New Roman"/>
                <w:lang w:val="bg-BG"/>
              </w:rPr>
              <w:lastRenderedPageBreak/>
              <w:t>прилагане на мерките за енергийна ефективност и обновяване на сградния фонд.</w:t>
            </w:r>
          </w:p>
        </w:tc>
      </w:tr>
      <w:tr w:rsidR="00F005DA" w:rsidRPr="00F005DA" w14:paraId="070532F8"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5C7B735A"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hAnsi="Times New Roman"/>
                <w:i/>
                <w:iCs/>
                <w:lang w:val="bg-BG"/>
              </w:rPr>
              <w:t>Стратегическа</w:t>
            </w:r>
            <w:r w:rsidRPr="00F005DA">
              <w:rPr>
                <w:rFonts w:ascii="Times New Roman" w:hAnsi="Times New Roman"/>
                <w:i/>
                <w:iCs/>
              </w:rPr>
              <w:t xml:space="preserve"> </w:t>
            </w:r>
            <w:proofErr w:type="spellStart"/>
            <w:r w:rsidRPr="00F005DA">
              <w:rPr>
                <w:rFonts w:ascii="Times New Roman" w:hAnsi="Times New Roman"/>
                <w:i/>
                <w:iCs/>
              </w:rPr>
              <w:t>цел</w:t>
            </w:r>
            <w:proofErr w:type="spellEnd"/>
            <w:r w:rsidRPr="00F005DA">
              <w:rPr>
                <w:rFonts w:ascii="Times New Roman" w:hAnsi="Times New Roman"/>
                <w:i/>
                <w:iCs/>
              </w:rPr>
              <w:t xml:space="preserve"> 2: </w:t>
            </w:r>
            <w:proofErr w:type="spellStart"/>
            <w:r w:rsidRPr="00F005DA">
              <w:rPr>
                <w:rFonts w:ascii="Times New Roman" w:hAnsi="Times New Roman"/>
                <w:i/>
                <w:iCs/>
              </w:rPr>
              <w:t>Постигане</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устойчиво</w:t>
            </w:r>
            <w:proofErr w:type="spellEnd"/>
            <w:r w:rsidRPr="00F005DA">
              <w:rPr>
                <w:rFonts w:ascii="Times New Roman" w:hAnsi="Times New Roman"/>
                <w:i/>
                <w:iCs/>
              </w:rPr>
              <w:t xml:space="preserve"> </w:t>
            </w:r>
            <w:proofErr w:type="spellStart"/>
            <w:r w:rsidRPr="00F005DA">
              <w:rPr>
                <w:rFonts w:ascii="Times New Roman" w:hAnsi="Times New Roman"/>
                <w:i/>
                <w:iCs/>
              </w:rPr>
              <w:t>към</w:t>
            </w:r>
            <w:proofErr w:type="spellEnd"/>
            <w:r w:rsidRPr="00F005DA">
              <w:rPr>
                <w:rFonts w:ascii="Times New Roman" w:hAnsi="Times New Roman"/>
                <w:i/>
                <w:iCs/>
              </w:rPr>
              <w:t xml:space="preserve"> </w:t>
            </w:r>
            <w:proofErr w:type="spellStart"/>
            <w:r w:rsidRPr="00F005DA">
              <w:rPr>
                <w:rFonts w:ascii="Times New Roman" w:hAnsi="Times New Roman"/>
                <w:i/>
                <w:iCs/>
              </w:rPr>
              <w:t>изменението</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климата</w:t>
            </w:r>
            <w:proofErr w:type="spellEnd"/>
            <w:r w:rsidRPr="00F005DA">
              <w:rPr>
                <w:rFonts w:ascii="Times New Roman" w:hAnsi="Times New Roman"/>
                <w:i/>
                <w:iCs/>
              </w:rPr>
              <w:t xml:space="preserve"> </w:t>
            </w:r>
            <w:proofErr w:type="spellStart"/>
            <w:r w:rsidRPr="00F005DA">
              <w:rPr>
                <w:rFonts w:ascii="Times New Roman" w:hAnsi="Times New Roman"/>
                <w:i/>
                <w:iCs/>
              </w:rPr>
              <w:t>общество</w:t>
            </w:r>
            <w:proofErr w:type="spellEnd"/>
            <w:r w:rsidRPr="00F005DA">
              <w:rPr>
                <w:rFonts w:ascii="Times New Roman" w:hAnsi="Times New Roman"/>
                <w:i/>
                <w:iCs/>
              </w:rPr>
              <w:t xml:space="preserve">, </w:t>
            </w:r>
            <w:proofErr w:type="spellStart"/>
            <w:r w:rsidRPr="00F005DA">
              <w:rPr>
                <w:rFonts w:ascii="Times New Roman" w:hAnsi="Times New Roman"/>
                <w:i/>
                <w:iCs/>
              </w:rPr>
              <w:t>адаптирано</w:t>
            </w:r>
            <w:proofErr w:type="spellEnd"/>
            <w:r w:rsidRPr="00F005DA">
              <w:rPr>
                <w:rFonts w:ascii="Times New Roman" w:hAnsi="Times New Roman"/>
                <w:i/>
                <w:iCs/>
              </w:rPr>
              <w:t xml:space="preserve"> </w:t>
            </w:r>
            <w:proofErr w:type="spellStart"/>
            <w:r w:rsidRPr="00F005DA">
              <w:rPr>
                <w:rFonts w:ascii="Times New Roman" w:hAnsi="Times New Roman"/>
                <w:i/>
                <w:iCs/>
              </w:rPr>
              <w:t>към</w:t>
            </w:r>
            <w:proofErr w:type="spellEnd"/>
            <w:r w:rsidRPr="00F005DA">
              <w:rPr>
                <w:rFonts w:ascii="Times New Roman" w:hAnsi="Times New Roman"/>
                <w:i/>
                <w:iCs/>
              </w:rPr>
              <w:t xml:space="preserve"> </w:t>
            </w:r>
            <w:proofErr w:type="spellStart"/>
            <w:r w:rsidRPr="00F005DA">
              <w:rPr>
                <w:rFonts w:ascii="Times New Roman" w:hAnsi="Times New Roman"/>
                <w:i/>
                <w:iCs/>
              </w:rPr>
              <w:t>неизбежното</w:t>
            </w:r>
            <w:proofErr w:type="spellEnd"/>
            <w:r w:rsidRPr="00F005DA">
              <w:rPr>
                <w:rFonts w:ascii="Times New Roman" w:hAnsi="Times New Roman"/>
                <w:i/>
                <w:iCs/>
              </w:rPr>
              <w:t xml:space="preserve"> </w:t>
            </w:r>
            <w:proofErr w:type="spellStart"/>
            <w:r w:rsidRPr="00F005DA">
              <w:rPr>
                <w:rFonts w:ascii="Times New Roman" w:hAnsi="Times New Roman"/>
                <w:i/>
                <w:iCs/>
              </w:rPr>
              <w:t>въздействие</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изменението</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климата</w:t>
            </w:r>
            <w:proofErr w:type="spellEnd"/>
            <w:r w:rsidRPr="00F005DA">
              <w:rPr>
                <w:rFonts w:ascii="Times New Roman" w:hAnsi="Times New Roman"/>
                <w:i/>
                <w:iCs/>
                <w:lang w:val="bg-BG"/>
              </w:rPr>
              <w:t>.</w:t>
            </w:r>
          </w:p>
        </w:tc>
      </w:tr>
      <w:tr w:rsidR="00F005DA" w:rsidRPr="00F005DA" w14:paraId="08882F2C"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6D80FD74"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eastAsia="Times New Roman" w:hAnsi="Times New Roman"/>
                <w:lang w:val="bg-BG"/>
              </w:rPr>
              <w:t>Области на действие:</w:t>
            </w:r>
          </w:p>
        </w:tc>
      </w:tr>
      <w:tr w:rsidR="00F005DA" w:rsidRPr="00F005DA" w14:paraId="5679E22A"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6B867157" w14:textId="77777777" w:rsidR="00F005DA" w:rsidRPr="00F005DA" w:rsidRDefault="00F005DA" w:rsidP="00F005DA">
            <w:pPr>
              <w:suppressAutoHyphens/>
              <w:autoSpaceDE w:val="0"/>
              <w:autoSpaceDN w:val="0"/>
              <w:jc w:val="both"/>
              <w:textAlignment w:val="baseline"/>
              <w:rPr>
                <w:rFonts w:ascii="Times New Roman" w:eastAsia="Times New Roman" w:hAnsi="Times New Roman"/>
                <w:i/>
                <w:iCs/>
                <w:lang w:val="bg-BG" w:eastAsia="bg-BG"/>
              </w:rPr>
            </w:pPr>
            <w:r w:rsidRPr="00F005DA">
              <w:rPr>
                <w:rFonts w:ascii="Times New Roman" w:eastAsia="Times New Roman" w:hAnsi="Times New Roman"/>
                <w:i/>
                <w:iCs/>
                <w:lang w:val="bg-BG" w:eastAsia="bg-BG"/>
              </w:rPr>
              <w:t xml:space="preserve">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w:t>
            </w:r>
            <w:r w:rsidRPr="00F005DA">
              <w:rPr>
                <w:rFonts w:ascii="Times New Roman" w:eastAsia="Times New Roman" w:hAnsi="Times New Roman"/>
                <w:i/>
                <w:iCs/>
                <w:lang w:val="bg-BG" w:eastAsia="bg-BG"/>
              </w:rPr>
              <w:lastRenderedPageBreak/>
              <w:t>застрахователни инструменти, както и фондове за у</w:t>
            </w:r>
            <w:r w:rsidRPr="00F005DA">
              <w:rPr>
                <w:rFonts w:ascii="Times New Roman" w:hAnsi="Times New Roman"/>
                <w:i/>
                <w:iCs/>
                <w:lang w:val="bg-BG"/>
              </w:rPr>
              <w:t>правление на риска - превенция, реакция и справяне с екстремни явления</w:t>
            </w:r>
            <w:r w:rsidRPr="00F005DA">
              <w:rPr>
                <w:rFonts w:ascii="Times New Roman" w:eastAsia="Times New Roman" w:hAnsi="Times New Roman"/>
                <w:i/>
                <w:iCs/>
                <w:lang w:val="bg-BG" w:eastAsia="bg-BG"/>
              </w:rPr>
              <w:t>, следствие от изменението на климата:</w:t>
            </w:r>
          </w:p>
          <w:p w14:paraId="1FB705F4"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4B6C121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0BFFF6BF"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75A9BBCD"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0B968D14"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29AEF76F"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3857158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623" w:type="dxa"/>
          </w:tcPr>
          <w:p w14:paraId="7FE171FE" w14:textId="77777777" w:rsidR="00F005DA" w:rsidRPr="00F005DA" w:rsidRDefault="00F005DA" w:rsidP="00F005DA">
            <w:pPr>
              <w:suppressAutoHyphens/>
              <w:autoSpaceDE w:val="0"/>
              <w:autoSpaceDN w:val="0"/>
              <w:jc w:val="both"/>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F005DA">
              <w:rPr>
                <w:rFonts w:ascii="Times New Roman" w:eastAsia="Times New Roman" w:hAnsi="Times New Roman"/>
                <w:b/>
                <w:bCs/>
                <w:i/>
                <w:iCs/>
                <w:lang w:val="bg-BG" w:eastAsia="bg-BG"/>
              </w:rPr>
              <w:lastRenderedPageBreak/>
              <w:t xml:space="preserve">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w:t>
            </w:r>
            <w:r w:rsidRPr="00F005DA">
              <w:rPr>
                <w:rFonts w:ascii="Times New Roman" w:eastAsia="Times New Roman" w:hAnsi="Times New Roman"/>
                <w:b/>
                <w:bCs/>
                <w:i/>
                <w:iCs/>
                <w:lang w:val="bg-BG" w:eastAsia="bg-BG"/>
              </w:rPr>
              <w:lastRenderedPageBreak/>
              <w:t>природосъобразните решения; насърчаване разработването и прилагане на финансови и застрахователни инструменти, както и фондове за у</w:t>
            </w:r>
            <w:r w:rsidRPr="00F005DA">
              <w:rPr>
                <w:rFonts w:ascii="Times New Roman" w:hAnsi="Times New Roman"/>
                <w:b/>
                <w:bCs/>
                <w:i/>
                <w:iCs/>
                <w:lang w:val="bg-BG"/>
              </w:rPr>
              <w:t>правление на риска - превенция, реакция и справяне с екстремни явления</w:t>
            </w:r>
            <w:r w:rsidRPr="00F005DA">
              <w:rPr>
                <w:rFonts w:ascii="Times New Roman" w:eastAsia="Times New Roman" w:hAnsi="Times New Roman"/>
                <w:b/>
                <w:bCs/>
                <w:i/>
                <w:iCs/>
                <w:lang w:val="bg-BG" w:eastAsia="bg-BG"/>
              </w:rPr>
              <w:t>, следствие от изменението на климата:</w:t>
            </w:r>
          </w:p>
          <w:p w14:paraId="06DF25F2"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39BF7461"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00E08150"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3FCD85E5"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4A9685FF"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0B9F6AD8"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Интегриране на съображенията  по климата в секторните законодателство и политики (акцент: регионално и градско развитие, включително жилищна политика и </w:t>
            </w:r>
            <w:r w:rsidRPr="00F005DA">
              <w:rPr>
                <w:rFonts w:ascii="Times New Roman" w:hAnsi="Times New Roman"/>
                <w:lang w:val="bg-BG" w:eastAsia="bg-BG"/>
              </w:rPr>
              <w:lastRenderedPageBreak/>
              <w:t>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7DD2A6D3"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085" w:type="dxa"/>
          </w:tcPr>
          <w:p w14:paraId="390CBC82" w14:textId="77777777" w:rsidR="00082EAF" w:rsidRDefault="00082EAF" w:rsidP="00082EA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102A124D" w14:textId="77777777" w:rsidR="00082EAF" w:rsidRDefault="00082EAF"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556DC00" w14:textId="7D1455BC"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нямат пряко отношение към КАВ.</w:t>
            </w:r>
          </w:p>
          <w:p w14:paraId="40429C7B"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40C1034F"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CE64A0A" w14:textId="77777777" w:rsidR="00F005DA" w:rsidRPr="00F005DA" w:rsidRDefault="00F005DA" w:rsidP="00F005DA">
            <w:pPr>
              <w:suppressAutoHyphens/>
              <w:autoSpaceDN w:val="0"/>
              <w:jc w:val="both"/>
              <w:rPr>
                <w:rFonts w:ascii="Times New Roman" w:eastAsia="Times New Roman" w:hAnsi="Times New Roman"/>
                <w:i/>
                <w:iCs/>
                <w:lang w:val="bg-BG" w:eastAsia="bg-BG"/>
              </w:rPr>
            </w:pPr>
            <w:r w:rsidRPr="00F005DA">
              <w:rPr>
                <w:rFonts w:ascii="Times New Roman" w:eastAsia="Times New Roman" w:hAnsi="Times New Roman"/>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49B320DF"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800F08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5718BCB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6B0BB52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3B30A33B"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Преглед и усъвършенстване на процедурите при извънредни ситуации на областно и общинско ниво;</w:t>
            </w:r>
          </w:p>
          <w:p w14:paraId="53F2EC2B"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295B106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25901C2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623" w:type="dxa"/>
          </w:tcPr>
          <w:p w14:paraId="2494BF83" w14:textId="77777777" w:rsidR="00F005DA" w:rsidRPr="00F005DA" w:rsidRDefault="00F005DA" w:rsidP="00F005DA">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F005DA">
              <w:rPr>
                <w:rFonts w:ascii="Times New Roman" w:eastAsia="Times New Roman" w:hAnsi="Times New Roman"/>
                <w:b/>
                <w:bCs/>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7983D908"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229FCF2"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2FD99F44"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4ABFB4E4"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Развитие и подобрение на интегрирана система за мониторинг и оценка (М§О) -събиране на информация за климатичните </w:t>
            </w:r>
            <w:r w:rsidRPr="00F005DA">
              <w:rPr>
                <w:rFonts w:ascii="Times New Roman" w:hAnsi="Times New Roman"/>
                <w:lang w:val="bg-BG" w:eastAsia="bg-BG"/>
              </w:rPr>
              <w:lastRenderedPageBreak/>
              <w:t>промени и тяхното влияние върху икономиката и оценка на ефекта от адаптационните дейности;</w:t>
            </w:r>
          </w:p>
          <w:p w14:paraId="378B69B8"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Преглед и усъвършенстване на процедурите при извънредни ситуации на областно и общинско ниво;</w:t>
            </w:r>
          </w:p>
          <w:p w14:paraId="7A6377FB"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54FEC49B"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4CC941DA"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085" w:type="dxa"/>
          </w:tcPr>
          <w:p w14:paraId="55823B3E" w14:textId="77777777" w:rsidR="00082EAF" w:rsidRDefault="00082EAF" w:rsidP="00082EA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39C1A921" w14:textId="77777777" w:rsidR="00082EAF" w:rsidRDefault="00082EAF"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FF03657" w14:textId="38A8AB55"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нямат пряко отношение към КАВ.</w:t>
            </w:r>
          </w:p>
          <w:p w14:paraId="1D6181E6"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72482421"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47A8D4BA" w14:textId="77777777" w:rsidR="00F005DA" w:rsidRPr="00F005DA" w:rsidRDefault="00F005DA" w:rsidP="00F005DA">
            <w:pPr>
              <w:suppressAutoHyphens/>
              <w:autoSpaceDN w:val="0"/>
              <w:jc w:val="both"/>
              <w:rPr>
                <w:rFonts w:ascii="Times New Roman" w:eastAsia="Times New Roman" w:hAnsi="Times New Roman"/>
                <w:i/>
                <w:iCs/>
                <w:lang w:val="bg-BG" w:eastAsia="bg-BG"/>
              </w:rPr>
            </w:pPr>
            <w:r w:rsidRPr="00F005DA">
              <w:rPr>
                <w:rFonts w:ascii="Times New Roman" w:eastAsia="Times New Roman" w:hAnsi="Times New Roman"/>
                <w:i/>
                <w:iCs/>
                <w:lang w:val="bg-BG" w:eastAsia="bg-BG"/>
              </w:rPr>
              <w:t>Изграждане на капацитет за адаптиране към климатичните промени на всички нива: разработване и прилагане на фокусирани програми за и</w:t>
            </w:r>
            <w:r w:rsidRPr="00F005DA">
              <w:rPr>
                <w:rFonts w:ascii="Times New Roman" w:hAnsi="Times New Roman"/>
                <w:i/>
                <w:iCs/>
                <w:lang w:val="bg-BG"/>
              </w:rPr>
              <w:t xml:space="preserve">зграждане на капацитет за адаптиране към </w:t>
            </w:r>
            <w:r w:rsidRPr="00F005DA">
              <w:rPr>
                <w:rFonts w:ascii="Times New Roman" w:hAnsi="Times New Roman"/>
                <w:i/>
                <w:iCs/>
                <w:lang w:val="bg-BG"/>
              </w:rPr>
              <w:lastRenderedPageBreak/>
              <w:t xml:space="preserve">климатичните промени на всички нива и сектори, </w:t>
            </w:r>
            <w:r w:rsidRPr="00F005DA">
              <w:rPr>
                <w:rFonts w:ascii="Times New Roman" w:eastAsia="Times New Roman" w:hAnsi="Times New Roman"/>
                <w:i/>
                <w:iCs/>
                <w:lang w:val="bg-BG" w:eastAsia="bg-BG"/>
              </w:rPr>
              <w:t>включително създаване на база от адекватни данни и изграждане експертни знания, 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32F5B40B"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1708E6F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4B9214FB"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3E3BCD4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1740074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0E64BFE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Програми за разпространение на знания за АИК, които да достигнат до бизнеса, включително публикуване на насоки;</w:t>
            </w:r>
          </w:p>
          <w:p w14:paraId="4A23043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Актуализация и подобряване на програмите за обучение в областта на изменението на климата в училищата и университетите.</w:t>
            </w:r>
          </w:p>
        </w:tc>
        <w:tc>
          <w:tcPr>
            <w:tcW w:w="4623" w:type="dxa"/>
          </w:tcPr>
          <w:p w14:paraId="3C64AEA2" w14:textId="77777777" w:rsidR="00F005DA" w:rsidRPr="00F005DA" w:rsidRDefault="00F005DA" w:rsidP="00F005DA">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F005DA">
              <w:rPr>
                <w:rFonts w:ascii="Times New Roman" w:eastAsia="Times New Roman" w:hAnsi="Times New Roman"/>
                <w:b/>
                <w:bCs/>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F005DA">
              <w:rPr>
                <w:rFonts w:ascii="Times New Roman" w:hAnsi="Times New Roman"/>
                <w:b/>
                <w:bCs/>
                <w:i/>
                <w:iCs/>
                <w:lang w:val="bg-BG"/>
              </w:rPr>
              <w:t xml:space="preserve">зграждане на капацитет за </w:t>
            </w:r>
            <w:r w:rsidRPr="00F005DA">
              <w:rPr>
                <w:rFonts w:ascii="Times New Roman" w:hAnsi="Times New Roman"/>
                <w:b/>
                <w:bCs/>
                <w:i/>
                <w:iCs/>
                <w:lang w:val="bg-BG"/>
              </w:rPr>
              <w:lastRenderedPageBreak/>
              <w:t xml:space="preserve">адаптиране към климатичните промени на всички нива и сектори, </w:t>
            </w:r>
            <w:r w:rsidRPr="00F005DA">
              <w:rPr>
                <w:rFonts w:ascii="Times New Roman" w:eastAsia="Times New Roman" w:hAnsi="Times New Roman"/>
                <w:b/>
                <w:bCs/>
                <w:i/>
                <w:iCs/>
                <w:lang w:val="bg-BG" w:eastAsia="bg-BG"/>
              </w:rPr>
              <w:t>включително създаване на база от адекватни данни и изграждане експертни знания, 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7D8C46BA"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9825186"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677E3035"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6F0C59BC"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47DB847F"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lastRenderedPageBreak/>
              <w:t>Разработване на национална база данни (онлайн портал), съдържаща специфична за АИК информация;</w:t>
            </w:r>
          </w:p>
          <w:p w14:paraId="4B76D813"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Програми за разпространение на знания за АИК, които да достигнат до бизнеса, включително публикуване на насоки;</w:t>
            </w:r>
          </w:p>
          <w:p w14:paraId="294C25DF"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Актуализация и подобряване на програмите за обучение в областта на изменението на климата в училищата и университетите.</w:t>
            </w:r>
          </w:p>
        </w:tc>
        <w:tc>
          <w:tcPr>
            <w:tcW w:w="4085" w:type="dxa"/>
          </w:tcPr>
          <w:p w14:paraId="31095BEE" w14:textId="77777777" w:rsidR="00082EAF" w:rsidRDefault="00082EAF" w:rsidP="00082EA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0980E622" w14:textId="77777777" w:rsidR="00082EAF" w:rsidRDefault="00082EAF"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955B519" w14:textId="002794B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Предложените мерки нямат пряко отношение към КАВ.</w:t>
            </w:r>
          </w:p>
          <w:p w14:paraId="18117F2A"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60A0A6B9"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49EF6D4" w14:textId="77777777" w:rsidR="00F005DA" w:rsidRPr="00F005DA" w:rsidRDefault="00F005DA" w:rsidP="00F005DA">
            <w:pPr>
              <w:suppressAutoHyphens/>
              <w:autoSpaceDN w:val="0"/>
              <w:jc w:val="both"/>
              <w:rPr>
                <w:rFonts w:ascii="Times New Roman" w:eastAsia="Times New Roman" w:hAnsi="Times New Roman"/>
                <w:i/>
                <w:iCs/>
                <w:lang w:val="bg-BG" w:eastAsia="bg-BG"/>
              </w:rPr>
            </w:pPr>
            <w:r w:rsidRPr="00F005DA">
              <w:rPr>
                <w:rFonts w:ascii="Times New Roman" w:eastAsia="Times New Roman" w:hAnsi="Times New Roman"/>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71701222"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3748A80"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58F23CE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6017FD4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Изготвяне на анализи и осигуряване на секторноориентирана информация въз основа на данни, получени от мониторинг, прогнози и метеорологични данни;</w:t>
            </w:r>
          </w:p>
          <w:p w14:paraId="135C7AF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Изграждане на мрежи за знания по АИК;;</w:t>
            </w:r>
          </w:p>
          <w:p w14:paraId="5DE5237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623" w:type="dxa"/>
          </w:tcPr>
          <w:p w14:paraId="3A8ED471" w14:textId="77777777" w:rsidR="00F005DA" w:rsidRPr="00F005DA" w:rsidRDefault="00F005DA" w:rsidP="00F005DA">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F005DA">
              <w:rPr>
                <w:rFonts w:ascii="Times New Roman" w:eastAsia="Times New Roman" w:hAnsi="Times New Roman"/>
                <w:b/>
                <w:bCs/>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1478B3B8"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59343F3"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2DA2C4A1"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Разширяване на подкрепата за научни изследвания и придобиване на повече и по-</w:t>
            </w:r>
            <w:r w:rsidRPr="00F005DA">
              <w:rPr>
                <w:rFonts w:ascii="Times New Roman" w:hAnsi="Times New Roman"/>
                <w:lang w:val="bg-BG" w:eastAsia="bg-BG"/>
              </w:rPr>
              <w:lastRenderedPageBreak/>
              <w:t>добри данни, свързани с климата, включително относно икономическите загуби;</w:t>
            </w:r>
          </w:p>
          <w:p w14:paraId="585E17FF"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Изготвяне на анализи и осигуряване на секторноориентирана информация въз основа на данни, получени от мониторинг, прогнози и метеорологични данни;</w:t>
            </w:r>
          </w:p>
          <w:p w14:paraId="2CCB84BA"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Изграждане на мрежи за знания по АИК;;</w:t>
            </w:r>
          </w:p>
          <w:p w14:paraId="16AFAD6A"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085" w:type="dxa"/>
          </w:tcPr>
          <w:p w14:paraId="16A55C23" w14:textId="77777777" w:rsidR="00082EAF" w:rsidRDefault="00082EAF" w:rsidP="00082EA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7884B875" w14:textId="77777777" w:rsidR="00082EAF" w:rsidRDefault="00082EAF"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C9C66D0" w14:textId="4F187671"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нямат пряко отношение към КАВ.</w:t>
            </w:r>
          </w:p>
          <w:p w14:paraId="47213951"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64341149"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0E29004B" w14:textId="77777777" w:rsidR="00F005DA" w:rsidRPr="00F005DA" w:rsidRDefault="00F005DA" w:rsidP="00F005DA">
            <w:pPr>
              <w:suppressAutoHyphens/>
              <w:autoSpaceDN w:val="0"/>
              <w:jc w:val="both"/>
              <w:rPr>
                <w:rFonts w:ascii="Times New Roman" w:eastAsia="Times New Roman" w:hAnsi="Times New Roman"/>
                <w:i/>
                <w:iCs/>
                <w:lang w:val="bg-BG" w:eastAsia="bg-BG"/>
              </w:rPr>
            </w:pPr>
            <w:r w:rsidRPr="00F005DA">
              <w:rPr>
                <w:rFonts w:ascii="Times New Roman" w:eastAsia="Times New Roman" w:hAnsi="Times New Roman"/>
                <w:i/>
                <w:iCs/>
                <w:lang w:val="bg-BG" w:eastAsia="bg-BG"/>
              </w:rPr>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55FD051A"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6B997B3"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w:t>
            </w:r>
            <w:r w:rsidRPr="00F005DA">
              <w:rPr>
                <w:rFonts w:ascii="Times New Roman" w:hAnsi="Times New Roman"/>
                <w:lang w:val="bg-BG" w:eastAsia="bg-BG"/>
              </w:rPr>
              <w:lastRenderedPageBreak/>
              <w:t>съществуващата информационна среда с онлайн публика достъп до информация за горите, възстановяване на традиционни горски ландшафти;</w:t>
            </w:r>
          </w:p>
          <w:p w14:paraId="78FDA563"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35BEAE5E"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6F34191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623" w:type="dxa"/>
          </w:tcPr>
          <w:p w14:paraId="3CB3C2D4" w14:textId="77777777" w:rsidR="00F005DA" w:rsidRPr="00F005DA" w:rsidRDefault="00F005DA" w:rsidP="00F005DA">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F005DA">
              <w:rPr>
                <w:rFonts w:ascii="Times New Roman" w:eastAsia="Times New Roman" w:hAnsi="Times New Roman"/>
                <w:b/>
                <w:bCs/>
                <w:i/>
                <w:iCs/>
                <w:lang w:val="bg-BG" w:eastAsia="bg-BG"/>
              </w:rPr>
              <w:lastRenderedPageBreak/>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57460479"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34267E68"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w:t>
            </w:r>
            <w:r w:rsidRPr="00F005DA">
              <w:rPr>
                <w:rFonts w:ascii="Times New Roman" w:hAnsi="Times New Roman"/>
                <w:lang w:val="bg-BG" w:eastAsia="bg-BG"/>
              </w:rPr>
              <w:lastRenderedPageBreak/>
              <w:t>информационна среда, визуализация на горите в съществуващата информационна среда с онлайн публика достъп до информация за горите, възстановяване на традиционни горски ландшафти;</w:t>
            </w:r>
          </w:p>
          <w:p w14:paraId="43CC3D90"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0D6298BA"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1A89E220"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085" w:type="dxa"/>
          </w:tcPr>
          <w:p w14:paraId="3F823E8C" w14:textId="77777777" w:rsidR="00082EAF" w:rsidRDefault="00082EAF" w:rsidP="00082EA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1F5CA066" w14:textId="77777777" w:rsidR="00082EAF" w:rsidRDefault="00082EAF"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6B4B533" w14:textId="60CC7976"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Оползотворяването на потенциала на горските генетични ресурси се характеризира с пряко, дългосрочно и положително въздействие върху КАВ, предвид ролята на дърветата като естествен филтър на атмосферния въздух.</w:t>
            </w:r>
          </w:p>
          <w:p w14:paraId="4D983B9F"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Останалите мерки нямат пряко отношение към КАВ. Не се очакват отрицателни въздействия.</w:t>
            </w:r>
          </w:p>
        </w:tc>
      </w:tr>
      <w:tr w:rsidR="00F005DA" w:rsidRPr="00F005DA" w14:paraId="493A3E4C"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C880525" w14:textId="77777777" w:rsidR="00F005DA" w:rsidRPr="00F005DA" w:rsidRDefault="00F005DA" w:rsidP="00F005DA">
            <w:pPr>
              <w:tabs>
                <w:tab w:val="left" w:pos="9024"/>
              </w:tabs>
              <w:rPr>
                <w:rFonts w:ascii="Times New Roman" w:eastAsia="Times New Roman" w:hAnsi="Times New Roman"/>
                <w:lang w:val="bg-BG"/>
              </w:rPr>
            </w:pPr>
            <w:r w:rsidRPr="00F005DA">
              <w:rPr>
                <w:rFonts w:ascii="Times New Roman" w:hAnsi="Times New Roman"/>
                <w:caps/>
              </w:rPr>
              <w:t>Приоритет 4:</w:t>
            </w:r>
            <w:r w:rsidRPr="00F005DA">
              <w:rPr>
                <w:rFonts w:ascii="Times New Roman" w:hAnsi="Times New Roman"/>
                <w:caps/>
                <w:lang w:val="bg-BG"/>
              </w:rPr>
              <w:t xml:space="preserve"> </w:t>
            </w:r>
            <w:r w:rsidRPr="00F005DA">
              <w:rPr>
                <w:rFonts w:ascii="Times New Roman" w:hAnsi="Times New Roman"/>
                <w:caps/>
              </w:rPr>
              <w:t>Управление за ускорено постигане на целите за околната среда</w:t>
            </w:r>
          </w:p>
        </w:tc>
      </w:tr>
      <w:tr w:rsidR="00F005DA" w:rsidRPr="00F005DA" w14:paraId="4DC295B5"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5A74CBFD" w14:textId="77777777" w:rsidR="00F005DA" w:rsidRPr="00F005DA" w:rsidRDefault="00F005DA" w:rsidP="00F005DA">
            <w:pPr>
              <w:tabs>
                <w:tab w:val="left" w:pos="9024"/>
              </w:tabs>
              <w:rPr>
                <w:rFonts w:ascii="Times New Roman" w:eastAsia="Times New Roman" w:hAnsi="Times New Roman"/>
                <w:lang w:val="bg-BG"/>
              </w:rPr>
            </w:pPr>
            <w:r w:rsidRPr="00F005DA">
              <w:rPr>
                <w:rFonts w:ascii="Times New Roman" w:hAnsi="Times New Roman"/>
                <w:i/>
                <w:iCs/>
                <w:lang w:val="bg-BG"/>
              </w:rPr>
              <w:t>Стратегическа</w:t>
            </w:r>
            <w:r w:rsidRPr="00F005DA">
              <w:rPr>
                <w:rFonts w:ascii="Times New Roman" w:hAnsi="Times New Roman"/>
                <w:i/>
                <w:iCs/>
              </w:rPr>
              <w:t xml:space="preserve"> </w:t>
            </w:r>
            <w:proofErr w:type="spellStart"/>
            <w:r w:rsidRPr="00F005DA">
              <w:rPr>
                <w:rFonts w:ascii="Times New Roman" w:hAnsi="Times New Roman"/>
                <w:i/>
                <w:iCs/>
              </w:rPr>
              <w:t>цел</w:t>
            </w:r>
            <w:proofErr w:type="spellEnd"/>
            <w:r w:rsidRPr="00F005DA">
              <w:rPr>
                <w:rFonts w:ascii="Times New Roman" w:hAnsi="Times New Roman"/>
                <w:i/>
                <w:iCs/>
              </w:rPr>
              <w:t xml:space="preserve"> 1: </w:t>
            </w:r>
            <w:proofErr w:type="spellStart"/>
            <w:r w:rsidRPr="00F005DA">
              <w:rPr>
                <w:rFonts w:ascii="Times New Roman" w:hAnsi="Times New Roman"/>
                <w:i/>
                <w:iCs/>
              </w:rPr>
              <w:t>Подобряване</w:t>
            </w:r>
            <w:proofErr w:type="spellEnd"/>
            <w:r w:rsidRPr="00F005DA">
              <w:rPr>
                <w:rFonts w:ascii="Times New Roman" w:hAnsi="Times New Roman"/>
                <w:i/>
                <w:iCs/>
              </w:rPr>
              <w:t xml:space="preserve"> </w:t>
            </w:r>
            <w:proofErr w:type="spellStart"/>
            <w:r w:rsidRPr="00F005DA">
              <w:rPr>
                <w:rFonts w:ascii="Times New Roman" w:hAnsi="Times New Roman"/>
                <w:i/>
                <w:iCs/>
              </w:rPr>
              <w:t>нивото</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интегриране</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политиките</w:t>
            </w:r>
            <w:proofErr w:type="spellEnd"/>
            <w:r w:rsidRPr="00F005DA">
              <w:rPr>
                <w:rFonts w:ascii="Times New Roman" w:hAnsi="Times New Roman"/>
                <w:i/>
                <w:iCs/>
              </w:rPr>
              <w:t xml:space="preserve"> </w:t>
            </w:r>
            <w:proofErr w:type="spellStart"/>
            <w:r w:rsidRPr="00F005DA">
              <w:rPr>
                <w:rFonts w:ascii="Times New Roman" w:hAnsi="Times New Roman"/>
                <w:i/>
                <w:iCs/>
              </w:rPr>
              <w:t>по</w:t>
            </w:r>
            <w:proofErr w:type="spellEnd"/>
            <w:r w:rsidRPr="00F005DA">
              <w:rPr>
                <w:rFonts w:ascii="Times New Roman" w:hAnsi="Times New Roman"/>
                <w:i/>
                <w:iCs/>
              </w:rPr>
              <w:t xml:space="preserve"> </w:t>
            </w:r>
            <w:proofErr w:type="spellStart"/>
            <w:r w:rsidRPr="00F005DA">
              <w:rPr>
                <w:rFonts w:ascii="Times New Roman" w:hAnsi="Times New Roman"/>
                <w:i/>
                <w:iCs/>
              </w:rPr>
              <w:t>управление</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околната</w:t>
            </w:r>
            <w:proofErr w:type="spellEnd"/>
            <w:r w:rsidRPr="00F005DA">
              <w:rPr>
                <w:rFonts w:ascii="Times New Roman" w:hAnsi="Times New Roman"/>
                <w:i/>
                <w:iCs/>
              </w:rPr>
              <w:t xml:space="preserve"> </w:t>
            </w:r>
            <w:proofErr w:type="spellStart"/>
            <w:r w:rsidRPr="00F005DA">
              <w:rPr>
                <w:rFonts w:ascii="Times New Roman" w:hAnsi="Times New Roman"/>
                <w:i/>
                <w:iCs/>
              </w:rPr>
              <w:t>среда</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всички</w:t>
            </w:r>
            <w:proofErr w:type="spellEnd"/>
            <w:r w:rsidRPr="00F005DA">
              <w:rPr>
                <w:rFonts w:ascii="Times New Roman" w:hAnsi="Times New Roman"/>
                <w:i/>
                <w:iCs/>
              </w:rPr>
              <w:t xml:space="preserve"> </w:t>
            </w:r>
            <w:proofErr w:type="spellStart"/>
            <w:r w:rsidRPr="00F005DA">
              <w:rPr>
                <w:rFonts w:ascii="Times New Roman" w:hAnsi="Times New Roman"/>
                <w:i/>
                <w:iCs/>
              </w:rPr>
              <w:t>нива</w:t>
            </w:r>
            <w:proofErr w:type="spellEnd"/>
            <w:r w:rsidRPr="00F005DA">
              <w:rPr>
                <w:rFonts w:ascii="Times New Roman" w:hAnsi="Times New Roman"/>
                <w:i/>
                <w:iCs/>
                <w:lang w:val="bg-BG"/>
              </w:rPr>
              <w:t>.</w:t>
            </w:r>
          </w:p>
        </w:tc>
      </w:tr>
      <w:tr w:rsidR="00F005DA" w:rsidRPr="00F005DA" w14:paraId="46EB9BF6"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CF610B4"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eastAsia="Times New Roman" w:hAnsi="Times New Roman"/>
                <w:lang w:val="bg-BG"/>
              </w:rPr>
              <w:t>Области на действие:</w:t>
            </w:r>
          </w:p>
        </w:tc>
      </w:tr>
      <w:tr w:rsidR="00F005DA" w:rsidRPr="00F005DA" w14:paraId="56F75665"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57CB0CA6" w14:textId="77777777" w:rsidR="00F005DA" w:rsidRPr="00F005DA" w:rsidRDefault="00F005DA" w:rsidP="00F005DA">
            <w:pPr>
              <w:jc w:val="both"/>
              <w:rPr>
                <w:rFonts w:ascii="Times New Roman" w:hAnsi="Times New Roman"/>
                <w:i/>
                <w:iCs/>
              </w:rPr>
            </w:pPr>
            <w:r w:rsidRPr="00F005DA">
              <w:rPr>
                <w:rFonts w:ascii="Times New Roman" w:hAnsi="Times New Roman"/>
                <w:i/>
                <w:iCs/>
                <w:lang w:val="bg-BG"/>
              </w:rPr>
              <w:lastRenderedPageBreak/>
              <w:t>Подобряване на процеса на вземане на решения и комуникация между 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F005DA">
              <w:rPr>
                <w:rFonts w:ascii="Times New Roman" w:hAnsi="Times New Roman"/>
                <w:i/>
                <w:iCs/>
              </w:rPr>
              <w:t>:</w:t>
            </w:r>
          </w:p>
          <w:p w14:paraId="23B125CE"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E04201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5F4FB412"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623" w:type="dxa"/>
          </w:tcPr>
          <w:p w14:paraId="0FBC0CB4"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F005DA">
              <w:rPr>
                <w:rFonts w:ascii="Times New Roman" w:hAnsi="Times New Roman"/>
                <w:b/>
                <w:bCs/>
                <w:i/>
                <w:iCs/>
                <w:lang w:val="bg-BG"/>
              </w:rPr>
              <w:t>Подобряване на процеса на вземане на решения и комуникация между 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F005DA">
              <w:rPr>
                <w:rFonts w:ascii="Times New Roman" w:hAnsi="Times New Roman"/>
                <w:b/>
                <w:bCs/>
                <w:i/>
                <w:iCs/>
              </w:rPr>
              <w:t>:</w:t>
            </w:r>
          </w:p>
          <w:p w14:paraId="3C401A07"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23340B5"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03462225"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085" w:type="dxa"/>
          </w:tcPr>
          <w:p w14:paraId="77704650" w14:textId="77777777" w:rsidR="00082EAF" w:rsidRDefault="00082EAF" w:rsidP="00082EA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Няма промяна между Вариант 1 и Вариант 2.</w:t>
            </w:r>
          </w:p>
          <w:p w14:paraId="44652604" w14:textId="77777777" w:rsidR="00082EAF" w:rsidRDefault="00082EAF"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498965F" w14:textId="02A6645E"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Предложените мерки нямат пряко отношение към КАВ.</w:t>
            </w:r>
          </w:p>
          <w:p w14:paraId="5CCD9C70" w14:textId="77777777" w:rsidR="00F005DA" w:rsidRPr="00F005DA"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Не се очакват отрицателни въздействия.</w:t>
            </w:r>
          </w:p>
        </w:tc>
      </w:tr>
      <w:tr w:rsidR="00F005DA" w:rsidRPr="00F005DA" w14:paraId="328793A1"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9BA3522" w14:textId="77777777" w:rsidR="00F005DA" w:rsidRPr="00F005DA" w:rsidRDefault="00F005DA" w:rsidP="00F005DA">
            <w:pPr>
              <w:jc w:val="both"/>
              <w:rPr>
                <w:rFonts w:ascii="Times New Roman" w:hAnsi="Times New Roman"/>
                <w:i/>
                <w:iCs/>
              </w:rPr>
            </w:pPr>
            <w:r w:rsidRPr="00F005DA">
              <w:rPr>
                <w:rFonts w:ascii="Times New Roman" w:hAnsi="Times New Roman"/>
                <w:i/>
                <w:iCs/>
                <w:lang w:val="bg-BG"/>
              </w:rPr>
              <w:t xml:space="preserve">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w:t>
            </w:r>
            <w:r w:rsidRPr="00F005DA">
              <w:rPr>
                <w:rFonts w:ascii="Times New Roman" w:hAnsi="Times New Roman"/>
                <w:i/>
                <w:iCs/>
                <w:lang w:val="bg-BG"/>
              </w:rPr>
              <w:lastRenderedPageBreak/>
              <w:t>целите за околна среда в секторните и политиките за регионално и местно развитие</w:t>
            </w:r>
            <w:r w:rsidRPr="00F005DA">
              <w:rPr>
                <w:rFonts w:ascii="Times New Roman" w:hAnsi="Times New Roman"/>
                <w:i/>
                <w:iCs/>
              </w:rPr>
              <w:t>:</w:t>
            </w:r>
          </w:p>
          <w:p w14:paraId="27954E64"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25ED2187"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152C11A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56AE3D2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и публикуване на годишни отчети за изпълнение на НСОС и плана за действие.</w:t>
            </w:r>
          </w:p>
        </w:tc>
        <w:tc>
          <w:tcPr>
            <w:tcW w:w="4623" w:type="dxa"/>
          </w:tcPr>
          <w:p w14:paraId="756D33A5"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F005DA">
              <w:rPr>
                <w:rFonts w:ascii="Times New Roman" w:hAnsi="Times New Roman"/>
                <w:b/>
                <w:bCs/>
                <w:i/>
                <w:iCs/>
                <w:lang w:val="bg-BG"/>
              </w:rPr>
              <w:lastRenderedPageBreak/>
              <w:t xml:space="preserve">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w:t>
            </w:r>
            <w:r w:rsidRPr="00F005DA">
              <w:rPr>
                <w:rFonts w:ascii="Times New Roman" w:hAnsi="Times New Roman"/>
                <w:b/>
                <w:bCs/>
                <w:i/>
                <w:iCs/>
                <w:lang w:val="bg-BG"/>
              </w:rPr>
              <w:lastRenderedPageBreak/>
              <w:t>целите за околна среда в секторните и политиките за регионално и местно развитие</w:t>
            </w:r>
            <w:r w:rsidRPr="00F005DA">
              <w:rPr>
                <w:rFonts w:ascii="Times New Roman" w:hAnsi="Times New Roman"/>
                <w:b/>
                <w:bCs/>
                <w:i/>
                <w:iCs/>
              </w:rPr>
              <w:t>:</w:t>
            </w:r>
          </w:p>
          <w:p w14:paraId="79633467"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DDE502C"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04B69276"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6B1D70B0" w14:textId="77777777" w:rsidR="00F005DA" w:rsidRPr="00F005DA" w:rsidRDefault="00F005DA" w:rsidP="00F005DA">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Изготвяне и публикуване на годишни отчети за изпълнение на НСОС и плана за действие.</w:t>
            </w:r>
          </w:p>
        </w:tc>
        <w:tc>
          <w:tcPr>
            <w:tcW w:w="4085" w:type="dxa"/>
          </w:tcPr>
          <w:p w14:paraId="4E9C1415" w14:textId="77777777" w:rsidR="00082EAF" w:rsidRDefault="00082EAF" w:rsidP="00082EA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Няма промяна между Вариант 1 и Вариант 2.</w:t>
            </w:r>
          </w:p>
          <w:p w14:paraId="0B015EBC" w14:textId="77777777" w:rsidR="00082EAF" w:rsidRDefault="00082EAF" w:rsidP="00082EA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378F623" w14:textId="29465A42" w:rsidR="00F005DA" w:rsidRPr="00082EAF" w:rsidRDefault="00F005DA" w:rsidP="00082EA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082EAF">
              <w:rPr>
                <w:rFonts w:ascii="Times New Roman" w:eastAsia="Times New Roman" w:hAnsi="Times New Roman"/>
                <w:lang w:val="bg-BG"/>
              </w:rPr>
              <w:t xml:space="preserve">Предложените мерки </w:t>
            </w:r>
            <w:r w:rsidRPr="00082EAF">
              <w:rPr>
                <w:rFonts w:ascii="Times New Roman" w:hAnsi="Times New Roman" w:cs="Times New Roman"/>
                <w:lang w:val="bg-BG"/>
              </w:rPr>
              <w:t xml:space="preserve">гарантират интегрирането на политиките по устойчиво управление на околната среда във всички аспекти на управлението (планиране, изпълнение и оценка на ефектите), между секторите </w:t>
            </w:r>
            <w:r w:rsidRPr="00082EAF">
              <w:rPr>
                <w:rFonts w:ascii="Times New Roman" w:hAnsi="Times New Roman" w:cs="Times New Roman"/>
                <w:lang w:val="bg-BG"/>
              </w:rPr>
              <w:lastRenderedPageBreak/>
              <w:t>(хоризонтална интеграция) и на всички нива на управление на изпълнението (вертикална интеграция). В тази връзка по отношение на политиките, свързани с атмосферния въздух, въздействието е положително</w:t>
            </w:r>
          </w:p>
        </w:tc>
      </w:tr>
      <w:tr w:rsidR="00F005DA" w:rsidRPr="00F005DA" w14:paraId="55777EA9"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16374515" w14:textId="77777777" w:rsidR="00F005DA" w:rsidRPr="00F005DA" w:rsidRDefault="00F005DA" w:rsidP="00F005DA">
            <w:pPr>
              <w:jc w:val="both"/>
              <w:rPr>
                <w:rFonts w:ascii="Times New Roman" w:hAnsi="Times New Roman"/>
                <w:i/>
                <w:iCs/>
              </w:rPr>
            </w:pPr>
            <w:r w:rsidRPr="00F005DA">
              <w:rPr>
                <w:rFonts w:ascii="Times New Roman" w:hAnsi="Times New Roman"/>
                <w:i/>
                <w:iCs/>
                <w:lang w:val="bg-BG"/>
              </w:rPr>
              <w:lastRenderedPageBreak/>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F005DA">
              <w:rPr>
                <w:rFonts w:ascii="Times New Roman" w:hAnsi="Times New Roman"/>
                <w:i/>
                <w:iCs/>
              </w:rPr>
              <w:t>:</w:t>
            </w:r>
          </w:p>
          <w:p w14:paraId="6161F5F1"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lastRenderedPageBreak/>
              <w:t>Предвидени мерки към приоритетната област на действие:</w:t>
            </w:r>
          </w:p>
          <w:p w14:paraId="06250B0D"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контролната дейност по химикали, вкл. на опасностите от големи аварии с опасни вещества;</w:t>
            </w:r>
          </w:p>
          <w:p w14:paraId="5625A5C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7D56662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769A380A"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623" w:type="dxa"/>
          </w:tcPr>
          <w:p w14:paraId="1564CF4C"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F005DA">
              <w:rPr>
                <w:rFonts w:ascii="Times New Roman" w:hAnsi="Times New Roman"/>
                <w:b/>
                <w:bCs/>
                <w:i/>
                <w:iCs/>
                <w:lang w:val="bg-BG"/>
              </w:rPr>
              <w:lastRenderedPageBreak/>
              <w:t xml:space="preserve">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w:t>
            </w:r>
            <w:r w:rsidRPr="00F005DA">
              <w:rPr>
                <w:rFonts w:ascii="Times New Roman" w:hAnsi="Times New Roman"/>
                <w:b/>
                <w:bCs/>
                <w:i/>
                <w:iCs/>
                <w:lang w:val="bg-BG"/>
              </w:rPr>
              <w:lastRenderedPageBreak/>
              <w:t>финансирането на екологично устойчиви дейности</w:t>
            </w:r>
            <w:r w:rsidRPr="00F005DA">
              <w:rPr>
                <w:rFonts w:ascii="Times New Roman" w:hAnsi="Times New Roman"/>
                <w:b/>
                <w:bCs/>
                <w:i/>
                <w:iCs/>
              </w:rPr>
              <w:t>:</w:t>
            </w:r>
          </w:p>
          <w:p w14:paraId="57714D3B"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30ACBA3C"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F005DA">
              <w:rPr>
                <w:rFonts w:ascii="Times New Roman" w:hAnsi="Times New Roman"/>
                <w:color w:val="FF0000"/>
                <w:u w:val="single"/>
                <w:lang w:val="bg-BG" w:eastAsia="bg-BG"/>
              </w:rPr>
              <w:t xml:space="preserve">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w:t>
            </w:r>
            <w:r w:rsidRPr="00F005DA">
              <w:rPr>
                <w:rFonts w:ascii="Times New Roman" w:hAnsi="Times New Roman"/>
                <w:b/>
                <w:bCs/>
                <w:color w:val="FF0000"/>
                <w:u w:val="single"/>
                <w:lang w:val="bg-BG" w:eastAsia="bg-BG"/>
              </w:rPr>
              <w:t xml:space="preserve">управлението </w:t>
            </w:r>
            <w:r w:rsidRPr="00F005DA">
              <w:rPr>
                <w:rFonts w:ascii="Times New Roman" w:hAnsi="Times New Roman"/>
                <w:color w:val="FF0000"/>
                <w:u w:val="single"/>
                <w:lang w:val="bg-BG" w:eastAsia="bg-BG"/>
              </w:rPr>
              <w:t>на химикали и опасностите от големи аварии с опасни вещества</w:t>
            </w:r>
          </w:p>
          <w:p w14:paraId="6D71558D"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2FEC068C"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0CC3FA4F"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F005DA">
              <w:rPr>
                <w:rFonts w:ascii="Times New Roman" w:hAnsi="Times New Roman"/>
                <w:lang w:val="bg-BG" w:eastAsia="bg-BG"/>
              </w:rPr>
              <w:lastRenderedPageBreak/>
              <w:t>Създаване на методическа основа за мобилизиране на устойчиви инвестиции от публични и частни източници.</w:t>
            </w:r>
          </w:p>
        </w:tc>
        <w:tc>
          <w:tcPr>
            <w:tcW w:w="4085" w:type="dxa"/>
          </w:tcPr>
          <w:p w14:paraId="175B83BC" w14:textId="54BB55E6" w:rsidR="00F005DA" w:rsidRPr="00082EAF" w:rsidRDefault="00F005DA"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082EAF">
              <w:rPr>
                <w:rFonts w:ascii="Times New Roman" w:eastAsia="Times New Roman" w:hAnsi="Times New Roman"/>
                <w:lang w:val="bg-BG"/>
              </w:rPr>
              <w:lastRenderedPageBreak/>
              <w:t>Аналогично на горното.</w:t>
            </w:r>
          </w:p>
          <w:p w14:paraId="55666D2F" w14:textId="2588D1A4" w:rsidR="006A6EC4" w:rsidRPr="00082EAF" w:rsidRDefault="006A6EC4" w:rsidP="00F005DA">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4"/>
                <w:szCs w:val="24"/>
                <w:lang w:val="bg-BG"/>
              </w:rPr>
            </w:pPr>
            <w:r w:rsidRPr="00082EAF">
              <w:rPr>
                <w:rFonts w:ascii="Times New Roman" w:eastAsia="Times New Roman" w:hAnsi="Times New Roman"/>
                <w:lang w:val="bg-BG"/>
              </w:rPr>
              <w:t>Еднакво е въздействието и по двата варианта, предвид че отразената промяна единствено прецизира мярката, по същество тя не се променя.</w:t>
            </w:r>
          </w:p>
        </w:tc>
      </w:tr>
      <w:tr w:rsidR="00F005DA" w:rsidRPr="00F005DA" w14:paraId="7AF24E81"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64430A62" w14:textId="77777777" w:rsidR="00F005DA" w:rsidRPr="00F005DA" w:rsidRDefault="00F005DA" w:rsidP="00F005DA">
            <w:pPr>
              <w:tabs>
                <w:tab w:val="left" w:pos="9024"/>
              </w:tabs>
              <w:rPr>
                <w:rFonts w:ascii="Times New Roman" w:eastAsia="Times New Roman" w:hAnsi="Times New Roman"/>
                <w:lang w:val="bg-BG"/>
              </w:rPr>
            </w:pPr>
            <w:r w:rsidRPr="00F005DA">
              <w:rPr>
                <w:rFonts w:ascii="Times New Roman" w:hAnsi="Times New Roman"/>
                <w:i/>
                <w:iCs/>
                <w:lang w:val="bg-BG"/>
              </w:rPr>
              <w:lastRenderedPageBreak/>
              <w:t>Стратегическа</w:t>
            </w:r>
            <w:r w:rsidRPr="00F005DA">
              <w:rPr>
                <w:rFonts w:ascii="Times New Roman" w:hAnsi="Times New Roman"/>
                <w:i/>
                <w:iCs/>
              </w:rPr>
              <w:t xml:space="preserve"> </w:t>
            </w:r>
            <w:proofErr w:type="spellStart"/>
            <w:r w:rsidRPr="00F005DA">
              <w:rPr>
                <w:rFonts w:ascii="Times New Roman" w:hAnsi="Times New Roman"/>
                <w:i/>
                <w:iCs/>
              </w:rPr>
              <w:t>цел</w:t>
            </w:r>
            <w:proofErr w:type="spellEnd"/>
            <w:r w:rsidRPr="00F005DA">
              <w:rPr>
                <w:rFonts w:ascii="Times New Roman" w:hAnsi="Times New Roman"/>
                <w:i/>
                <w:iCs/>
              </w:rPr>
              <w:t xml:space="preserve"> 2: </w:t>
            </w:r>
            <w:proofErr w:type="spellStart"/>
            <w:r w:rsidRPr="00F005DA">
              <w:rPr>
                <w:rFonts w:ascii="Times New Roman" w:hAnsi="Times New Roman"/>
                <w:i/>
                <w:iCs/>
              </w:rPr>
              <w:t>Информираност</w:t>
            </w:r>
            <w:proofErr w:type="spellEnd"/>
            <w:r w:rsidRPr="00F005DA">
              <w:rPr>
                <w:rFonts w:ascii="Times New Roman" w:hAnsi="Times New Roman"/>
                <w:i/>
                <w:iCs/>
              </w:rPr>
              <w:t xml:space="preserve">, </w:t>
            </w:r>
            <w:proofErr w:type="spellStart"/>
            <w:r w:rsidRPr="00F005DA">
              <w:rPr>
                <w:rFonts w:ascii="Times New Roman" w:hAnsi="Times New Roman"/>
                <w:i/>
                <w:iCs/>
              </w:rPr>
              <w:t>образование</w:t>
            </w:r>
            <w:proofErr w:type="spellEnd"/>
            <w:r w:rsidRPr="00F005DA">
              <w:rPr>
                <w:rFonts w:ascii="Times New Roman" w:hAnsi="Times New Roman"/>
                <w:i/>
                <w:iCs/>
              </w:rPr>
              <w:t xml:space="preserve"> и </w:t>
            </w:r>
            <w:proofErr w:type="spellStart"/>
            <w:r w:rsidRPr="00F005DA">
              <w:rPr>
                <w:rFonts w:ascii="Times New Roman" w:hAnsi="Times New Roman"/>
                <w:i/>
                <w:iCs/>
              </w:rPr>
              <w:t>отговорност</w:t>
            </w:r>
            <w:proofErr w:type="spellEnd"/>
            <w:r w:rsidRPr="00F005DA">
              <w:rPr>
                <w:rFonts w:ascii="Times New Roman" w:hAnsi="Times New Roman"/>
                <w:i/>
                <w:iCs/>
              </w:rPr>
              <w:t xml:space="preserve"> </w:t>
            </w:r>
            <w:proofErr w:type="spellStart"/>
            <w:r w:rsidRPr="00F005DA">
              <w:rPr>
                <w:rFonts w:ascii="Times New Roman" w:hAnsi="Times New Roman"/>
                <w:i/>
                <w:iCs/>
              </w:rPr>
              <w:t>за</w:t>
            </w:r>
            <w:proofErr w:type="spellEnd"/>
            <w:r w:rsidRPr="00F005DA">
              <w:rPr>
                <w:rFonts w:ascii="Times New Roman" w:hAnsi="Times New Roman"/>
                <w:i/>
                <w:iCs/>
              </w:rPr>
              <w:t xml:space="preserve"> </w:t>
            </w:r>
            <w:proofErr w:type="spellStart"/>
            <w:r w:rsidRPr="00F005DA">
              <w:rPr>
                <w:rFonts w:ascii="Times New Roman" w:hAnsi="Times New Roman"/>
                <w:i/>
                <w:iCs/>
              </w:rPr>
              <w:t>околна</w:t>
            </w:r>
            <w:proofErr w:type="spellEnd"/>
            <w:r w:rsidRPr="00F005DA">
              <w:rPr>
                <w:rFonts w:ascii="Times New Roman" w:hAnsi="Times New Roman"/>
                <w:i/>
                <w:iCs/>
              </w:rPr>
              <w:t xml:space="preserve"> </w:t>
            </w:r>
            <w:proofErr w:type="spellStart"/>
            <w:r w:rsidRPr="00F005DA">
              <w:rPr>
                <w:rFonts w:ascii="Times New Roman" w:hAnsi="Times New Roman"/>
                <w:i/>
                <w:iCs/>
              </w:rPr>
              <w:t>среда</w:t>
            </w:r>
            <w:proofErr w:type="spellEnd"/>
            <w:r w:rsidRPr="00F005DA">
              <w:rPr>
                <w:rFonts w:ascii="Times New Roman" w:hAnsi="Times New Roman"/>
                <w:i/>
                <w:iCs/>
                <w:lang w:val="bg-BG"/>
              </w:rPr>
              <w:t>.</w:t>
            </w:r>
          </w:p>
        </w:tc>
      </w:tr>
      <w:tr w:rsidR="00F005DA" w:rsidRPr="00F005DA" w14:paraId="5F13AA93"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3CBAA333"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eastAsia="Times New Roman" w:hAnsi="Times New Roman"/>
                <w:lang w:val="bg-BG"/>
              </w:rPr>
              <w:t>Области на действие:</w:t>
            </w:r>
          </w:p>
        </w:tc>
      </w:tr>
      <w:tr w:rsidR="00F005DA" w:rsidRPr="00F005DA" w14:paraId="29ADE78C"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083BB72" w14:textId="77777777" w:rsidR="00F005DA" w:rsidRPr="00F005DA" w:rsidRDefault="00F005DA" w:rsidP="00F005DA">
            <w:pPr>
              <w:jc w:val="both"/>
              <w:rPr>
                <w:rFonts w:ascii="Times New Roman" w:hAnsi="Times New Roman"/>
                <w:i/>
                <w:iCs/>
              </w:rPr>
            </w:pPr>
            <w:r w:rsidRPr="00F005DA">
              <w:rPr>
                <w:rFonts w:ascii="Times New Roman" w:hAnsi="Times New Roman"/>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F005DA">
              <w:rPr>
                <w:rFonts w:ascii="Times New Roman" w:hAnsi="Times New Roman"/>
                <w:i/>
                <w:iCs/>
              </w:rPr>
              <w:t>:</w:t>
            </w:r>
          </w:p>
          <w:p w14:paraId="28BAC96D"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20CE193D"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Мерки за популяризиране на националните цели в областта на околната среда;</w:t>
            </w:r>
          </w:p>
          <w:p w14:paraId="1DAB0D4F"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462A4280"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 xml:space="preserve">Разработване и прилагане на специализирани за различни групи и аудитории </w:t>
            </w:r>
            <w:r w:rsidRPr="00F005DA">
              <w:rPr>
                <w:rFonts w:ascii="Times New Roman" w:hAnsi="Times New Roman"/>
                <w:lang w:val="bg-BG" w:eastAsia="bg-BG"/>
              </w:rPr>
              <w:lastRenderedPageBreak/>
              <w:t>информационни електронни средства за предоставяне на информация.</w:t>
            </w:r>
          </w:p>
        </w:tc>
        <w:tc>
          <w:tcPr>
            <w:tcW w:w="4623" w:type="dxa"/>
          </w:tcPr>
          <w:p w14:paraId="5E46082F"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F005DA">
              <w:rPr>
                <w:rFonts w:ascii="Times New Roman" w:hAnsi="Times New Roman"/>
                <w:b/>
                <w:bCs/>
                <w:i/>
                <w:iCs/>
                <w:lang w:val="bg-BG"/>
              </w:rPr>
              <w:lastRenderedPageBreak/>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F005DA">
              <w:rPr>
                <w:rFonts w:ascii="Times New Roman" w:hAnsi="Times New Roman"/>
                <w:b/>
                <w:bCs/>
                <w:i/>
                <w:iCs/>
              </w:rPr>
              <w:t>:</w:t>
            </w:r>
          </w:p>
          <w:p w14:paraId="3FB4CB31"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15E3E1A8"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Мерки за популяризиране на националните цели в областта на околната среда;</w:t>
            </w:r>
          </w:p>
          <w:p w14:paraId="6254AF1D"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w:t>
            </w:r>
            <w:r w:rsidRPr="00F005DA">
              <w:rPr>
                <w:rFonts w:ascii="Times New Roman" w:hAnsi="Times New Roman"/>
                <w:lang w:val="bg-BG" w:eastAsia="bg-BG"/>
              </w:rPr>
              <w:lastRenderedPageBreak/>
              <w:t>информационните технологии (уебинари, on line дискусии и др.);</w:t>
            </w:r>
          </w:p>
          <w:p w14:paraId="65CED781"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085" w:type="dxa"/>
          </w:tcPr>
          <w:p w14:paraId="4B2E6640"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4E157ECA"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p>
        </w:tc>
      </w:tr>
      <w:tr w:rsidR="00F005DA" w:rsidRPr="00F005DA" w14:paraId="16632680"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0F98A960" w14:textId="77777777" w:rsidR="00F005DA" w:rsidRPr="00F005DA" w:rsidRDefault="00F005DA" w:rsidP="00F005DA">
            <w:pPr>
              <w:jc w:val="both"/>
              <w:rPr>
                <w:rFonts w:ascii="Times New Roman" w:hAnsi="Times New Roman"/>
                <w:i/>
                <w:iCs/>
              </w:rPr>
            </w:pPr>
            <w:r w:rsidRPr="00F005DA">
              <w:rPr>
                <w:rFonts w:ascii="Times New Roman" w:hAnsi="Times New Roman"/>
                <w:i/>
                <w:iCs/>
                <w:lang w:val="bg-BG"/>
              </w:rPr>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F005DA">
              <w:rPr>
                <w:rFonts w:ascii="Times New Roman" w:hAnsi="Times New Roman"/>
                <w:i/>
                <w:iCs/>
              </w:rPr>
              <w:t>:</w:t>
            </w:r>
          </w:p>
          <w:p w14:paraId="6EA66E3C"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1DFF401"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07A075C0"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31D200BF"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Разработване и прилагане на указания със задължителни стандарти за дизайн и функции на Интернет страниците на звената на МОСВ, включително функции за обратна връзка, сигнали;</w:t>
            </w:r>
          </w:p>
          <w:p w14:paraId="6073807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623" w:type="dxa"/>
          </w:tcPr>
          <w:p w14:paraId="4A14EF39"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F005DA">
              <w:rPr>
                <w:rFonts w:ascii="Times New Roman" w:hAnsi="Times New Roman"/>
                <w:b/>
                <w:bCs/>
                <w:i/>
                <w:iCs/>
                <w:lang w:val="bg-BG"/>
              </w:rPr>
              <w:lastRenderedPageBreak/>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F005DA">
              <w:rPr>
                <w:rFonts w:ascii="Times New Roman" w:hAnsi="Times New Roman"/>
                <w:b/>
                <w:bCs/>
                <w:i/>
                <w:iCs/>
              </w:rPr>
              <w:t>:</w:t>
            </w:r>
          </w:p>
          <w:p w14:paraId="202A3B85"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0F3A20AE"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44047200"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Разработване на специфичен информационен модул, като част от Интернет </w:t>
            </w:r>
            <w:r w:rsidRPr="00F005DA">
              <w:rPr>
                <w:rFonts w:ascii="Times New Roman" w:hAnsi="Times New Roman"/>
                <w:lang w:val="bg-BG" w:eastAsia="bg-BG"/>
              </w:rPr>
              <w:lastRenderedPageBreak/>
              <w:t>страницата на МОСВ относно достъпа до правосъдие по въпроси на околната среда;</w:t>
            </w:r>
          </w:p>
          <w:p w14:paraId="79964C14"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и прилагане на указания със задължителни стандарти за дизайн и функции на Интернет страниците на звената на МОСВ, включително функции за обратна връзка, сигнали;</w:t>
            </w:r>
          </w:p>
          <w:p w14:paraId="15F1928E"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085" w:type="dxa"/>
          </w:tcPr>
          <w:p w14:paraId="6F900BA7"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041BFD1C"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40C9BCF7"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p>
        </w:tc>
      </w:tr>
      <w:tr w:rsidR="00F005DA" w:rsidRPr="00F005DA" w14:paraId="765239E6"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4C8BD03" w14:textId="77777777" w:rsidR="00F005DA" w:rsidRPr="00F005DA" w:rsidRDefault="00F005DA" w:rsidP="00F005DA">
            <w:pPr>
              <w:jc w:val="both"/>
              <w:rPr>
                <w:rFonts w:ascii="Times New Roman" w:hAnsi="Times New Roman"/>
                <w:i/>
                <w:iCs/>
              </w:rPr>
            </w:pPr>
            <w:r w:rsidRPr="00F005DA">
              <w:rPr>
                <w:rFonts w:ascii="Times New Roman" w:hAnsi="Times New Roman"/>
                <w:i/>
                <w:iCs/>
                <w:lang w:val="bg-BG"/>
              </w:rPr>
              <w:t>Достъп до ресурси и знания за различните аспекти на устойчивото развитие</w:t>
            </w:r>
            <w:r w:rsidRPr="00F005DA">
              <w:rPr>
                <w:rFonts w:ascii="Times New Roman" w:hAnsi="Times New Roman"/>
                <w:i/>
                <w:iCs/>
              </w:rPr>
              <w:t>:</w:t>
            </w:r>
          </w:p>
          <w:p w14:paraId="540804FD"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2B44323"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68807EC3"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248BF202"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Популяризиране и стимулиране на участието в общоевропейски инициативи.</w:t>
            </w:r>
          </w:p>
        </w:tc>
        <w:tc>
          <w:tcPr>
            <w:tcW w:w="4623" w:type="dxa"/>
          </w:tcPr>
          <w:p w14:paraId="27CFF12C"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F005DA">
              <w:rPr>
                <w:rFonts w:ascii="Times New Roman" w:hAnsi="Times New Roman"/>
                <w:b/>
                <w:bCs/>
                <w:i/>
                <w:iCs/>
                <w:lang w:val="bg-BG"/>
              </w:rPr>
              <w:t>Достъп до ресурси и знания за различните аспекти на устойчивото развитие</w:t>
            </w:r>
            <w:r w:rsidRPr="00F005DA">
              <w:rPr>
                <w:rFonts w:ascii="Times New Roman" w:hAnsi="Times New Roman"/>
                <w:b/>
                <w:bCs/>
                <w:i/>
                <w:iCs/>
              </w:rPr>
              <w:t>:</w:t>
            </w:r>
          </w:p>
          <w:p w14:paraId="6F63F288"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685C4B88"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37CA91A0"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71416C35"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Популяризиране и стимулиране на участието в общоевропейски инициативи.</w:t>
            </w:r>
          </w:p>
        </w:tc>
        <w:tc>
          <w:tcPr>
            <w:tcW w:w="4085" w:type="dxa"/>
          </w:tcPr>
          <w:p w14:paraId="75E11939"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5791962B"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073AD035"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p>
        </w:tc>
      </w:tr>
      <w:tr w:rsidR="00F005DA" w:rsidRPr="00F005DA" w14:paraId="5B560A12"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4B8412AE" w14:textId="77777777" w:rsidR="00F005DA" w:rsidRPr="00F005DA" w:rsidRDefault="00F005DA" w:rsidP="00F005DA">
            <w:pPr>
              <w:jc w:val="both"/>
              <w:rPr>
                <w:rFonts w:ascii="Times New Roman" w:hAnsi="Times New Roman"/>
                <w:i/>
                <w:iCs/>
              </w:rPr>
            </w:pPr>
            <w:r w:rsidRPr="00F005DA">
              <w:rPr>
                <w:rFonts w:ascii="Times New Roman" w:hAnsi="Times New Roman"/>
                <w:i/>
                <w:iCs/>
                <w:lang w:val="bg-BG"/>
              </w:rPr>
              <w:lastRenderedPageBreak/>
              <w:t>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инструмент за активно участие в процесите на взимане на решения на национално, регионално и местно ниво</w:t>
            </w:r>
            <w:r w:rsidRPr="00F005DA">
              <w:rPr>
                <w:rFonts w:ascii="Times New Roman" w:hAnsi="Times New Roman"/>
                <w:i/>
                <w:iCs/>
              </w:rPr>
              <w:t>:</w:t>
            </w:r>
          </w:p>
          <w:p w14:paraId="24CD8D3B"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7CAFD91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01290EB9"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1F2672F3"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2114A068"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623" w:type="dxa"/>
          </w:tcPr>
          <w:p w14:paraId="2F5A89BD"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F005DA">
              <w:rPr>
                <w:rFonts w:ascii="Times New Roman" w:hAnsi="Times New Roman"/>
                <w:b/>
                <w:bCs/>
                <w:i/>
                <w:iCs/>
                <w:lang w:val="bg-BG"/>
              </w:rPr>
              <w:lastRenderedPageBreak/>
              <w:t>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инструмент за активно участие в процесите на взимане на решения на национално, регионално и местно ниво</w:t>
            </w:r>
            <w:r w:rsidRPr="00F005DA">
              <w:rPr>
                <w:rFonts w:ascii="Times New Roman" w:hAnsi="Times New Roman"/>
                <w:b/>
                <w:bCs/>
                <w:i/>
                <w:iCs/>
              </w:rPr>
              <w:t>:</w:t>
            </w:r>
          </w:p>
          <w:p w14:paraId="3F62F296"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2013B4C"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144CA9D4"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5C1BEDF9"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 xml:space="preserve">Провеждане на обучения за подобряване на уменията за съвместно планиране (планиране по подхода отдолу - </w:t>
            </w:r>
            <w:r w:rsidRPr="00F005DA">
              <w:rPr>
                <w:rFonts w:ascii="Times New Roman" w:hAnsi="Times New Roman"/>
                <w:lang w:val="bg-BG" w:eastAsia="bg-BG"/>
              </w:rPr>
              <w:lastRenderedPageBreak/>
              <w:t>нагоре) за експерти от държавната и общинските администрации;</w:t>
            </w:r>
          </w:p>
          <w:p w14:paraId="36855FFF"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085" w:type="dxa"/>
          </w:tcPr>
          <w:p w14:paraId="35C07AC0"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3431EBAC"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A2AE9BE"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p>
        </w:tc>
      </w:tr>
      <w:tr w:rsidR="00F005DA" w:rsidRPr="00F005DA" w14:paraId="70119590"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ECD2BAF" w14:textId="77777777" w:rsidR="00F005DA" w:rsidRPr="00F005DA" w:rsidRDefault="00F005DA" w:rsidP="00F005DA">
            <w:pPr>
              <w:tabs>
                <w:tab w:val="left" w:pos="9024"/>
              </w:tabs>
              <w:rPr>
                <w:rFonts w:ascii="Times New Roman" w:eastAsia="Times New Roman" w:hAnsi="Times New Roman"/>
                <w:lang w:val="bg-BG"/>
              </w:rPr>
            </w:pPr>
            <w:r w:rsidRPr="00F005DA">
              <w:rPr>
                <w:rFonts w:ascii="Times New Roman" w:hAnsi="Times New Roman"/>
                <w:i/>
                <w:iCs/>
                <w:lang w:val="bg-BG"/>
              </w:rPr>
              <w:lastRenderedPageBreak/>
              <w:t>Стратегическа</w:t>
            </w:r>
            <w:r w:rsidRPr="00F005DA">
              <w:rPr>
                <w:rFonts w:ascii="Times New Roman" w:hAnsi="Times New Roman"/>
                <w:i/>
                <w:iCs/>
              </w:rPr>
              <w:t xml:space="preserve"> </w:t>
            </w:r>
            <w:proofErr w:type="spellStart"/>
            <w:r w:rsidRPr="00F005DA">
              <w:rPr>
                <w:rFonts w:ascii="Times New Roman" w:hAnsi="Times New Roman"/>
                <w:i/>
                <w:iCs/>
              </w:rPr>
              <w:t>цел</w:t>
            </w:r>
            <w:proofErr w:type="spellEnd"/>
            <w:r w:rsidRPr="00F005DA">
              <w:rPr>
                <w:rFonts w:ascii="Times New Roman" w:hAnsi="Times New Roman"/>
                <w:i/>
                <w:iCs/>
              </w:rPr>
              <w:t xml:space="preserve"> 3: </w:t>
            </w:r>
            <w:proofErr w:type="spellStart"/>
            <w:r w:rsidRPr="00F005DA">
              <w:rPr>
                <w:rFonts w:ascii="Times New Roman" w:hAnsi="Times New Roman"/>
                <w:i/>
                <w:iCs/>
              </w:rPr>
              <w:t>Изграждане</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капацитет</w:t>
            </w:r>
            <w:proofErr w:type="spellEnd"/>
            <w:r w:rsidRPr="00F005DA">
              <w:rPr>
                <w:rFonts w:ascii="Times New Roman" w:hAnsi="Times New Roman"/>
                <w:i/>
                <w:iCs/>
              </w:rPr>
              <w:t xml:space="preserve"> </w:t>
            </w:r>
            <w:proofErr w:type="spellStart"/>
            <w:r w:rsidRPr="00F005DA">
              <w:rPr>
                <w:rFonts w:ascii="Times New Roman" w:hAnsi="Times New Roman"/>
                <w:i/>
                <w:iCs/>
              </w:rPr>
              <w:t>за</w:t>
            </w:r>
            <w:proofErr w:type="spellEnd"/>
            <w:r w:rsidRPr="00F005DA">
              <w:rPr>
                <w:rFonts w:ascii="Times New Roman" w:hAnsi="Times New Roman"/>
                <w:i/>
                <w:iCs/>
              </w:rPr>
              <w:t xml:space="preserve"> </w:t>
            </w:r>
            <w:proofErr w:type="spellStart"/>
            <w:r w:rsidRPr="00F005DA">
              <w:rPr>
                <w:rFonts w:ascii="Times New Roman" w:hAnsi="Times New Roman"/>
                <w:i/>
                <w:iCs/>
              </w:rPr>
              <w:t>управление</w:t>
            </w:r>
            <w:proofErr w:type="spellEnd"/>
            <w:r w:rsidRPr="00F005DA">
              <w:rPr>
                <w:rFonts w:ascii="Times New Roman" w:hAnsi="Times New Roman"/>
                <w:i/>
                <w:iCs/>
              </w:rPr>
              <w:t xml:space="preserve"> </w:t>
            </w:r>
            <w:proofErr w:type="spellStart"/>
            <w:r w:rsidRPr="00F005DA">
              <w:rPr>
                <w:rFonts w:ascii="Times New Roman" w:hAnsi="Times New Roman"/>
                <w:i/>
                <w:iCs/>
              </w:rPr>
              <w:t>на</w:t>
            </w:r>
            <w:proofErr w:type="spellEnd"/>
            <w:r w:rsidRPr="00F005DA">
              <w:rPr>
                <w:rFonts w:ascii="Times New Roman" w:hAnsi="Times New Roman"/>
                <w:i/>
                <w:iCs/>
              </w:rPr>
              <w:t xml:space="preserve"> </w:t>
            </w:r>
            <w:proofErr w:type="spellStart"/>
            <w:r w:rsidRPr="00F005DA">
              <w:rPr>
                <w:rFonts w:ascii="Times New Roman" w:hAnsi="Times New Roman"/>
                <w:i/>
                <w:iCs/>
              </w:rPr>
              <w:t>околната</w:t>
            </w:r>
            <w:proofErr w:type="spellEnd"/>
            <w:r w:rsidRPr="00F005DA">
              <w:rPr>
                <w:rFonts w:ascii="Times New Roman" w:hAnsi="Times New Roman"/>
                <w:i/>
                <w:iCs/>
              </w:rPr>
              <w:t xml:space="preserve"> </w:t>
            </w:r>
            <w:proofErr w:type="spellStart"/>
            <w:r w:rsidRPr="00F005DA">
              <w:rPr>
                <w:rFonts w:ascii="Times New Roman" w:hAnsi="Times New Roman"/>
                <w:i/>
                <w:iCs/>
              </w:rPr>
              <w:t>среда</w:t>
            </w:r>
            <w:proofErr w:type="spellEnd"/>
            <w:r w:rsidRPr="00F005DA">
              <w:rPr>
                <w:rFonts w:ascii="Times New Roman" w:hAnsi="Times New Roman"/>
                <w:i/>
                <w:iCs/>
              </w:rPr>
              <w:t>.</w:t>
            </w:r>
          </w:p>
        </w:tc>
      </w:tr>
      <w:tr w:rsidR="00F005DA" w:rsidRPr="00F005DA" w14:paraId="3BA2A445"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6DA3AFF8" w14:textId="77777777" w:rsidR="00F005DA" w:rsidRPr="00F005DA" w:rsidRDefault="00F005DA" w:rsidP="00F005DA">
            <w:pPr>
              <w:tabs>
                <w:tab w:val="left" w:pos="9024"/>
              </w:tabs>
              <w:jc w:val="center"/>
              <w:rPr>
                <w:rFonts w:ascii="Times New Roman" w:eastAsia="Times New Roman" w:hAnsi="Times New Roman"/>
                <w:lang w:val="bg-BG"/>
              </w:rPr>
            </w:pPr>
            <w:r w:rsidRPr="00F005DA">
              <w:rPr>
                <w:rFonts w:ascii="Times New Roman" w:eastAsia="Times New Roman" w:hAnsi="Times New Roman"/>
                <w:lang w:val="bg-BG"/>
              </w:rPr>
              <w:t>Области на действие:</w:t>
            </w:r>
          </w:p>
        </w:tc>
      </w:tr>
      <w:tr w:rsidR="00F005DA" w:rsidRPr="00F005DA" w14:paraId="662F64C3"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984C98C" w14:textId="77777777" w:rsidR="00F005DA" w:rsidRPr="00F005DA" w:rsidRDefault="00F005DA" w:rsidP="00F005DA">
            <w:pPr>
              <w:jc w:val="both"/>
              <w:rPr>
                <w:rFonts w:ascii="Times New Roman" w:hAnsi="Times New Roman"/>
                <w:i/>
                <w:iCs/>
              </w:rPr>
            </w:pPr>
            <w:r w:rsidRPr="00F005DA">
              <w:rPr>
                <w:rFonts w:ascii="Times New Roman" w:hAnsi="Times New Roman"/>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F005DA">
              <w:rPr>
                <w:rFonts w:ascii="Times New Roman" w:hAnsi="Times New Roman"/>
                <w:i/>
                <w:iCs/>
              </w:rPr>
              <w:t>:</w:t>
            </w:r>
          </w:p>
          <w:p w14:paraId="263501F0"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5A981440"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174DC0B5"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1CE690F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lastRenderedPageBreak/>
              <w:t>Планиране и провеждане на обучения съобразно оценката на нуждите;</w:t>
            </w:r>
          </w:p>
          <w:p w14:paraId="5454D3FC"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Провеждане на обучения за планиране и провеждане на "зелени" обществени поръчки.</w:t>
            </w:r>
          </w:p>
        </w:tc>
        <w:tc>
          <w:tcPr>
            <w:tcW w:w="4623" w:type="dxa"/>
          </w:tcPr>
          <w:p w14:paraId="55554C7A"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F005DA">
              <w:rPr>
                <w:rFonts w:ascii="Times New Roman" w:hAnsi="Times New Roman"/>
                <w:b/>
                <w:bCs/>
                <w:i/>
                <w:iCs/>
                <w:lang w:val="bg-BG"/>
              </w:rPr>
              <w:lastRenderedPageBreak/>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F005DA">
              <w:rPr>
                <w:rFonts w:ascii="Times New Roman" w:hAnsi="Times New Roman"/>
                <w:b/>
                <w:bCs/>
                <w:i/>
                <w:iCs/>
              </w:rPr>
              <w:t>:</w:t>
            </w:r>
          </w:p>
          <w:p w14:paraId="4463CDAB" w14:textId="77777777" w:rsidR="00F005DA" w:rsidRPr="00F005DA" w:rsidRDefault="00F005DA" w:rsidP="00F005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43D601CC"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040FBF70"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lastRenderedPageBreak/>
              <w:t>Въвеждане на компетентностен модел за служителите отговорни за управление на изпълнението на политиките по околна среда;</w:t>
            </w:r>
          </w:p>
          <w:p w14:paraId="6B2FD45F" w14:textId="77777777" w:rsidR="00F005DA" w:rsidRPr="00F005DA" w:rsidRDefault="00F005DA" w:rsidP="00F005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Планиране и провеждане на обучения съобразно оценката на нуждите;</w:t>
            </w:r>
          </w:p>
          <w:p w14:paraId="24F3328E"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Провеждане на обучения за планиране и провеждане на "зелени" обществени поръчки.</w:t>
            </w:r>
          </w:p>
        </w:tc>
        <w:tc>
          <w:tcPr>
            <w:tcW w:w="4085" w:type="dxa"/>
          </w:tcPr>
          <w:p w14:paraId="20E736BF"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612C09F6"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18714A1"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p>
        </w:tc>
      </w:tr>
      <w:tr w:rsidR="00F005DA" w:rsidRPr="00F005DA" w14:paraId="15E99877"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43398BD8" w14:textId="77777777" w:rsidR="00F005DA" w:rsidRPr="00F005DA" w:rsidRDefault="00F005DA" w:rsidP="00F005DA">
            <w:pPr>
              <w:jc w:val="both"/>
              <w:rPr>
                <w:rFonts w:ascii="Times New Roman" w:hAnsi="Times New Roman"/>
                <w:i/>
                <w:iCs/>
              </w:rPr>
            </w:pPr>
            <w:r w:rsidRPr="00F005DA">
              <w:rPr>
                <w:rFonts w:ascii="Times New Roman" w:hAnsi="Times New Roman"/>
                <w:i/>
                <w:iCs/>
                <w:lang w:val="bg-BG"/>
              </w:rPr>
              <w:t>Интегриране и надграждане на информационни системи за по-добро проследяване на напредъка по изпълнение на целите за околна среда</w:t>
            </w:r>
            <w:r w:rsidRPr="00F005DA">
              <w:rPr>
                <w:rFonts w:ascii="Times New Roman" w:hAnsi="Times New Roman"/>
                <w:i/>
                <w:iCs/>
              </w:rPr>
              <w:t>:</w:t>
            </w:r>
          </w:p>
          <w:p w14:paraId="11B6B2BE"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28F3CB43"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2BC99193"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Осигуряване на оперативна съвместимост на информационните системи в администрацията;</w:t>
            </w:r>
          </w:p>
          <w:p w14:paraId="6EE26BC6"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Отдалечен достъп до споделени ресурси, в т.ч. бази данни.</w:t>
            </w:r>
          </w:p>
        </w:tc>
        <w:tc>
          <w:tcPr>
            <w:tcW w:w="4623" w:type="dxa"/>
          </w:tcPr>
          <w:p w14:paraId="7F4D6DAF"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F005DA">
              <w:rPr>
                <w:rFonts w:ascii="Times New Roman" w:hAnsi="Times New Roman"/>
                <w:b/>
                <w:bCs/>
                <w:i/>
                <w:iCs/>
                <w:lang w:val="bg-BG"/>
              </w:rPr>
              <w:t>Интегриране и надграждане на информационни системи за по-добро проследяване на напредъка по изпълнение на целите за околна среда</w:t>
            </w:r>
            <w:r w:rsidRPr="00F005DA">
              <w:rPr>
                <w:rFonts w:ascii="Times New Roman" w:hAnsi="Times New Roman"/>
                <w:b/>
                <w:bCs/>
                <w:i/>
                <w:iCs/>
              </w:rPr>
              <w:t>:</w:t>
            </w:r>
          </w:p>
          <w:p w14:paraId="5875BBFF" w14:textId="77777777" w:rsidR="00F005DA" w:rsidRPr="00F005DA" w:rsidRDefault="00F005DA" w:rsidP="00F005DA">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005DA">
              <w:rPr>
                <w:rFonts w:ascii="Times New Roman" w:eastAsia="Times New Roman" w:hAnsi="Times New Roman"/>
                <w:noProof/>
                <w:lang w:val="bg-BG" w:eastAsia="en-GB"/>
              </w:rPr>
              <w:t>Предвидени мерки към приоритетната област на действие:</w:t>
            </w:r>
          </w:p>
          <w:p w14:paraId="37BA155B"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78D2173A" w14:textId="77777777" w:rsidR="00F005DA" w:rsidRPr="00F005DA" w:rsidRDefault="00F005DA" w:rsidP="00F005DA">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005DA">
              <w:rPr>
                <w:rFonts w:ascii="Times New Roman" w:hAnsi="Times New Roman"/>
                <w:lang w:val="bg-BG" w:eastAsia="bg-BG"/>
              </w:rPr>
              <w:t>Осигуряване на оперативна съвместимост на информационните системи в администрацията;</w:t>
            </w:r>
          </w:p>
          <w:p w14:paraId="2ED1FDBD"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hAnsi="Times New Roman"/>
                <w:lang w:val="bg-BG" w:eastAsia="bg-BG"/>
              </w:rPr>
              <w:t>Отдалечен достъп до споделени ресурси, в т.ч. бази данни.</w:t>
            </w:r>
          </w:p>
        </w:tc>
        <w:tc>
          <w:tcPr>
            <w:tcW w:w="4085" w:type="dxa"/>
          </w:tcPr>
          <w:p w14:paraId="49000444"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20B07EEB"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E01CB86" w14:textId="77777777" w:rsidR="00F005DA" w:rsidRPr="00F005DA" w:rsidRDefault="00F005DA" w:rsidP="00F005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p>
        </w:tc>
      </w:tr>
      <w:tr w:rsidR="00F005DA" w:rsidRPr="00F005DA" w14:paraId="174C4007"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D8ADD54" w14:textId="77777777" w:rsidR="00F005DA" w:rsidRPr="00F005DA" w:rsidRDefault="00F005DA" w:rsidP="00F005DA">
            <w:pPr>
              <w:jc w:val="both"/>
              <w:rPr>
                <w:rFonts w:ascii="Times New Roman" w:hAnsi="Times New Roman"/>
                <w:i/>
                <w:iCs/>
              </w:rPr>
            </w:pPr>
            <w:r w:rsidRPr="00F005DA">
              <w:rPr>
                <w:rFonts w:ascii="Times New Roman" w:hAnsi="Times New Roman"/>
                <w:i/>
                <w:iCs/>
                <w:lang w:val="bg-BG"/>
              </w:rPr>
              <w:t>Структуриране на национален подход на управление на изпълнението на целите за околна среда</w:t>
            </w:r>
            <w:r w:rsidRPr="00F005DA">
              <w:rPr>
                <w:rFonts w:ascii="Times New Roman" w:hAnsi="Times New Roman"/>
                <w:i/>
                <w:iCs/>
              </w:rPr>
              <w:t>:</w:t>
            </w:r>
          </w:p>
          <w:p w14:paraId="1359C007" w14:textId="77777777" w:rsidR="00F005DA" w:rsidRPr="00F005DA" w:rsidRDefault="00F005DA" w:rsidP="00F005DA">
            <w:pPr>
              <w:jc w:val="both"/>
              <w:rPr>
                <w:rFonts w:ascii="Times New Roman" w:eastAsia="Times New Roman" w:hAnsi="Times New Roman"/>
                <w:noProof/>
                <w:lang w:val="bg-BG" w:eastAsia="en-GB"/>
              </w:rPr>
            </w:pPr>
            <w:r w:rsidRPr="00F005DA">
              <w:rPr>
                <w:rFonts w:ascii="Times New Roman" w:eastAsia="Times New Roman" w:hAnsi="Times New Roman"/>
                <w:noProof/>
                <w:lang w:val="bg-BG" w:eastAsia="en-GB"/>
              </w:rPr>
              <w:lastRenderedPageBreak/>
              <w:t>Предвидени мерки към приоритетната област на действие:</w:t>
            </w:r>
          </w:p>
          <w:p w14:paraId="75287E38" w14:textId="77777777" w:rsidR="00F005DA" w:rsidRPr="00F005DA" w:rsidRDefault="00F005DA" w:rsidP="00F005DA">
            <w:pPr>
              <w:numPr>
                <w:ilvl w:val="0"/>
                <w:numId w:val="1"/>
              </w:numPr>
              <w:ind w:left="0" w:firstLine="0"/>
              <w:contextualSpacing/>
              <w:jc w:val="both"/>
              <w:rPr>
                <w:rFonts w:ascii="Times New Roman" w:hAnsi="Times New Roman"/>
                <w:lang w:val="bg-BG" w:eastAsia="bg-BG"/>
              </w:rPr>
            </w:pPr>
            <w:r w:rsidRPr="00F005DA">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623" w:type="dxa"/>
          </w:tcPr>
          <w:p w14:paraId="2D7F1498"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tc>
        <w:tc>
          <w:tcPr>
            <w:tcW w:w="4085" w:type="dxa"/>
          </w:tcPr>
          <w:p w14:paraId="7F45D492"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34F8DE93"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A7F78DB" w14:textId="77777777" w:rsidR="00F005DA" w:rsidRPr="00F005DA" w:rsidRDefault="00F005DA" w:rsidP="00F005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Аналогично на горното.</w:t>
            </w:r>
          </w:p>
        </w:tc>
      </w:tr>
      <w:tr w:rsidR="00F005DA" w:rsidRPr="00F005DA" w14:paraId="533128E1" w14:textId="77777777" w:rsidTr="009F18E6">
        <w:trPr>
          <w:trHeight w:val="1134"/>
        </w:trPr>
        <w:tc>
          <w:tcPr>
            <w:cnfStyle w:val="001000000000" w:firstRow="0" w:lastRow="0" w:firstColumn="1" w:lastColumn="0" w:oddVBand="0" w:evenVBand="0" w:oddHBand="0" w:evenHBand="0" w:firstRowFirstColumn="0" w:firstRowLastColumn="0" w:lastRowFirstColumn="0" w:lastRowLastColumn="0"/>
            <w:tcW w:w="13948" w:type="dxa"/>
            <w:gridSpan w:val="3"/>
          </w:tcPr>
          <w:p w14:paraId="6341178B" w14:textId="334481A0" w:rsidR="00F005DA" w:rsidRPr="008F6457" w:rsidRDefault="00F005DA" w:rsidP="00F005DA">
            <w:pPr>
              <w:jc w:val="both"/>
              <w:rPr>
                <w:rFonts w:ascii="Times New Roman" w:hAnsi="Times New Roman"/>
                <w:b w:val="0"/>
                <w:bCs w:val="0"/>
                <w:lang w:val="bg-BG"/>
              </w:rPr>
            </w:pPr>
            <w:r w:rsidRPr="00F005DA">
              <w:rPr>
                <w:rFonts w:ascii="Times New Roman" w:hAnsi="Times New Roman"/>
                <w:lang w:val="bg-BG"/>
              </w:rPr>
              <w:t xml:space="preserve">ОБОБЩЕНИЕ: </w:t>
            </w:r>
            <w:bookmarkStart w:id="7" w:name="_Hlk112942446"/>
            <w:r w:rsidRPr="00F005DA">
              <w:rPr>
                <w:rFonts w:ascii="Times New Roman" w:hAnsi="Times New Roman"/>
                <w:b w:val="0"/>
                <w:bCs w:val="0"/>
                <w:lang w:val="bg-BG"/>
              </w:rPr>
              <w:t>Мерките, които предвиждат строителство (свързаните с изграждане на ВиК инфраструктура, инфраструктура за управление на отпадъците, за ВЕИ) са свързани с временни, ограничени по обхват, кратксрочни и обратими въздействия по отношение на КАВ, които се дължат на разпрашаване на въздуха при извършване на товаро-разтоварителни дейности, изгорели газове от транспортна техника и др. Като цяло, дългосрочният ефект от по-голямата част от мерките е пряк и положителен, дължащ се на опазване, съхранение и поддръжане на биологичното разнообразие, вкл. системите от защитени зони и защитени територии, неразделна част от което е растителността, а тя предствлява естествен филтър на атмосферния въздух; насърчаване на декарбонизацията; устойчивото ползване на ресурсите; прехода към кръгова икономика; въвеждането на нискоемисионни зони; намаляване съдържанието на влага в дърва за огрев и др., които водят до намаляване на емисиите на вредни вещества в атмосферния въздух. В тази връзка и за немалка част от мерките е преценено, че оказват съществен принос за предотвратяване и контрол на заърсяването на атмосферния въздух (чл. 14 от Регламент 2020/852). Има и мерки, за които е установено косвено положително въздействие, както и други, които нямат пряко отношение към КАВ, но не са свързани с евентуално възникване на отрицателни въздействия.</w:t>
            </w:r>
            <w:bookmarkEnd w:id="7"/>
            <w:r w:rsidR="00082EAF">
              <w:rPr>
                <w:rFonts w:ascii="Times New Roman" w:hAnsi="Times New Roman"/>
                <w:b w:val="0"/>
                <w:bCs w:val="0"/>
                <w:lang w:val="bg-BG"/>
              </w:rPr>
              <w:t xml:space="preserve"> </w:t>
            </w:r>
            <w:bookmarkStart w:id="8" w:name="_Hlk113335726"/>
            <w:r w:rsidR="00082EAF" w:rsidRPr="00082EAF">
              <w:rPr>
                <w:rFonts w:ascii="Times New Roman" w:hAnsi="Times New Roman"/>
                <w:b w:val="0"/>
                <w:bCs w:val="0"/>
                <w:lang w:val="bg-BG"/>
              </w:rPr>
              <w:t xml:space="preserve">Между двата варианта на НСОС и Плана за действие, предпочитана алтернатива по отношение на </w:t>
            </w:r>
            <w:r w:rsidR="008F6457">
              <w:rPr>
                <w:rFonts w:ascii="Times New Roman" w:hAnsi="Times New Roman"/>
                <w:b w:val="0"/>
                <w:bCs w:val="0"/>
                <w:lang w:val="bg-BG"/>
              </w:rPr>
              <w:t xml:space="preserve">атмосферния въздух </w:t>
            </w:r>
            <w:r w:rsidR="00082EAF" w:rsidRPr="00082EAF">
              <w:rPr>
                <w:rFonts w:ascii="Times New Roman" w:hAnsi="Times New Roman"/>
                <w:b w:val="0"/>
                <w:bCs w:val="0"/>
                <w:lang w:val="bg-BG"/>
              </w:rPr>
              <w:t xml:space="preserve">е Вариант 2, който дава по-голяма яснота на мерките, прецизирани са текстове на мерки, отпадат мерки, което не води до отрицателно въздействие и е добавена нова мярка, свързана с насърчаване на дигитализацията, което е с пряк принос към </w:t>
            </w:r>
            <w:r w:rsidR="0069214E">
              <w:rPr>
                <w:rFonts w:ascii="Times New Roman" w:hAnsi="Times New Roman"/>
                <w:b w:val="0"/>
                <w:bCs w:val="0"/>
                <w:lang w:val="bg-BG"/>
              </w:rPr>
              <w:t>повишаване на</w:t>
            </w:r>
            <w:r w:rsidR="008F6457">
              <w:rPr>
                <w:rFonts w:ascii="Times New Roman" w:hAnsi="Times New Roman"/>
                <w:b w:val="0"/>
                <w:bCs w:val="0"/>
                <w:lang w:val="bg-BG"/>
              </w:rPr>
              <w:t xml:space="preserve"> КАВ чрез намаляване на генерирането на замърсители в атмосферния въздух</w:t>
            </w:r>
            <w:r w:rsidR="00082EAF" w:rsidRPr="00082EAF">
              <w:rPr>
                <w:rFonts w:ascii="Times New Roman" w:hAnsi="Times New Roman"/>
                <w:b w:val="0"/>
                <w:bCs w:val="0"/>
                <w:lang w:val="bg-BG"/>
              </w:rPr>
              <w:t>.</w:t>
            </w:r>
            <w:bookmarkEnd w:id="8"/>
          </w:p>
        </w:tc>
      </w:tr>
    </w:tbl>
    <w:p w14:paraId="694F60C0" w14:textId="77777777" w:rsidR="00277968" w:rsidRPr="00277968" w:rsidRDefault="00277968" w:rsidP="00277968">
      <w:pPr>
        <w:keepNext/>
        <w:keepLines/>
        <w:spacing w:after="0" w:line="360" w:lineRule="auto"/>
        <w:jc w:val="both"/>
        <w:outlineLvl w:val="2"/>
        <w:rPr>
          <w:rFonts w:ascii="Times New Roman" w:eastAsia="Times New Roman" w:hAnsi="Times New Roman" w:cs="Times New Roman"/>
          <w:b/>
          <w:sz w:val="24"/>
          <w:szCs w:val="24"/>
        </w:rPr>
      </w:pPr>
    </w:p>
    <w:p w14:paraId="154179A7" w14:textId="77777777" w:rsidR="00277968" w:rsidRDefault="00277968">
      <w:pPr>
        <w:rPr>
          <w:rFonts w:ascii="Times New Roman" w:eastAsia="Times New Roman" w:hAnsi="Times New Roman" w:cs="Times New Roman"/>
          <w:b/>
          <w:sz w:val="24"/>
          <w:szCs w:val="24"/>
          <w:lang w:val="bg-BG"/>
        </w:rPr>
      </w:pPr>
      <w:r>
        <w:rPr>
          <w:rFonts w:ascii="Times New Roman" w:eastAsia="Times New Roman" w:hAnsi="Times New Roman" w:cs="Times New Roman"/>
          <w:b/>
          <w:sz w:val="24"/>
          <w:szCs w:val="24"/>
        </w:rPr>
        <w:br w:type="page"/>
      </w:r>
    </w:p>
    <w:p w14:paraId="74078EE9" w14:textId="71C3ABB7" w:rsidR="00E119A2" w:rsidRPr="001D5E38" w:rsidRDefault="00E119A2" w:rsidP="0024466D">
      <w:pPr>
        <w:pStyle w:val="ListParagraph"/>
        <w:keepNext/>
        <w:keepLines/>
        <w:shd w:val="clear" w:color="auto" w:fill="DEEAF6"/>
        <w:spacing w:after="0" w:line="360" w:lineRule="auto"/>
        <w:ind w:left="360"/>
        <w:jc w:val="both"/>
        <w:outlineLvl w:val="2"/>
        <w:rPr>
          <w:rFonts w:ascii="Times New Roman" w:eastAsia="Times New Roman" w:hAnsi="Times New Roman" w:cs="Times New Roman"/>
          <w:b/>
          <w:sz w:val="24"/>
          <w:szCs w:val="24"/>
        </w:rPr>
      </w:pPr>
      <w:bookmarkStart w:id="9" w:name="_Toc113540881"/>
      <w:r w:rsidRPr="001D5E38">
        <w:rPr>
          <w:rFonts w:ascii="Times New Roman" w:eastAsia="Times New Roman" w:hAnsi="Times New Roman" w:cs="Times New Roman"/>
          <w:b/>
          <w:sz w:val="24"/>
          <w:szCs w:val="24"/>
        </w:rPr>
        <w:lastRenderedPageBreak/>
        <w:t>Въздействие върху води</w:t>
      </w:r>
      <w:r w:rsidR="00D7479F">
        <w:rPr>
          <w:rFonts w:ascii="Times New Roman" w:eastAsia="Times New Roman" w:hAnsi="Times New Roman" w:cs="Times New Roman"/>
          <w:b/>
          <w:sz w:val="24"/>
          <w:szCs w:val="24"/>
        </w:rPr>
        <w:t xml:space="preserve"> (вкл. повърхностни, подземни, крайбрежни и зони за защита на водите)</w:t>
      </w:r>
      <w:bookmarkEnd w:id="9"/>
    </w:p>
    <w:tbl>
      <w:tblPr>
        <w:tblStyle w:val="GridTable4-Accent1"/>
        <w:tblW w:w="0" w:type="auto"/>
        <w:tblLook w:val="04A0" w:firstRow="1" w:lastRow="0" w:firstColumn="1" w:lastColumn="0" w:noHBand="0" w:noVBand="1"/>
      </w:tblPr>
      <w:tblGrid>
        <w:gridCol w:w="5240"/>
        <w:gridCol w:w="4623"/>
        <w:gridCol w:w="4085"/>
      </w:tblGrid>
      <w:tr w:rsidR="00F43E99" w:rsidRPr="00F43E99" w14:paraId="09D92468" w14:textId="77777777" w:rsidTr="00F43E9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40" w:type="dxa"/>
            <w:vAlign w:val="center"/>
          </w:tcPr>
          <w:p w14:paraId="0B9DC811"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eastAsia="Times New Roman" w:hAnsi="Times New Roman"/>
                <w:lang w:val="bg-BG"/>
              </w:rPr>
              <w:t>Приоритет/ Стратегическа цел/ Област на действие/ Мерки</w:t>
            </w:r>
          </w:p>
          <w:p w14:paraId="3F10D9B7"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eastAsia="Times New Roman" w:hAnsi="Times New Roman"/>
                <w:lang w:val="bg-BG"/>
              </w:rPr>
              <w:t>Вариант 1</w:t>
            </w:r>
          </w:p>
        </w:tc>
        <w:tc>
          <w:tcPr>
            <w:tcW w:w="4623" w:type="dxa"/>
          </w:tcPr>
          <w:p w14:paraId="047D1B66" w14:textId="77777777" w:rsidR="00F43E99" w:rsidRPr="00F43E99" w:rsidRDefault="00F43E99" w:rsidP="00F43E99">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Приоритет/ Стратегическа цел/ Област на действие/ Мерки</w:t>
            </w:r>
          </w:p>
          <w:p w14:paraId="4E90CA55" w14:textId="77777777" w:rsidR="00F43E99" w:rsidRPr="00F43E99" w:rsidRDefault="00F43E99" w:rsidP="00F43E99">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Вариант 2</w:t>
            </w:r>
          </w:p>
        </w:tc>
        <w:tc>
          <w:tcPr>
            <w:tcW w:w="4085" w:type="dxa"/>
            <w:vAlign w:val="center"/>
          </w:tcPr>
          <w:p w14:paraId="23AEF426" w14:textId="77777777" w:rsidR="00F43E99" w:rsidRPr="00F43E99" w:rsidRDefault="00F43E99" w:rsidP="00F43E99">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Оценка на въздействието на ниво „Мерки“ по Вариант 1 и Вариант 2</w:t>
            </w:r>
          </w:p>
        </w:tc>
      </w:tr>
      <w:tr w:rsidR="00F43E99" w:rsidRPr="00F43E99" w14:paraId="1160BAD4"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6A567203"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eastAsia="Times New Roman" w:hAnsi="Times New Roman"/>
                <w:caps/>
                <w:lang w:val="bg-BG"/>
              </w:rPr>
              <w:t>Приоритет 1: Възстановяване на природния капитал. Устойчиви общности и екосистеми</w:t>
            </w:r>
          </w:p>
        </w:tc>
      </w:tr>
      <w:tr w:rsidR="00F43E99" w:rsidRPr="00F43E99" w14:paraId="69B1660E" w14:textId="77777777" w:rsidTr="00F43E99">
        <w:tc>
          <w:tcPr>
            <w:cnfStyle w:val="001000000000" w:firstRow="0" w:lastRow="0" w:firstColumn="1" w:lastColumn="0" w:oddVBand="0" w:evenVBand="0" w:oddHBand="0" w:evenHBand="0" w:firstRowFirstColumn="0" w:firstRowLastColumn="0" w:lastRowFirstColumn="0" w:lastRowLastColumn="0"/>
            <w:tcW w:w="13948" w:type="dxa"/>
            <w:gridSpan w:val="3"/>
          </w:tcPr>
          <w:p w14:paraId="46EC1368"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eastAsia="Times New Roman" w:hAnsi="Times New Roman"/>
                <w:lang w:val="bg-BG"/>
              </w:rPr>
              <w:t xml:space="preserve">Стратегическа цел 1: </w:t>
            </w:r>
            <w:proofErr w:type="spellStart"/>
            <w:r w:rsidRPr="00F43E99">
              <w:rPr>
                <w:rFonts w:ascii="Times New Roman" w:hAnsi="Times New Roman"/>
                <w:i/>
                <w:iCs/>
              </w:rPr>
              <w:t>Възстановяване</w:t>
            </w:r>
            <w:proofErr w:type="spellEnd"/>
            <w:r w:rsidRPr="00F43E99">
              <w:rPr>
                <w:rFonts w:ascii="Times New Roman" w:hAnsi="Times New Roman"/>
                <w:i/>
                <w:iCs/>
              </w:rPr>
              <w:t xml:space="preserve"> и </w:t>
            </w:r>
            <w:proofErr w:type="spellStart"/>
            <w:r w:rsidRPr="00F43E99">
              <w:rPr>
                <w:rFonts w:ascii="Times New Roman" w:hAnsi="Times New Roman"/>
                <w:i/>
                <w:iCs/>
              </w:rPr>
              <w:t>съхраняване</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биологичното</w:t>
            </w:r>
            <w:proofErr w:type="spellEnd"/>
            <w:r w:rsidRPr="00F43E99">
              <w:rPr>
                <w:rFonts w:ascii="Times New Roman" w:hAnsi="Times New Roman"/>
                <w:i/>
                <w:iCs/>
              </w:rPr>
              <w:t xml:space="preserve"> </w:t>
            </w:r>
            <w:proofErr w:type="spellStart"/>
            <w:r w:rsidRPr="00F43E99">
              <w:rPr>
                <w:rFonts w:ascii="Times New Roman" w:hAnsi="Times New Roman"/>
                <w:i/>
                <w:iCs/>
              </w:rPr>
              <w:t>разнообразие</w:t>
            </w:r>
            <w:proofErr w:type="spellEnd"/>
            <w:r w:rsidRPr="00F43E99">
              <w:rPr>
                <w:rFonts w:ascii="Times New Roman" w:hAnsi="Times New Roman"/>
                <w:i/>
                <w:iCs/>
              </w:rPr>
              <w:t xml:space="preserve"> и </w:t>
            </w:r>
            <w:proofErr w:type="spellStart"/>
            <w:r w:rsidRPr="00F43E99">
              <w:rPr>
                <w:rFonts w:ascii="Times New Roman" w:hAnsi="Times New Roman"/>
                <w:i/>
                <w:iCs/>
              </w:rPr>
              <w:t>естествените</w:t>
            </w:r>
            <w:proofErr w:type="spellEnd"/>
            <w:r w:rsidRPr="00F43E99">
              <w:rPr>
                <w:rFonts w:ascii="Times New Roman" w:hAnsi="Times New Roman"/>
                <w:i/>
                <w:iCs/>
              </w:rPr>
              <w:t xml:space="preserve"> </w:t>
            </w:r>
            <w:proofErr w:type="spellStart"/>
            <w:r w:rsidRPr="00F43E99">
              <w:rPr>
                <w:rFonts w:ascii="Times New Roman" w:hAnsi="Times New Roman"/>
                <w:i/>
                <w:iCs/>
              </w:rPr>
              <w:t>функции</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екосистемите</w:t>
            </w:r>
            <w:proofErr w:type="spellEnd"/>
            <w:r w:rsidRPr="00F43E99">
              <w:rPr>
                <w:rFonts w:ascii="Times New Roman" w:hAnsi="Times New Roman"/>
                <w:i/>
                <w:iCs/>
              </w:rPr>
              <w:t xml:space="preserve"> с </w:t>
            </w:r>
            <w:proofErr w:type="spellStart"/>
            <w:r w:rsidRPr="00F43E99">
              <w:rPr>
                <w:rFonts w:ascii="Times New Roman" w:hAnsi="Times New Roman"/>
                <w:i/>
                <w:iCs/>
              </w:rPr>
              <w:t>особено</w:t>
            </w:r>
            <w:proofErr w:type="spellEnd"/>
            <w:r w:rsidRPr="00F43E99">
              <w:rPr>
                <w:rFonts w:ascii="Times New Roman" w:hAnsi="Times New Roman"/>
                <w:i/>
                <w:iCs/>
              </w:rPr>
              <w:t xml:space="preserve"> </w:t>
            </w:r>
            <w:proofErr w:type="spellStart"/>
            <w:r w:rsidRPr="00F43E99">
              <w:rPr>
                <w:rFonts w:ascii="Times New Roman" w:hAnsi="Times New Roman"/>
                <w:i/>
                <w:iCs/>
              </w:rPr>
              <w:t>внимание</w:t>
            </w:r>
            <w:proofErr w:type="spellEnd"/>
            <w:r w:rsidRPr="00F43E99">
              <w:rPr>
                <w:rFonts w:ascii="Times New Roman" w:hAnsi="Times New Roman"/>
                <w:i/>
                <w:iCs/>
              </w:rPr>
              <w:t xml:space="preserve"> </w:t>
            </w:r>
            <w:proofErr w:type="spellStart"/>
            <w:r w:rsidRPr="00F43E99">
              <w:rPr>
                <w:rFonts w:ascii="Times New Roman" w:hAnsi="Times New Roman"/>
                <w:i/>
                <w:iCs/>
              </w:rPr>
              <w:t>върху</w:t>
            </w:r>
            <w:proofErr w:type="spellEnd"/>
            <w:r w:rsidRPr="00F43E99">
              <w:rPr>
                <w:rFonts w:ascii="Times New Roman" w:hAnsi="Times New Roman"/>
                <w:i/>
                <w:iCs/>
              </w:rPr>
              <w:t xml:space="preserve"> </w:t>
            </w:r>
            <w:proofErr w:type="spellStart"/>
            <w:r w:rsidRPr="00F43E99">
              <w:rPr>
                <w:rFonts w:ascii="Times New Roman" w:hAnsi="Times New Roman"/>
                <w:i/>
                <w:iCs/>
              </w:rPr>
              <w:t>тези</w:t>
            </w:r>
            <w:proofErr w:type="spellEnd"/>
            <w:r w:rsidRPr="00F43E99">
              <w:rPr>
                <w:rFonts w:ascii="Times New Roman" w:hAnsi="Times New Roman"/>
                <w:i/>
                <w:iCs/>
              </w:rPr>
              <w:t xml:space="preserve"> с </w:t>
            </w:r>
            <w:proofErr w:type="spellStart"/>
            <w:r w:rsidRPr="00F43E99">
              <w:rPr>
                <w:rFonts w:ascii="Times New Roman" w:hAnsi="Times New Roman"/>
                <w:i/>
                <w:iCs/>
              </w:rPr>
              <w:t>висок</w:t>
            </w:r>
            <w:proofErr w:type="spellEnd"/>
            <w:r w:rsidRPr="00F43E99">
              <w:rPr>
                <w:rFonts w:ascii="Times New Roman" w:hAnsi="Times New Roman"/>
                <w:i/>
                <w:iCs/>
              </w:rPr>
              <w:t xml:space="preserve"> </w:t>
            </w:r>
            <w:proofErr w:type="spellStart"/>
            <w:r w:rsidRPr="00F43E99">
              <w:rPr>
                <w:rFonts w:ascii="Times New Roman" w:hAnsi="Times New Roman"/>
                <w:i/>
                <w:iCs/>
              </w:rPr>
              <w:t>потенциал</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биологично</w:t>
            </w:r>
            <w:proofErr w:type="spellEnd"/>
            <w:r w:rsidRPr="00F43E99">
              <w:rPr>
                <w:rFonts w:ascii="Times New Roman" w:hAnsi="Times New Roman"/>
                <w:i/>
                <w:iCs/>
              </w:rPr>
              <w:t xml:space="preserve"> </w:t>
            </w:r>
            <w:proofErr w:type="spellStart"/>
            <w:r w:rsidRPr="00F43E99">
              <w:rPr>
                <w:rFonts w:ascii="Times New Roman" w:hAnsi="Times New Roman"/>
                <w:i/>
                <w:iCs/>
              </w:rPr>
              <w:t>разнообразие</w:t>
            </w:r>
            <w:proofErr w:type="spellEnd"/>
            <w:r w:rsidRPr="00F43E99">
              <w:rPr>
                <w:rFonts w:ascii="Times New Roman" w:hAnsi="Times New Roman"/>
                <w:i/>
                <w:iCs/>
                <w:lang w:val="bg-BG"/>
              </w:rPr>
              <w:t>.</w:t>
            </w:r>
          </w:p>
        </w:tc>
      </w:tr>
      <w:tr w:rsidR="00F43E99" w:rsidRPr="00F43E99" w14:paraId="374F2831"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55A508CB"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eastAsia="Times New Roman" w:hAnsi="Times New Roman"/>
                <w:lang w:val="bg-BG"/>
              </w:rPr>
              <w:t>Области на действие:</w:t>
            </w:r>
          </w:p>
        </w:tc>
      </w:tr>
      <w:tr w:rsidR="00F43E99" w:rsidRPr="00F43E99" w14:paraId="5A9AE97F"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72C5AE79"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Вариант 1 на НСОС и План за действие</w:t>
            </w:r>
          </w:p>
        </w:tc>
        <w:tc>
          <w:tcPr>
            <w:tcW w:w="4623" w:type="dxa"/>
          </w:tcPr>
          <w:p w14:paraId="24C34D86"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lang w:val="bg-BG"/>
              </w:rPr>
            </w:pPr>
            <w:r w:rsidRPr="00F43E99">
              <w:rPr>
                <w:rFonts w:ascii="Times New Roman" w:eastAsia="Times New Roman" w:hAnsi="Times New Roman"/>
                <w:b/>
                <w:bCs/>
                <w:lang w:val="bg-BG"/>
              </w:rPr>
              <w:t>Вариант 2 на НСОС и План за действие</w:t>
            </w:r>
          </w:p>
          <w:p w14:paraId="7381C101"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color w:val="FF0000"/>
                <w:lang w:val="bg-BG"/>
              </w:rPr>
            </w:pPr>
            <w:r w:rsidRPr="00F43E99">
              <w:rPr>
                <w:rFonts w:ascii="Times New Roman" w:eastAsia="Times New Roman" w:hAnsi="Times New Roman"/>
                <w:b/>
                <w:bCs/>
                <w:color w:val="FF0000"/>
              </w:rPr>
              <w:t>*</w:t>
            </w:r>
            <w:r w:rsidRPr="00F43E99">
              <w:rPr>
                <w:rFonts w:ascii="Times New Roman" w:eastAsia="Times New Roman" w:hAnsi="Times New Roman"/>
                <w:b/>
                <w:bCs/>
                <w:color w:val="FF0000"/>
                <w:lang w:val="bg-BG"/>
              </w:rPr>
              <w:t>промените са маркирани в червен цвят</w:t>
            </w:r>
          </w:p>
        </w:tc>
        <w:tc>
          <w:tcPr>
            <w:tcW w:w="4085" w:type="dxa"/>
          </w:tcPr>
          <w:p w14:paraId="53D62D76"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F43E99" w:rsidRPr="00F43E99" w14:paraId="7114F43B"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3FCA0FB" w14:textId="77777777" w:rsidR="00F43E99" w:rsidRPr="00F43E99" w:rsidRDefault="00F43E99" w:rsidP="00F43E99">
            <w:pPr>
              <w:jc w:val="both"/>
              <w:rPr>
                <w:rFonts w:ascii="Times New Roman" w:eastAsia="Times New Roman" w:hAnsi="Times New Roman"/>
                <w:noProof/>
                <w:u w:val="single"/>
                <w:lang w:val="bg-BG" w:eastAsia="en-GB"/>
              </w:rPr>
            </w:pPr>
            <w:r w:rsidRPr="00F43E99">
              <w:rPr>
                <w:rFonts w:ascii="Times New Roman" w:eastAsia="Times New Roman" w:hAnsi="Times New Roman"/>
                <w:i/>
                <w:iCs/>
                <w:noProof/>
                <w:u w:val="single"/>
                <w:lang w:val="bg-BG" w:eastAsia="en-GB"/>
              </w:rPr>
              <w:t>Укрепване на нормативната и стратегическа рамка за възстановяване на природата</w:t>
            </w:r>
            <w:r w:rsidRPr="00F43E99">
              <w:rPr>
                <w:rFonts w:ascii="Times New Roman" w:eastAsia="Times New Roman" w:hAnsi="Times New Roman"/>
                <w:noProof/>
                <w:u w:val="single"/>
                <w:lang w:val="bg-BG" w:eastAsia="en-GB"/>
              </w:rPr>
              <w:t>:</w:t>
            </w:r>
          </w:p>
          <w:p w14:paraId="0DB8699F"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76B8A138"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240DE4D8"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441103EA"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 xml:space="preserve">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w:t>
            </w:r>
            <w:r w:rsidRPr="00F43E99">
              <w:rPr>
                <w:rFonts w:ascii="Times New Roman" w:eastAsia="Times New Roman" w:hAnsi="Times New Roman"/>
                <w:noProof/>
                <w:lang w:val="bg-BG" w:eastAsia="en-GB"/>
              </w:rPr>
              <w:lastRenderedPageBreak/>
              <w:t>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5BD012DB"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Актуализация на нормативна уредба;</w:t>
            </w:r>
          </w:p>
          <w:p w14:paraId="58703625"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623" w:type="dxa"/>
          </w:tcPr>
          <w:p w14:paraId="63DA1A6E"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u w:val="single"/>
                <w:lang w:val="bg-BG" w:eastAsia="en-GB"/>
              </w:rPr>
            </w:pPr>
            <w:r w:rsidRPr="00F43E99">
              <w:rPr>
                <w:rFonts w:ascii="Times New Roman" w:eastAsia="Times New Roman" w:hAnsi="Times New Roman"/>
                <w:b/>
                <w:bCs/>
                <w:i/>
                <w:iCs/>
                <w:noProof/>
                <w:u w:val="single"/>
                <w:lang w:val="bg-BG" w:eastAsia="en-GB"/>
              </w:rPr>
              <w:lastRenderedPageBreak/>
              <w:t>Укрепване на нормативната и стратегическа рамка за възстановяване на природата</w:t>
            </w:r>
            <w:r w:rsidRPr="00F43E99">
              <w:rPr>
                <w:rFonts w:ascii="Times New Roman" w:eastAsia="Times New Roman" w:hAnsi="Times New Roman"/>
                <w:b/>
                <w:bCs/>
                <w:noProof/>
                <w:u w:val="single"/>
                <w:lang w:val="bg-BG" w:eastAsia="en-GB"/>
              </w:rPr>
              <w:t>:</w:t>
            </w:r>
          </w:p>
          <w:p w14:paraId="4134EADE"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623189F"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2B745AAA"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29C6E980"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 xml:space="preserve">Усъвършенстване на подходите и мерките за опазване и устойчиво управление </w:t>
            </w:r>
            <w:r w:rsidRPr="00F43E99">
              <w:rPr>
                <w:rFonts w:ascii="Times New Roman" w:eastAsia="Times New Roman" w:hAnsi="Times New Roman"/>
                <w:noProof/>
                <w:lang w:val="bg-BG" w:eastAsia="en-GB"/>
              </w:rPr>
              <w:lastRenderedPageBreak/>
              <w:t>на 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4EF8A0C0"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Актуализация на нормативна уредба;</w:t>
            </w:r>
          </w:p>
          <w:p w14:paraId="333BCA01"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085" w:type="dxa"/>
          </w:tcPr>
          <w:p w14:paraId="1A08CE25" w14:textId="77777777" w:rsidR="008F6457" w:rsidRPr="00F005DA" w:rsidRDefault="008F6457" w:rsidP="008F645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3032703E" w14:textId="77777777" w:rsidR="008F6457" w:rsidRDefault="008F6457"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7C1638E" w14:textId="579953D8"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Предложените мерки са свързани с косвено положително въздействие по отношение на водите (повърхностни, подземни, крайбрежни, зони за защита на водите), тъй като са насочени към укрепване на нормативната и стратегическа рамка за възстановяване на природата, а ограничаването на отрицателни въздействия върху биологичното разнообразие води до ограничаване на въздействията и върху останалите компоненти на околната среда.</w:t>
            </w:r>
          </w:p>
        </w:tc>
      </w:tr>
      <w:tr w:rsidR="00F43E99" w:rsidRPr="00F43E99" w14:paraId="1C5BB58D"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4BEA7DBC" w14:textId="77777777" w:rsidR="00F43E99" w:rsidRPr="00F43E99" w:rsidRDefault="00F43E99" w:rsidP="00F43E99">
            <w:pPr>
              <w:jc w:val="both"/>
              <w:rPr>
                <w:rFonts w:ascii="Times New Roman" w:hAnsi="Times New Roman"/>
                <w:i/>
                <w:iCs/>
                <w:color w:val="000000"/>
                <w:u w:val="single"/>
                <w:lang w:val="bg-BG"/>
              </w:rPr>
            </w:pPr>
            <w:r w:rsidRPr="00F43E99">
              <w:rPr>
                <w:rFonts w:ascii="Times New Roman" w:hAnsi="Times New Roman"/>
                <w:i/>
                <w:iCs/>
                <w:color w:val="000000"/>
                <w:u w:val="single"/>
                <w:lang w:val="bg-BG"/>
              </w:rPr>
              <w:t>Опазване и подобряване на състоянието на популациите на видовете и природните местообитания на територията на страната:</w:t>
            </w:r>
          </w:p>
          <w:p w14:paraId="7DE66A56"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B8A6BAB"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58512D80"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Преки консервационни дейности за подобряване на природозащитното състояние на природни местообитания и видове;</w:t>
            </w:r>
          </w:p>
          <w:p w14:paraId="3D4B720C"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lastRenderedPageBreak/>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12631B71"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7F2072CC"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1AE0F785"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 xml:space="preserve">Провеждане на семинари и обучения за подобряване на взаимодействието между заинтересованите страни, в рамките на противодействието срещу бракониерството, </w:t>
            </w:r>
            <w:r w:rsidRPr="00F43E99">
              <w:rPr>
                <w:rFonts w:ascii="Times New Roman" w:eastAsia="Times New Roman" w:hAnsi="Times New Roman"/>
                <w:noProof/>
                <w:lang w:val="bg-BG" w:eastAsia="en-GB"/>
              </w:rPr>
              <w:lastRenderedPageBreak/>
              <w:t>трафика и незаконната търговия с екземпляри от дивата флора и фауна;</w:t>
            </w:r>
          </w:p>
          <w:p w14:paraId="43846316"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48DA1E8E"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623" w:type="dxa"/>
          </w:tcPr>
          <w:p w14:paraId="72D30613"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u w:val="single"/>
                <w:lang w:val="bg-BG"/>
              </w:rPr>
            </w:pPr>
            <w:r w:rsidRPr="00F43E99">
              <w:rPr>
                <w:rFonts w:ascii="Times New Roman" w:hAnsi="Times New Roman"/>
                <w:b/>
                <w:bCs/>
                <w:i/>
                <w:iCs/>
                <w:color w:val="000000"/>
                <w:u w:val="single"/>
                <w:lang w:val="bg-BG"/>
              </w:rPr>
              <w:lastRenderedPageBreak/>
              <w:t>Опазване и подобряване на състоянието на популациите на видовете и природните местообитания на територията на страната:</w:t>
            </w:r>
          </w:p>
          <w:p w14:paraId="249CF499"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3460686D"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7192E514"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Преки консервационни дейности за подобряване на природозащитното състояние на природни местообитания и видове;</w:t>
            </w:r>
          </w:p>
          <w:p w14:paraId="2B6B150C"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lastRenderedPageBreak/>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46132CAC"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68A5AEFA"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3736AD9F"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 xml:space="preserve">Провеждане на семинари и обучения за подобряване на взаимодействието между заинтересованите страни, в рамките на противодействието срещу бракониерството, </w:t>
            </w:r>
            <w:r w:rsidRPr="00F43E99">
              <w:rPr>
                <w:rFonts w:ascii="Times New Roman" w:eastAsia="Times New Roman" w:hAnsi="Times New Roman"/>
                <w:noProof/>
                <w:lang w:val="bg-BG" w:eastAsia="en-GB"/>
              </w:rPr>
              <w:lastRenderedPageBreak/>
              <w:t>трафика и незаконната търговия с екземпляри от дивата флора и фауна;</w:t>
            </w:r>
          </w:p>
          <w:p w14:paraId="47AF8FD1"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352D23B6"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085" w:type="dxa"/>
          </w:tcPr>
          <w:p w14:paraId="112B0897" w14:textId="77777777" w:rsidR="008F6457" w:rsidRPr="00F005DA" w:rsidRDefault="008F6457" w:rsidP="008F645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4D1A9DF8" w14:textId="77777777" w:rsidR="008F6457" w:rsidRDefault="008F6457"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FBFCE57" w14:textId="5ED93031"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Аналогично на горното.</w:t>
            </w:r>
          </w:p>
        </w:tc>
      </w:tr>
      <w:tr w:rsidR="00F43E99" w:rsidRPr="00F43E99" w14:paraId="7F1900EB"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550A2D1" w14:textId="77777777" w:rsidR="00F43E99" w:rsidRPr="00F43E99" w:rsidRDefault="00F43E99" w:rsidP="00F43E99">
            <w:pPr>
              <w:jc w:val="both"/>
              <w:rPr>
                <w:rFonts w:ascii="Times New Roman" w:hAnsi="Times New Roman"/>
                <w:i/>
                <w:iCs/>
                <w:u w:val="single"/>
                <w:lang w:val="ru-RU"/>
              </w:rPr>
            </w:pPr>
            <w:r w:rsidRPr="00F43E99">
              <w:rPr>
                <w:rFonts w:ascii="Times New Roman" w:hAnsi="Times New Roman"/>
                <w:i/>
                <w:iCs/>
                <w:color w:val="000000"/>
                <w:u w:val="single"/>
                <w:lang w:val="bg-BG"/>
              </w:rPr>
              <w:lastRenderedPageBreak/>
              <w:t>О</w:t>
            </w:r>
            <w:r w:rsidRPr="00F43E99">
              <w:rPr>
                <w:rFonts w:ascii="Times New Roman" w:hAnsi="Times New Roman"/>
                <w:i/>
                <w:iCs/>
                <w:u w:val="single"/>
                <w:lang w:val="bg-BG"/>
              </w:rPr>
              <w:t>пазване и възстановяване на екосистемите и на екосистемните услуги и ползи, които те предоставят</w:t>
            </w:r>
            <w:r w:rsidRPr="00F43E99">
              <w:rPr>
                <w:rFonts w:ascii="Times New Roman" w:hAnsi="Times New Roman"/>
                <w:i/>
                <w:iCs/>
                <w:u w:val="single"/>
                <w:lang w:val="ru-RU"/>
              </w:rPr>
              <w:t>:</w:t>
            </w:r>
          </w:p>
          <w:p w14:paraId="0182CF12"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124EA049"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6D67D394"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432CCFE9"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 xml:space="preserve">Изграждане, реконструкция и рехабилитация на „зелена” и „синя” инфраструктура за осигуряване на екологични </w:t>
            </w:r>
            <w:r w:rsidRPr="00F43E99">
              <w:rPr>
                <w:rFonts w:ascii="Times New Roman" w:eastAsia="Times New Roman" w:hAnsi="Times New Roman"/>
                <w:noProof/>
                <w:lang w:val="bg-BG" w:eastAsia="en-GB"/>
              </w:rPr>
              <w:lastRenderedPageBreak/>
              <w:t>коридори и подобряване състоянието на популациите на видове в сухоземните и водни екосистеми;</w:t>
            </w:r>
          </w:p>
          <w:p w14:paraId="2930F889"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56BB5FE8"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6D5B33B3"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5EDB53DC"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Подобряване на националния научен капацитет и обмен на знания.</w:t>
            </w:r>
          </w:p>
        </w:tc>
        <w:tc>
          <w:tcPr>
            <w:tcW w:w="4623" w:type="dxa"/>
          </w:tcPr>
          <w:p w14:paraId="1F2D0640"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u w:val="single"/>
                <w:lang w:val="ru-RU"/>
              </w:rPr>
            </w:pPr>
            <w:r w:rsidRPr="00F43E99">
              <w:rPr>
                <w:rFonts w:ascii="Times New Roman" w:hAnsi="Times New Roman"/>
                <w:b/>
                <w:bCs/>
                <w:i/>
                <w:iCs/>
                <w:color w:val="000000"/>
                <w:u w:val="single"/>
                <w:lang w:val="bg-BG"/>
              </w:rPr>
              <w:lastRenderedPageBreak/>
              <w:t>О</w:t>
            </w:r>
            <w:r w:rsidRPr="00F43E99">
              <w:rPr>
                <w:rFonts w:ascii="Times New Roman" w:hAnsi="Times New Roman"/>
                <w:b/>
                <w:bCs/>
                <w:i/>
                <w:iCs/>
                <w:u w:val="single"/>
                <w:lang w:val="bg-BG"/>
              </w:rPr>
              <w:t>пазване и възстановяване на екосистемите и на екосистемните услуги и ползи, които те предоставят</w:t>
            </w:r>
            <w:r w:rsidRPr="00F43E99">
              <w:rPr>
                <w:rFonts w:ascii="Times New Roman" w:hAnsi="Times New Roman"/>
                <w:b/>
                <w:bCs/>
                <w:i/>
                <w:iCs/>
                <w:u w:val="single"/>
                <w:lang w:val="ru-RU"/>
              </w:rPr>
              <w:t>:</w:t>
            </w:r>
          </w:p>
          <w:p w14:paraId="1D558B3C"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75CB494C"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12C7D3E9"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17194952"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 xml:space="preserve">Изграждане, реконструкция и рехабилитация на „зелена” и „синя” инфраструктура за осигуряване на екологични </w:t>
            </w:r>
            <w:r w:rsidRPr="00F43E99">
              <w:rPr>
                <w:rFonts w:ascii="Times New Roman" w:eastAsia="Times New Roman" w:hAnsi="Times New Roman"/>
                <w:noProof/>
                <w:lang w:val="bg-BG" w:eastAsia="en-GB"/>
              </w:rPr>
              <w:lastRenderedPageBreak/>
              <w:t>коридори и подобряване състоянието на популациите на видове в сухоземните и водни екосистеми;</w:t>
            </w:r>
          </w:p>
          <w:p w14:paraId="401E80B1"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6D3BDF17"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2CEA5890"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355452AC"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Подобряване на националния научен капацитет и обмен на знания.</w:t>
            </w:r>
          </w:p>
        </w:tc>
        <w:tc>
          <w:tcPr>
            <w:tcW w:w="4085" w:type="dxa"/>
          </w:tcPr>
          <w:p w14:paraId="6BD20881" w14:textId="77777777" w:rsidR="008F6457" w:rsidRPr="00F005DA" w:rsidRDefault="008F6457" w:rsidP="008F645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6E8B29DD" w14:textId="77777777" w:rsidR="008F6457" w:rsidRDefault="008F6457"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EF45976" w14:textId="3AF545FF"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Аналогично на горното и едновременно с това пряко положително и дългосрочно въздействие по отношение на водните екосистеми, както и зелената инфраструктура, която има значителна роля за превенция на наводненията.</w:t>
            </w:r>
          </w:p>
        </w:tc>
      </w:tr>
      <w:tr w:rsidR="00F41DC7" w:rsidRPr="00F43E99" w14:paraId="42F2237D"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7D453DB7" w14:textId="77777777" w:rsidR="00F41DC7" w:rsidRPr="00F43E99" w:rsidRDefault="00F41DC7" w:rsidP="00F41DC7">
            <w:pPr>
              <w:jc w:val="both"/>
              <w:rPr>
                <w:rFonts w:ascii="Times New Roman" w:hAnsi="Times New Roman"/>
                <w:i/>
                <w:iCs/>
                <w:noProof/>
                <w:u w:val="single"/>
                <w:lang w:val="ru-RU"/>
              </w:rPr>
            </w:pPr>
            <w:r w:rsidRPr="00F43E99">
              <w:rPr>
                <w:rFonts w:ascii="Times New Roman" w:eastAsia="Times New Roman" w:hAnsi="Times New Roman"/>
                <w:i/>
                <w:iCs/>
                <w:noProof/>
                <w:u w:val="single"/>
                <w:lang w:val="bg-BG" w:eastAsia="en-GB"/>
              </w:rPr>
              <w:t>Насърчаване на устойчиви земеделски практики: п</w:t>
            </w:r>
            <w:r w:rsidRPr="00F43E99">
              <w:rPr>
                <w:rFonts w:ascii="Times New Roman" w:hAnsi="Times New Roman"/>
                <w:i/>
                <w:iCs/>
                <w:noProof/>
                <w:u w:val="single"/>
                <w:lang w:val="ru-RU"/>
              </w:rPr>
              <w:t>одобряването на състоянието и многообразието на земеделските екосистеми:</w:t>
            </w:r>
          </w:p>
          <w:p w14:paraId="645D898B" w14:textId="77777777" w:rsidR="00F41DC7" w:rsidRPr="00F43E99" w:rsidRDefault="00F41DC7" w:rsidP="00F41DC7">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73728145" w14:textId="77777777" w:rsidR="00F41DC7" w:rsidRPr="00F43E99"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lastRenderedPageBreak/>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0AD623DD" w14:textId="77777777" w:rsidR="00F41DC7" w:rsidRPr="00F43E99"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542A890F" w14:textId="77777777" w:rsidR="00F41DC7" w:rsidRPr="00F43E99"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7ED8F1FE" w14:textId="77777777" w:rsidR="00F41DC7" w:rsidRPr="00F43E99"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63C88C8A" w14:textId="77777777" w:rsidR="00F41DC7" w:rsidRPr="00F43E99"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35477DC8" w14:textId="77777777" w:rsidR="00F41DC7" w:rsidRPr="00F43E99" w:rsidRDefault="00F41DC7" w:rsidP="00F41DC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noProof/>
                <w:u w:val="single"/>
                <w:lang w:val="ru-RU"/>
              </w:rPr>
            </w:pPr>
            <w:r w:rsidRPr="00F43E99">
              <w:rPr>
                <w:rFonts w:ascii="Times New Roman" w:eastAsia="Times New Roman" w:hAnsi="Times New Roman"/>
                <w:i/>
                <w:iCs/>
                <w:noProof/>
                <w:u w:val="single"/>
                <w:lang w:val="bg-BG" w:eastAsia="en-GB"/>
              </w:rPr>
              <w:lastRenderedPageBreak/>
              <w:t>Насърчаване на устойчиви земеделски практики: п</w:t>
            </w:r>
            <w:r w:rsidRPr="00F43E99">
              <w:rPr>
                <w:rFonts w:ascii="Times New Roman" w:hAnsi="Times New Roman"/>
                <w:i/>
                <w:iCs/>
                <w:noProof/>
                <w:u w:val="single"/>
                <w:lang w:val="ru-RU"/>
              </w:rPr>
              <w:t>одобряването на състоянието и многообразието на земеделските екосистеми:</w:t>
            </w:r>
          </w:p>
          <w:p w14:paraId="12B13BA6" w14:textId="77777777" w:rsidR="00F41DC7" w:rsidRPr="00F43E99" w:rsidRDefault="00F41DC7" w:rsidP="00F41DC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344A088D" w14:textId="77777777" w:rsidR="00F41DC7" w:rsidRPr="00F43E99"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F43E99">
              <w:rPr>
                <w:rFonts w:ascii="Times New Roman" w:eastAsia="Times New Roman" w:hAnsi="Times New Roman"/>
                <w:noProof/>
                <w:lang w:val="bg-BG" w:eastAsia="en-GB"/>
              </w:rPr>
              <w:lastRenderedPageBreak/>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1736DA5F" w14:textId="77777777" w:rsidR="00F41DC7" w:rsidRPr="00F43E99"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F43E99">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2E643D7D" w14:textId="77777777" w:rsidR="00F41DC7" w:rsidRPr="00F43E99"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F43E99">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5697A91E" w14:textId="77777777" w:rsidR="00F41DC7" w:rsidRPr="00F43E99"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F43E99">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7EA40BBF" w14:textId="133FD365" w:rsidR="00F41DC7" w:rsidRPr="00F43E99"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7990A65A" w14:textId="77777777" w:rsidR="00F41DC7" w:rsidRPr="00F005DA" w:rsidRDefault="00F41DC7" w:rsidP="00F41DC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72030982" w14:textId="77777777" w:rsidR="00F41DC7" w:rsidRDefault="00F41DC7" w:rsidP="00F41DC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663A8B4" w14:textId="739D3B90" w:rsidR="00F41DC7" w:rsidRPr="00F43E99" w:rsidRDefault="00F41DC7" w:rsidP="00F41DC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Предложените мерки нямат пряко отношение към компонент „Води“.</w:t>
            </w:r>
          </w:p>
          <w:p w14:paraId="684BE737" w14:textId="77777777" w:rsidR="00F41DC7" w:rsidRPr="00F43E99"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Не се очакват отрицателни въздействия.</w:t>
            </w:r>
          </w:p>
        </w:tc>
      </w:tr>
      <w:tr w:rsidR="00F43E99" w:rsidRPr="00F43E99" w14:paraId="3EA0124B"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E484B93" w14:textId="77777777" w:rsidR="00F43E99" w:rsidRPr="00F43E99" w:rsidRDefault="00F43E99" w:rsidP="00F43E99">
            <w:pPr>
              <w:jc w:val="both"/>
              <w:rPr>
                <w:rFonts w:ascii="Times New Roman" w:hAnsi="Times New Roman"/>
                <w:i/>
                <w:iCs/>
                <w:noProof/>
                <w:u w:val="single"/>
                <w:lang w:val="ru-RU"/>
              </w:rPr>
            </w:pPr>
            <w:r w:rsidRPr="00F43E99">
              <w:rPr>
                <w:rFonts w:ascii="Times New Roman" w:hAnsi="Times New Roman"/>
                <w:i/>
                <w:iCs/>
                <w:noProof/>
                <w:u w:val="single"/>
                <w:lang w:val="ru-RU"/>
              </w:rPr>
              <w:lastRenderedPageBreak/>
              <w:t>Насърчаване на биологичното земеделие в съответсвие с целта до 2030</w:t>
            </w:r>
            <w:r w:rsidRPr="00F43E99">
              <w:rPr>
                <w:rFonts w:ascii="Times New Roman" w:hAnsi="Times New Roman"/>
                <w:i/>
                <w:iCs/>
                <w:noProof/>
                <w:u w:val="single"/>
              </w:rPr>
              <w:t> </w:t>
            </w:r>
            <w:r w:rsidRPr="00F43E99">
              <w:rPr>
                <w:rFonts w:ascii="Times New Roman" w:hAnsi="Times New Roman"/>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16882617"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lastRenderedPageBreak/>
              <w:t>Предвидени мерки към приоритетната област на действие:</w:t>
            </w:r>
          </w:p>
          <w:p w14:paraId="0029F21D"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6439E706"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Въвеждане на земеделски практики, опазващи биоразнообразието;</w:t>
            </w:r>
          </w:p>
          <w:p w14:paraId="1C60BCA1"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Информационни кампании и работа със заинтересованите страни;</w:t>
            </w:r>
          </w:p>
          <w:p w14:paraId="4631407C"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6A83A046" w14:textId="77777777" w:rsidR="00F43E99" w:rsidRPr="00F43E99" w:rsidRDefault="00F43E99" w:rsidP="00F43E99">
            <w:pPr>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623" w:type="dxa"/>
          </w:tcPr>
          <w:p w14:paraId="56A8855B"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noProof/>
                <w:u w:val="single"/>
                <w:lang w:val="ru-RU"/>
              </w:rPr>
            </w:pPr>
            <w:r w:rsidRPr="00F43E99">
              <w:rPr>
                <w:rFonts w:ascii="Times New Roman" w:hAnsi="Times New Roman"/>
                <w:b/>
                <w:bCs/>
                <w:i/>
                <w:iCs/>
                <w:noProof/>
                <w:u w:val="single"/>
                <w:lang w:val="ru-RU"/>
              </w:rPr>
              <w:lastRenderedPageBreak/>
              <w:t>Насърчаване на биологичното земеделие в съответсвие с целта до 2030</w:t>
            </w:r>
            <w:r w:rsidRPr="00F43E99">
              <w:rPr>
                <w:rFonts w:ascii="Times New Roman" w:hAnsi="Times New Roman"/>
                <w:b/>
                <w:bCs/>
                <w:i/>
                <w:iCs/>
                <w:noProof/>
                <w:u w:val="single"/>
              </w:rPr>
              <w:t> </w:t>
            </w:r>
            <w:r w:rsidRPr="00F43E99">
              <w:rPr>
                <w:rFonts w:ascii="Times New Roman" w:hAnsi="Times New Roman"/>
                <w:b/>
                <w:bCs/>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1A10CB6D"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lastRenderedPageBreak/>
              <w:t>Предвидени мерки към приоритетната област на действие:</w:t>
            </w:r>
          </w:p>
          <w:p w14:paraId="1158E67F"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1A8F5E12"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Въвеждане на земеделски практики, опазващи биоразнообразието;</w:t>
            </w:r>
          </w:p>
          <w:p w14:paraId="09189A68"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Информационни кампании и работа със заинтересованите страни;</w:t>
            </w:r>
          </w:p>
          <w:p w14:paraId="0FE82E4C"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F43E99">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5944DB05"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085" w:type="dxa"/>
          </w:tcPr>
          <w:p w14:paraId="018D30F4" w14:textId="77777777" w:rsidR="008F6457" w:rsidRPr="00F005DA" w:rsidRDefault="008F6457" w:rsidP="008F645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76E9C73C" w14:textId="77777777" w:rsidR="008F6457" w:rsidRDefault="008F6457" w:rsidP="008F645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1933E9C" w14:textId="3D4ABAB7" w:rsidR="00F43E99" w:rsidRPr="00F43E99" w:rsidRDefault="00F43E99" w:rsidP="008F645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Предложените мерки нямат пряко отношение към компонент „Води“.</w:t>
            </w:r>
          </w:p>
          <w:p w14:paraId="48D5C0CF" w14:textId="77777777" w:rsidR="00F43E99" w:rsidRPr="00F43E99" w:rsidRDefault="00F43E99" w:rsidP="008F645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p w14:paraId="4B52B2BE" w14:textId="77777777" w:rsidR="00F43E99" w:rsidRPr="00F43E99" w:rsidRDefault="00F43E99" w:rsidP="008F645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Възможни са косвени положителни въздействия, резултат от въвеждане на земеделски практики, опазващи биоразнообразието и въвеждане на природосъобразни решения в селското стопанство, което косвено би благоприятстватло и водите, като компонент на околната среда.</w:t>
            </w:r>
          </w:p>
        </w:tc>
      </w:tr>
      <w:tr w:rsidR="00F43E99" w:rsidRPr="00F43E99" w14:paraId="1CC98240"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1DEA96F9" w14:textId="77777777" w:rsidR="00F43E99" w:rsidRPr="00F43E99" w:rsidRDefault="00F43E99" w:rsidP="00F43E99">
            <w:pPr>
              <w:jc w:val="both"/>
              <w:rPr>
                <w:rFonts w:ascii="Times New Roman" w:eastAsia="Times New Roman" w:hAnsi="Times New Roman"/>
                <w:i/>
                <w:iCs/>
                <w:noProof/>
                <w:u w:val="single"/>
                <w:lang w:val="ru-RU" w:eastAsia="en-GB"/>
              </w:rPr>
            </w:pPr>
            <w:r w:rsidRPr="00F43E99">
              <w:rPr>
                <w:rFonts w:ascii="Times New Roman" w:eastAsia="Times New Roman" w:hAnsi="Times New Roman"/>
                <w:i/>
                <w:iCs/>
                <w:noProof/>
                <w:u w:val="single"/>
                <w:lang w:val="bg-BG" w:eastAsia="en-GB"/>
              </w:rPr>
              <w:lastRenderedPageBreak/>
              <w:t>Насърчаване на устойчиви практики за управление на почвите</w:t>
            </w:r>
            <w:r w:rsidRPr="00F43E99">
              <w:rPr>
                <w:rFonts w:ascii="Times New Roman" w:eastAsia="Times New Roman" w:hAnsi="Times New Roman"/>
                <w:i/>
                <w:iCs/>
                <w:noProof/>
                <w:u w:val="single"/>
                <w:lang w:val="ru-RU" w:eastAsia="en-GB"/>
              </w:rPr>
              <w:t>:</w:t>
            </w:r>
          </w:p>
          <w:p w14:paraId="4BAE8C1F"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2426DE9"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Предотвратяване възникването на деградационни процеси, възстановяване и съхраняване функциите на почвите;</w:t>
            </w:r>
          </w:p>
          <w:p w14:paraId="497F45A8"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32A018D9"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Възстановяване на горските площи.</w:t>
            </w:r>
          </w:p>
        </w:tc>
        <w:tc>
          <w:tcPr>
            <w:tcW w:w="4623" w:type="dxa"/>
          </w:tcPr>
          <w:p w14:paraId="42E60D01"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F43E99">
              <w:rPr>
                <w:rFonts w:ascii="Times New Roman" w:eastAsia="Times New Roman" w:hAnsi="Times New Roman"/>
                <w:b/>
                <w:bCs/>
                <w:i/>
                <w:iCs/>
                <w:noProof/>
                <w:u w:val="single"/>
                <w:lang w:val="bg-BG" w:eastAsia="en-GB"/>
              </w:rPr>
              <w:t>Насърчаване на устойчиви практики за управление на почвите</w:t>
            </w:r>
            <w:r w:rsidRPr="00F43E99">
              <w:rPr>
                <w:rFonts w:ascii="Times New Roman" w:eastAsia="Times New Roman" w:hAnsi="Times New Roman"/>
                <w:b/>
                <w:bCs/>
                <w:i/>
                <w:iCs/>
                <w:noProof/>
                <w:u w:val="single"/>
                <w:lang w:val="ru-RU" w:eastAsia="en-GB"/>
              </w:rPr>
              <w:t>:</w:t>
            </w:r>
          </w:p>
          <w:p w14:paraId="0E8DC6D8"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7011FA06"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Предотвратяване възникването на деградационни процеси, възстановяване и съхраняване функциите на почвите;</w:t>
            </w:r>
          </w:p>
          <w:p w14:paraId="7CB1A2CD"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45BF7E98"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Възстановяване на горските площи.</w:t>
            </w:r>
          </w:p>
        </w:tc>
        <w:tc>
          <w:tcPr>
            <w:tcW w:w="4085" w:type="dxa"/>
          </w:tcPr>
          <w:p w14:paraId="23D3F6CC" w14:textId="77777777" w:rsidR="008F6457" w:rsidRPr="00F005DA" w:rsidRDefault="008F6457" w:rsidP="008F645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0D62D6B8" w14:textId="77777777" w:rsidR="008F6457" w:rsidRDefault="008F6457"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E686B41" w14:textId="209BA056"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Предложените мерки нямат пряко отношение към компонент „Води“.</w:t>
            </w:r>
          </w:p>
          <w:p w14:paraId="66E774E0"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p w14:paraId="587BB487"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 xml:space="preserve">Възстановяването на горските площи би могло да окаже положителен ефект по отношение на риска от наводнения. Като вторично въздействие в резултат на предотвратяване на възникването на деградационни процеси и </w:t>
            </w:r>
            <w:r w:rsidRPr="00F43E99">
              <w:rPr>
                <w:rFonts w:ascii="Times New Roman" w:eastAsia="Times New Roman" w:hAnsi="Times New Roman"/>
                <w:lang w:val="bg-BG"/>
              </w:rPr>
              <w:lastRenderedPageBreak/>
              <w:t>възстановяването на горски площи ще се повиши устойчивостта на почвите и особено водорегулиращата ѝ функция, което ще способства за ограничаване на риска от наводнения в такива райони.</w:t>
            </w:r>
          </w:p>
        </w:tc>
      </w:tr>
      <w:tr w:rsidR="00F43E99" w:rsidRPr="00F43E99" w14:paraId="719FEA35" w14:textId="77777777" w:rsidTr="00F43E99">
        <w:trPr>
          <w:cnfStyle w:val="000000100000" w:firstRow="0" w:lastRow="0" w:firstColumn="0" w:lastColumn="0" w:oddVBand="0" w:evenVBand="0" w:oddHBand="1" w:evenHBand="0" w:firstRowFirstColumn="0" w:firstRowLastColumn="0" w:lastRowFirstColumn="0" w:lastRowLastColumn="0"/>
          <w:trHeight w:val="1164"/>
        </w:trPr>
        <w:tc>
          <w:tcPr>
            <w:cnfStyle w:val="001000000000" w:firstRow="0" w:lastRow="0" w:firstColumn="1" w:lastColumn="0" w:oddVBand="0" w:evenVBand="0" w:oddHBand="0" w:evenHBand="0" w:firstRowFirstColumn="0" w:firstRowLastColumn="0" w:lastRowFirstColumn="0" w:lastRowLastColumn="0"/>
            <w:tcW w:w="5240" w:type="dxa"/>
            <w:tcBorders>
              <w:bottom w:val="single" w:sz="4" w:space="0" w:color="auto"/>
            </w:tcBorders>
          </w:tcPr>
          <w:p w14:paraId="7996979B" w14:textId="77777777" w:rsidR="00F43E99" w:rsidRPr="00F43E99" w:rsidRDefault="00F43E99" w:rsidP="00F43E99">
            <w:pPr>
              <w:jc w:val="both"/>
              <w:rPr>
                <w:rFonts w:ascii="Times New Roman" w:eastAsia="Times New Roman" w:hAnsi="Times New Roman"/>
                <w:i/>
                <w:iCs/>
                <w:noProof/>
                <w:u w:val="single"/>
                <w:lang w:val="ru-RU" w:eastAsia="en-GB"/>
              </w:rPr>
            </w:pPr>
            <w:r w:rsidRPr="00F43E99">
              <w:rPr>
                <w:rFonts w:ascii="Times New Roman" w:eastAsia="Times New Roman" w:hAnsi="Times New Roman"/>
                <w:i/>
                <w:iCs/>
                <w:noProof/>
                <w:u w:val="single"/>
                <w:lang w:val="bg-BG" w:eastAsia="en-GB"/>
              </w:rPr>
              <w:lastRenderedPageBreak/>
              <w:t>Залесяване и засаждането на дървета с цел да се подпомогне биологичното разнообразие и възстановяването на екосистемите</w:t>
            </w:r>
            <w:r w:rsidRPr="00F43E99">
              <w:rPr>
                <w:rFonts w:ascii="Times New Roman" w:eastAsia="Times New Roman" w:hAnsi="Times New Roman"/>
                <w:i/>
                <w:iCs/>
                <w:noProof/>
                <w:u w:val="single"/>
                <w:lang w:val="ru-RU" w:eastAsia="en-GB"/>
              </w:rPr>
              <w:t>:</w:t>
            </w:r>
          </w:p>
          <w:p w14:paraId="214304A7"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3165183"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2A41D613"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3ABE5551"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623" w:type="dxa"/>
            <w:tcBorders>
              <w:bottom w:val="single" w:sz="4" w:space="0" w:color="auto"/>
            </w:tcBorders>
          </w:tcPr>
          <w:p w14:paraId="32DBEA08"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F43E99">
              <w:rPr>
                <w:rFonts w:ascii="Times New Roman" w:eastAsia="Times New Roman" w:hAnsi="Times New Roman"/>
                <w:b/>
                <w:bCs/>
                <w:i/>
                <w:iCs/>
                <w:noProof/>
                <w:u w:val="single"/>
                <w:lang w:val="bg-BG" w:eastAsia="en-GB"/>
              </w:rPr>
              <w:t>Залесяване и засаждането на дървета с цел да се подпомогне биологичното разнообразие и възстановяването на екосистемите</w:t>
            </w:r>
            <w:r w:rsidRPr="00F43E99">
              <w:rPr>
                <w:rFonts w:ascii="Times New Roman" w:eastAsia="Times New Roman" w:hAnsi="Times New Roman"/>
                <w:b/>
                <w:bCs/>
                <w:i/>
                <w:iCs/>
                <w:noProof/>
                <w:u w:val="single"/>
                <w:lang w:val="ru-RU" w:eastAsia="en-GB"/>
              </w:rPr>
              <w:t>:</w:t>
            </w:r>
          </w:p>
          <w:p w14:paraId="39ADF412"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1793519"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01F6E2C4"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77663525"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085" w:type="dxa"/>
            <w:tcBorders>
              <w:bottom w:val="single" w:sz="4" w:space="0" w:color="auto"/>
            </w:tcBorders>
          </w:tcPr>
          <w:p w14:paraId="00F8D49B" w14:textId="77777777" w:rsidR="008F6457" w:rsidRPr="00F005DA" w:rsidRDefault="008F6457" w:rsidP="008F645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1104D1FF" w14:textId="77777777" w:rsidR="008F6457" w:rsidRDefault="008F6457"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711B246" w14:textId="15AFB6CF"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Предвидените дейности за опазване, възстановяване и поддържане на биологичното разнообразие се характеризират с косвен положителен ефект по отношение на водите, предвид че ограничаването на отрицателни въздействия върху биологичното разнообразие води до ограничаване на въздействията и върху останалите компоненти на околната среда.</w:t>
            </w:r>
          </w:p>
          <w:p w14:paraId="6CF0EC23"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Предвидените дейности за подпомагане и развитие на горския сектор се свързват с положителен ефект по отношение на риска от наводнения, посредством водозадържащата функция на горите.</w:t>
            </w:r>
          </w:p>
        </w:tc>
      </w:tr>
      <w:tr w:rsidR="00F43E99" w:rsidRPr="00F43E99" w14:paraId="11B523D8" w14:textId="77777777" w:rsidTr="00F43E99">
        <w:trPr>
          <w:trHeight w:val="2164"/>
        </w:trPr>
        <w:tc>
          <w:tcPr>
            <w:cnfStyle w:val="001000000000" w:firstRow="0" w:lastRow="0" w:firstColumn="1" w:lastColumn="0" w:oddVBand="0" w:evenVBand="0" w:oddHBand="0" w:evenHBand="0" w:firstRowFirstColumn="0" w:firstRowLastColumn="0" w:lastRowFirstColumn="0" w:lastRowLastColumn="0"/>
            <w:tcW w:w="5240" w:type="dxa"/>
            <w:tcBorders>
              <w:top w:val="single" w:sz="4" w:space="0" w:color="auto"/>
            </w:tcBorders>
          </w:tcPr>
          <w:p w14:paraId="1EE8D7E3" w14:textId="77777777" w:rsidR="00F43E99" w:rsidRPr="00F43E99" w:rsidRDefault="00F43E99" w:rsidP="00F43E99">
            <w:pPr>
              <w:jc w:val="both"/>
              <w:rPr>
                <w:rFonts w:ascii="Times New Roman" w:eastAsia="Times New Roman" w:hAnsi="Times New Roman"/>
                <w:i/>
                <w:iCs/>
                <w:noProof/>
                <w:u w:val="single"/>
                <w:lang w:val="ru-RU" w:eastAsia="en-GB"/>
              </w:rPr>
            </w:pPr>
            <w:r w:rsidRPr="00F43E99">
              <w:rPr>
                <w:rFonts w:ascii="Times New Roman" w:eastAsia="Times New Roman" w:hAnsi="Times New Roman"/>
                <w:i/>
                <w:iCs/>
                <w:noProof/>
                <w:u w:val="single"/>
                <w:lang w:val="bg-BG" w:eastAsia="en-GB"/>
              </w:rPr>
              <w:lastRenderedPageBreak/>
              <w:t>Възстановяване на сладководните екосистеми и естествените функции на реките, за да бъдат изпълнени целите на Рамковата директива за водите</w:t>
            </w:r>
            <w:r w:rsidRPr="00F43E99">
              <w:rPr>
                <w:rFonts w:ascii="Times New Roman" w:eastAsia="Times New Roman" w:hAnsi="Times New Roman"/>
                <w:i/>
                <w:iCs/>
                <w:noProof/>
                <w:u w:val="single"/>
                <w:lang w:val="ru-RU" w:eastAsia="en-GB"/>
              </w:rPr>
              <w:t>:</w:t>
            </w:r>
          </w:p>
          <w:p w14:paraId="65AED0D7"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7E8EBCD7"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44EF8428"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33ADDCB5"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623" w:type="dxa"/>
            <w:tcBorders>
              <w:top w:val="single" w:sz="4" w:space="0" w:color="auto"/>
            </w:tcBorders>
          </w:tcPr>
          <w:p w14:paraId="2FF8CDFE"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F43E99">
              <w:rPr>
                <w:rFonts w:ascii="Times New Roman" w:eastAsia="Times New Roman" w:hAnsi="Times New Roman"/>
                <w:b/>
                <w:bCs/>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F43E99">
              <w:rPr>
                <w:rFonts w:ascii="Times New Roman" w:eastAsia="Times New Roman" w:hAnsi="Times New Roman"/>
                <w:b/>
                <w:bCs/>
                <w:i/>
                <w:iCs/>
                <w:noProof/>
                <w:u w:val="single"/>
                <w:lang w:val="ru-RU" w:eastAsia="en-GB"/>
              </w:rPr>
              <w:t>:</w:t>
            </w:r>
          </w:p>
          <w:p w14:paraId="770352A0"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585BDA8"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06C9C7DA"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0604A64E"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085" w:type="dxa"/>
            <w:tcBorders>
              <w:top w:val="single" w:sz="4" w:space="0" w:color="auto"/>
            </w:tcBorders>
          </w:tcPr>
          <w:p w14:paraId="3D82A3E0" w14:textId="77777777" w:rsidR="008F6457" w:rsidRPr="00F005DA" w:rsidRDefault="008F6457" w:rsidP="008F645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7172004E" w14:textId="77777777" w:rsidR="008F6457" w:rsidRDefault="008F6457"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B6CA2F9" w14:textId="6500F98A"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И трите мерки се характеризират с изцяло положително, пряко и дългосрочно въздействие по отношение на водите и водните екосистеми чрез реализация на предвидените с тях възстановяване на сладководните екосистеми и естествени функции на реките. Изхождайки от това, мерките могат да се квалифицират като допринасящи за устойчивото използване и опазването на водните и морските ресурси (чл. 12 от Регламент 2020/852) чрез подобряване управлението на водите и ефективността, вкл. чрез защита и подобряване на състоянието на водните екосистеми, с принос за смекчаване на последиците от наводнения и засушавания.</w:t>
            </w:r>
          </w:p>
        </w:tc>
      </w:tr>
      <w:tr w:rsidR="00F43E99" w:rsidRPr="00F43E99" w14:paraId="37327129"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D2CD2D5" w14:textId="77777777" w:rsidR="00F43E99" w:rsidRPr="00F43E99" w:rsidRDefault="00F43E99" w:rsidP="00F43E99">
            <w:pPr>
              <w:jc w:val="both"/>
              <w:rPr>
                <w:rFonts w:ascii="Times New Roman" w:eastAsia="Times New Roman" w:hAnsi="Times New Roman"/>
                <w:i/>
                <w:iCs/>
                <w:noProof/>
                <w:u w:val="single"/>
                <w:lang w:val="ru-RU" w:eastAsia="en-GB"/>
              </w:rPr>
            </w:pPr>
            <w:r w:rsidRPr="00F43E99">
              <w:rPr>
                <w:rFonts w:ascii="Times New Roman" w:eastAsia="Times New Roman" w:hAnsi="Times New Roman"/>
                <w:i/>
                <w:iCs/>
                <w:noProof/>
                <w:u w:val="single"/>
                <w:lang w:val="ru-RU" w:eastAsia="en-GB"/>
              </w:rPr>
              <w:t>Интегриране на екосистемния подход и прилагане на решения, базирани на природата в опазването на защитени зони от Мрежата Натура 2000:</w:t>
            </w:r>
          </w:p>
          <w:p w14:paraId="6BA12C83"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135969A"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lastRenderedPageBreak/>
              <w:t>Интегриране на екосистемния подход и прилагане на решения, базирани на природата в опазването на защитените зони от мрежата „Натура 2000“;</w:t>
            </w:r>
          </w:p>
          <w:p w14:paraId="1FDF52E9"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Информационни кампании и работа със заинтересованите страни;</w:t>
            </w:r>
          </w:p>
          <w:p w14:paraId="557C7AA0"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623" w:type="dxa"/>
          </w:tcPr>
          <w:p w14:paraId="23793EFE"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F43E99">
              <w:rPr>
                <w:rFonts w:ascii="Times New Roman" w:eastAsia="Times New Roman" w:hAnsi="Times New Roman"/>
                <w:b/>
                <w:bCs/>
                <w:i/>
                <w:iCs/>
                <w:noProof/>
                <w:u w:val="single"/>
                <w:lang w:val="ru-RU" w:eastAsia="en-GB"/>
              </w:rPr>
              <w:lastRenderedPageBreak/>
              <w:t>Интегриране на екосистемния подход и прилагане на решения, базирани на природата в опазването на защитени зони от Мрежата Натура 2000:</w:t>
            </w:r>
          </w:p>
          <w:p w14:paraId="7D725B34"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721DE4A"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lastRenderedPageBreak/>
              <w:t>Интегриране на екосистемния подход и прилагане на решения, базирани на природата в опазването на защитените зони от мрежата „Натура 2000“;</w:t>
            </w:r>
          </w:p>
          <w:p w14:paraId="59599539"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Информационни кампании и работа със заинтересованите страни;</w:t>
            </w:r>
          </w:p>
          <w:p w14:paraId="5CBE8B77"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085" w:type="dxa"/>
          </w:tcPr>
          <w:p w14:paraId="4C905FCF" w14:textId="77777777" w:rsidR="008F6457" w:rsidRPr="00F005DA" w:rsidRDefault="008F6457" w:rsidP="008F645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3A46E372" w14:textId="77777777" w:rsidR="008F6457" w:rsidRDefault="008F6457"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4F93351" w14:textId="57D5A5CF"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 xml:space="preserve">Непряко положително въздействие върху водите, като компонент на околната среда, благоприятствано от </w:t>
            </w:r>
            <w:r w:rsidRPr="00F43E99">
              <w:rPr>
                <w:rFonts w:ascii="Times New Roman" w:eastAsia="Times New Roman" w:hAnsi="Times New Roman"/>
                <w:lang w:val="bg-BG"/>
              </w:rPr>
              <w:lastRenderedPageBreak/>
              <w:t>ефективното управление на мрежата Натура 2000.</w:t>
            </w:r>
          </w:p>
        </w:tc>
      </w:tr>
      <w:tr w:rsidR="00F43E99" w:rsidRPr="00F43E99" w14:paraId="22BD2026" w14:textId="77777777" w:rsidTr="00F43E99">
        <w:tc>
          <w:tcPr>
            <w:cnfStyle w:val="001000000000" w:firstRow="0" w:lastRow="0" w:firstColumn="1" w:lastColumn="0" w:oddVBand="0" w:evenVBand="0" w:oddHBand="0" w:evenHBand="0" w:firstRowFirstColumn="0" w:firstRowLastColumn="0" w:lastRowFirstColumn="0" w:lastRowLastColumn="0"/>
            <w:tcW w:w="13948" w:type="dxa"/>
            <w:gridSpan w:val="3"/>
          </w:tcPr>
          <w:p w14:paraId="252BF75B"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hAnsi="Times New Roman"/>
                <w:i/>
                <w:iCs/>
                <w:lang w:val="bg-BG"/>
              </w:rPr>
              <w:lastRenderedPageBreak/>
              <w:t>Стратегическа</w:t>
            </w:r>
            <w:r w:rsidRPr="00F43E99">
              <w:rPr>
                <w:rFonts w:ascii="Times New Roman" w:hAnsi="Times New Roman"/>
                <w:i/>
                <w:iCs/>
              </w:rPr>
              <w:t xml:space="preserve"> </w:t>
            </w:r>
            <w:proofErr w:type="spellStart"/>
            <w:r w:rsidRPr="00F43E99">
              <w:rPr>
                <w:rFonts w:ascii="Times New Roman" w:hAnsi="Times New Roman"/>
                <w:i/>
                <w:iCs/>
              </w:rPr>
              <w:t>цел</w:t>
            </w:r>
            <w:proofErr w:type="spellEnd"/>
            <w:r w:rsidRPr="00F43E99">
              <w:rPr>
                <w:rFonts w:ascii="Times New Roman" w:hAnsi="Times New Roman"/>
                <w:i/>
                <w:iCs/>
              </w:rPr>
              <w:t xml:space="preserve"> 2: </w:t>
            </w:r>
            <w:proofErr w:type="spellStart"/>
            <w:r w:rsidRPr="00F43E99">
              <w:rPr>
                <w:rFonts w:ascii="Times New Roman" w:hAnsi="Times New Roman"/>
                <w:i/>
                <w:iCs/>
              </w:rPr>
              <w:t>Устойчиво</w:t>
            </w:r>
            <w:proofErr w:type="spellEnd"/>
            <w:r w:rsidRPr="00F43E99">
              <w:rPr>
                <w:rFonts w:ascii="Times New Roman" w:hAnsi="Times New Roman"/>
                <w:i/>
                <w:iCs/>
              </w:rPr>
              <w:t xml:space="preserve"> </w:t>
            </w:r>
            <w:proofErr w:type="spellStart"/>
            <w:r w:rsidRPr="00F43E99">
              <w:rPr>
                <w:rFonts w:ascii="Times New Roman" w:hAnsi="Times New Roman"/>
                <w:i/>
                <w:iCs/>
              </w:rPr>
              <w:t>управление</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защитените</w:t>
            </w:r>
            <w:proofErr w:type="spellEnd"/>
            <w:r w:rsidRPr="00F43E99">
              <w:rPr>
                <w:rFonts w:ascii="Times New Roman" w:hAnsi="Times New Roman"/>
                <w:i/>
                <w:iCs/>
              </w:rPr>
              <w:t xml:space="preserve"> </w:t>
            </w:r>
            <w:proofErr w:type="spellStart"/>
            <w:r w:rsidRPr="00F43E99">
              <w:rPr>
                <w:rFonts w:ascii="Times New Roman" w:hAnsi="Times New Roman"/>
                <w:i/>
                <w:iCs/>
              </w:rPr>
              <w:t>зони</w:t>
            </w:r>
            <w:proofErr w:type="spellEnd"/>
            <w:r w:rsidRPr="00F43E99">
              <w:rPr>
                <w:rFonts w:ascii="Times New Roman" w:hAnsi="Times New Roman"/>
                <w:i/>
                <w:iCs/>
              </w:rPr>
              <w:t xml:space="preserve"> и </w:t>
            </w:r>
            <w:proofErr w:type="spellStart"/>
            <w:r w:rsidRPr="00F43E99">
              <w:rPr>
                <w:rFonts w:ascii="Times New Roman" w:hAnsi="Times New Roman"/>
                <w:i/>
                <w:iCs/>
              </w:rPr>
              <w:t>информирано</w:t>
            </w:r>
            <w:proofErr w:type="spellEnd"/>
            <w:r w:rsidRPr="00F43E99">
              <w:rPr>
                <w:rFonts w:ascii="Times New Roman" w:hAnsi="Times New Roman"/>
                <w:i/>
                <w:iCs/>
              </w:rPr>
              <w:t xml:space="preserve"> </w:t>
            </w:r>
            <w:proofErr w:type="spellStart"/>
            <w:r w:rsidRPr="00F43E99">
              <w:rPr>
                <w:rFonts w:ascii="Times New Roman" w:hAnsi="Times New Roman"/>
                <w:i/>
                <w:iCs/>
              </w:rPr>
              <w:t>участие</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заинтересованите</w:t>
            </w:r>
            <w:proofErr w:type="spellEnd"/>
            <w:r w:rsidRPr="00F43E99">
              <w:rPr>
                <w:rFonts w:ascii="Times New Roman" w:hAnsi="Times New Roman"/>
                <w:i/>
                <w:iCs/>
              </w:rPr>
              <w:t xml:space="preserve"> </w:t>
            </w:r>
            <w:proofErr w:type="spellStart"/>
            <w:r w:rsidRPr="00F43E99">
              <w:rPr>
                <w:rFonts w:ascii="Times New Roman" w:hAnsi="Times New Roman"/>
                <w:i/>
                <w:iCs/>
              </w:rPr>
              <w:t>страни</w:t>
            </w:r>
            <w:proofErr w:type="spellEnd"/>
            <w:r w:rsidRPr="00F43E99">
              <w:rPr>
                <w:rFonts w:ascii="Times New Roman" w:hAnsi="Times New Roman"/>
                <w:i/>
                <w:iCs/>
              </w:rPr>
              <w:t xml:space="preserve">; </w:t>
            </w:r>
            <w:proofErr w:type="spellStart"/>
            <w:r w:rsidRPr="00F43E99">
              <w:rPr>
                <w:rFonts w:ascii="Times New Roman" w:hAnsi="Times New Roman"/>
                <w:i/>
                <w:iCs/>
              </w:rPr>
              <w:t>споделена</w:t>
            </w:r>
            <w:proofErr w:type="spellEnd"/>
            <w:r w:rsidRPr="00F43E99">
              <w:rPr>
                <w:rFonts w:ascii="Times New Roman" w:hAnsi="Times New Roman"/>
                <w:i/>
                <w:iCs/>
              </w:rPr>
              <w:t xml:space="preserve"> </w:t>
            </w:r>
            <w:proofErr w:type="spellStart"/>
            <w:r w:rsidRPr="00F43E99">
              <w:rPr>
                <w:rFonts w:ascii="Times New Roman" w:hAnsi="Times New Roman"/>
                <w:i/>
                <w:iCs/>
              </w:rPr>
              <w:t>отговорност</w:t>
            </w:r>
            <w:proofErr w:type="spellEnd"/>
            <w:r w:rsidRPr="00F43E99">
              <w:rPr>
                <w:rFonts w:ascii="Times New Roman" w:hAnsi="Times New Roman"/>
                <w:i/>
                <w:iCs/>
              </w:rPr>
              <w:t xml:space="preserve">, </w:t>
            </w:r>
            <w:proofErr w:type="spellStart"/>
            <w:r w:rsidRPr="00F43E99">
              <w:rPr>
                <w:rFonts w:ascii="Times New Roman" w:hAnsi="Times New Roman"/>
                <w:i/>
                <w:iCs/>
              </w:rPr>
              <w:t>споделено</w:t>
            </w:r>
            <w:proofErr w:type="spellEnd"/>
            <w:r w:rsidRPr="00F43E99">
              <w:rPr>
                <w:rFonts w:ascii="Times New Roman" w:hAnsi="Times New Roman"/>
                <w:i/>
                <w:iCs/>
              </w:rPr>
              <w:t xml:space="preserve"> </w:t>
            </w:r>
            <w:proofErr w:type="spellStart"/>
            <w:r w:rsidRPr="00F43E99">
              <w:rPr>
                <w:rFonts w:ascii="Times New Roman" w:hAnsi="Times New Roman"/>
                <w:i/>
                <w:iCs/>
              </w:rPr>
              <w:t>управление</w:t>
            </w:r>
            <w:proofErr w:type="spellEnd"/>
          </w:p>
        </w:tc>
      </w:tr>
      <w:tr w:rsidR="00F43E99" w:rsidRPr="00F43E99" w14:paraId="74131F1E"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4C870D39"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eastAsia="Times New Roman" w:hAnsi="Times New Roman"/>
                <w:lang w:val="bg-BG"/>
              </w:rPr>
              <w:t>Области на действие:</w:t>
            </w:r>
          </w:p>
        </w:tc>
      </w:tr>
      <w:tr w:rsidR="00F43E99" w:rsidRPr="00F43E99" w14:paraId="3CABFE4D"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1C9DB2D1"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t>Изграждане на структура за управление на НЕМ:</w:t>
            </w:r>
          </w:p>
          <w:p w14:paraId="68E1CB93" w14:textId="77777777" w:rsidR="00F43E99" w:rsidRPr="00F43E99" w:rsidRDefault="00F43E99" w:rsidP="00F43E99">
            <w:pPr>
              <w:jc w:val="both"/>
              <w:rPr>
                <w:rFonts w:ascii="Times New Roman" w:eastAsia="Times New Roman" w:hAnsi="Times New Roman"/>
                <w:noProof/>
                <w:u w:val="single"/>
                <w:lang w:val="bg-BG" w:eastAsia="en-GB"/>
              </w:rPr>
            </w:pPr>
            <w:r w:rsidRPr="00F43E99">
              <w:rPr>
                <w:rFonts w:ascii="Times New Roman" w:eastAsia="Times New Roman" w:hAnsi="Times New Roman"/>
                <w:noProof/>
                <w:u w:val="single"/>
                <w:lang w:val="bg-BG" w:eastAsia="en-GB"/>
              </w:rPr>
              <w:t>Предвидени мерки към приоритетната област на действие:</w:t>
            </w:r>
          </w:p>
          <w:p w14:paraId="394BA377"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25CAD6A3"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7198ECD9"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lastRenderedPageBreak/>
              <w:t>Разработване на териториални планове за управление на защитените зони по Натура 2000.</w:t>
            </w:r>
          </w:p>
        </w:tc>
        <w:tc>
          <w:tcPr>
            <w:tcW w:w="4623" w:type="dxa"/>
          </w:tcPr>
          <w:p w14:paraId="12C34588"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lastRenderedPageBreak/>
              <w:t>Изграждане на структура за управление на НЕМ:</w:t>
            </w:r>
          </w:p>
          <w:p w14:paraId="684F4041"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u w:val="single"/>
                <w:lang w:val="bg-BG" w:eastAsia="en-GB"/>
              </w:rPr>
            </w:pPr>
            <w:r w:rsidRPr="00F43E99">
              <w:rPr>
                <w:rFonts w:ascii="Times New Roman" w:eastAsia="Times New Roman" w:hAnsi="Times New Roman"/>
                <w:noProof/>
                <w:u w:val="single"/>
                <w:lang w:val="bg-BG" w:eastAsia="en-GB"/>
              </w:rPr>
              <w:t>Предвидени мерки към приоритетната област на действие:</w:t>
            </w:r>
          </w:p>
          <w:p w14:paraId="4360F340"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7960BED4"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 xml:space="preserve">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w:t>
            </w:r>
            <w:r w:rsidRPr="00F43E99">
              <w:rPr>
                <w:rFonts w:ascii="Times New Roman" w:eastAsia="Times New Roman" w:hAnsi="Times New Roman"/>
                <w:noProof/>
                <w:lang w:val="bg-BG" w:eastAsia="en-GB"/>
              </w:rPr>
              <w:lastRenderedPageBreak/>
              <w:t>Обучения и мрежи за обмен на добри практики;</w:t>
            </w:r>
          </w:p>
          <w:p w14:paraId="0F85D064"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Разработване на териториални планове за управление на защитените зони по Натура 2000.</w:t>
            </w:r>
          </w:p>
        </w:tc>
        <w:tc>
          <w:tcPr>
            <w:tcW w:w="4085" w:type="dxa"/>
          </w:tcPr>
          <w:p w14:paraId="0BCE4751" w14:textId="77777777" w:rsidR="008F6457" w:rsidRPr="00F005DA" w:rsidRDefault="008F6457" w:rsidP="008F645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78F5E139" w14:textId="77777777" w:rsidR="008F6457" w:rsidRDefault="008F6457"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B984C18" w14:textId="01F39709"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Непряко положително въздействие върху водите, като компонент на околната среда, благоприятствано от ефективното управление на мрежата Натура 2000.</w:t>
            </w:r>
          </w:p>
        </w:tc>
      </w:tr>
      <w:tr w:rsidR="00F43E99" w:rsidRPr="00F43E99" w14:paraId="346E4DF9"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D4791B0"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2DACCBE1"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9164064"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45B12B5F"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38D9BCB2"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1428C2B2"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7AC1EBD2"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7C80CA3A"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0E7C25F7" w14:textId="77777777" w:rsidR="008F6457" w:rsidRPr="00F005DA" w:rsidRDefault="008F6457" w:rsidP="008F645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2AF830FD" w14:textId="77777777" w:rsidR="008F6457" w:rsidRDefault="008F6457"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3DB057C" w14:textId="03929F5C"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Непряко положително въздействие върху водите, като компонент на околната среда, благоприятствано от ефективното управление на мрежата Натура 2000.</w:t>
            </w:r>
          </w:p>
        </w:tc>
      </w:tr>
      <w:tr w:rsidR="00F43E99" w:rsidRPr="00F43E99" w14:paraId="489AA719"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06B220E7"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7AA4F06B"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4A8230C"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615545AB"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lastRenderedPageBreak/>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p w14:paraId="1F5EA7CF"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0D587F41"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623" w:type="dxa"/>
          </w:tcPr>
          <w:p w14:paraId="171685EE"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lastRenderedPageBreak/>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561CC078"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810A099"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20EDE1BB"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lastRenderedPageBreak/>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p w14:paraId="60F975BC"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5D268CFB"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085" w:type="dxa"/>
          </w:tcPr>
          <w:p w14:paraId="6F6E990A" w14:textId="77777777" w:rsidR="008F6457" w:rsidRPr="00F005DA" w:rsidRDefault="008F6457" w:rsidP="008F645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0131D2BF" w14:textId="77777777" w:rsidR="008F6457" w:rsidRDefault="008F6457"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AFB514D" w14:textId="4BC93638"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Предложените мерки нямат пряко отношение към компонент „Води“.</w:t>
            </w:r>
          </w:p>
          <w:p w14:paraId="066AC1D4"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tc>
      </w:tr>
      <w:tr w:rsidR="00F43E99" w:rsidRPr="00F43E99" w14:paraId="7157271F"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009560D" w14:textId="77777777" w:rsidR="00F43E99" w:rsidRPr="00F43E99" w:rsidRDefault="00F43E99" w:rsidP="00F43E99">
            <w:pPr>
              <w:jc w:val="both"/>
              <w:rPr>
                <w:rFonts w:ascii="Times New Roman" w:hAnsi="Times New Roman"/>
                <w:i/>
                <w:iCs/>
                <w:color w:val="000000"/>
                <w:lang w:val="bg-BG"/>
              </w:rPr>
            </w:pPr>
            <w:r w:rsidRPr="00F43E99">
              <w:rPr>
                <w:rFonts w:ascii="Times New Roman" w:hAnsi="Times New Roman"/>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3137271C"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BE436B6"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623" w:type="dxa"/>
          </w:tcPr>
          <w:p w14:paraId="6D13C047"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color w:val="000000"/>
                <w:lang w:val="bg-BG"/>
              </w:rPr>
            </w:pPr>
            <w:r w:rsidRPr="00F43E99">
              <w:rPr>
                <w:rFonts w:ascii="Times New Roman" w:hAnsi="Times New Roman"/>
                <w:b/>
                <w:bCs/>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29C44DAB"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AE465EC"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085" w:type="dxa"/>
          </w:tcPr>
          <w:p w14:paraId="6D938587" w14:textId="77777777" w:rsidR="008F6457" w:rsidRPr="00F005DA" w:rsidRDefault="008F6457" w:rsidP="008F645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5F58D295" w14:textId="77777777" w:rsidR="008F6457" w:rsidRDefault="008F6457"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726EF8A" w14:textId="00F2028F"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Предложените мерки нямат пряко отношение към компонент „Води“.</w:t>
            </w:r>
          </w:p>
          <w:p w14:paraId="0BC0750D"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tc>
      </w:tr>
      <w:tr w:rsidR="00F43E99" w:rsidRPr="00F43E99" w14:paraId="5C97A106"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3784C154" w14:textId="77777777" w:rsidR="00F43E99" w:rsidRPr="00F43E99" w:rsidRDefault="00F43E99" w:rsidP="00F43E99">
            <w:pPr>
              <w:suppressAutoHyphens/>
              <w:autoSpaceDN w:val="0"/>
              <w:jc w:val="both"/>
              <w:rPr>
                <w:rFonts w:ascii="Times New Roman" w:hAnsi="Times New Roman"/>
                <w:i/>
                <w:iCs/>
                <w:color w:val="000000" w:themeColor="text1"/>
                <w:lang w:val="bg-BG"/>
              </w:rPr>
            </w:pPr>
            <w:r w:rsidRPr="00F43E99">
              <w:rPr>
                <w:rFonts w:ascii="Times New Roman" w:hAnsi="Times New Roman"/>
                <w:i/>
                <w:iCs/>
                <w:color w:val="000000" w:themeColor="text1"/>
                <w:lang w:val="bg-BG"/>
              </w:rPr>
              <w:lastRenderedPageBreak/>
              <w:t>Устойчиво подобряване на информационното осигуряване в сектор „Биоразнообразие“:</w:t>
            </w:r>
          </w:p>
          <w:p w14:paraId="7AF99119"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3406743"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623" w:type="dxa"/>
          </w:tcPr>
          <w:p w14:paraId="68C666DB" w14:textId="77777777" w:rsidR="00F43E99" w:rsidRPr="00F43E99" w:rsidRDefault="00F43E99" w:rsidP="00F43E99">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themeColor="text1"/>
                <w:lang w:val="bg-BG"/>
              </w:rPr>
            </w:pPr>
            <w:r w:rsidRPr="00F43E99">
              <w:rPr>
                <w:rFonts w:ascii="Times New Roman" w:hAnsi="Times New Roman"/>
                <w:b/>
                <w:bCs/>
                <w:i/>
                <w:iCs/>
                <w:color w:val="000000" w:themeColor="text1"/>
                <w:lang w:val="bg-BG"/>
              </w:rPr>
              <w:t>Устойчиво подобряване на информационното осигуряване в сектор „Биоразнообразие“:</w:t>
            </w:r>
          </w:p>
          <w:p w14:paraId="1E64C085"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1A3A6371"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085" w:type="dxa"/>
          </w:tcPr>
          <w:p w14:paraId="6E3A516A" w14:textId="77777777" w:rsidR="008F6457" w:rsidRPr="00F005DA" w:rsidRDefault="008F6457" w:rsidP="008F645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11B88105" w14:textId="77777777" w:rsidR="008F6457" w:rsidRDefault="008F6457"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4D05B793" w14:textId="4F768AD2"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Предложените мерки нямат пряко отношение към компонент „Води“.</w:t>
            </w:r>
          </w:p>
          <w:p w14:paraId="6F604DDA"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tc>
      </w:tr>
      <w:tr w:rsidR="00F43E99" w:rsidRPr="00F43E99" w14:paraId="63BF04AE"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00954B2"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t>Осигуряване на ефективно функциониране на „Системата за мониторинг, контрол, допълване и актуализация на НПРД за 2014-2020“</w:t>
            </w:r>
            <w:r w:rsidRPr="00F43E99" w:rsidDel="004E7E85">
              <w:rPr>
                <w:rFonts w:ascii="Times New Roman" w:hAnsi="Times New Roman"/>
                <w:i/>
                <w:iCs/>
                <w:lang w:val="bg-BG"/>
              </w:rPr>
              <w:t xml:space="preserve"> </w:t>
            </w:r>
            <w:r w:rsidRPr="00F43E99">
              <w:rPr>
                <w:rFonts w:ascii="Times New Roman" w:hAnsi="Times New Roman"/>
                <w:i/>
                <w:iCs/>
                <w:lang w:val="bg-BG"/>
              </w:rPr>
              <w:t>и осигуряване на ефективно функциониране:</w:t>
            </w:r>
          </w:p>
          <w:p w14:paraId="4103119F"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 xml:space="preserve">Предвидени мерки към приоритетната област на действие </w:t>
            </w:r>
          </w:p>
          <w:p w14:paraId="2DC7DC40"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623" w:type="dxa"/>
          </w:tcPr>
          <w:p w14:paraId="675954C5"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t>Осигуряване на ефективно функциониране на „Системата за мониторинг, контрол, допълване и актуализация на НПРД за 2014-2020“</w:t>
            </w:r>
            <w:r w:rsidRPr="00F43E99" w:rsidDel="004E7E85">
              <w:rPr>
                <w:rFonts w:ascii="Times New Roman" w:hAnsi="Times New Roman"/>
                <w:b/>
                <w:bCs/>
                <w:i/>
                <w:iCs/>
                <w:lang w:val="bg-BG"/>
              </w:rPr>
              <w:t xml:space="preserve"> </w:t>
            </w:r>
            <w:r w:rsidRPr="00F43E99">
              <w:rPr>
                <w:rFonts w:ascii="Times New Roman" w:hAnsi="Times New Roman"/>
                <w:b/>
                <w:bCs/>
                <w:i/>
                <w:iCs/>
                <w:lang w:val="bg-BG"/>
              </w:rPr>
              <w:t>и осигуряване на ефективно функциониране:</w:t>
            </w:r>
          </w:p>
          <w:p w14:paraId="6915FB61"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 xml:space="preserve">Предвидени мерки към приоритетната област на действие </w:t>
            </w:r>
          </w:p>
          <w:p w14:paraId="0B59B513"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085" w:type="dxa"/>
          </w:tcPr>
          <w:p w14:paraId="0893C921" w14:textId="77777777" w:rsidR="008F6457" w:rsidRPr="00F005DA" w:rsidRDefault="008F6457" w:rsidP="008F645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1B939A51" w14:textId="77777777" w:rsidR="008F6457" w:rsidRDefault="008F6457"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0B843E8C" w14:textId="1CD1115B"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Предложените мерки нямат пряко отношение към компонент „Води“.</w:t>
            </w:r>
          </w:p>
          <w:p w14:paraId="6B602D84"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tc>
      </w:tr>
      <w:tr w:rsidR="00F43E99" w:rsidRPr="00F43E99" w14:paraId="72C2972C"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32237E6C"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t>Осигуряване на опазването, съхраняването и развитието на мрежата от защитени територии и биосферни паркове:</w:t>
            </w:r>
          </w:p>
          <w:p w14:paraId="16B5CEB4"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7C77E38"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1B421857"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lastRenderedPageBreak/>
              <w:t>Изготвяне/актуализиране и прилагане на планове за управление на защитени територии;</w:t>
            </w:r>
          </w:p>
          <w:p w14:paraId="51AC8DF5"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63CECD5D"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623" w:type="dxa"/>
          </w:tcPr>
          <w:p w14:paraId="0FA94F11"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lastRenderedPageBreak/>
              <w:t>Осигуряване на опазването, съхраняването и развитието на мрежата от защитени територии и биосферни паркове:</w:t>
            </w:r>
          </w:p>
          <w:p w14:paraId="6D4AF054"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EF2A659"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 xml:space="preserve">Определяне на важни за опазване на биологичното разнообразие територии, които </w:t>
            </w:r>
            <w:r w:rsidRPr="00F43E99">
              <w:rPr>
                <w:rFonts w:ascii="Times New Roman" w:eastAsia="Times New Roman" w:hAnsi="Times New Roman"/>
                <w:noProof/>
                <w:lang w:val="bg-BG" w:eastAsia="en-GB"/>
              </w:rPr>
              <w:lastRenderedPageBreak/>
              <w:t>още не са включени в мрежата от защитени територии;</w:t>
            </w:r>
          </w:p>
          <w:p w14:paraId="6DE48A75"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Изготвяне/актуализиране и прилагане на планове за управление на защитени територии;</w:t>
            </w:r>
          </w:p>
          <w:p w14:paraId="73A09A85"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7354CF6F"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085" w:type="dxa"/>
          </w:tcPr>
          <w:p w14:paraId="6A4E90B8" w14:textId="77777777" w:rsidR="008F6457" w:rsidRPr="00F005DA" w:rsidRDefault="008F6457" w:rsidP="008F645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5F5C12EA" w14:textId="77777777" w:rsidR="008F6457" w:rsidRDefault="008F6457" w:rsidP="008F645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7A6BD8D" w14:textId="2897B734" w:rsidR="00F43E99" w:rsidRPr="00F43E99" w:rsidRDefault="00F43E99" w:rsidP="008F645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 xml:space="preserve">Пряко, положително и дългосрочно въздействие по отношени на компонент „Води“ (вкл. повърхностни, подземни, крайбрежни и зони за защита на водите), благоприятсвани и поставените режими </w:t>
            </w:r>
            <w:r w:rsidRPr="00F43E99">
              <w:rPr>
                <w:rFonts w:ascii="Times New Roman" w:eastAsia="Times New Roman" w:hAnsi="Times New Roman"/>
                <w:lang w:val="bg-BG"/>
              </w:rPr>
              <w:lastRenderedPageBreak/>
              <w:t>и ограничения за съответните територии. Мерките могат да се квалифицират като допринасящи за устойчивото използване и опазването на водните и морските ресурси (чл. 12 от Регламент 2020/852) чрез подобряване управлението на водите и ефективността, вкл. чрез защита и подобряване на състоянието на водните екосистеми.</w:t>
            </w:r>
          </w:p>
        </w:tc>
      </w:tr>
      <w:tr w:rsidR="00F43E99" w:rsidRPr="00F43E99" w14:paraId="1A3CE45C"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E2E61BB"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lastRenderedPageBreak/>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44680864"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616CCC7"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13BAD014"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 xml:space="preserve">Въвеждане на национална система за ранно откриване и предупреждение за инвазивни чужди видове, вкл. и тези, засягащи ЕС, и </w:t>
            </w:r>
            <w:r w:rsidRPr="00F43E99">
              <w:rPr>
                <w:rFonts w:ascii="Times New Roman" w:eastAsia="Times New Roman" w:hAnsi="Times New Roman"/>
                <w:noProof/>
                <w:lang w:val="bg-BG" w:eastAsia="en-GB"/>
              </w:rPr>
              <w:lastRenderedPageBreak/>
              <w:t>мониторинг на приоритетни инвазивни чужди видове за установяване на тенденциите в популациите им и ефекта от прилагането на мерките за контрол;</w:t>
            </w:r>
          </w:p>
          <w:p w14:paraId="00CD4452"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623" w:type="dxa"/>
          </w:tcPr>
          <w:p w14:paraId="5DC2A1FA"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lastRenderedPageBreak/>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0ECCE9C3"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6309908"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716BB4C6"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 xml:space="preserve">Въвеждане на национална система за ранно откриване и предупреждение за инвазивни чужди видове, вкл. и тези, засягащи </w:t>
            </w:r>
            <w:r w:rsidRPr="00F43E99">
              <w:rPr>
                <w:rFonts w:ascii="Times New Roman" w:eastAsia="Times New Roman" w:hAnsi="Times New Roman"/>
                <w:noProof/>
                <w:lang w:val="bg-BG" w:eastAsia="en-GB"/>
              </w:rPr>
              <w:lastRenderedPageBreak/>
              <w:t>ЕС, и мониторинг на приоритетни инвазивни чужди видове за установяване на тенденциите в популациите им и ефекта от прилагането на мерките за контрол;</w:t>
            </w:r>
          </w:p>
          <w:p w14:paraId="4C030D36"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085" w:type="dxa"/>
          </w:tcPr>
          <w:p w14:paraId="7ABE9744" w14:textId="77777777" w:rsidR="008F6457" w:rsidRPr="00F005DA" w:rsidRDefault="008F6457" w:rsidP="008F645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62EB5F94" w14:textId="77777777" w:rsidR="008F6457" w:rsidRDefault="008F6457"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C1E9F12" w14:textId="6312CA65"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Предложените мерки нямат пряко отношение към компонент „Води“.</w:t>
            </w:r>
          </w:p>
          <w:p w14:paraId="2DC92FD6"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tc>
      </w:tr>
      <w:tr w:rsidR="00F43E99" w:rsidRPr="00F43E99" w14:paraId="0D92AB22" w14:textId="77777777" w:rsidTr="00F43E99">
        <w:tc>
          <w:tcPr>
            <w:cnfStyle w:val="001000000000" w:firstRow="0" w:lastRow="0" w:firstColumn="1" w:lastColumn="0" w:oddVBand="0" w:evenVBand="0" w:oddHBand="0" w:evenHBand="0" w:firstRowFirstColumn="0" w:firstRowLastColumn="0" w:lastRowFirstColumn="0" w:lastRowLastColumn="0"/>
            <w:tcW w:w="13948" w:type="dxa"/>
            <w:gridSpan w:val="3"/>
          </w:tcPr>
          <w:p w14:paraId="2D115911"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hAnsi="Times New Roman"/>
                <w:i/>
                <w:iCs/>
                <w:lang w:val="bg-BG"/>
              </w:rPr>
              <w:t>Стратегическа</w:t>
            </w:r>
            <w:r w:rsidRPr="00F43E99">
              <w:rPr>
                <w:rFonts w:ascii="Times New Roman" w:hAnsi="Times New Roman"/>
                <w:i/>
                <w:iCs/>
              </w:rPr>
              <w:t xml:space="preserve"> </w:t>
            </w:r>
            <w:proofErr w:type="spellStart"/>
            <w:r w:rsidRPr="00F43E99">
              <w:rPr>
                <w:rFonts w:ascii="Times New Roman" w:hAnsi="Times New Roman"/>
                <w:i/>
                <w:iCs/>
              </w:rPr>
              <w:t>цел</w:t>
            </w:r>
            <w:proofErr w:type="spellEnd"/>
            <w:r w:rsidRPr="00F43E99">
              <w:rPr>
                <w:rFonts w:ascii="Times New Roman" w:hAnsi="Times New Roman"/>
                <w:i/>
                <w:iCs/>
              </w:rPr>
              <w:t xml:space="preserve"> 3: </w:t>
            </w:r>
            <w:proofErr w:type="spellStart"/>
            <w:r w:rsidRPr="00F43E99">
              <w:rPr>
                <w:rFonts w:ascii="Times New Roman" w:hAnsi="Times New Roman"/>
                <w:i/>
                <w:iCs/>
              </w:rPr>
              <w:t>Екологизация</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градовете</w:t>
            </w:r>
            <w:proofErr w:type="spellEnd"/>
            <w:r w:rsidRPr="00F43E99">
              <w:rPr>
                <w:rFonts w:ascii="Times New Roman" w:hAnsi="Times New Roman"/>
                <w:i/>
                <w:iCs/>
              </w:rPr>
              <w:t xml:space="preserve"> - </w:t>
            </w:r>
            <w:proofErr w:type="spellStart"/>
            <w:r w:rsidRPr="00F43E99">
              <w:rPr>
                <w:rFonts w:ascii="Times New Roman" w:hAnsi="Times New Roman"/>
                <w:i/>
                <w:iCs/>
              </w:rPr>
              <w:t>възстановяване</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присъствието</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природата</w:t>
            </w:r>
            <w:proofErr w:type="spellEnd"/>
            <w:r w:rsidRPr="00F43E99">
              <w:rPr>
                <w:rFonts w:ascii="Times New Roman" w:hAnsi="Times New Roman"/>
                <w:i/>
                <w:iCs/>
              </w:rPr>
              <w:t xml:space="preserve"> в </w:t>
            </w:r>
            <w:proofErr w:type="spellStart"/>
            <w:r w:rsidRPr="00F43E99">
              <w:rPr>
                <w:rFonts w:ascii="Times New Roman" w:hAnsi="Times New Roman"/>
                <w:i/>
                <w:iCs/>
              </w:rPr>
              <w:t>урбанизираните</w:t>
            </w:r>
            <w:proofErr w:type="spellEnd"/>
            <w:r w:rsidRPr="00F43E99">
              <w:rPr>
                <w:rFonts w:ascii="Times New Roman" w:hAnsi="Times New Roman"/>
                <w:i/>
                <w:iCs/>
              </w:rPr>
              <w:t xml:space="preserve"> </w:t>
            </w:r>
            <w:proofErr w:type="spellStart"/>
            <w:r w:rsidRPr="00F43E99">
              <w:rPr>
                <w:rFonts w:ascii="Times New Roman" w:hAnsi="Times New Roman"/>
                <w:i/>
                <w:iCs/>
              </w:rPr>
              <w:t>територии</w:t>
            </w:r>
            <w:proofErr w:type="spellEnd"/>
          </w:p>
        </w:tc>
      </w:tr>
      <w:tr w:rsidR="00F43E99" w:rsidRPr="00F43E99" w14:paraId="1BC7A632"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4EBBF58B"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eastAsia="Times New Roman" w:hAnsi="Times New Roman"/>
                <w:lang w:val="bg-BG"/>
              </w:rPr>
              <w:t>Области на действие</w:t>
            </w:r>
          </w:p>
        </w:tc>
      </w:tr>
      <w:tr w:rsidR="00F43E99" w:rsidRPr="00F43E99" w14:paraId="701FE226"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553F97B1" w14:textId="77777777" w:rsidR="00F43E99" w:rsidRPr="00F43E99" w:rsidRDefault="00F43E99" w:rsidP="00F43E99">
            <w:pPr>
              <w:jc w:val="both"/>
              <w:rPr>
                <w:rFonts w:ascii="Times New Roman" w:hAnsi="Times New Roman"/>
                <w:i/>
                <w:lang w:val="bg-BG"/>
              </w:rPr>
            </w:pPr>
            <w:r w:rsidRPr="00F43E99">
              <w:rPr>
                <w:rFonts w:ascii="Times New Roman" w:hAnsi="Times New Roman"/>
                <w:i/>
                <w:noProof/>
                <w:lang w:val="bg-BG"/>
              </w:rPr>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F43E99">
              <w:rPr>
                <w:rFonts w:ascii="Times New Roman" w:hAnsi="Times New Roman"/>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03AB3EBE"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B929F8A"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lastRenderedPageBreak/>
              <w:t>Мерки за възстановяване и опазване на зелената и синя инфраструктура в градски и крайградски територии;</w:t>
            </w:r>
          </w:p>
          <w:p w14:paraId="22FF6AE5"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Насърчаване на частни инвестиции за подобряване на съществуващата и създаване на нова зелена и синя инфраструктура;</w:t>
            </w:r>
          </w:p>
          <w:p w14:paraId="3BB48D09"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623" w:type="dxa"/>
          </w:tcPr>
          <w:p w14:paraId="189374CE"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lang w:val="bg-BG"/>
              </w:rPr>
            </w:pPr>
            <w:r w:rsidRPr="00F43E99">
              <w:rPr>
                <w:rFonts w:ascii="Times New Roman" w:hAnsi="Times New Roman"/>
                <w:b/>
                <w:bCs/>
                <w:i/>
                <w:noProof/>
                <w:lang w:val="bg-BG"/>
              </w:rPr>
              <w:lastRenderedPageBreak/>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F43E99">
              <w:rPr>
                <w:rFonts w:ascii="Times New Roman" w:hAnsi="Times New Roman"/>
                <w:b/>
                <w:bCs/>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6BF4B0D7"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531162D"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lastRenderedPageBreak/>
              <w:t>Мерки за възстановяване и опазване на зелената и синя инфраструктура в градски и крайградски територии;</w:t>
            </w:r>
          </w:p>
          <w:p w14:paraId="672C8FBE"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Насърчаване на частни инвестиции за подобряване на съществуващата и създаване на нова зелена и синя инфраструктура;</w:t>
            </w:r>
          </w:p>
          <w:p w14:paraId="33934C3C"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085" w:type="dxa"/>
          </w:tcPr>
          <w:p w14:paraId="4753DAD7" w14:textId="77777777" w:rsidR="008F6457" w:rsidRPr="00F005DA" w:rsidRDefault="008F6457" w:rsidP="008F645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1EE4B72C" w14:textId="77777777" w:rsidR="008F6457" w:rsidRDefault="008F6457"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4E055F7" w14:textId="7CBDF81F"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 xml:space="preserve">Първите две мерки се характеризират с пряко, положително и дългосрочно въздействие във връзка с възстановяването, опазването и подобряването на синята инфраструктура в градските и крайградските територии. </w:t>
            </w:r>
          </w:p>
          <w:p w14:paraId="1D4EB91A"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tc>
      </w:tr>
      <w:tr w:rsidR="00F43E99" w:rsidRPr="00F43E99" w14:paraId="3B449E33"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233C57E"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672C25A6"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3AD37F5"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lastRenderedPageBreak/>
              <w:t>Интегрирани теритoриални инвестиции за зелена инфраструктура и стимулиране на по-малки градове</w:t>
            </w:r>
          </w:p>
          <w:p w14:paraId="47488600"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623" w:type="dxa"/>
          </w:tcPr>
          <w:p w14:paraId="4449793A"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lastRenderedPageBreak/>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51BC8DFF"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49A04701"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lastRenderedPageBreak/>
              <w:t>Интегрирани теритoриални инвестиции за зелена инфраструктура и стимулиране на по-малки градове</w:t>
            </w:r>
          </w:p>
          <w:p w14:paraId="24D0C343"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085" w:type="dxa"/>
          </w:tcPr>
          <w:p w14:paraId="4A338322" w14:textId="77777777" w:rsidR="008F6457" w:rsidRPr="00F005DA" w:rsidRDefault="008F6457" w:rsidP="008F645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3AFAFFC9" w14:textId="77777777" w:rsidR="008F6457" w:rsidRDefault="008F6457"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7DFA945" w14:textId="76FF4B5C"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Предложените мерки нямат пряко отношение към компонент „Води“.</w:t>
            </w:r>
          </w:p>
          <w:p w14:paraId="5A6DA44A"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tc>
      </w:tr>
      <w:tr w:rsidR="00F43E99" w:rsidRPr="00F43E99" w14:paraId="3F751929"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5275D2E8"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0D28F9F5"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7809E027"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2DE92231"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63D18C89"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790962B2"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623" w:type="dxa"/>
          </w:tcPr>
          <w:p w14:paraId="781C3B53"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6E1CD84F"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3A343F6"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0973188D"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1F818715"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4727EA66"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085" w:type="dxa"/>
          </w:tcPr>
          <w:p w14:paraId="20E7C3FC" w14:textId="77777777" w:rsidR="008F6457" w:rsidRPr="00F005DA" w:rsidRDefault="008F6457" w:rsidP="008F645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20CAD8B1" w14:textId="77777777" w:rsidR="008F6457" w:rsidRDefault="008F6457"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158269E" w14:textId="353A8346"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Пряко, положително и дългосрочно въздействие върху повърхностните, подземните и крайбрежни води, резултат от насърчаване на устойчивото им използване, което би спомогнало за намаляване на натиска върху тях и подобряване на състоянието им.</w:t>
            </w:r>
          </w:p>
          <w:p w14:paraId="0DCE53E4"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tc>
      </w:tr>
      <w:tr w:rsidR="00F43E99" w:rsidRPr="00F43E99" w14:paraId="6CBE937A"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A5310BD"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lastRenderedPageBreak/>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2FB5EA25"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70E44BDB"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013EF62A" w14:textId="77777777" w:rsidR="00F43E99" w:rsidRPr="00F43E99" w:rsidRDefault="00F43E99" w:rsidP="00F43E99">
            <w:pPr>
              <w:numPr>
                <w:ilvl w:val="0"/>
                <w:numId w:val="1"/>
              </w:numPr>
              <w:ind w:left="0" w:firstLine="0"/>
              <w:contextualSpacing/>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623" w:type="dxa"/>
          </w:tcPr>
          <w:p w14:paraId="6776686C"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4490D5CC"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366BAE5"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171C971F"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085" w:type="dxa"/>
          </w:tcPr>
          <w:p w14:paraId="7A0C4DC2" w14:textId="77777777" w:rsidR="008F6457" w:rsidRPr="00F005DA" w:rsidRDefault="008F6457" w:rsidP="008F645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6D4E908C" w14:textId="77777777" w:rsidR="008F6457" w:rsidRDefault="008F6457"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EDE2F04" w14:textId="76567189"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Предложените мерки се характеризират с косвено положително въздействие по отношение на повърхностните, подземните, крайбрежните водни тела, както и зоните за защита на водите, посредством интегрираното управление на околната среда, елемент от която са и те.</w:t>
            </w:r>
          </w:p>
        </w:tc>
      </w:tr>
      <w:tr w:rsidR="00F43E99" w:rsidRPr="00F43E99" w14:paraId="59EF29AA" w14:textId="77777777" w:rsidTr="00F43E99">
        <w:tc>
          <w:tcPr>
            <w:cnfStyle w:val="001000000000" w:firstRow="0" w:lastRow="0" w:firstColumn="1" w:lastColumn="0" w:oddVBand="0" w:evenVBand="0" w:oddHBand="0" w:evenHBand="0" w:firstRowFirstColumn="0" w:firstRowLastColumn="0" w:lastRowFirstColumn="0" w:lastRowLastColumn="0"/>
            <w:tcW w:w="13948" w:type="dxa"/>
            <w:gridSpan w:val="3"/>
          </w:tcPr>
          <w:p w14:paraId="662CA628"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hAnsi="Times New Roman"/>
                <w:caps/>
              </w:rPr>
              <w:t>Приоритет 2:</w:t>
            </w:r>
            <w:r w:rsidRPr="00F43E99">
              <w:rPr>
                <w:rFonts w:ascii="Times New Roman" w:hAnsi="Times New Roman"/>
                <w:caps/>
                <w:lang w:val="bg-BG"/>
              </w:rPr>
              <w:t xml:space="preserve"> </w:t>
            </w:r>
            <w:r w:rsidRPr="00F43E99">
              <w:rPr>
                <w:rFonts w:ascii="Times New Roman" w:hAnsi="Times New Roman"/>
                <w:caps/>
              </w:rPr>
              <w:t>Развитие в границите на природния потенциал. Ресурсна ефективност и нулево замърсяване</w:t>
            </w:r>
          </w:p>
        </w:tc>
      </w:tr>
      <w:tr w:rsidR="00F43E99" w:rsidRPr="00F43E99" w14:paraId="71E903A6"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471E567E"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hAnsi="Times New Roman"/>
                <w:i/>
                <w:iCs/>
                <w:lang w:val="bg-BG"/>
              </w:rPr>
              <w:t>Стратегическа</w:t>
            </w:r>
            <w:r w:rsidRPr="00F43E99">
              <w:rPr>
                <w:rFonts w:ascii="Times New Roman" w:hAnsi="Times New Roman"/>
                <w:i/>
                <w:iCs/>
              </w:rPr>
              <w:t xml:space="preserve"> </w:t>
            </w:r>
            <w:proofErr w:type="spellStart"/>
            <w:r w:rsidRPr="00F43E99">
              <w:rPr>
                <w:rFonts w:ascii="Times New Roman" w:hAnsi="Times New Roman"/>
                <w:i/>
                <w:iCs/>
              </w:rPr>
              <w:t>цел</w:t>
            </w:r>
            <w:proofErr w:type="spellEnd"/>
            <w:r w:rsidRPr="00F43E99">
              <w:rPr>
                <w:rFonts w:ascii="Times New Roman" w:hAnsi="Times New Roman"/>
                <w:i/>
                <w:iCs/>
              </w:rPr>
              <w:t xml:space="preserve"> 1: </w:t>
            </w:r>
            <w:proofErr w:type="spellStart"/>
            <w:r w:rsidRPr="00F43E99">
              <w:rPr>
                <w:rFonts w:ascii="Times New Roman" w:hAnsi="Times New Roman"/>
                <w:i/>
                <w:iCs/>
              </w:rPr>
              <w:t>Утвърждаване</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модел</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икономически</w:t>
            </w:r>
            <w:proofErr w:type="spellEnd"/>
            <w:r w:rsidRPr="00F43E99">
              <w:rPr>
                <w:rFonts w:ascii="Times New Roman" w:hAnsi="Times New Roman"/>
                <w:i/>
                <w:iCs/>
              </w:rPr>
              <w:t xml:space="preserve"> </w:t>
            </w:r>
            <w:proofErr w:type="spellStart"/>
            <w:r w:rsidRPr="00F43E99">
              <w:rPr>
                <w:rFonts w:ascii="Times New Roman" w:hAnsi="Times New Roman"/>
                <w:i/>
                <w:iCs/>
              </w:rPr>
              <w:t>растеж</w:t>
            </w:r>
            <w:proofErr w:type="spellEnd"/>
            <w:r w:rsidRPr="00F43E99">
              <w:rPr>
                <w:rFonts w:ascii="Times New Roman" w:hAnsi="Times New Roman"/>
                <w:i/>
                <w:iCs/>
              </w:rPr>
              <w:t xml:space="preserve">, </w:t>
            </w:r>
            <w:proofErr w:type="spellStart"/>
            <w:r w:rsidRPr="00F43E99">
              <w:rPr>
                <w:rFonts w:ascii="Times New Roman" w:hAnsi="Times New Roman"/>
                <w:i/>
                <w:iCs/>
              </w:rPr>
              <w:t>който</w:t>
            </w:r>
            <w:proofErr w:type="spellEnd"/>
            <w:r w:rsidRPr="00F43E99">
              <w:rPr>
                <w:rFonts w:ascii="Times New Roman" w:hAnsi="Times New Roman"/>
                <w:i/>
                <w:iCs/>
              </w:rPr>
              <w:t xml:space="preserve"> </w:t>
            </w:r>
            <w:proofErr w:type="spellStart"/>
            <w:r w:rsidRPr="00F43E99">
              <w:rPr>
                <w:rFonts w:ascii="Times New Roman" w:hAnsi="Times New Roman"/>
                <w:i/>
                <w:iCs/>
              </w:rPr>
              <w:t>създава</w:t>
            </w:r>
            <w:proofErr w:type="spellEnd"/>
            <w:r w:rsidRPr="00F43E99">
              <w:rPr>
                <w:rFonts w:ascii="Times New Roman" w:hAnsi="Times New Roman"/>
                <w:i/>
                <w:iCs/>
              </w:rPr>
              <w:t xml:space="preserve"> </w:t>
            </w:r>
            <w:proofErr w:type="spellStart"/>
            <w:r w:rsidRPr="00F43E99">
              <w:rPr>
                <w:rFonts w:ascii="Times New Roman" w:hAnsi="Times New Roman"/>
                <w:i/>
                <w:iCs/>
              </w:rPr>
              <w:t>стойност</w:t>
            </w:r>
            <w:proofErr w:type="spellEnd"/>
            <w:r w:rsidRPr="00F43E99">
              <w:rPr>
                <w:rFonts w:ascii="Times New Roman" w:hAnsi="Times New Roman"/>
                <w:i/>
                <w:iCs/>
                <w:lang w:val="bg-BG"/>
              </w:rPr>
              <w:t>.</w:t>
            </w:r>
          </w:p>
        </w:tc>
      </w:tr>
      <w:tr w:rsidR="00F43E99" w:rsidRPr="00F43E99" w14:paraId="4C07DF7E" w14:textId="77777777" w:rsidTr="00F43E99">
        <w:tc>
          <w:tcPr>
            <w:cnfStyle w:val="001000000000" w:firstRow="0" w:lastRow="0" w:firstColumn="1" w:lastColumn="0" w:oddVBand="0" w:evenVBand="0" w:oddHBand="0" w:evenHBand="0" w:firstRowFirstColumn="0" w:firstRowLastColumn="0" w:lastRowFirstColumn="0" w:lastRowLastColumn="0"/>
            <w:tcW w:w="13948" w:type="dxa"/>
            <w:gridSpan w:val="3"/>
          </w:tcPr>
          <w:p w14:paraId="133DFC61"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eastAsia="Times New Roman" w:hAnsi="Times New Roman"/>
                <w:lang w:val="bg-BG"/>
              </w:rPr>
              <w:t>Области на действие:</w:t>
            </w:r>
          </w:p>
        </w:tc>
      </w:tr>
      <w:tr w:rsidR="000B7144" w:rsidRPr="00F43E99" w14:paraId="05849644"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515BED6" w14:textId="77777777" w:rsidR="000B7144" w:rsidRPr="00F43E99" w:rsidRDefault="000B7144" w:rsidP="000B7144">
            <w:pPr>
              <w:jc w:val="both"/>
              <w:rPr>
                <w:rFonts w:ascii="Times New Roman" w:hAnsi="Times New Roman"/>
                <w:i/>
                <w:iCs/>
                <w:lang w:val="bg-BG" w:eastAsia="bg-BG"/>
              </w:rPr>
            </w:pPr>
            <w:r w:rsidRPr="00F43E99">
              <w:rPr>
                <w:rFonts w:ascii="Times New Roman" w:hAnsi="Times New Roman"/>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0E46FE53" w14:textId="77777777" w:rsidR="000B7144" w:rsidRPr="00F43E99" w:rsidRDefault="000B7144" w:rsidP="000B7144">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4975CD0"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4DD08D46"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54C89DFB"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eastAsia="Times New Roman" w:hAnsi="Times New Roman"/>
                <w:noProof/>
                <w:lang w:val="bg-BG" w:eastAsia="en-GB"/>
              </w:rPr>
              <w:t>Създаване и въвеждане на инструменти за приоритетно финансиране на проекти за</w:t>
            </w:r>
            <w:r w:rsidRPr="00F43E99">
              <w:rPr>
                <w:rFonts w:ascii="Times New Roman" w:hAnsi="Times New Roman"/>
                <w:lang w:val="bg-BG" w:eastAsia="bg-BG"/>
              </w:rPr>
              <w:t xml:space="preserve"> въвеждане на екодизайн и модел "продукт като услуга";</w:t>
            </w:r>
          </w:p>
          <w:p w14:paraId="2F618113"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623" w:type="dxa"/>
          </w:tcPr>
          <w:p w14:paraId="4AA1760A" w14:textId="77777777" w:rsidR="000B7144" w:rsidRPr="00F43E99" w:rsidRDefault="000B7144" w:rsidP="000B714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F43E99">
              <w:rPr>
                <w:rFonts w:ascii="Times New Roman" w:hAnsi="Times New Roman"/>
                <w:b/>
                <w:bCs/>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2F3A4A0E" w14:textId="77777777" w:rsidR="000B7144" w:rsidRPr="00F43E99" w:rsidRDefault="000B7144" w:rsidP="000B714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A37CE8E"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79FC04C2"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544F8B40"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eastAsia="Times New Roman" w:hAnsi="Times New Roman"/>
                <w:noProof/>
                <w:lang w:val="bg-BG" w:eastAsia="en-GB"/>
              </w:rPr>
              <w:lastRenderedPageBreak/>
              <w:t>Създаване и въвеждане на инструменти за приоритетно финансиране на проекти за</w:t>
            </w:r>
            <w:r w:rsidRPr="00F43E99">
              <w:rPr>
                <w:rFonts w:ascii="Times New Roman" w:hAnsi="Times New Roman"/>
                <w:lang w:val="bg-BG" w:eastAsia="bg-BG"/>
              </w:rPr>
              <w:t xml:space="preserve"> въвеждане на екодизайн и модел "продукт като услуга";</w:t>
            </w:r>
          </w:p>
          <w:p w14:paraId="0A9DEAFF" w14:textId="77777777" w:rsidR="000B7144" w:rsidRPr="00F43E99" w:rsidRDefault="000B7144" w:rsidP="000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085" w:type="dxa"/>
          </w:tcPr>
          <w:p w14:paraId="5AFC27E7" w14:textId="77777777" w:rsidR="00273C4D" w:rsidRPr="00F005DA" w:rsidRDefault="00273C4D" w:rsidP="00273C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7A3EEC4C" w14:textId="77777777" w:rsidR="00273C4D" w:rsidRDefault="00273C4D" w:rsidP="000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F06017B" w14:textId="7BF4D291" w:rsidR="000B7144" w:rsidRDefault="000B7144" w:rsidP="000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Ресурсната ефективност и кръговата икономика са свързани с пряко, дългосрочно и положително въздействие върху водите ( в т.ч. повърхностни, подземни, крайбрежни, зони за защита на водите) </w:t>
            </w:r>
          </w:p>
          <w:p w14:paraId="0F8BE95F" w14:textId="64739E41" w:rsidR="000B7144" w:rsidRPr="00F43E99" w:rsidRDefault="000B7144" w:rsidP="000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Предвид приноса за подобряване управлението на водите и ефективността, насърчаване устойчивото използване на водите и изпозлването на мерки за повторно използване на водата и характерът на мерките, който води до защита и подобряване качественото и количествено състояние на водните обекти, мерките се квалифицират като такива, които допринасят съществено за устойчивото използване и опазване на водните и морските ресурси (чл. 12 от Регламент 2020/852).</w:t>
            </w:r>
          </w:p>
        </w:tc>
      </w:tr>
      <w:tr w:rsidR="000B7144" w:rsidRPr="00F43E99" w14:paraId="3513A63C"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4A855D62" w14:textId="77777777" w:rsidR="000B7144" w:rsidRPr="00F43E99" w:rsidRDefault="000B7144" w:rsidP="000B7144">
            <w:pPr>
              <w:jc w:val="both"/>
              <w:rPr>
                <w:rFonts w:ascii="Times New Roman" w:hAnsi="Times New Roman"/>
                <w:i/>
                <w:iCs/>
                <w:lang w:val="bg-BG" w:eastAsia="bg-BG"/>
              </w:rPr>
            </w:pPr>
            <w:r w:rsidRPr="00F43E99">
              <w:rPr>
                <w:rFonts w:ascii="Times New Roman" w:hAnsi="Times New Roman"/>
                <w:i/>
                <w:iCs/>
                <w:lang w:val="bg-BG" w:eastAsia="bg-BG"/>
              </w:rPr>
              <w:t>Подкрепа за ефективно управление на водите:</w:t>
            </w:r>
          </w:p>
          <w:p w14:paraId="795C58A8" w14:textId="77777777" w:rsidR="000B7144" w:rsidRPr="00F43E99" w:rsidRDefault="000B7144" w:rsidP="000B7144">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6C21FFD"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40520999"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Инвестиции в инфраструктура за ефективно и ефикасно напояване на земеделските земи.</w:t>
            </w:r>
          </w:p>
        </w:tc>
        <w:tc>
          <w:tcPr>
            <w:tcW w:w="4623" w:type="dxa"/>
          </w:tcPr>
          <w:p w14:paraId="26470082" w14:textId="77777777" w:rsidR="000B7144" w:rsidRPr="00F43E99" w:rsidRDefault="000B7144" w:rsidP="000B714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F43E99">
              <w:rPr>
                <w:rFonts w:ascii="Times New Roman" w:hAnsi="Times New Roman"/>
                <w:b/>
                <w:bCs/>
                <w:i/>
                <w:iCs/>
                <w:lang w:val="bg-BG" w:eastAsia="bg-BG"/>
              </w:rPr>
              <w:t>Подкрепа за ефективно управление на водите:</w:t>
            </w:r>
          </w:p>
          <w:p w14:paraId="0CEB5179" w14:textId="77777777" w:rsidR="000B7144" w:rsidRPr="00F43E99" w:rsidRDefault="000B7144" w:rsidP="000B714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3AA1450E" w14:textId="77777777" w:rsidR="000B7144" w:rsidRPr="00F43E99" w:rsidRDefault="000B7144" w:rsidP="000B714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57E30978" w14:textId="77777777" w:rsidR="000B7144" w:rsidRPr="00F43E99" w:rsidRDefault="000B7144" w:rsidP="000B714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Инвестиции в инфраструктура за ефективно и ефикасно напояване на земеделските земи.</w:t>
            </w:r>
          </w:p>
        </w:tc>
        <w:tc>
          <w:tcPr>
            <w:tcW w:w="4085" w:type="dxa"/>
          </w:tcPr>
          <w:p w14:paraId="60DC9A73" w14:textId="77777777" w:rsidR="00273C4D" w:rsidRPr="00F005DA" w:rsidRDefault="00273C4D" w:rsidP="00273C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3B2DA340" w14:textId="77777777" w:rsidR="00273C4D" w:rsidRDefault="00273C4D" w:rsidP="000B714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A2151B0" w14:textId="1693B258" w:rsidR="000B7144" w:rsidRDefault="000B7144" w:rsidP="000B714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Двете мерки се характеризират с пряко, дългосрочно и положително въздействие по отношение на водите (в т.ч. повърхностни, подземни, крайбрежни, зони за защита на водите) чрез насърчаване ефективното управление на водите в предприятията, намаляване на натиска от тяхната експлоатация посредством тяхното повторно използване, както и ефективно напояване в земеделските земи. Мерките биха повлияли пряко количественото състояние на водните тела.</w:t>
            </w:r>
          </w:p>
          <w:p w14:paraId="602636DD" w14:textId="1B47C38D" w:rsidR="000B7144" w:rsidRPr="00F43E99" w:rsidRDefault="000B7144" w:rsidP="000B714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Предвид приноса за подобряване управлението на водите и ефективността, насърчаване устойчивото използване на </w:t>
            </w:r>
            <w:r>
              <w:rPr>
                <w:rFonts w:ascii="Times New Roman" w:eastAsia="Times New Roman" w:hAnsi="Times New Roman"/>
                <w:lang w:val="bg-BG"/>
              </w:rPr>
              <w:lastRenderedPageBreak/>
              <w:t>водите и изпозлването на мерки за повторно използване на водата и характерът на мерките, който води до защита и подобряване качественото и количествено състояние на водните обекти, мерките се квалифицират като такива, които допринасят съществено за устойчивото използване и опазване на водните и морските ресурси (чл. 12 от Регламент 2020/852).</w:t>
            </w:r>
          </w:p>
        </w:tc>
      </w:tr>
      <w:tr w:rsidR="000B7144" w:rsidRPr="00F43E99" w14:paraId="3CD8584D"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DDD1F7E" w14:textId="77777777" w:rsidR="000B7144" w:rsidRPr="00F43E99" w:rsidRDefault="000B7144" w:rsidP="000B7144">
            <w:pPr>
              <w:jc w:val="both"/>
              <w:rPr>
                <w:rFonts w:ascii="Times New Roman" w:hAnsi="Times New Roman"/>
                <w:i/>
                <w:iCs/>
                <w:lang w:val="bg-BG" w:eastAsia="bg-BG"/>
              </w:rPr>
            </w:pPr>
            <w:r w:rsidRPr="00F43E99">
              <w:rPr>
                <w:rFonts w:ascii="Times New Roman" w:hAnsi="Times New Roman"/>
                <w:i/>
                <w:iCs/>
                <w:lang w:val="bg-BG" w:eastAsia="bg-BG"/>
              </w:rPr>
              <w:lastRenderedPageBreak/>
              <w:t>Повишаване информираността и капацитета на МСП за преход към кръгова икономика:</w:t>
            </w:r>
          </w:p>
          <w:p w14:paraId="370DFA7E" w14:textId="77777777" w:rsidR="000B7144" w:rsidRPr="00F43E99" w:rsidRDefault="000B7144" w:rsidP="000B7144">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E4F85D2"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3BCD9F28"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5A5FA183"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 xml:space="preserve">Провеждане на таргетирани информационно-обучителни кампании за популяризиране на предимствата от въвеждането </w:t>
            </w:r>
            <w:r w:rsidRPr="00F43E99">
              <w:rPr>
                <w:rFonts w:ascii="Times New Roman" w:hAnsi="Times New Roman"/>
                <w:lang w:val="bg-BG" w:eastAsia="bg-BG"/>
              </w:rPr>
              <w:lastRenderedPageBreak/>
              <w:t>на екологична маркировка на ЕС, както и модела "продукт като услуга".</w:t>
            </w:r>
          </w:p>
        </w:tc>
        <w:tc>
          <w:tcPr>
            <w:tcW w:w="4623" w:type="dxa"/>
          </w:tcPr>
          <w:p w14:paraId="21C41295" w14:textId="77777777" w:rsidR="000B7144" w:rsidRPr="00F43E99" w:rsidRDefault="000B7144" w:rsidP="000B714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F43E99">
              <w:rPr>
                <w:rFonts w:ascii="Times New Roman" w:hAnsi="Times New Roman"/>
                <w:b/>
                <w:bCs/>
                <w:i/>
                <w:iCs/>
                <w:lang w:val="bg-BG" w:eastAsia="bg-BG"/>
              </w:rPr>
              <w:lastRenderedPageBreak/>
              <w:t>Повишаване информираността и капацитета на МСП за преход към кръгова икономика:</w:t>
            </w:r>
          </w:p>
          <w:p w14:paraId="7A09987F" w14:textId="77777777" w:rsidR="000B7144" w:rsidRPr="00F43E99" w:rsidRDefault="000B7144" w:rsidP="000B714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D2C2D15"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02CA5CAB"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2851BE06" w14:textId="77777777" w:rsidR="000B7144" w:rsidRPr="00F43E99" w:rsidRDefault="000B7144" w:rsidP="000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 xml:space="preserve">Провеждане на таргетирани информационно-обучителни кампании за популяризиране на предимствата от въвеждането на екологична </w:t>
            </w:r>
            <w:r w:rsidRPr="00F43E99">
              <w:rPr>
                <w:rFonts w:ascii="Times New Roman" w:hAnsi="Times New Roman"/>
                <w:lang w:val="bg-BG" w:eastAsia="bg-BG"/>
              </w:rPr>
              <w:lastRenderedPageBreak/>
              <w:t>маркировка на ЕС, както и модела "продукт като услуга".</w:t>
            </w:r>
          </w:p>
        </w:tc>
        <w:tc>
          <w:tcPr>
            <w:tcW w:w="4085" w:type="dxa"/>
          </w:tcPr>
          <w:p w14:paraId="64827725" w14:textId="77777777" w:rsidR="00273C4D" w:rsidRPr="00F005DA" w:rsidRDefault="00273C4D" w:rsidP="00273C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414739D5" w14:textId="77777777" w:rsidR="00273C4D" w:rsidRDefault="00273C4D" w:rsidP="000B714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2F3C4F8" w14:textId="0A1E2391" w:rsidR="000B7144" w:rsidRPr="00F43E99" w:rsidRDefault="000B7144" w:rsidP="000B714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rPr>
            </w:pPr>
            <w:r>
              <w:rPr>
                <w:rFonts w:ascii="Times New Roman" w:eastAsia="Times New Roman" w:hAnsi="Times New Roman"/>
                <w:lang w:val="bg-BG"/>
              </w:rPr>
              <w:t>Аналогично на горното.</w:t>
            </w:r>
          </w:p>
        </w:tc>
      </w:tr>
      <w:tr w:rsidR="000B7144" w:rsidRPr="00F43E99" w14:paraId="43B1B034"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52C065A0" w14:textId="77777777" w:rsidR="000B7144" w:rsidRPr="00F43E99" w:rsidRDefault="000B7144" w:rsidP="000B7144">
            <w:pPr>
              <w:jc w:val="both"/>
              <w:rPr>
                <w:rFonts w:ascii="Times New Roman" w:hAnsi="Times New Roman"/>
                <w:i/>
                <w:iCs/>
                <w:lang w:val="bg-BG" w:eastAsia="bg-BG"/>
              </w:rPr>
            </w:pPr>
            <w:r w:rsidRPr="00F43E99">
              <w:rPr>
                <w:rFonts w:ascii="Times New Roman" w:hAnsi="Times New Roman"/>
                <w:i/>
                <w:iCs/>
                <w:lang w:val="bg-BG" w:eastAsia="bg-BG"/>
              </w:rPr>
              <w:t>Подобряване на нормативната и административна среда за стимулиране прилагането на модели на кръговата икономика:</w:t>
            </w:r>
          </w:p>
          <w:p w14:paraId="3A079B4B" w14:textId="77777777" w:rsidR="000B7144" w:rsidRPr="00F43E99" w:rsidRDefault="000B7144" w:rsidP="000B7144">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0DD62DD"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58269139"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5A9E28D9"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0091F151"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623" w:type="dxa"/>
          </w:tcPr>
          <w:p w14:paraId="79E353CA" w14:textId="77777777" w:rsidR="000B7144" w:rsidRPr="00F43E99" w:rsidRDefault="000B7144" w:rsidP="000B714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F43E99">
              <w:rPr>
                <w:rFonts w:ascii="Times New Roman" w:hAnsi="Times New Roman"/>
                <w:b/>
                <w:bCs/>
                <w:i/>
                <w:iCs/>
                <w:lang w:val="bg-BG" w:eastAsia="bg-BG"/>
              </w:rPr>
              <w:t>Подобряване на нормативната и административна среда за стимулиране прилагането на модели на кръговата икономика:</w:t>
            </w:r>
          </w:p>
          <w:p w14:paraId="21126266" w14:textId="77777777" w:rsidR="000B7144" w:rsidRPr="00F43E99" w:rsidRDefault="000B7144" w:rsidP="000B714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955A55D" w14:textId="77777777" w:rsidR="000B7144" w:rsidRPr="00F43E99" w:rsidRDefault="000B7144" w:rsidP="000B714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45B5D779" w14:textId="77777777" w:rsidR="000B7144" w:rsidRPr="00F43E99" w:rsidRDefault="000B7144" w:rsidP="000B714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6C180C01" w14:textId="77777777" w:rsidR="000B7144" w:rsidRPr="00F43E99" w:rsidRDefault="000B7144" w:rsidP="000B714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71917467" w14:textId="77777777" w:rsidR="000B7144" w:rsidRPr="00F43E99" w:rsidRDefault="000B7144" w:rsidP="000B714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085" w:type="dxa"/>
          </w:tcPr>
          <w:p w14:paraId="11248662" w14:textId="77777777" w:rsidR="00273C4D" w:rsidRPr="00F005DA" w:rsidRDefault="00273C4D" w:rsidP="00273C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3302E554" w14:textId="77777777" w:rsidR="00273C4D" w:rsidRDefault="00273C4D" w:rsidP="000B714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42B7EF0" w14:textId="7C21AD51" w:rsidR="000B7144" w:rsidRPr="00F43E99" w:rsidRDefault="000B7144" w:rsidP="000B714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Аналогично на горното.</w:t>
            </w:r>
          </w:p>
        </w:tc>
      </w:tr>
      <w:tr w:rsidR="000B7144" w:rsidRPr="00F43E99" w14:paraId="17B3FA22"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2C18DD7" w14:textId="77777777" w:rsidR="000B7144" w:rsidRPr="00F43E99" w:rsidRDefault="000B7144" w:rsidP="000B7144">
            <w:pPr>
              <w:jc w:val="both"/>
              <w:rPr>
                <w:rFonts w:ascii="Times New Roman" w:hAnsi="Times New Roman"/>
                <w:i/>
                <w:iCs/>
                <w:lang w:val="bg-BG" w:eastAsia="bg-BG"/>
              </w:rPr>
            </w:pPr>
            <w:r w:rsidRPr="00F43E99">
              <w:rPr>
                <w:rFonts w:ascii="Times New Roman" w:hAnsi="Times New Roman"/>
                <w:i/>
                <w:iCs/>
                <w:lang w:val="bg-BG" w:eastAsia="bg-BG"/>
              </w:rPr>
              <w:t xml:space="preserve">Насърчаване на устойчиви модели на производство и потребление:  разширяване на инструментите и ресурсите за подкрепа на </w:t>
            </w:r>
            <w:r w:rsidRPr="00F43E99">
              <w:rPr>
                <w:rFonts w:ascii="Times New Roman" w:hAnsi="Times New Roman"/>
                <w:i/>
                <w:iCs/>
                <w:lang w:val="bg-BG" w:eastAsia="bg-BG"/>
              </w:rPr>
              <w:lastRenderedPageBreak/>
              <w:t>бизнеса в прехода към кръгова икономика, включително информационни, финансови и технологични:</w:t>
            </w:r>
          </w:p>
          <w:p w14:paraId="266B2781" w14:textId="77777777" w:rsidR="000B7144" w:rsidRPr="00F43E99" w:rsidRDefault="000B7144" w:rsidP="000B7144">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77D754C1"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1ADB689A"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на инструменти за подкрепа на инициативи за взаимодействие за промотиране на продукти с екомаркировка на пазара, вкл. маркетинг, партньорства, доброволни споразумения и др.;</w:t>
            </w:r>
          </w:p>
          <w:p w14:paraId="6E48926A"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7125EEBB"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57447072"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Информационно - образователни кампании за популяризиране на пазара на продукти втора употреба;</w:t>
            </w:r>
          </w:p>
          <w:p w14:paraId="779AB0A2"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04773449"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6C1D8AB1"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445E8EA7"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7A937B4D"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623" w:type="dxa"/>
          </w:tcPr>
          <w:p w14:paraId="06EE22A0" w14:textId="77777777" w:rsidR="000B7144" w:rsidRPr="00F43E99" w:rsidRDefault="000B7144" w:rsidP="000B714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F43E99">
              <w:rPr>
                <w:rFonts w:ascii="Times New Roman" w:hAnsi="Times New Roman"/>
                <w:b/>
                <w:bCs/>
                <w:i/>
                <w:iCs/>
                <w:lang w:val="bg-BG" w:eastAsia="bg-BG"/>
              </w:rPr>
              <w:lastRenderedPageBreak/>
              <w:t xml:space="preserve">Насърчаване на устойчиви модели на производство и потребление:  разширяване на инструментите и ресурсите за подкрепа </w:t>
            </w:r>
            <w:r w:rsidRPr="00F43E99">
              <w:rPr>
                <w:rFonts w:ascii="Times New Roman" w:hAnsi="Times New Roman"/>
                <w:b/>
                <w:bCs/>
                <w:i/>
                <w:iCs/>
                <w:lang w:val="bg-BG" w:eastAsia="bg-BG"/>
              </w:rPr>
              <w:lastRenderedPageBreak/>
              <w:t>на бизнеса в прехода към кръгова икономика, включително информационни, финансови и технологични:</w:t>
            </w:r>
          </w:p>
          <w:p w14:paraId="78B30C18" w14:textId="77777777" w:rsidR="000B7144" w:rsidRPr="00F43E99" w:rsidRDefault="000B7144" w:rsidP="000B714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7E3E8DD"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4D690861"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на инструменти за подкрепа на инициативи за взаимодействие за промотиране на продукти с екомаркировка на пазара, вкл. маркетинг, партньорства, доброволни споразумения и др.;</w:t>
            </w:r>
          </w:p>
          <w:p w14:paraId="51733D84"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4D0BC758"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57EB655E"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lastRenderedPageBreak/>
              <w:t>Информационно - образователни кампании за популяризиране на пазара на продукти втора употреба;</w:t>
            </w:r>
          </w:p>
          <w:p w14:paraId="7C9C9E49"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1F71603D"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5B85D89A"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38D380FC"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250812C0" w14:textId="77777777" w:rsidR="000B7144" w:rsidRPr="00F43E99" w:rsidRDefault="000B7144" w:rsidP="000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085" w:type="dxa"/>
          </w:tcPr>
          <w:p w14:paraId="68A3B161" w14:textId="77777777" w:rsidR="00273C4D" w:rsidRPr="00F005DA" w:rsidRDefault="00273C4D" w:rsidP="00273C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6D9783AF" w14:textId="77777777" w:rsidR="00273C4D" w:rsidRDefault="00273C4D" w:rsidP="000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5D73CFD" w14:textId="4144204A" w:rsidR="000B7144" w:rsidRDefault="000B7144" w:rsidP="000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Предложените мерки нямат пряко отношение към компонент „Води“.</w:t>
            </w:r>
          </w:p>
          <w:p w14:paraId="0D4BA735" w14:textId="77777777" w:rsidR="000B7144" w:rsidRDefault="000B7144" w:rsidP="000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w:t>
            </w:r>
          </w:p>
          <w:p w14:paraId="41C40300" w14:textId="2A5A41F2" w:rsidR="000B7144" w:rsidRPr="00F43E99" w:rsidRDefault="000B7144" w:rsidP="000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Възможни са косвени положителни въздействия, следствие от предотвратяване образуването на отпадъци, съответно и натискът върху водните тела от тях.</w:t>
            </w:r>
          </w:p>
        </w:tc>
      </w:tr>
      <w:tr w:rsidR="000B7144" w:rsidRPr="00F43E99" w14:paraId="233A79C1"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6E8FA9BD" w14:textId="77777777" w:rsidR="000B7144" w:rsidRPr="00F43E99" w:rsidRDefault="000B7144" w:rsidP="000B7144">
            <w:pPr>
              <w:jc w:val="both"/>
              <w:rPr>
                <w:rFonts w:ascii="Times New Roman" w:hAnsi="Times New Roman"/>
                <w:i/>
                <w:iCs/>
                <w:lang w:val="bg-BG" w:eastAsia="bg-BG"/>
              </w:rPr>
            </w:pPr>
            <w:r w:rsidRPr="00F43E99">
              <w:rPr>
                <w:rFonts w:ascii="Times New Roman" w:hAnsi="Times New Roman"/>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186FAB21" w14:textId="77777777" w:rsidR="000B7144" w:rsidRPr="00F43E99" w:rsidRDefault="000B7144" w:rsidP="000B7144">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lastRenderedPageBreak/>
              <w:t>Предвидени мерки към приоритетната област на действие:</w:t>
            </w:r>
          </w:p>
          <w:p w14:paraId="0F04C105"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446DA0DA"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3CC0A256"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Подготовка и утвърждаване на методически указания за оценка на инвестиционни намерения по отношение на екологичната устойчивост на планираните дейности (Регламент (ЕС) 2020/852 за създаване на рамка за улесняване на устойчивите инвестиции);</w:t>
            </w:r>
          </w:p>
          <w:p w14:paraId="4520A099"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0FBDE1E1"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028F357B"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623" w:type="dxa"/>
          </w:tcPr>
          <w:p w14:paraId="4B0360C3" w14:textId="77777777" w:rsidR="000B7144" w:rsidRPr="00F43E99" w:rsidRDefault="000B7144" w:rsidP="000B714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F43E99">
              <w:rPr>
                <w:rFonts w:ascii="Times New Roman" w:hAnsi="Times New Roman"/>
                <w:b/>
                <w:bCs/>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5BA3F1B5" w14:textId="77777777" w:rsidR="000B7144" w:rsidRPr="00F43E99" w:rsidRDefault="000B7144" w:rsidP="000B714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lastRenderedPageBreak/>
              <w:t>Предвидени мерки към приоритетната област на действие:</w:t>
            </w:r>
          </w:p>
          <w:p w14:paraId="3B7C8791" w14:textId="77777777" w:rsidR="000B7144" w:rsidRPr="00F43E99" w:rsidRDefault="000B7144" w:rsidP="000B714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3369A536" w14:textId="77777777" w:rsidR="000B7144" w:rsidRPr="00F43E99" w:rsidRDefault="000B7144" w:rsidP="000B714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76F3D2CB" w14:textId="77777777" w:rsidR="000B7144" w:rsidRPr="00F43E99" w:rsidRDefault="000B7144" w:rsidP="000B714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Подготовка и утвърждаване на методически указания за оценка на инвестиционни намерения по отношение на екологичната устойчивост на планираните дейности (Регламент (ЕС) 2020/852 за създаване на рамка за улесняване на устойчивите инвестиции);</w:t>
            </w:r>
          </w:p>
          <w:p w14:paraId="02EAAF35" w14:textId="77777777" w:rsidR="000B7144" w:rsidRPr="00F43E99" w:rsidRDefault="000B7144" w:rsidP="000B714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005048AB" w14:textId="77777777" w:rsidR="000B7144" w:rsidRPr="00F43E99" w:rsidRDefault="000B7144" w:rsidP="000B714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23007562" w14:textId="77777777" w:rsidR="000B7144" w:rsidRPr="00F43E99" w:rsidRDefault="000B7144" w:rsidP="000B714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lastRenderedPageBreak/>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085" w:type="dxa"/>
          </w:tcPr>
          <w:p w14:paraId="5E9982AD" w14:textId="77777777" w:rsidR="00273C4D" w:rsidRPr="00F005DA" w:rsidRDefault="00273C4D" w:rsidP="00273C4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19D013EF" w14:textId="77777777" w:rsidR="00273C4D" w:rsidRDefault="00273C4D" w:rsidP="00273C4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48319D1" w14:textId="6AD8CA26" w:rsidR="000B7144" w:rsidRDefault="000B7144" w:rsidP="00273C4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Предложените мерки нямат пряко отношение към компонент „Води“.</w:t>
            </w:r>
          </w:p>
          <w:p w14:paraId="54823CF1" w14:textId="77777777" w:rsidR="000B7144" w:rsidRDefault="000B7144" w:rsidP="00273C4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Не се очакват отрицателни въздействия.</w:t>
            </w:r>
          </w:p>
          <w:p w14:paraId="63A3EFFC" w14:textId="2368D779" w:rsidR="000B7144" w:rsidRPr="00F43E99" w:rsidRDefault="000B7144" w:rsidP="00273C4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Възможни са косвени положителни въздействия, следствие от предотвратяване образуването на отпадъци, съответно и натискът върху водните тела от тях.</w:t>
            </w:r>
          </w:p>
        </w:tc>
      </w:tr>
      <w:tr w:rsidR="000B7144" w:rsidRPr="00F43E99" w14:paraId="46710F84"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55DA779" w14:textId="77777777" w:rsidR="000B7144" w:rsidRPr="00F43E99" w:rsidRDefault="000B7144" w:rsidP="000B7144">
            <w:pPr>
              <w:jc w:val="both"/>
              <w:rPr>
                <w:rFonts w:ascii="Times New Roman" w:hAnsi="Times New Roman"/>
                <w:i/>
                <w:iCs/>
                <w:lang w:val="bg-BG" w:eastAsia="bg-BG"/>
              </w:rPr>
            </w:pPr>
            <w:r w:rsidRPr="00F43E99">
              <w:rPr>
                <w:rFonts w:ascii="Times New Roman" w:hAnsi="Times New Roman"/>
                <w:i/>
                <w:iCs/>
                <w:lang w:val="bg-BG" w:eastAsia="bg-BG"/>
              </w:rPr>
              <w:lastRenderedPageBreak/>
              <w:t>Осигуряване на капацитет за добив, преработка и рециклиране на суровини от критично значение:</w:t>
            </w:r>
          </w:p>
          <w:p w14:paraId="44EE95F0" w14:textId="77777777" w:rsidR="000B7144" w:rsidRPr="00F43E99" w:rsidRDefault="000B7144" w:rsidP="000B7144">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FFAEEE2"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Изготвяне на национален списък на суровините от критично значение;</w:t>
            </w:r>
          </w:p>
          <w:p w14:paraId="28AB0DA6"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45375FF6"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78694538"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623" w:type="dxa"/>
          </w:tcPr>
          <w:p w14:paraId="799161E9" w14:textId="77777777" w:rsidR="000B7144" w:rsidRPr="00F43E99" w:rsidRDefault="000B7144" w:rsidP="000B714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F43E99">
              <w:rPr>
                <w:rFonts w:ascii="Times New Roman" w:hAnsi="Times New Roman"/>
                <w:b/>
                <w:bCs/>
                <w:i/>
                <w:iCs/>
                <w:lang w:val="bg-BG" w:eastAsia="bg-BG"/>
              </w:rPr>
              <w:t>Осигуряване на капацитет за добив, преработка и рециклиране на суровини от критично значение:</w:t>
            </w:r>
          </w:p>
          <w:p w14:paraId="59662F7D" w14:textId="77777777" w:rsidR="000B7144" w:rsidRPr="00F43E99" w:rsidRDefault="000B7144" w:rsidP="000B714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4038B463"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на национален списък на суровините от критично значение;</w:t>
            </w:r>
          </w:p>
          <w:p w14:paraId="5A6D1BF8"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26D6E96A"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1DC545B3" w14:textId="77777777" w:rsidR="000B7144" w:rsidRPr="00F43E99" w:rsidRDefault="000B7144" w:rsidP="000B714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085" w:type="dxa"/>
          </w:tcPr>
          <w:p w14:paraId="1C793B5F" w14:textId="77777777" w:rsidR="00273C4D" w:rsidRPr="00F005DA" w:rsidRDefault="00273C4D" w:rsidP="00273C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55C5B337" w14:textId="77777777" w:rsidR="00273C4D" w:rsidRDefault="00273C4D" w:rsidP="000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8A9A517" w14:textId="4237124C" w:rsidR="000B7144" w:rsidRDefault="000B7144" w:rsidP="000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Предложените мерки нямат пряко отношение към компонент „Води“.</w:t>
            </w:r>
          </w:p>
          <w:p w14:paraId="59950F19" w14:textId="0F2F22E6" w:rsidR="000B7144" w:rsidRPr="00F43E99" w:rsidRDefault="000B7144" w:rsidP="000B714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w:t>
            </w:r>
          </w:p>
        </w:tc>
      </w:tr>
      <w:tr w:rsidR="000B7144" w:rsidRPr="00F43E99" w14:paraId="1D5BB865"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7A6D2832" w14:textId="77777777" w:rsidR="000B7144" w:rsidRPr="00F43E99" w:rsidRDefault="000B7144" w:rsidP="000B7144">
            <w:pPr>
              <w:jc w:val="both"/>
              <w:rPr>
                <w:rFonts w:ascii="Times New Roman" w:hAnsi="Times New Roman"/>
                <w:i/>
                <w:iCs/>
                <w:lang w:val="bg-BG" w:eastAsia="bg-BG"/>
              </w:rPr>
            </w:pPr>
            <w:r w:rsidRPr="00F43E99">
              <w:rPr>
                <w:rFonts w:ascii="Times New Roman" w:hAnsi="Times New Roman"/>
                <w:i/>
                <w:iCs/>
                <w:lang w:val="bg-BG" w:eastAsia="bg-BG"/>
              </w:rPr>
              <w:t>Мобилизация на ресурси за добив и преработка на суровини от критично значение:</w:t>
            </w:r>
          </w:p>
          <w:p w14:paraId="48ABFFEC" w14:textId="77777777" w:rsidR="000B7144" w:rsidRPr="00F43E99" w:rsidRDefault="000B7144" w:rsidP="000B7144">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lastRenderedPageBreak/>
              <w:t>Предвидени мерки към приоритетната област на действие:</w:t>
            </w:r>
          </w:p>
          <w:p w14:paraId="0985E105"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финансиране и реализация на жизнеспособни проекти за добив и преработка на суровини от критично значение;</w:t>
            </w:r>
          </w:p>
          <w:p w14:paraId="70163FF3"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623" w:type="dxa"/>
          </w:tcPr>
          <w:p w14:paraId="20A043E4" w14:textId="77777777" w:rsidR="000B7144" w:rsidRPr="00F43E99" w:rsidRDefault="000B7144" w:rsidP="000B714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F43E99">
              <w:rPr>
                <w:rFonts w:ascii="Times New Roman" w:hAnsi="Times New Roman"/>
                <w:i/>
                <w:iCs/>
                <w:lang w:val="bg-BG" w:eastAsia="bg-BG"/>
              </w:rPr>
              <w:lastRenderedPageBreak/>
              <w:t>Мобилизация на ресурси за добив и преработка на суровини от критично значение:</w:t>
            </w:r>
          </w:p>
          <w:p w14:paraId="3F5949FC" w14:textId="77777777" w:rsidR="000B7144" w:rsidRPr="00F43E99" w:rsidRDefault="000B7144" w:rsidP="000B714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lastRenderedPageBreak/>
              <w:t>Предвидени мерки към приоритетната област на действие:</w:t>
            </w:r>
          </w:p>
          <w:p w14:paraId="5F781F50" w14:textId="77777777" w:rsidR="000B7144" w:rsidRPr="00F43E99" w:rsidRDefault="000B7144" w:rsidP="000B714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F43E99">
              <w:rPr>
                <w:rFonts w:ascii="Times New Roman" w:hAnsi="Times New Roman"/>
                <w:strike/>
                <w:color w:val="FF0000"/>
                <w:lang w:val="bg-BG" w:eastAsia="bg-BG"/>
              </w:rPr>
              <w:t>Разработване, финансиране и реализация на жизнеспособни проекти за добив и преработка на суровини от критично значение;</w:t>
            </w:r>
          </w:p>
          <w:p w14:paraId="1E5626F1" w14:textId="77777777" w:rsidR="000B7144" w:rsidRPr="00F43E99" w:rsidRDefault="000B7144" w:rsidP="000B714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F43E99">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085" w:type="dxa"/>
          </w:tcPr>
          <w:p w14:paraId="54286219" w14:textId="3AE921B6" w:rsidR="000B7144" w:rsidRDefault="00273C4D" w:rsidP="000B714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 xml:space="preserve">Предложените мерки водят до или са свързани с добив на суровини, което винаги е свързано с натиск върху </w:t>
            </w:r>
            <w:r>
              <w:rPr>
                <w:rFonts w:ascii="Times New Roman" w:eastAsia="Times New Roman" w:hAnsi="Times New Roman"/>
                <w:lang w:val="bg-BG"/>
              </w:rPr>
              <w:lastRenderedPageBreak/>
              <w:t xml:space="preserve">околната среда, вкл. и вурху водите, в случай че в близост до находищата попадат водни тела, зони за защита на водите, СОЗ и/или др. </w:t>
            </w:r>
            <w:r w:rsidR="000A0217">
              <w:rPr>
                <w:rFonts w:ascii="Times New Roman" w:eastAsia="Times New Roman" w:hAnsi="Times New Roman"/>
                <w:lang w:val="bg-BG"/>
              </w:rPr>
              <w:t>При съгласуване за допустимост със съответната БД н</w:t>
            </w:r>
            <w:r w:rsidR="000B7144">
              <w:rPr>
                <w:rFonts w:ascii="Times New Roman" w:eastAsia="Times New Roman" w:hAnsi="Times New Roman"/>
                <w:lang w:val="bg-BG"/>
              </w:rPr>
              <w:t xml:space="preserve">е се очакват </w:t>
            </w:r>
            <w:r>
              <w:rPr>
                <w:rFonts w:ascii="Times New Roman" w:eastAsia="Times New Roman" w:hAnsi="Times New Roman"/>
                <w:lang w:val="bg-BG"/>
              </w:rPr>
              <w:t xml:space="preserve">значими </w:t>
            </w:r>
            <w:r w:rsidR="000B7144">
              <w:rPr>
                <w:rFonts w:ascii="Times New Roman" w:eastAsia="Times New Roman" w:hAnsi="Times New Roman"/>
                <w:lang w:val="bg-BG"/>
              </w:rPr>
              <w:t>отрицателни въздействия.</w:t>
            </w:r>
          </w:p>
          <w:p w14:paraId="02C36739" w14:textId="0F3649CA" w:rsidR="00273C4D" w:rsidRPr="00F43E99" w:rsidRDefault="00273C4D" w:rsidP="000B714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Във Вариант 2 отпада едната мярка, пряко свързана с добив на суровини, което намалява натиска от добив върху околната среда, вкл. и върху водите, като нейн компонент.</w:t>
            </w:r>
          </w:p>
        </w:tc>
      </w:tr>
      <w:tr w:rsidR="000B7144" w:rsidRPr="00F43E99" w14:paraId="690E086C"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2BDC77E" w14:textId="77777777" w:rsidR="000B7144" w:rsidRPr="00F43E99" w:rsidRDefault="000B7144" w:rsidP="000B7144">
            <w:pPr>
              <w:jc w:val="both"/>
              <w:rPr>
                <w:rFonts w:ascii="Times New Roman" w:hAnsi="Times New Roman"/>
                <w:i/>
                <w:iCs/>
                <w:lang w:val="bg-BG" w:eastAsia="bg-BG"/>
              </w:rPr>
            </w:pPr>
            <w:r w:rsidRPr="00F43E99">
              <w:rPr>
                <w:rFonts w:ascii="Times New Roman" w:hAnsi="Times New Roman"/>
                <w:i/>
                <w:iCs/>
                <w:lang w:val="bg-BG" w:eastAsia="bg-BG"/>
              </w:rPr>
              <w:lastRenderedPageBreak/>
              <w:t>Разгръщане на потенциала за развитие на биоикономиката:</w:t>
            </w:r>
          </w:p>
          <w:p w14:paraId="259B2496" w14:textId="77777777" w:rsidR="000B7144" w:rsidRPr="00F43E99" w:rsidRDefault="000B7144" w:rsidP="000B7144">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4BD752FA"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1E971B69"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Създаване на център и мрежи за знания за биоикономика;</w:t>
            </w:r>
          </w:p>
          <w:p w14:paraId="260355C6"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68FE6378"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 xml:space="preserve">Популяризиране на съществуващата законодателна рамка, рамка от политики и добри </w:t>
            </w:r>
            <w:r w:rsidRPr="00F43E99">
              <w:rPr>
                <w:rFonts w:ascii="Times New Roman" w:hAnsi="Times New Roman"/>
                <w:lang w:val="bg-BG" w:eastAsia="bg-BG"/>
              </w:rPr>
              <w:lastRenderedPageBreak/>
              <w:t>практики по отношение на устойчиви и възобновяеми суровини в ЕС;</w:t>
            </w:r>
          </w:p>
          <w:p w14:paraId="023AEAEF" w14:textId="77777777" w:rsidR="000B7144" w:rsidRPr="00F43E99" w:rsidRDefault="000B7144" w:rsidP="000B7144">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623" w:type="dxa"/>
          </w:tcPr>
          <w:p w14:paraId="29537B5D" w14:textId="77777777" w:rsidR="000B7144" w:rsidRPr="00F43E99" w:rsidRDefault="000B7144" w:rsidP="000B714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F43E99">
              <w:rPr>
                <w:rFonts w:ascii="Times New Roman" w:hAnsi="Times New Roman"/>
                <w:b/>
                <w:bCs/>
                <w:i/>
                <w:iCs/>
                <w:lang w:val="bg-BG" w:eastAsia="bg-BG"/>
              </w:rPr>
              <w:lastRenderedPageBreak/>
              <w:t>Разгръщане на потенциала за развитие на биоикономиката:</w:t>
            </w:r>
          </w:p>
          <w:p w14:paraId="02B05C88" w14:textId="77777777" w:rsidR="000B7144" w:rsidRPr="00F43E99" w:rsidRDefault="000B7144" w:rsidP="000B714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42DA8B4C"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551EBDCC"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Създаване на център и мрежи за знания за биоикономика;</w:t>
            </w:r>
          </w:p>
          <w:p w14:paraId="17642E21"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794A547E" w14:textId="77777777" w:rsidR="000B7144" w:rsidRPr="00F43E99" w:rsidRDefault="000B7144" w:rsidP="000B714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 xml:space="preserve">Популяризиране на съществуващата законодателна рамка, рамка от политики и </w:t>
            </w:r>
            <w:r w:rsidRPr="00F43E99">
              <w:rPr>
                <w:rFonts w:ascii="Times New Roman" w:hAnsi="Times New Roman"/>
                <w:lang w:val="bg-BG" w:eastAsia="bg-BG"/>
              </w:rPr>
              <w:lastRenderedPageBreak/>
              <w:t>добри практики по отношение на устойчиви и възобновяеми суровини в ЕС;</w:t>
            </w:r>
          </w:p>
          <w:p w14:paraId="339861EE" w14:textId="77777777" w:rsidR="000B7144" w:rsidRPr="00F43E99" w:rsidRDefault="000B7144" w:rsidP="000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085" w:type="dxa"/>
          </w:tcPr>
          <w:p w14:paraId="33B298EC" w14:textId="77777777" w:rsidR="000A0217" w:rsidRPr="00F005DA" w:rsidRDefault="000A0217" w:rsidP="000A021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65A17664" w14:textId="77777777" w:rsidR="000A0217" w:rsidRDefault="000A0217" w:rsidP="000A021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5CE3ACC" w14:textId="77777777" w:rsidR="000A0217" w:rsidRDefault="000A0217" w:rsidP="000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2CE9823" w14:textId="0DF0B14B" w:rsidR="000B7144" w:rsidRDefault="000B7144" w:rsidP="000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Предложените мерки нямат пряко отношение към компонент „Води“.</w:t>
            </w:r>
          </w:p>
          <w:p w14:paraId="1074B9F1" w14:textId="6AAF2BE9" w:rsidR="000B7144" w:rsidRPr="00F43E99" w:rsidRDefault="000B7144" w:rsidP="000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w:t>
            </w:r>
          </w:p>
        </w:tc>
      </w:tr>
      <w:tr w:rsidR="000B7144" w:rsidRPr="00F43E99" w14:paraId="6F23F183"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5A660813" w14:textId="77777777" w:rsidR="000B7144" w:rsidRPr="00F43E99" w:rsidRDefault="000B7144" w:rsidP="000A0217">
            <w:pPr>
              <w:jc w:val="both"/>
              <w:rPr>
                <w:rFonts w:ascii="Times New Roman" w:hAnsi="Times New Roman"/>
                <w:i/>
                <w:iCs/>
                <w:lang w:val="bg-BG" w:eastAsia="bg-BG"/>
              </w:rPr>
            </w:pPr>
            <w:r w:rsidRPr="00F43E99">
              <w:rPr>
                <w:rFonts w:ascii="Times New Roman" w:hAnsi="Times New Roman"/>
                <w:i/>
                <w:iCs/>
                <w:lang w:val="bg-BG" w:eastAsia="bg-BG"/>
              </w:rPr>
              <w:t>Подкрепа за разработване и реализация на местни био-базирани модели на производство:</w:t>
            </w:r>
          </w:p>
          <w:p w14:paraId="1750AFE0" w14:textId="77777777" w:rsidR="000B7144" w:rsidRPr="00F43E99" w:rsidRDefault="000B7144" w:rsidP="000A0217">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D77D83B" w14:textId="77777777" w:rsidR="000B7144" w:rsidRPr="00F43E99" w:rsidRDefault="000B7144" w:rsidP="000A0217">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49AEF738" w14:textId="77777777" w:rsidR="000B7144" w:rsidRPr="00F43E99" w:rsidRDefault="000B7144" w:rsidP="000A0217">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623" w:type="dxa"/>
          </w:tcPr>
          <w:p w14:paraId="584F0A7D" w14:textId="77777777" w:rsidR="000B7144" w:rsidRPr="00F43E99" w:rsidRDefault="000B7144" w:rsidP="000A021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F43E99">
              <w:rPr>
                <w:rFonts w:ascii="Times New Roman" w:hAnsi="Times New Roman"/>
                <w:b/>
                <w:bCs/>
                <w:i/>
                <w:iCs/>
                <w:lang w:val="bg-BG" w:eastAsia="bg-BG"/>
              </w:rPr>
              <w:t>Подкрепа за разработване и реализация на местни био-базирани модели на производство:</w:t>
            </w:r>
          </w:p>
          <w:p w14:paraId="6B5253DF" w14:textId="77777777" w:rsidR="000B7144" w:rsidRPr="00F43E99" w:rsidRDefault="000B7144" w:rsidP="000A021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0687285" w14:textId="77777777" w:rsidR="000B7144" w:rsidRPr="00F43E99" w:rsidRDefault="000B7144" w:rsidP="000A021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51FE305B" w14:textId="77777777" w:rsidR="000B7144" w:rsidRPr="00F43E99" w:rsidRDefault="000B7144" w:rsidP="000A021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085" w:type="dxa"/>
          </w:tcPr>
          <w:p w14:paraId="77C8C3EB" w14:textId="77777777" w:rsidR="000A0217" w:rsidRPr="00F005DA" w:rsidRDefault="000A0217" w:rsidP="000A021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6C111949" w14:textId="77777777" w:rsidR="000A0217" w:rsidRDefault="000A0217" w:rsidP="000A021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1A95258" w14:textId="77777777" w:rsidR="000A0217" w:rsidRDefault="000A0217" w:rsidP="000A021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43655DD5" w14:textId="7E47C04D" w:rsidR="000B7144" w:rsidRDefault="000B7144" w:rsidP="000A021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Предложените мерки нямат пряко отношение към компонент „Води“.</w:t>
            </w:r>
          </w:p>
          <w:p w14:paraId="3EAF88E8" w14:textId="22CD8B39" w:rsidR="000B7144" w:rsidRPr="00F43E99" w:rsidRDefault="000B7144" w:rsidP="000A021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Не се очакват отрицателни въздействия.</w:t>
            </w:r>
          </w:p>
        </w:tc>
      </w:tr>
      <w:tr w:rsidR="00F43E99" w:rsidRPr="00F43E99" w14:paraId="681F7E5B"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50F5287F"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hAnsi="Times New Roman"/>
                <w:i/>
                <w:iCs/>
                <w:lang w:val="bg-BG"/>
              </w:rPr>
              <w:t>Стратегическа</w:t>
            </w:r>
            <w:r w:rsidRPr="00F43E99">
              <w:rPr>
                <w:rFonts w:ascii="Times New Roman" w:hAnsi="Times New Roman"/>
                <w:i/>
                <w:iCs/>
              </w:rPr>
              <w:t xml:space="preserve"> </w:t>
            </w:r>
            <w:proofErr w:type="spellStart"/>
            <w:r w:rsidRPr="00F43E99">
              <w:rPr>
                <w:rFonts w:ascii="Times New Roman" w:hAnsi="Times New Roman"/>
                <w:i/>
                <w:iCs/>
              </w:rPr>
              <w:t>цел</w:t>
            </w:r>
            <w:proofErr w:type="spellEnd"/>
            <w:r w:rsidRPr="00F43E99">
              <w:rPr>
                <w:rFonts w:ascii="Times New Roman" w:hAnsi="Times New Roman"/>
                <w:i/>
                <w:iCs/>
              </w:rPr>
              <w:t xml:space="preserve"> 2: </w:t>
            </w:r>
            <w:proofErr w:type="spellStart"/>
            <w:r w:rsidRPr="00F43E99">
              <w:rPr>
                <w:rFonts w:ascii="Times New Roman" w:hAnsi="Times New Roman"/>
                <w:i/>
                <w:iCs/>
              </w:rPr>
              <w:t>Ефективно</w:t>
            </w:r>
            <w:proofErr w:type="spellEnd"/>
            <w:r w:rsidRPr="00F43E99">
              <w:rPr>
                <w:rFonts w:ascii="Times New Roman" w:hAnsi="Times New Roman"/>
                <w:i/>
                <w:iCs/>
              </w:rPr>
              <w:t xml:space="preserve"> </w:t>
            </w:r>
            <w:proofErr w:type="spellStart"/>
            <w:r w:rsidRPr="00F43E99">
              <w:rPr>
                <w:rFonts w:ascii="Times New Roman" w:hAnsi="Times New Roman"/>
                <w:i/>
                <w:iCs/>
              </w:rPr>
              <w:t>прилагане</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йерархията</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управление</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отпадъците</w:t>
            </w:r>
            <w:proofErr w:type="spellEnd"/>
            <w:r w:rsidRPr="00F43E99">
              <w:rPr>
                <w:rFonts w:ascii="Times New Roman" w:hAnsi="Times New Roman"/>
                <w:i/>
                <w:iCs/>
              </w:rPr>
              <w:t xml:space="preserve"> </w:t>
            </w:r>
            <w:proofErr w:type="spellStart"/>
            <w:r w:rsidRPr="00F43E99">
              <w:rPr>
                <w:rFonts w:ascii="Times New Roman" w:hAnsi="Times New Roman"/>
                <w:i/>
                <w:iCs/>
              </w:rPr>
              <w:t>във</w:t>
            </w:r>
            <w:proofErr w:type="spellEnd"/>
            <w:r w:rsidRPr="00F43E99">
              <w:rPr>
                <w:rFonts w:ascii="Times New Roman" w:hAnsi="Times New Roman"/>
                <w:i/>
                <w:iCs/>
              </w:rPr>
              <w:t xml:space="preserve"> </w:t>
            </w:r>
            <w:proofErr w:type="spellStart"/>
            <w:r w:rsidRPr="00F43E99">
              <w:rPr>
                <w:rFonts w:ascii="Times New Roman" w:hAnsi="Times New Roman"/>
                <w:i/>
                <w:iCs/>
              </w:rPr>
              <w:t>всички</w:t>
            </w:r>
            <w:proofErr w:type="spellEnd"/>
            <w:r w:rsidRPr="00F43E99">
              <w:rPr>
                <w:rFonts w:ascii="Times New Roman" w:hAnsi="Times New Roman"/>
                <w:i/>
                <w:iCs/>
              </w:rPr>
              <w:t xml:space="preserve"> </w:t>
            </w:r>
            <w:proofErr w:type="spellStart"/>
            <w:r w:rsidRPr="00F43E99">
              <w:rPr>
                <w:rFonts w:ascii="Times New Roman" w:hAnsi="Times New Roman"/>
                <w:i/>
                <w:iCs/>
              </w:rPr>
              <w:t>процеси</w:t>
            </w:r>
            <w:proofErr w:type="spellEnd"/>
            <w:r w:rsidRPr="00F43E99">
              <w:rPr>
                <w:rFonts w:ascii="Times New Roman" w:hAnsi="Times New Roman"/>
                <w:i/>
                <w:iCs/>
              </w:rPr>
              <w:t xml:space="preserve"> и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всички</w:t>
            </w:r>
            <w:proofErr w:type="spellEnd"/>
            <w:r w:rsidRPr="00F43E99">
              <w:rPr>
                <w:rFonts w:ascii="Times New Roman" w:hAnsi="Times New Roman"/>
                <w:i/>
                <w:iCs/>
              </w:rPr>
              <w:t xml:space="preserve"> </w:t>
            </w:r>
            <w:proofErr w:type="spellStart"/>
            <w:r w:rsidRPr="00F43E99">
              <w:rPr>
                <w:rFonts w:ascii="Times New Roman" w:hAnsi="Times New Roman"/>
                <w:i/>
                <w:iCs/>
              </w:rPr>
              <w:t>нива</w:t>
            </w:r>
            <w:proofErr w:type="spellEnd"/>
            <w:r w:rsidRPr="00F43E99">
              <w:rPr>
                <w:rFonts w:ascii="Times New Roman" w:hAnsi="Times New Roman"/>
                <w:i/>
                <w:iCs/>
                <w:lang w:val="bg-BG"/>
              </w:rPr>
              <w:t>.</w:t>
            </w:r>
          </w:p>
        </w:tc>
      </w:tr>
      <w:tr w:rsidR="00F43E99" w:rsidRPr="00F43E99" w14:paraId="6612D66C" w14:textId="77777777" w:rsidTr="00F43E99">
        <w:tc>
          <w:tcPr>
            <w:cnfStyle w:val="001000000000" w:firstRow="0" w:lastRow="0" w:firstColumn="1" w:lastColumn="0" w:oddVBand="0" w:evenVBand="0" w:oddHBand="0" w:evenHBand="0" w:firstRowFirstColumn="0" w:firstRowLastColumn="0" w:lastRowFirstColumn="0" w:lastRowLastColumn="0"/>
            <w:tcW w:w="13948" w:type="dxa"/>
            <w:gridSpan w:val="3"/>
          </w:tcPr>
          <w:p w14:paraId="1B3F4A51"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eastAsia="Times New Roman" w:hAnsi="Times New Roman"/>
                <w:lang w:val="bg-BG"/>
              </w:rPr>
              <w:t>Области на действие:</w:t>
            </w:r>
          </w:p>
        </w:tc>
      </w:tr>
      <w:tr w:rsidR="00F43E99" w:rsidRPr="00F43E99" w14:paraId="428D2E86"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BB8D4A2"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t xml:space="preserve">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w:t>
            </w:r>
            <w:r w:rsidRPr="00F43E99">
              <w:rPr>
                <w:rFonts w:ascii="Times New Roman" w:hAnsi="Times New Roman"/>
                <w:i/>
                <w:iCs/>
                <w:lang w:val="bg-BG"/>
              </w:rPr>
              <w:lastRenderedPageBreak/>
              <w:t>страни, инвестиции и ресурси за предотвратяване на образуването:</w:t>
            </w:r>
          </w:p>
          <w:p w14:paraId="7CC23E2A"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42D7C014"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69F08B9E"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приемане на Национална програма за предотвратяване и намаляване на загубата на храни;</w:t>
            </w:r>
          </w:p>
          <w:p w14:paraId="4C2909C2"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5D683DC1"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623" w:type="dxa"/>
          </w:tcPr>
          <w:p w14:paraId="0315ECA2"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lastRenderedPageBreak/>
              <w:t xml:space="preserve">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w:t>
            </w:r>
            <w:r w:rsidRPr="00F43E99">
              <w:rPr>
                <w:rFonts w:ascii="Times New Roman" w:hAnsi="Times New Roman"/>
                <w:b/>
                <w:bCs/>
                <w:i/>
                <w:iCs/>
                <w:lang w:val="bg-BG"/>
              </w:rPr>
              <w:lastRenderedPageBreak/>
              <w:t>заинтересованите страни, инвестиции и ресурси за предотвратяване на образуването:</w:t>
            </w:r>
          </w:p>
          <w:p w14:paraId="7B23BC51"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4FC7BD9"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0527E729"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приемане на Национална програма за предотвратяване и намаляване на загубата на храни;</w:t>
            </w:r>
          </w:p>
          <w:p w14:paraId="66DBD3A1"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1A52A91F"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085" w:type="dxa"/>
          </w:tcPr>
          <w:p w14:paraId="23B897DF" w14:textId="77777777" w:rsidR="000A0217" w:rsidRPr="00F005DA" w:rsidRDefault="000A0217" w:rsidP="000A021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7BA717AE" w14:textId="77777777" w:rsidR="000A0217" w:rsidRDefault="000A0217" w:rsidP="000A021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C71C5A8" w14:textId="77777777" w:rsidR="000A0217" w:rsidRDefault="000A0217"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02ED7BC" w14:textId="43B5B1C6"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Предложените мерки нямат пряко отношение към компонент „Води“.</w:t>
            </w:r>
          </w:p>
          <w:p w14:paraId="50174075"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p w14:paraId="27109768" w14:textId="613EDD1E"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Възможни са косвени положителни въздействия, следствие от предотвратяване образуването на отпадъци, съответно и натиск</w:t>
            </w:r>
            <w:r w:rsidR="000A0217">
              <w:rPr>
                <w:rFonts w:ascii="Times New Roman" w:eastAsia="Times New Roman" w:hAnsi="Times New Roman"/>
                <w:lang w:val="bg-BG"/>
              </w:rPr>
              <w:t>а</w:t>
            </w:r>
            <w:r w:rsidRPr="00F43E99">
              <w:rPr>
                <w:rFonts w:ascii="Times New Roman" w:eastAsia="Times New Roman" w:hAnsi="Times New Roman"/>
                <w:lang w:val="bg-BG"/>
              </w:rPr>
              <w:t xml:space="preserve"> върху водните тела от тях.</w:t>
            </w:r>
          </w:p>
        </w:tc>
      </w:tr>
      <w:tr w:rsidR="00F43E99" w:rsidRPr="00F43E99" w14:paraId="66CFD9D3"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3D3E97EE" w14:textId="77777777" w:rsidR="00F43E99" w:rsidRPr="00F43E99" w:rsidRDefault="00F43E99" w:rsidP="00F43E99">
            <w:pPr>
              <w:contextualSpacing/>
              <w:jc w:val="both"/>
              <w:rPr>
                <w:rFonts w:ascii="Times New Roman" w:hAnsi="Times New Roman"/>
                <w:i/>
                <w:iCs/>
                <w:lang w:val="bg-BG" w:eastAsia="bg-BG"/>
              </w:rPr>
            </w:pPr>
            <w:r w:rsidRPr="00F43E99">
              <w:rPr>
                <w:rFonts w:ascii="Times New Roman" w:hAnsi="Times New Roman"/>
                <w:i/>
                <w:iCs/>
                <w:lang w:val="bg-BG" w:eastAsia="bg-BG"/>
              </w:rPr>
              <w:lastRenderedPageBreak/>
              <w:t>Инвестиции и ресурси за намаляване на образуването на отпадъци:</w:t>
            </w:r>
          </w:p>
          <w:p w14:paraId="255769B8"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lastRenderedPageBreak/>
              <w:t>Предвидени мерки към приоритетната област на действие:</w:t>
            </w:r>
          </w:p>
          <w:p w14:paraId="257F6CAC"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2478B823" w14:textId="7B8388A6" w:rsidR="00F43E99" w:rsidRPr="00B31CCF"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001E425E" w14:textId="043D695E" w:rsidR="00B31CCF" w:rsidRPr="00F43E99" w:rsidRDefault="007C4B75" w:rsidP="00F43E99">
            <w:pPr>
              <w:numPr>
                <w:ilvl w:val="0"/>
                <w:numId w:val="1"/>
              </w:numPr>
              <w:ind w:left="0" w:firstLine="0"/>
              <w:contextualSpacing/>
              <w:jc w:val="both"/>
              <w:rPr>
                <w:rFonts w:ascii="Times New Roman" w:hAnsi="Times New Roman"/>
                <w:lang w:val="bg-BG" w:eastAsia="bg-BG"/>
              </w:rPr>
            </w:pPr>
            <w:r w:rsidRPr="007C4B75">
              <w:rPr>
                <w:rFonts w:ascii="Times New Roman" w:hAnsi="Times New Roman"/>
                <w:lang w:val="bg-BG" w:eastAsia="bg-BG"/>
              </w:rPr>
              <w:t>Разработване и изпълнение на демонстрационни проекти за предотвратяване образуването на хранителни отпадъци</w:t>
            </w:r>
            <w:r>
              <w:rPr>
                <w:rFonts w:ascii="Times New Roman" w:hAnsi="Times New Roman"/>
                <w:lang w:val="bg-BG" w:eastAsia="bg-BG"/>
              </w:rPr>
              <w:t>;</w:t>
            </w:r>
          </w:p>
          <w:p w14:paraId="463CCC4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257607D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3C180F49"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020F3C3D"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 xml:space="preserve">Разработване и финансиране на специализирана програма за нучни изследвания и </w:t>
            </w:r>
            <w:r w:rsidRPr="00F43E99">
              <w:rPr>
                <w:rFonts w:ascii="Times New Roman" w:hAnsi="Times New Roman"/>
                <w:lang w:val="bg-BG" w:eastAsia="bg-BG"/>
              </w:rPr>
              <w:lastRenderedPageBreak/>
              <w:t>иновации в областта на предотвратяване на образуването на отпадъци.</w:t>
            </w:r>
          </w:p>
        </w:tc>
        <w:tc>
          <w:tcPr>
            <w:tcW w:w="4623" w:type="dxa"/>
          </w:tcPr>
          <w:p w14:paraId="1D86A609" w14:textId="77777777" w:rsidR="00F43E99" w:rsidRPr="00F43E99" w:rsidRDefault="00F43E99" w:rsidP="00F43E9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F43E99">
              <w:rPr>
                <w:rFonts w:ascii="Times New Roman" w:hAnsi="Times New Roman"/>
                <w:b/>
                <w:bCs/>
                <w:i/>
                <w:iCs/>
                <w:lang w:val="bg-BG" w:eastAsia="bg-BG"/>
              </w:rPr>
              <w:lastRenderedPageBreak/>
              <w:t>Инвестиции и ресурси за намаляване на образуването на отпадъци:</w:t>
            </w:r>
          </w:p>
          <w:p w14:paraId="519C71C0"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lastRenderedPageBreak/>
              <w:t>Предвидени мерки към приоритетната област на действие:</w:t>
            </w:r>
          </w:p>
          <w:p w14:paraId="79C4B25B"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09FB4493" w14:textId="42FFFA50" w:rsidR="00F43E99" w:rsidRPr="007C4B75"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7132AD9F" w14:textId="34E08E6D" w:rsidR="007C4B75" w:rsidRPr="007C4B75" w:rsidRDefault="007C4B75"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sidRPr="007C4B75">
              <w:rPr>
                <w:rFonts w:ascii="Times New Roman" w:hAnsi="Times New Roman"/>
                <w:lang w:val="bg-BG" w:eastAsia="bg-BG"/>
              </w:rPr>
              <w:t>Разработване и изпълнение на демонстрационни проекти за предотвратяване образуването на хранителни отпадъци</w:t>
            </w:r>
            <w:r w:rsidRPr="007C4B75">
              <w:rPr>
                <w:rFonts w:ascii="Times New Roman" w:hAnsi="Times New Roman"/>
                <w:lang w:val="bg-BG" w:eastAsia="bg-BG"/>
              </w:rPr>
              <w:t>;</w:t>
            </w:r>
          </w:p>
          <w:p w14:paraId="07826418"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30469209"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1E5D2848"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76DF10CB"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lastRenderedPageBreak/>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085" w:type="dxa"/>
          </w:tcPr>
          <w:p w14:paraId="6285E4A0" w14:textId="77777777" w:rsidR="000A0217" w:rsidRPr="00F005DA" w:rsidRDefault="000A0217" w:rsidP="000A021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45A0BC58" w14:textId="77777777" w:rsidR="000A0217" w:rsidRDefault="000A0217" w:rsidP="000A021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03B6B07" w14:textId="77777777" w:rsidR="000A0217" w:rsidRDefault="000A0217"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6943640" w14:textId="54446DF6"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Предложените мерки нямат пряко отношение към компонент „Води“.</w:t>
            </w:r>
          </w:p>
          <w:p w14:paraId="5EF234DA"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p w14:paraId="0CE275DA"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Възможни са косвени положителни въздействия, следствие от предотвратяване образуването на отпадъци, съответно и натиска върху водните тела от тях.</w:t>
            </w:r>
          </w:p>
        </w:tc>
      </w:tr>
      <w:tr w:rsidR="00F43E99" w:rsidRPr="00F43E99" w14:paraId="2AA7C257"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EE4653E" w14:textId="77777777" w:rsidR="00F43E99" w:rsidRPr="00F43E99" w:rsidRDefault="00F43E99" w:rsidP="00F43E99">
            <w:pPr>
              <w:contextualSpacing/>
              <w:jc w:val="both"/>
              <w:rPr>
                <w:rFonts w:ascii="Times New Roman" w:hAnsi="Times New Roman"/>
                <w:i/>
                <w:iCs/>
                <w:lang w:val="bg-BG" w:eastAsia="bg-BG"/>
              </w:rPr>
            </w:pPr>
            <w:r w:rsidRPr="00F43E99">
              <w:rPr>
                <w:rFonts w:ascii="Times New Roman" w:hAnsi="Times New Roman"/>
                <w:i/>
                <w:iCs/>
                <w:lang w:val="bg-BG" w:eastAsia="bg-BG"/>
              </w:rPr>
              <w:lastRenderedPageBreak/>
              <w:t>Подобряване нивото на информираност за предотвратяване на образуването на отпадъци:</w:t>
            </w:r>
          </w:p>
          <w:p w14:paraId="2B0CE373"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87E8A25"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бизнес, вкл. подготовка на специализирани информационно - образователни материали;</w:t>
            </w:r>
          </w:p>
          <w:p w14:paraId="19867F5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57CFF489"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623" w:type="dxa"/>
          </w:tcPr>
          <w:p w14:paraId="5FE513FE" w14:textId="77777777" w:rsidR="00F43E99" w:rsidRPr="00F43E99" w:rsidRDefault="00F43E99" w:rsidP="00F43E9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F43E99">
              <w:rPr>
                <w:rFonts w:ascii="Times New Roman" w:hAnsi="Times New Roman"/>
                <w:b/>
                <w:bCs/>
                <w:i/>
                <w:iCs/>
                <w:lang w:val="bg-BG" w:eastAsia="bg-BG"/>
              </w:rPr>
              <w:t>Подобряване нивото на информираност за предотвратяване на образуването на отпадъци:</w:t>
            </w:r>
          </w:p>
          <w:p w14:paraId="723CEA83"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5FD8B5E"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бизнес, вкл. подготовка на специализирани информационно - образователни материали;</w:t>
            </w:r>
          </w:p>
          <w:p w14:paraId="0AD85EA8"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29B40DC7"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085" w:type="dxa"/>
          </w:tcPr>
          <w:p w14:paraId="3B33B294" w14:textId="77777777" w:rsidR="000A0217" w:rsidRPr="00F005DA" w:rsidRDefault="000A0217" w:rsidP="000A021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4956A4B7" w14:textId="77777777" w:rsidR="000A0217" w:rsidRDefault="000A0217" w:rsidP="000A021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C134B11" w14:textId="77777777" w:rsidR="000A0217" w:rsidRDefault="000A0217"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B814E5A" w14:textId="42665D3A"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Аналогично на горното.</w:t>
            </w:r>
          </w:p>
        </w:tc>
      </w:tr>
      <w:tr w:rsidR="00F43E99" w:rsidRPr="00F43E99" w14:paraId="2D3D2C11"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00D74FF6" w14:textId="77777777" w:rsidR="00F43E99" w:rsidRPr="00F43E99" w:rsidRDefault="00F43E99" w:rsidP="00F43E99">
            <w:pPr>
              <w:contextualSpacing/>
              <w:jc w:val="both"/>
              <w:rPr>
                <w:rFonts w:ascii="Times New Roman" w:hAnsi="Times New Roman"/>
                <w:i/>
                <w:iCs/>
                <w:lang w:val="bg-BG" w:eastAsia="bg-BG"/>
              </w:rPr>
            </w:pPr>
            <w:r w:rsidRPr="00F43E99">
              <w:rPr>
                <w:rFonts w:ascii="Times New Roman" w:hAnsi="Times New Roman"/>
                <w:i/>
                <w:iCs/>
                <w:lang w:val="bg-BG" w:eastAsia="bg-BG"/>
              </w:rPr>
              <w:lastRenderedPageBreak/>
              <w:t>Ограничаване на производството и потреблението на пластмасови продукти:</w:t>
            </w:r>
          </w:p>
          <w:p w14:paraId="5F23475D"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775A110"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26B0C5CB"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Изготвяне на описание на мерки и пътна карта за устойчиво намаляване на производството и потреблението на пластмасови продукти;</w:t>
            </w:r>
          </w:p>
          <w:p w14:paraId="66A0D48F"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43076DA8"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0F069B9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0B8C270F"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Механизъм на междуинституционално взаимодействие и интегрираност на контрола на вноса на нерециклируеми отпадъци;</w:t>
            </w:r>
          </w:p>
          <w:p w14:paraId="1AC32233"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4B03B766"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дизайн на продуктите и разширена отговорност на производителите;</w:t>
            </w:r>
          </w:p>
          <w:p w14:paraId="689F98B9"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4DB2D4C9"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609A0C38"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623" w:type="dxa"/>
          </w:tcPr>
          <w:p w14:paraId="10D39B16" w14:textId="77777777" w:rsidR="00F43E99" w:rsidRPr="00F43E99" w:rsidRDefault="00F43E99" w:rsidP="00F43E9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F43E99">
              <w:rPr>
                <w:rFonts w:ascii="Times New Roman" w:hAnsi="Times New Roman"/>
                <w:b/>
                <w:bCs/>
                <w:i/>
                <w:iCs/>
                <w:lang w:val="bg-BG" w:eastAsia="bg-BG"/>
              </w:rPr>
              <w:lastRenderedPageBreak/>
              <w:t>Ограничаване на производството и потреблението на пластмасови продукти:</w:t>
            </w:r>
          </w:p>
          <w:p w14:paraId="20F14D32"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42B4576"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6B14B8F3"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на описание на мерки и пътна карта за устойчиво намаляване на производството и потреблението на пластмасови продукти;</w:t>
            </w:r>
          </w:p>
          <w:p w14:paraId="15083080"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76395977"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112A2890"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 xml:space="preserve">Анализ и препоръки за промяна на данъчното законодателство за въвеждане на инструменти за ограничаване на </w:t>
            </w:r>
            <w:r w:rsidRPr="00F43E99">
              <w:rPr>
                <w:rFonts w:ascii="Times New Roman" w:hAnsi="Times New Roman"/>
                <w:lang w:val="bg-BG" w:eastAsia="bg-BG"/>
              </w:rPr>
              <w:lastRenderedPageBreak/>
              <w:t>производството и разпространението на нерециклирана и нерециклируема пластмаса;</w:t>
            </w:r>
          </w:p>
          <w:p w14:paraId="1962D962"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003A3981"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54BCC67B"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дизайн на продуктите и разширена отговорност на производителите;</w:t>
            </w:r>
          </w:p>
          <w:p w14:paraId="69173480"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3A45F63B"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29040635"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085" w:type="dxa"/>
          </w:tcPr>
          <w:p w14:paraId="6F1AE8C0" w14:textId="77777777" w:rsidR="000A0217" w:rsidRPr="00F005DA" w:rsidRDefault="000A0217" w:rsidP="000A021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765FF7C5" w14:textId="77777777" w:rsidR="000A0217" w:rsidRDefault="000A0217" w:rsidP="000A021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E5B4961" w14:textId="77777777" w:rsidR="000A0217" w:rsidRDefault="000A0217"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A6EF1C1" w14:textId="1BF9EF3A"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Аналогично на горното.</w:t>
            </w:r>
          </w:p>
        </w:tc>
      </w:tr>
      <w:tr w:rsidR="00F43E99" w:rsidRPr="00F43E99" w14:paraId="2E7751B5"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ED04F6F" w14:textId="77777777" w:rsidR="00F43E99" w:rsidRPr="00F43E99" w:rsidRDefault="00F43E99" w:rsidP="00F43E99">
            <w:pPr>
              <w:contextualSpacing/>
              <w:jc w:val="both"/>
              <w:rPr>
                <w:rFonts w:ascii="Times New Roman" w:hAnsi="Times New Roman"/>
                <w:i/>
                <w:iCs/>
                <w:lang w:val="bg-BG" w:eastAsia="bg-BG"/>
              </w:rPr>
            </w:pPr>
            <w:r w:rsidRPr="00F43E99">
              <w:rPr>
                <w:rFonts w:ascii="Times New Roman" w:hAnsi="Times New Roman"/>
                <w:i/>
                <w:iCs/>
                <w:lang w:val="bg-BG" w:eastAsia="bg-BG"/>
              </w:rPr>
              <w:lastRenderedPageBreak/>
              <w:t>Инвестиции в инфраструктура за устойчиво управление на отпадъците:</w:t>
            </w:r>
          </w:p>
          <w:p w14:paraId="38842533"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4093E121"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Доизграждане/ надграждане на регионалните системи за управление на битовите отпадъци;</w:t>
            </w:r>
          </w:p>
          <w:p w14:paraId="04309365"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56934C74"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Създаване на центрове за подготовка за повторна употреба на отпадъци от домакинства;</w:t>
            </w:r>
          </w:p>
          <w:p w14:paraId="6BE8D1E8"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Изграждане на инсталации за рециклиране на отпадъци;</w:t>
            </w:r>
          </w:p>
          <w:p w14:paraId="5DC9B454"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1E17EEE2"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623" w:type="dxa"/>
          </w:tcPr>
          <w:p w14:paraId="17340AF4" w14:textId="77777777" w:rsidR="00F43E99" w:rsidRPr="00F43E99" w:rsidRDefault="00F43E99" w:rsidP="00F43E9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F43E99">
              <w:rPr>
                <w:rFonts w:ascii="Times New Roman" w:hAnsi="Times New Roman"/>
                <w:b/>
                <w:bCs/>
                <w:i/>
                <w:iCs/>
                <w:lang w:val="bg-BG" w:eastAsia="bg-BG"/>
              </w:rPr>
              <w:t>Инвестиции в инфраструктура за устойчиво управление на отпадъците:</w:t>
            </w:r>
          </w:p>
          <w:p w14:paraId="4294E49E"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5136128"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Доизграждане/ надграждане на регионалните системи за управление на битовите отпадъци;</w:t>
            </w:r>
          </w:p>
          <w:p w14:paraId="33831A9E"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47A0E621"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Създаване на центрове за подготовка за повторна употреба на отпадъци от домакинства;</w:t>
            </w:r>
          </w:p>
          <w:p w14:paraId="02A96BD0"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Изграждане на инсталации за рециклиране на отпадъци;</w:t>
            </w:r>
          </w:p>
          <w:p w14:paraId="3899CCA6"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7F4CDE16"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noProof/>
                <w:lang w:val="bg-BG"/>
              </w:rPr>
            </w:pPr>
            <w:r w:rsidRPr="00F43E99">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085" w:type="dxa"/>
          </w:tcPr>
          <w:p w14:paraId="3F1CAF1C" w14:textId="77777777" w:rsidR="000A0217" w:rsidRPr="00F005DA" w:rsidRDefault="000A0217" w:rsidP="000A021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t>Няма промени между Вариант 1 и Вариант 2.</w:t>
            </w:r>
          </w:p>
          <w:p w14:paraId="4A7693C5" w14:textId="77777777" w:rsidR="000A0217" w:rsidRDefault="000A0217" w:rsidP="000A021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D3115C3" w14:textId="77777777" w:rsidR="000A0217" w:rsidRDefault="000A0217"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2F0E468" w14:textId="5AB141AB"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bg-BG"/>
              </w:rPr>
            </w:pPr>
            <w:r w:rsidRPr="00F43E99">
              <w:rPr>
                <w:rFonts w:ascii="Times New Roman" w:eastAsia="Times New Roman" w:hAnsi="Times New Roman"/>
                <w:lang w:val="bg-BG"/>
              </w:rPr>
              <w:t xml:space="preserve">Пряко, положително въздействие по отношение на компонент „води“ - </w:t>
            </w:r>
          </w:p>
        </w:tc>
      </w:tr>
      <w:tr w:rsidR="00F43E99" w:rsidRPr="00F43E99" w14:paraId="751B6A91"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3286641F" w14:textId="77777777" w:rsidR="00F43E99" w:rsidRPr="00F43E99" w:rsidRDefault="00F43E99" w:rsidP="00F43E99">
            <w:pPr>
              <w:contextualSpacing/>
              <w:jc w:val="both"/>
              <w:rPr>
                <w:rFonts w:ascii="Times New Roman" w:hAnsi="Times New Roman"/>
                <w:i/>
                <w:iCs/>
                <w:lang w:val="bg-BG" w:eastAsia="bg-BG"/>
              </w:rPr>
            </w:pPr>
            <w:r w:rsidRPr="00F43E99">
              <w:rPr>
                <w:rFonts w:ascii="Times New Roman" w:hAnsi="Times New Roman"/>
                <w:i/>
                <w:iCs/>
                <w:lang w:val="bg-BG" w:eastAsia="bg-BG"/>
              </w:rPr>
              <w:t>Осигуряване на капацитет за устойчиво управление на отпадъците на общинско ниво:</w:t>
            </w:r>
          </w:p>
          <w:p w14:paraId="68BBCB28"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76DABD4"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1565A5E1"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7799759D"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5541EFCF"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Въвеждане на модели на системи за управление на отпадъците на общинско ниво, базирани на принципа "замърсителят плаща";</w:t>
            </w:r>
          </w:p>
          <w:p w14:paraId="5D99C811"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6F9D1548"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623" w:type="dxa"/>
          </w:tcPr>
          <w:p w14:paraId="78465494" w14:textId="77777777" w:rsidR="00F43E99" w:rsidRPr="00F43E99" w:rsidRDefault="00F43E99" w:rsidP="00F43E9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F43E99">
              <w:rPr>
                <w:rFonts w:ascii="Times New Roman" w:hAnsi="Times New Roman"/>
                <w:b/>
                <w:bCs/>
                <w:i/>
                <w:iCs/>
                <w:lang w:val="bg-BG" w:eastAsia="bg-BG"/>
              </w:rPr>
              <w:lastRenderedPageBreak/>
              <w:t>Осигуряване на капацитет за устойчиво управление на отпадъците на общинско ниво:</w:t>
            </w:r>
          </w:p>
          <w:p w14:paraId="3D27A17C"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346AE54B"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lastRenderedPageBreak/>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03EB4085"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7316F2B9"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526A9D31"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Въвеждане на модели на системи за управление на отпадъците на общинско ниво, базирани на принципа "замърсителят плаща";</w:t>
            </w:r>
          </w:p>
          <w:p w14:paraId="5F1D2F8D"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7DB60A63"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085" w:type="dxa"/>
          </w:tcPr>
          <w:p w14:paraId="3B7AB03F" w14:textId="77777777" w:rsidR="000A0217" w:rsidRPr="00F005DA" w:rsidRDefault="000A0217" w:rsidP="000A021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6CC823F2" w14:textId="77777777" w:rsidR="000A0217" w:rsidRDefault="000A0217" w:rsidP="000A021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55791A0" w14:textId="77777777" w:rsidR="000A0217" w:rsidRDefault="000A0217"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4BB973D2" w14:textId="420FDB29"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Предложените мерки нямат пряко отношение към компонент „Води“.</w:t>
            </w:r>
          </w:p>
          <w:p w14:paraId="249D22DF"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p w14:paraId="3B4F87D9"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Възможни са косвени, положителни въздействия върху водите (в т.ч. повърхностни, подземни, крайбрежни, зони за защита на водите) в резултат от екологосъобразното управление на отпадъците, респективно и тяхното предотвратяване, което ще доведе до намаляване на натиска върху водните тела от замърсяване с отпадъци.</w:t>
            </w:r>
          </w:p>
        </w:tc>
      </w:tr>
      <w:tr w:rsidR="00F43E99" w:rsidRPr="00F43E99" w14:paraId="431FA33A"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7D43B9B" w14:textId="77777777" w:rsidR="00F43E99" w:rsidRPr="00F43E99" w:rsidRDefault="00F43E99" w:rsidP="00F43E99">
            <w:pPr>
              <w:contextualSpacing/>
              <w:jc w:val="both"/>
              <w:rPr>
                <w:rFonts w:ascii="Times New Roman" w:hAnsi="Times New Roman"/>
                <w:i/>
                <w:iCs/>
                <w:lang w:val="bg-BG" w:eastAsia="bg-BG"/>
              </w:rPr>
            </w:pPr>
            <w:r w:rsidRPr="00F43E99">
              <w:rPr>
                <w:rFonts w:ascii="Times New Roman" w:hAnsi="Times New Roman"/>
                <w:i/>
                <w:iCs/>
                <w:lang w:val="bg-BG" w:eastAsia="bg-BG"/>
              </w:rPr>
              <w:lastRenderedPageBreak/>
              <w:t>Подобряване на информационната основа и междусекторното сътрудничество за управление на отпадъците:</w:t>
            </w:r>
          </w:p>
          <w:p w14:paraId="63FF77C2"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AA22E22"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1AD0B455"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Проучване на условията на пазара на материали, получени от рециклирани отпадъци от опаковки и планиране на мерки за подобряване на условията за реализацията им;</w:t>
            </w:r>
          </w:p>
          <w:p w14:paraId="53A2DC85"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29F2CAA3"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62548D6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 xml:space="preserve">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w:t>
            </w:r>
            <w:r w:rsidRPr="00F43E99">
              <w:rPr>
                <w:rFonts w:ascii="Times New Roman" w:hAnsi="Times New Roman"/>
                <w:lang w:val="bg-BG" w:eastAsia="bg-BG"/>
              </w:rPr>
              <w:lastRenderedPageBreak/>
              <w:t>отпадъците и интегриране на общата европейска методика за докладване, включително относно повторна употреба на материали и продукти;</w:t>
            </w:r>
          </w:p>
          <w:p w14:paraId="60C19F7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623" w:type="dxa"/>
          </w:tcPr>
          <w:p w14:paraId="7F0FFD35" w14:textId="77777777" w:rsidR="00F43E99" w:rsidRPr="00F43E99" w:rsidRDefault="00F43E99" w:rsidP="00F43E9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F43E99">
              <w:rPr>
                <w:rFonts w:ascii="Times New Roman" w:hAnsi="Times New Roman"/>
                <w:b/>
                <w:bCs/>
                <w:i/>
                <w:iCs/>
                <w:lang w:val="bg-BG" w:eastAsia="bg-BG"/>
              </w:rPr>
              <w:lastRenderedPageBreak/>
              <w:t>Подобряване на информационната основа и междусекторното сътрудничество за управление на отпадъците:</w:t>
            </w:r>
          </w:p>
          <w:p w14:paraId="2371DE0E"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260860B"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2C032E5C"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Проучване на условията на пазара на материали, получени от рециклирани отпадъци от опаковки и планиране на мерки за подобряване на условията за реализацията им;</w:t>
            </w:r>
          </w:p>
          <w:p w14:paraId="11165B83"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21C16D22"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14848234"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 xml:space="preserve">Надграждане и разширяване на информационната система за отпадъците с възможност за отчитане на общия напредък по </w:t>
            </w:r>
            <w:r w:rsidRPr="00F43E99">
              <w:rPr>
                <w:rFonts w:ascii="Times New Roman" w:hAnsi="Times New Roman"/>
                <w:lang w:val="bg-BG" w:eastAsia="bg-BG"/>
              </w:rPr>
              <w:lastRenderedPageBreak/>
              <w:t>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3A83B7FE"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085" w:type="dxa"/>
          </w:tcPr>
          <w:p w14:paraId="18AC3356" w14:textId="77777777" w:rsidR="000A0217" w:rsidRPr="00F005DA" w:rsidRDefault="000A0217" w:rsidP="000A021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213A2A29" w14:textId="77777777" w:rsidR="000A0217" w:rsidRDefault="000A0217" w:rsidP="000A021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18E3C4E" w14:textId="77777777" w:rsidR="000A0217" w:rsidRDefault="000A0217"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A366077" w14:textId="5517EA8E"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Аналогично на горното.</w:t>
            </w:r>
          </w:p>
        </w:tc>
      </w:tr>
      <w:tr w:rsidR="00F43E99" w:rsidRPr="00F43E99" w14:paraId="4F14C852"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2FC5B46C" w14:textId="77777777" w:rsidR="00F43E99" w:rsidRPr="00F43E99" w:rsidRDefault="00F43E99" w:rsidP="00F43E99">
            <w:pPr>
              <w:contextualSpacing/>
              <w:jc w:val="both"/>
              <w:rPr>
                <w:rFonts w:ascii="Times New Roman" w:hAnsi="Times New Roman"/>
                <w:i/>
                <w:iCs/>
                <w:lang w:val="bg-BG" w:eastAsia="bg-BG"/>
              </w:rPr>
            </w:pPr>
            <w:r w:rsidRPr="00F43E99">
              <w:rPr>
                <w:rFonts w:ascii="Times New Roman" w:hAnsi="Times New Roman"/>
                <w:i/>
                <w:iCs/>
                <w:lang w:val="bg-BG" w:eastAsia="bg-BG"/>
              </w:rPr>
              <w:t>Подобряване на механизмите за мониторинг, контрол и ефективно прилагане на законодателството в областта на управлението на отпадъците:</w:t>
            </w:r>
          </w:p>
          <w:p w14:paraId="4EA77098"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8975D80"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31EAA8A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1254EE81"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5F4E8A8D"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Ежегодна оценка на нуждите и провеждане на обучения за служители на ДАМТН, КЗП и МЗ във връзка с контрола на съответствието на продуктите;</w:t>
            </w:r>
          </w:p>
          <w:p w14:paraId="63262C32"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4A7A665C"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54B5BC59"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5B0795DF"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4D0D694C"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Мерки за подобряване на капацитета за контрол на трансграничния превоз на отпадъци (електронни бази данни и програми за обучение).</w:t>
            </w:r>
          </w:p>
        </w:tc>
        <w:tc>
          <w:tcPr>
            <w:tcW w:w="4623" w:type="dxa"/>
          </w:tcPr>
          <w:p w14:paraId="168D67EC" w14:textId="77777777" w:rsidR="00F43E99" w:rsidRPr="00F43E99" w:rsidRDefault="00F43E99" w:rsidP="00F43E9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F43E99">
              <w:rPr>
                <w:rFonts w:ascii="Times New Roman" w:hAnsi="Times New Roman"/>
                <w:b/>
                <w:bCs/>
                <w:i/>
                <w:iCs/>
                <w:lang w:val="bg-BG" w:eastAsia="bg-BG"/>
              </w:rPr>
              <w:lastRenderedPageBreak/>
              <w:t>Подобряване на механизмите за мониторинг, контрол и ефективно прилагане на законодателството в областта на управлението на отпадъците</w:t>
            </w:r>
            <w:r w:rsidRPr="00F43E99">
              <w:rPr>
                <w:rFonts w:ascii="Times New Roman" w:hAnsi="Times New Roman"/>
                <w:i/>
                <w:iCs/>
                <w:lang w:val="bg-BG" w:eastAsia="bg-BG"/>
              </w:rPr>
              <w:t>:</w:t>
            </w:r>
          </w:p>
          <w:p w14:paraId="49D87E02"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1166F230"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3565DEA6"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201B5D86"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 xml:space="preserve">Провеждане на тематични обучения на отговорните за контролната дейност по </w:t>
            </w:r>
            <w:r w:rsidRPr="00F43E99">
              <w:rPr>
                <w:rFonts w:ascii="Times New Roman" w:hAnsi="Times New Roman"/>
                <w:lang w:val="bg-BG" w:eastAsia="bg-BG"/>
              </w:rPr>
              <w:lastRenderedPageBreak/>
              <w:t>управление на отпадъците служители в общините;</w:t>
            </w:r>
          </w:p>
          <w:p w14:paraId="54DFA1A4"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2248E0C1"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60E30D39"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017F3DFF"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0979FD89"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 xml:space="preserve">Осигуряване на необходимото техническо оборудване за изпълнение на </w:t>
            </w:r>
            <w:r w:rsidRPr="00F43E99">
              <w:rPr>
                <w:rFonts w:ascii="Times New Roman" w:hAnsi="Times New Roman"/>
                <w:lang w:val="bg-BG" w:eastAsia="bg-BG"/>
              </w:rPr>
              <w:lastRenderedPageBreak/>
              <w:t>контролните функции на отговорните институции (РИОСВ и общини);</w:t>
            </w:r>
          </w:p>
          <w:p w14:paraId="28003675"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085" w:type="dxa"/>
          </w:tcPr>
          <w:p w14:paraId="25AB91DB" w14:textId="77777777" w:rsidR="000A0217" w:rsidRPr="00F005DA" w:rsidRDefault="000A0217" w:rsidP="000A021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4207412C" w14:textId="77777777" w:rsidR="000A0217" w:rsidRDefault="000A0217" w:rsidP="000A021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A576432" w14:textId="77777777" w:rsidR="000A0217" w:rsidRDefault="000A0217"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B35E2A3" w14:textId="4F70180C"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Предложените мерки нямат пряко отношение към компонент „Води“.</w:t>
            </w:r>
          </w:p>
          <w:p w14:paraId="4D4444EB"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tc>
      </w:tr>
      <w:tr w:rsidR="00F43E99" w:rsidRPr="00F43E99" w14:paraId="22975229"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B55C4F5" w14:textId="77777777" w:rsidR="00F43E99" w:rsidRPr="00F43E99" w:rsidRDefault="00F43E99" w:rsidP="00F43E99">
            <w:pPr>
              <w:contextualSpacing/>
              <w:jc w:val="both"/>
              <w:rPr>
                <w:rFonts w:ascii="Times New Roman" w:hAnsi="Times New Roman"/>
                <w:i/>
                <w:iCs/>
                <w:lang w:val="bg-BG" w:eastAsia="bg-BG"/>
              </w:rPr>
            </w:pPr>
            <w:r w:rsidRPr="00F43E99">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5471DCAB"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F2B7B1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Изграждане/ разширяване капацитета на депа за битови отпадъци;</w:t>
            </w:r>
          </w:p>
          <w:p w14:paraId="321DFB92"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Закриване и рекултивация на общински депа за битови отпадъци;</w:t>
            </w:r>
          </w:p>
          <w:p w14:paraId="4348DE30"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Финансиране на проекти за обезвреждане на излезли от употреба препарати за растителна защита;</w:t>
            </w:r>
          </w:p>
          <w:p w14:paraId="5D80C295"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Обезвреждане на УОЗ пестициди и залежали пестициди;</w:t>
            </w:r>
          </w:p>
          <w:p w14:paraId="2FB5C498"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Дейности по обезвреждане на опасен отпадък (пенообразувател);</w:t>
            </w:r>
          </w:p>
          <w:p w14:paraId="6B43B55C"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Създаване на общински системи за разделно събиране на опасни отпадъци от бита.</w:t>
            </w:r>
          </w:p>
        </w:tc>
        <w:tc>
          <w:tcPr>
            <w:tcW w:w="4623" w:type="dxa"/>
          </w:tcPr>
          <w:p w14:paraId="1F9188D4" w14:textId="77777777" w:rsidR="00F43E99" w:rsidRPr="00F43E99" w:rsidRDefault="00F43E99" w:rsidP="00F43E9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i/>
                <w:iCs/>
                <w:lang w:val="bg-BG" w:eastAsia="bg-BG"/>
              </w:rPr>
            </w:pPr>
            <w:r w:rsidRPr="00F43E99">
              <w:rPr>
                <w:rFonts w:ascii="Times New Roman" w:hAnsi="Times New Roman"/>
                <w:i/>
                <w:iCs/>
                <w:lang w:val="bg-BG" w:eastAsia="bg-BG"/>
              </w:rPr>
              <w:t>Изграждане на инфраструктура за намаляване на количествата и риска от депонирани отпадъци:</w:t>
            </w:r>
          </w:p>
          <w:p w14:paraId="2D3AF0FA"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493B76FE"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Изграждане/ разширяване капацитета на депа за битови отпадъци;</w:t>
            </w:r>
          </w:p>
          <w:p w14:paraId="0950D5C1"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Закриване и рекултивация на общински депа за битови отпадъци;</w:t>
            </w:r>
          </w:p>
          <w:p w14:paraId="7D24FAAB"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color w:val="FF0000"/>
                <w:lang w:val="bg-BG" w:eastAsia="bg-BG"/>
              </w:rPr>
            </w:pPr>
            <w:r w:rsidRPr="00F43E99">
              <w:rPr>
                <w:rFonts w:ascii="Times New Roman" w:hAnsi="Times New Roman"/>
                <w:color w:val="FF0000"/>
                <w:lang w:val="bg-BG" w:eastAsia="bg-BG"/>
              </w:rPr>
              <w:t xml:space="preserve">Финансиране на проекти за обезвреждане на излезли от употреба </w:t>
            </w:r>
            <w:r w:rsidRPr="00F43E99">
              <w:rPr>
                <w:rFonts w:ascii="Times New Roman" w:hAnsi="Times New Roman"/>
                <w:color w:val="FF0000"/>
                <w:u w:val="single"/>
                <w:lang w:val="bg-BG" w:eastAsia="bg-BG"/>
              </w:rPr>
              <w:t>продукти</w:t>
            </w:r>
            <w:r w:rsidRPr="00F43E99">
              <w:rPr>
                <w:rFonts w:ascii="Times New Roman" w:hAnsi="Times New Roman"/>
                <w:color w:val="FF0000"/>
                <w:lang w:val="bg-BG" w:eastAsia="bg-BG"/>
              </w:rPr>
              <w:t xml:space="preserve"> за растителна защита;</w:t>
            </w:r>
          </w:p>
          <w:p w14:paraId="0EB15CBF"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Обезвреждане на УОЗ пестициди и залежали пестициди;</w:t>
            </w:r>
          </w:p>
          <w:p w14:paraId="453FD125"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Дейности по обезвреждане на опасен отпадък (пенообразувател);</w:t>
            </w:r>
          </w:p>
          <w:p w14:paraId="3C475667"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FF0000"/>
                <w:lang w:val="bg-BG"/>
              </w:rPr>
            </w:pPr>
            <w:r w:rsidRPr="00F43E99">
              <w:rPr>
                <w:rFonts w:ascii="Times New Roman" w:hAnsi="Times New Roman"/>
                <w:lang w:val="bg-BG" w:eastAsia="bg-BG"/>
              </w:rPr>
              <w:t>Създаване на общински системи за разделно събиране на опасни отпадъци от бита.</w:t>
            </w:r>
          </w:p>
        </w:tc>
        <w:tc>
          <w:tcPr>
            <w:tcW w:w="4085" w:type="dxa"/>
          </w:tcPr>
          <w:p w14:paraId="17CA7EB8" w14:textId="2B5BFAD2"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Всички от посочените мерки са с пряко, положително и дългосрочно въздействие върху водите (в т.ч. повърхностни, подземни, крайбрежни и зони за защита на водите), тъй като пряко спомагат за предотвратяване на тяхното замърсяване с опасни отпадъци и опасни вещества.</w:t>
            </w:r>
          </w:p>
          <w:p w14:paraId="43AD249E" w14:textId="77777777" w:rsid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Мерките водят до защита и подобряване на качественото и количествено състояние на водните обекти и следва да се квалифицират като мерки във съществен принос за устойчивото използване и опазването на водните и морските ресурси (чл. 12 от Регламент 2020/852).</w:t>
            </w:r>
          </w:p>
          <w:p w14:paraId="4E6C0F64" w14:textId="25D95FC5" w:rsidR="000A0217" w:rsidRPr="00F43E99" w:rsidRDefault="000A0217"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варианата, предвид че отразената промяна единствено прецизира мярката.</w:t>
            </w:r>
          </w:p>
        </w:tc>
      </w:tr>
      <w:tr w:rsidR="00F43E99" w:rsidRPr="00F43E99" w14:paraId="2F055F6F"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2237B8C7" w14:textId="77777777" w:rsidR="00F43E99" w:rsidRPr="00F43E99" w:rsidRDefault="00F43E99" w:rsidP="00F43E99">
            <w:pPr>
              <w:contextualSpacing/>
              <w:jc w:val="both"/>
              <w:rPr>
                <w:rFonts w:ascii="Times New Roman" w:hAnsi="Times New Roman"/>
                <w:i/>
                <w:iCs/>
                <w:lang w:val="bg-BG" w:eastAsia="bg-BG"/>
              </w:rPr>
            </w:pPr>
            <w:r w:rsidRPr="00F43E99">
              <w:rPr>
                <w:rFonts w:ascii="Times New Roman" w:hAnsi="Times New Roman"/>
                <w:i/>
                <w:iCs/>
                <w:lang w:val="bg-BG" w:eastAsia="bg-BG"/>
              </w:rPr>
              <w:t>Подобряване на капацитета за управление и намаляване на риска от депониране на отпадъци:</w:t>
            </w:r>
          </w:p>
          <w:p w14:paraId="4EB86184"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lastRenderedPageBreak/>
              <w:t>Предвидени мерки към приоритетната област на действие:</w:t>
            </w:r>
          </w:p>
          <w:p w14:paraId="1281D9C6"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1A8C4C16"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134FA29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711D2FF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623" w:type="dxa"/>
          </w:tcPr>
          <w:p w14:paraId="07C681B6" w14:textId="77777777" w:rsidR="00F43E99" w:rsidRPr="00F43E99" w:rsidRDefault="00F43E99" w:rsidP="00F43E9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F43E99">
              <w:rPr>
                <w:rFonts w:ascii="Times New Roman" w:hAnsi="Times New Roman"/>
                <w:b/>
                <w:bCs/>
                <w:i/>
                <w:iCs/>
                <w:lang w:val="bg-BG" w:eastAsia="bg-BG"/>
              </w:rPr>
              <w:lastRenderedPageBreak/>
              <w:t>Подобряване на капацитета за управление и намаляване на риска от депониране на отпадъци:</w:t>
            </w:r>
          </w:p>
          <w:p w14:paraId="656AC834"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lastRenderedPageBreak/>
              <w:t>Предвидени мерки към приоритетната област на действие:</w:t>
            </w:r>
          </w:p>
          <w:p w14:paraId="4C8F6FB9"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35BDD736"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4EF605A3"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4F4321F2"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085" w:type="dxa"/>
          </w:tcPr>
          <w:p w14:paraId="706E119C" w14:textId="77777777" w:rsidR="000A0217" w:rsidRPr="00F005DA" w:rsidRDefault="000A0217" w:rsidP="000A021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49A691B2" w14:textId="77777777" w:rsidR="000A0217" w:rsidRDefault="000A0217" w:rsidP="000A021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46CE3DA" w14:textId="77777777" w:rsidR="000A0217" w:rsidRDefault="000A0217"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D7A11AF" w14:textId="1F3BCE7A"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Аналогично на горното.</w:t>
            </w:r>
          </w:p>
        </w:tc>
      </w:tr>
      <w:tr w:rsidR="00F43E99" w:rsidRPr="00F43E99" w14:paraId="1877A0D6"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C2AFEA3"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hAnsi="Times New Roman"/>
                <w:i/>
                <w:iCs/>
                <w:lang w:val="bg-BG"/>
              </w:rPr>
              <w:lastRenderedPageBreak/>
              <w:t>Стратегическа</w:t>
            </w:r>
            <w:r w:rsidRPr="00F43E99">
              <w:rPr>
                <w:rFonts w:ascii="Times New Roman" w:hAnsi="Times New Roman"/>
                <w:i/>
                <w:iCs/>
              </w:rPr>
              <w:t xml:space="preserve"> </w:t>
            </w:r>
            <w:proofErr w:type="spellStart"/>
            <w:r w:rsidRPr="00F43E99">
              <w:rPr>
                <w:rFonts w:ascii="Times New Roman" w:hAnsi="Times New Roman"/>
                <w:i/>
                <w:iCs/>
              </w:rPr>
              <w:t>цел</w:t>
            </w:r>
            <w:proofErr w:type="spellEnd"/>
            <w:r w:rsidRPr="00F43E99">
              <w:rPr>
                <w:rFonts w:ascii="Times New Roman" w:hAnsi="Times New Roman"/>
                <w:i/>
                <w:iCs/>
              </w:rPr>
              <w:t xml:space="preserve"> 3: </w:t>
            </w:r>
            <w:proofErr w:type="spellStart"/>
            <w:r w:rsidRPr="00F43E99">
              <w:rPr>
                <w:rFonts w:ascii="Times New Roman" w:hAnsi="Times New Roman"/>
                <w:i/>
                <w:iCs/>
              </w:rPr>
              <w:t>Трансформация</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икономиката</w:t>
            </w:r>
            <w:proofErr w:type="spellEnd"/>
            <w:r w:rsidRPr="00F43E99">
              <w:rPr>
                <w:rFonts w:ascii="Times New Roman" w:hAnsi="Times New Roman"/>
                <w:i/>
                <w:iCs/>
              </w:rPr>
              <w:t xml:space="preserve"> и </w:t>
            </w:r>
            <w:proofErr w:type="spellStart"/>
            <w:r w:rsidRPr="00F43E99">
              <w:rPr>
                <w:rFonts w:ascii="Times New Roman" w:hAnsi="Times New Roman"/>
                <w:i/>
                <w:iCs/>
              </w:rPr>
              <w:t>модела</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поведение</w:t>
            </w:r>
            <w:proofErr w:type="spellEnd"/>
            <w:r w:rsidRPr="00F43E99">
              <w:rPr>
                <w:rFonts w:ascii="Times New Roman" w:hAnsi="Times New Roman"/>
                <w:i/>
                <w:iCs/>
              </w:rPr>
              <w:t xml:space="preserve"> </w:t>
            </w:r>
            <w:proofErr w:type="spellStart"/>
            <w:r w:rsidRPr="00F43E99">
              <w:rPr>
                <w:rFonts w:ascii="Times New Roman" w:hAnsi="Times New Roman"/>
                <w:i/>
                <w:iCs/>
              </w:rPr>
              <w:t>към</w:t>
            </w:r>
            <w:proofErr w:type="spellEnd"/>
            <w:r w:rsidRPr="00F43E99">
              <w:rPr>
                <w:rFonts w:ascii="Times New Roman" w:hAnsi="Times New Roman"/>
                <w:i/>
                <w:iCs/>
              </w:rPr>
              <w:t xml:space="preserve"> </w:t>
            </w:r>
            <w:proofErr w:type="spellStart"/>
            <w:r w:rsidRPr="00F43E99">
              <w:rPr>
                <w:rFonts w:ascii="Times New Roman" w:hAnsi="Times New Roman"/>
                <w:i/>
                <w:iCs/>
              </w:rPr>
              <w:t>нулево</w:t>
            </w:r>
            <w:proofErr w:type="spellEnd"/>
            <w:r w:rsidRPr="00F43E99">
              <w:rPr>
                <w:rFonts w:ascii="Times New Roman" w:hAnsi="Times New Roman"/>
                <w:i/>
                <w:iCs/>
              </w:rPr>
              <w:t xml:space="preserve"> </w:t>
            </w:r>
            <w:proofErr w:type="spellStart"/>
            <w:r w:rsidRPr="00F43E99">
              <w:rPr>
                <w:rFonts w:ascii="Times New Roman" w:hAnsi="Times New Roman"/>
                <w:i/>
                <w:iCs/>
              </w:rPr>
              <w:t>замърсяване</w:t>
            </w:r>
            <w:proofErr w:type="spellEnd"/>
            <w:r w:rsidRPr="00F43E99">
              <w:rPr>
                <w:rFonts w:ascii="Times New Roman" w:hAnsi="Times New Roman"/>
                <w:i/>
                <w:iCs/>
                <w:lang w:val="bg-BG"/>
              </w:rPr>
              <w:t>.</w:t>
            </w:r>
          </w:p>
        </w:tc>
      </w:tr>
      <w:tr w:rsidR="00F43E99" w:rsidRPr="00F43E99" w14:paraId="0AE7B5E0" w14:textId="77777777" w:rsidTr="00F43E99">
        <w:tc>
          <w:tcPr>
            <w:cnfStyle w:val="001000000000" w:firstRow="0" w:lastRow="0" w:firstColumn="1" w:lastColumn="0" w:oddVBand="0" w:evenVBand="0" w:oddHBand="0" w:evenHBand="0" w:firstRowFirstColumn="0" w:firstRowLastColumn="0" w:lastRowFirstColumn="0" w:lastRowLastColumn="0"/>
            <w:tcW w:w="13948" w:type="dxa"/>
            <w:gridSpan w:val="3"/>
          </w:tcPr>
          <w:p w14:paraId="406201B1"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eastAsia="Times New Roman" w:hAnsi="Times New Roman"/>
                <w:lang w:val="bg-BG"/>
              </w:rPr>
              <w:t>Области на действие:</w:t>
            </w:r>
          </w:p>
        </w:tc>
      </w:tr>
      <w:tr w:rsidR="00F43E99" w:rsidRPr="00F43E99" w14:paraId="1FA0840C"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6390C4B"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t xml:space="preserve">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w:t>
            </w:r>
            <w:r w:rsidRPr="00F43E99">
              <w:rPr>
                <w:rFonts w:ascii="Times New Roman" w:hAnsi="Times New Roman"/>
                <w:i/>
                <w:iCs/>
                <w:lang w:val="bg-BG"/>
              </w:rPr>
              <w:lastRenderedPageBreak/>
              <w:t>реконструкция и разширяване на ВиК системи за отвеждане и пречистване):</w:t>
            </w:r>
          </w:p>
          <w:p w14:paraId="059982C0"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D39A9A2"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582D9A4B"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6885258E"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56FEB185"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03ED1B9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3A48A615"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101843E1"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0DF0D6D3"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623" w:type="dxa"/>
          </w:tcPr>
          <w:p w14:paraId="6B6E0616"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lastRenderedPageBreak/>
              <w:t xml:space="preserve">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w:t>
            </w:r>
            <w:r w:rsidRPr="00F43E99">
              <w:rPr>
                <w:rFonts w:ascii="Times New Roman" w:hAnsi="Times New Roman"/>
                <w:b/>
                <w:bCs/>
                <w:i/>
                <w:iCs/>
                <w:lang w:val="bg-BG"/>
              </w:rPr>
              <w:lastRenderedPageBreak/>
              <w:t>транспорта, реконструкция и разширяване на ВиК системи за отвеждане и пречистване):</w:t>
            </w:r>
          </w:p>
          <w:p w14:paraId="76EC64FD"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5EB266F"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092E5927"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521EE510"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064683FD"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5A4226F9"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36DE02C9"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7E1DBB2C"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lastRenderedPageBreak/>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55A2853D"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085" w:type="dxa"/>
          </w:tcPr>
          <w:p w14:paraId="59A5CF19" w14:textId="77777777" w:rsidR="000A0217" w:rsidRPr="00F005DA" w:rsidRDefault="000A0217" w:rsidP="000A021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528529EA" w14:textId="77777777" w:rsidR="000A0217" w:rsidRDefault="000A0217"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6DE518C" w14:textId="1630359B"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Мерки:</w:t>
            </w:r>
          </w:p>
          <w:p w14:paraId="29EB4047"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lastRenderedPageBreak/>
              <w:t>Изграждане, реконструкция и разширяване на канализационни мрежи и ПСОВ за агломерации над 10000 е.ж.;</w:t>
            </w:r>
          </w:p>
          <w:p w14:paraId="410DA428"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435F6D7F"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3EF8683E"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5AC3FAD3"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се  характеризират с пряко, дългосрочно и положително въздействие по отношение на водите ( в т.ч. повърхностни, подземни, крайбрежни и зони за защита на водите), спомгайки за опазване на количественото и качественото им състояние, предотвратяване на риска от замърсяване.</w:t>
            </w:r>
          </w:p>
          <w:p w14:paraId="2B7A4480"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Съществува вероятност от локално отрицателно въздействие при строителство на ВиК инфраструктурата, но то ще бъде обратимо.</w:t>
            </w:r>
          </w:p>
          <w:p w14:paraId="0CA29FCB"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Мерките водят до защита и подобряване на качественото и количествено състояние на водните обекти, както и до опазване на околната среда от неблагоприятното въздействие на заустването на градски отпадъчни води и следва да се квалифицират като мерки със съществен принос за устойчивото използване и опазването на водните и морските ресурси (чл. 12 от Регламент 2020/852).</w:t>
            </w:r>
          </w:p>
          <w:p w14:paraId="55D8F88D"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Останалите мерки нямат пряко отношение към компонента.</w:t>
            </w:r>
          </w:p>
          <w:p w14:paraId="7FC40FD6" w14:textId="77777777" w:rsidR="00F43E99" w:rsidRPr="00F43E99" w:rsidRDefault="00F43E99" w:rsidP="00F43E9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eastAsia="Times New Roman" w:hAnsi="Times New Roman"/>
                <w:lang w:val="bg-BG"/>
              </w:rPr>
              <w:t>Не се очакват отрицателни въздействия.</w:t>
            </w:r>
          </w:p>
        </w:tc>
      </w:tr>
      <w:tr w:rsidR="00F43E99" w:rsidRPr="00F43E99" w14:paraId="73E9893F"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6BF68B36"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lastRenderedPageBreak/>
              <w:t>Мерки и инициативи със специален фокус върху замърсяването с пластмаса:</w:t>
            </w:r>
          </w:p>
          <w:p w14:paraId="6C478210"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E558BF0"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02E62DDD"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537A2930"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108AEF3C"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3D087E4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09E14D74"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623" w:type="dxa"/>
          </w:tcPr>
          <w:p w14:paraId="2364FE95"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lastRenderedPageBreak/>
              <w:t>Мерки и инициативи със специален фокус върху замърсяването с пластмаса:</w:t>
            </w:r>
          </w:p>
          <w:p w14:paraId="748770BE"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AFD2855"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2D00E95F"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lastRenderedPageBreak/>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1705A699"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4ED50131"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5C9B84D3"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55436C31"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085" w:type="dxa"/>
          </w:tcPr>
          <w:p w14:paraId="04AAE42C" w14:textId="77777777" w:rsidR="000A0217" w:rsidRPr="00F005DA" w:rsidRDefault="000A0217" w:rsidP="000A021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2B001FE9" w14:textId="77777777" w:rsidR="000A0217" w:rsidRDefault="000A0217" w:rsidP="000A021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BABB0CF" w14:textId="77777777" w:rsidR="000A0217" w:rsidRDefault="000A0217"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69A6FF7" w14:textId="249ED059"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 xml:space="preserve">Всички от посочените мерки са насочени към предотвратяване на замърсяването с пластмаса, което ще предовтрати попадането на отпадъци от пластамаса и </w:t>
            </w:r>
            <w:r w:rsidRPr="00F43E99">
              <w:rPr>
                <w:rFonts w:ascii="Times New Roman" w:eastAsia="Times New Roman" w:hAnsi="Times New Roman"/>
                <w:lang w:val="bg-BG"/>
              </w:rPr>
              <w:lastRenderedPageBreak/>
              <w:t>във повърхностни и/или подземни водни тела и/или зони за защита на водите.</w:t>
            </w:r>
          </w:p>
          <w:p w14:paraId="3DC61A3E"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Следователно въздействието е пряко, положително, дългосрочно и със съществен принос за опазване на водните и морските ресурси (чл. 12 от Регламент 2020/852).</w:t>
            </w:r>
          </w:p>
        </w:tc>
      </w:tr>
      <w:tr w:rsidR="00F43E99" w:rsidRPr="00F43E99" w14:paraId="020476F6"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1433616"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lastRenderedPageBreak/>
              <w:t xml:space="preserve">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w:t>
            </w:r>
            <w:r w:rsidRPr="00F43E99">
              <w:rPr>
                <w:rFonts w:ascii="Times New Roman" w:hAnsi="Times New Roman"/>
                <w:i/>
                <w:iCs/>
                <w:lang w:val="bg-BG"/>
              </w:rPr>
              <w:lastRenderedPageBreak/>
              <w:t>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6A7EE21A"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94547AD" w14:textId="25881596" w:rsidR="00B31CCF" w:rsidRPr="00B31CCF" w:rsidRDefault="00B31CCF" w:rsidP="00F43E99">
            <w:pPr>
              <w:numPr>
                <w:ilvl w:val="0"/>
                <w:numId w:val="1"/>
              </w:numPr>
              <w:ind w:left="0" w:firstLine="0"/>
              <w:contextualSpacing/>
              <w:jc w:val="both"/>
              <w:rPr>
                <w:rFonts w:ascii="Times New Roman" w:hAnsi="Times New Roman"/>
                <w:lang w:val="bg-BG" w:eastAsia="bg-BG"/>
              </w:rPr>
            </w:pPr>
            <w:r w:rsidRPr="00B31CCF">
              <w:rPr>
                <w:rFonts w:ascii="Times New Roman" w:hAnsi="Times New Roman"/>
                <w:lang w:val="bg-BG" w:eastAsia="bg-BG"/>
              </w:rPr>
              <w:t>Мерки за популяризиране на изискванията за нефинансово отчитане на предприятията и стандартите за отчитане на устойчивост, вкл. съгласно Директива 2014/95/ЕО и предстоящото й изменение</w:t>
            </w:r>
            <w:r>
              <w:rPr>
                <w:rFonts w:ascii="Times New Roman" w:hAnsi="Times New Roman"/>
                <w:lang w:val="bg-BG" w:eastAsia="bg-BG"/>
              </w:rPr>
              <w:t>;</w:t>
            </w:r>
          </w:p>
          <w:p w14:paraId="20B4DFCE" w14:textId="684E9209"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55FAABF0"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Планиране и провеждане на национална инициатива "Ангажимент за нулево замърсяване" за насърчаване на операторите от публичния и частния сектор за прилагане на най-малко замърсяващи технологии и процеси;</w:t>
            </w:r>
          </w:p>
          <w:p w14:paraId="0CA308AE"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6590C3A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Разработване и популяризиране на национален модел за нулево замърсяване за сгради;</w:t>
            </w:r>
          </w:p>
          <w:p w14:paraId="7DAF4365"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623" w:type="dxa"/>
          </w:tcPr>
          <w:p w14:paraId="47B97672"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lastRenderedPageBreak/>
              <w:t xml:space="preserve">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w:t>
            </w:r>
            <w:r w:rsidRPr="00F43E99">
              <w:rPr>
                <w:rFonts w:ascii="Times New Roman" w:hAnsi="Times New Roman"/>
                <w:b/>
                <w:bCs/>
                <w:i/>
                <w:iCs/>
                <w:lang w:val="bg-BG"/>
              </w:rPr>
              <w:lastRenderedPageBreak/>
              <w:t>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3101DDE3"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4F3695C2" w14:textId="6D915555" w:rsidR="00B31CCF" w:rsidRPr="00B31CCF" w:rsidRDefault="00B31CCF"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lang w:val="bg-BG" w:eastAsia="bg-BG"/>
              </w:rPr>
            </w:pPr>
            <w:r w:rsidRPr="00B31CCF">
              <w:rPr>
                <w:rFonts w:ascii="Times New Roman" w:hAnsi="Times New Roman"/>
                <w:lang w:val="bg-BG" w:eastAsia="bg-BG"/>
              </w:rPr>
              <w:t>Мерки за популяризиране на изискванията за нефинансово отчитане на предприятията и стандартите за отчитане на устойчивост, вкл. съгласно Директива 2014/95/ЕО и предстоящото й изменение</w:t>
            </w:r>
            <w:r w:rsidRPr="00B31CCF">
              <w:rPr>
                <w:rFonts w:ascii="Times New Roman" w:hAnsi="Times New Roman"/>
                <w:lang w:val="bg-BG" w:eastAsia="bg-BG"/>
              </w:rPr>
              <w:t>;</w:t>
            </w:r>
          </w:p>
          <w:p w14:paraId="2FAA2B93" w14:textId="70B0F1BB"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2E5685A3"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Планиране и провеждане на национална инициатива "Ангажимент за нулево замърсяване" за насърчаване на операторите от публичния и частния сектор за прилагане на най-малко замърсяващи технологии и процеси;</w:t>
            </w:r>
          </w:p>
          <w:p w14:paraId="485192E2"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7C7CCBAE"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lastRenderedPageBreak/>
              <w:t>Разработване и популяризиране на национален модел за нулево замърсяване за сгради;</w:t>
            </w:r>
          </w:p>
          <w:p w14:paraId="5A9EBB69"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085" w:type="dxa"/>
          </w:tcPr>
          <w:p w14:paraId="4FCDEA1F" w14:textId="77777777" w:rsidR="000A0217" w:rsidRPr="00F005DA" w:rsidRDefault="000A0217" w:rsidP="000A021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299B8440" w14:textId="77777777" w:rsidR="000A0217" w:rsidRDefault="000A0217" w:rsidP="000A021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0CD7D9DF" w14:textId="77777777" w:rsidR="000A0217" w:rsidRDefault="000A0217"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68885E3" w14:textId="3ED502C3"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Всички от посочените мерки се характеризират с очаквано пярко, положително, дългосрочно въздействие върху компонент „Води“ (в т.ч. повърхностни, подземни, крайбрежни и зони за защита на водите), посредством ограничаване на емисиите на вредни вещества (респективно елиминиране на възможността същите да попаднат в повърхностни и/или подземни водни тела); насърчаване на използването на НДНТ и най-малко замърсяващи технологии. Всичко това ще допринесе за подобряване на състоянието на водните тела и предотвратяване на риска от тяхното замърсяване.</w:t>
            </w:r>
          </w:p>
          <w:p w14:paraId="0E8507AC"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Мерките водят до защита и подобряване на качественото и количествено състояние на водните обекти и следва да се квалифицират като мерки във съществен принос за устойчивото използване и опазването на водните и морските ресурси (чл. 12 от Регламент 2020/852).</w:t>
            </w:r>
          </w:p>
          <w:p w14:paraId="2083F96C"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tc>
      </w:tr>
      <w:tr w:rsidR="00F43E99" w:rsidRPr="00F43E99" w14:paraId="245F7886"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00545CDD"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lastRenderedPageBreak/>
              <w:t>Подобряване на потенциала за намаляване и замяна на производството и употребата на химикали:</w:t>
            </w:r>
          </w:p>
          <w:p w14:paraId="3F7B452E" w14:textId="77777777" w:rsidR="00F43E99" w:rsidRPr="00F43E99" w:rsidRDefault="00F43E99" w:rsidP="00F43E99">
            <w:pPr>
              <w:jc w:val="both"/>
              <w:rPr>
                <w:rFonts w:ascii="Times New Roman" w:hAnsi="Times New Roman"/>
                <w:i/>
                <w:iCs/>
                <w:lang w:val="bg-BG"/>
              </w:rPr>
            </w:pPr>
          </w:p>
          <w:p w14:paraId="7719DDB4" w14:textId="77777777" w:rsidR="00F43E99" w:rsidRPr="00F43E99" w:rsidRDefault="00F43E99" w:rsidP="00F43E99">
            <w:pPr>
              <w:jc w:val="both"/>
              <w:rPr>
                <w:rFonts w:ascii="Times New Roman" w:hAnsi="Times New Roman"/>
                <w:i/>
                <w:iCs/>
                <w:lang w:val="bg-BG"/>
              </w:rPr>
            </w:pPr>
          </w:p>
          <w:p w14:paraId="365B36D5" w14:textId="77777777" w:rsidR="00F43E99" w:rsidRPr="00F43E99" w:rsidRDefault="00F43E99" w:rsidP="00F43E99">
            <w:pPr>
              <w:jc w:val="both"/>
              <w:rPr>
                <w:rFonts w:ascii="Times New Roman" w:hAnsi="Times New Roman"/>
                <w:i/>
                <w:iCs/>
                <w:lang w:val="bg-BG"/>
              </w:rPr>
            </w:pPr>
          </w:p>
          <w:p w14:paraId="64534758"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9E4DD1F"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 химикали;</w:t>
            </w:r>
          </w:p>
          <w:p w14:paraId="0C03EC85" w14:textId="77777777" w:rsidR="00F43E99" w:rsidRPr="00F43E99" w:rsidRDefault="00F43E99" w:rsidP="00F43E99">
            <w:pPr>
              <w:contextualSpacing/>
              <w:jc w:val="both"/>
              <w:rPr>
                <w:rFonts w:ascii="Times New Roman" w:hAnsi="Times New Roman"/>
                <w:lang w:val="bg-BG" w:eastAsia="bg-BG"/>
              </w:rPr>
            </w:pPr>
          </w:p>
          <w:p w14:paraId="0D956045"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369AE22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623" w:type="dxa"/>
          </w:tcPr>
          <w:p w14:paraId="6EE2B6A6"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roofErr w:type="spellStart"/>
            <w:r w:rsidRPr="00F43E99">
              <w:rPr>
                <w:rFonts w:ascii="Times New Roman" w:hAnsi="Times New Roman" w:cs="Times New Roman"/>
                <w:b/>
                <w:bCs/>
                <w:i/>
                <w:iCs/>
                <w:color w:val="FF0000"/>
                <w:lang w:bidi="bg-BG"/>
              </w:rPr>
              <w:lastRenderedPageBreak/>
              <w:t>Подобряване</w:t>
            </w:r>
            <w:proofErr w:type="spellEnd"/>
            <w:r w:rsidRPr="00F43E99">
              <w:rPr>
                <w:rFonts w:ascii="Times New Roman" w:hAnsi="Times New Roman" w:cs="Times New Roman"/>
                <w:b/>
                <w:bCs/>
                <w:i/>
                <w:iCs/>
                <w:color w:val="FF0000"/>
                <w:lang w:bidi="bg-BG"/>
              </w:rPr>
              <w:t xml:space="preserve"> </w:t>
            </w:r>
            <w:proofErr w:type="spellStart"/>
            <w:r w:rsidRPr="00F43E99">
              <w:rPr>
                <w:rFonts w:ascii="Times New Roman" w:hAnsi="Times New Roman" w:cs="Times New Roman"/>
                <w:b/>
                <w:bCs/>
                <w:i/>
                <w:iCs/>
                <w:color w:val="FF0000"/>
                <w:lang w:bidi="bg-BG"/>
              </w:rPr>
              <w:t>на</w:t>
            </w:r>
            <w:proofErr w:type="spellEnd"/>
            <w:r w:rsidRPr="00F43E99">
              <w:rPr>
                <w:rFonts w:ascii="Times New Roman" w:hAnsi="Times New Roman" w:cs="Times New Roman"/>
                <w:b/>
                <w:bCs/>
                <w:i/>
                <w:iCs/>
                <w:color w:val="FF0000"/>
                <w:lang w:bidi="bg-BG"/>
              </w:rPr>
              <w:t xml:space="preserve"> </w:t>
            </w:r>
            <w:proofErr w:type="spellStart"/>
            <w:r w:rsidRPr="00F43E99">
              <w:rPr>
                <w:rFonts w:ascii="Times New Roman" w:hAnsi="Times New Roman" w:cs="Times New Roman"/>
                <w:b/>
                <w:bCs/>
                <w:i/>
                <w:iCs/>
                <w:color w:val="FF0000"/>
                <w:lang w:bidi="bg-BG"/>
              </w:rPr>
              <w:t>потенциала</w:t>
            </w:r>
            <w:proofErr w:type="spellEnd"/>
            <w:r w:rsidRPr="00F43E99">
              <w:rPr>
                <w:rFonts w:ascii="Times New Roman" w:hAnsi="Times New Roman" w:cs="Times New Roman"/>
                <w:b/>
                <w:bCs/>
                <w:i/>
                <w:iCs/>
                <w:color w:val="FF0000"/>
                <w:lang w:bidi="bg-BG"/>
              </w:rPr>
              <w:t xml:space="preserve"> </w:t>
            </w:r>
            <w:proofErr w:type="spellStart"/>
            <w:r w:rsidRPr="00F43E99">
              <w:rPr>
                <w:rFonts w:ascii="Times New Roman" w:hAnsi="Times New Roman" w:cs="Times New Roman"/>
                <w:b/>
                <w:bCs/>
                <w:i/>
                <w:iCs/>
                <w:color w:val="FF0000"/>
                <w:lang w:bidi="bg-BG"/>
              </w:rPr>
              <w:t>за</w:t>
            </w:r>
            <w:proofErr w:type="spellEnd"/>
            <w:r w:rsidRPr="00F43E99">
              <w:rPr>
                <w:rFonts w:ascii="Times New Roman" w:hAnsi="Times New Roman" w:cs="Times New Roman"/>
                <w:b/>
                <w:bCs/>
                <w:i/>
                <w:iCs/>
                <w:color w:val="FF0000"/>
                <w:lang w:bidi="bg-BG"/>
              </w:rPr>
              <w:t xml:space="preserve"> </w:t>
            </w:r>
            <w:proofErr w:type="spellStart"/>
            <w:r w:rsidRPr="00F43E99">
              <w:rPr>
                <w:rFonts w:ascii="Times New Roman" w:hAnsi="Times New Roman" w:cs="Times New Roman"/>
                <w:b/>
                <w:bCs/>
                <w:i/>
                <w:iCs/>
                <w:color w:val="FF0000"/>
                <w:lang w:bidi="bg-BG"/>
              </w:rPr>
              <w:t>намаляване</w:t>
            </w:r>
            <w:proofErr w:type="spellEnd"/>
            <w:r w:rsidRPr="00F43E99">
              <w:rPr>
                <w:rFonts w:ascii="Times New Roman" w:hAnsi="Times New Roman" w:cs="Times New Roman"/>
                <w:b/>
                <w:bCs/>
                <w:i/>
                <w:iCs/>
                <w:color w:val="FF0000"/>
                <w:lang w:bidi="bg-BG"/>
              </w:rPr>
              <w:t xml:space="preserve"> </w:t>
            </w:r>
            <w:proofErr w:type="spellStart"/>
            <w:r w:rsidRPr="00F43E99">
              <w:rPr>
                <w:rFonts w:ascii="Times New Roman" w:hAnsi="Times New Roman" w:cs="Times New Roman"/>
                <w:b/>
                <w:bCs/>
                <w:i/>
                <w:iCs/>
                <w:color w:val="FF0000"/>
                <w:lang w:bidi="bg-BG"/>
              </w:rPr>
              <w:t>на</w:t>
            </w:r>
            <w:proofErr w:type="spellEnd"/>
            <w:r w:rsidRPr="00F43E99">
              <w:rPr>
                <w:rFonts w:ascii="Times New Roman" w:hAnsi="Times New Roman" w:cs="Times New Roman"/>
                <w:b/>
                <w:bCs/>
                <w:i/>
                <w:iCs/>
                <w:color w:val="FF0000"/>
                <w:lang w:bidi="bg-BG"/>
              </w:rPr>
              <w:t xml:space="preserve"> </w:t>
            </w:r>
            <w:proofErr w:type="spellStart"/>
            <w:r w:rsidRPr="00F43E99">
              <w:rPr>
                <w:rFonts w:ascii="Times New Roman" w:hAnsi="Times New Roman" w:cs="Times New Roman"/>
                <w:b/>
                <w:bCs/>
                <w:i/>
                <w:iCs/>
                <w:color w:val="FF0000"/>
                <w:lang w:bidi="bg-BG"/>
              </w:rPr>
              <w:t>производството</w:t>
            </w:r>
            <w:proofErr w:type="spellEnd"/>
            <w:r w:rsidRPr="00F43E99">
              <w:rPr>
                <w:rFonts w:ascii="Times New Roman" w:hAnsi="Times New Roman" w:cs="Times New Roman"/>
                <w:b/>
                <w:bCs/>
                <w:i/>
                <w:iCs/>
                <w:color w:val="FF0000"/>
                <w:lang w:bidi="bg-BG"/>
              </w:rPr>
              <w:t xml:space="preserve"> и </w:t>
            </w:r>
            <w:proofErr w:type="spellStart"/>
            <w:r w:rsidRPr="00F43E99">
              <w:rPr>
                <w:rFonts w:ascii="Times New Roman" w:hAnsi="Times New Roman" w:cs="Times New Roman"/>
                <w:b/>
                <w:bCs/>
                <w:i/>
                <w:iCs/>
                <w:color w:val="FF0000"/>
                <w:lang w:bidi="bg-BG"/>
              </w:rPr>
              <w:t>замяна</w:t>
            </w:r>
            <w:proofErr w:type="spellEnd"/>
            <w:r w:rsidRPr="00F43E99">
              <w:rPr>
                <w:rFonts w:ascii="Times New Roman" w:hAnsi="Times New Roman" w:cs="Times New Roman"/>
                <w:b/>
                <w:bCs/>
                <w:i/>
                <w:iCs/>
                <w:color w:val="FF0000"/>
                <w:lang w:bidi="bg-BG"/>
              </w:rPr>
              <w:t xml:space="preserve"> </w:t>
            </w:r>
            <w:proofErr w:type="spellStart"/>
            <w:r w:rsidRPr="00F43E99">
              <w:rPr>
                <w:rFonts w:ascii="Times New Roman" w:hAnsi="Times New Roman" w:cs="Times New Roman"/>
                <w:b/>
                <w:bCs/>
                <w:i/>
                <w:iCs/>
                <w:color w:val="FF0000"/>
                <w:lang w:bidi="bg-BG"/>
              </w:rPr>
              <w:t>на</w:t>
            </w:r>
            <w:proofErr w:type="spellEnd"/>
            <w:r w:rsidRPr="00F43E99">
              <w:rPr>
                <w:rFonts w:ascii="Times New Roman" w:hAnsi="Times New Roman" w:cs="Times New Roman"/>
                <w:b/>
                <w:bCs/>
                <w:i/>
                <w:iCs/>
                <w:color w:val="FF0000"/>
                <w:lang w:bidi="bg-BG"/>
              </w:rPr>
              <w:t xml:space="preserve"> </w:t>
            </w:r>
            <w:proofErr w:type="spellStart"/>
            <w:r w:rsidRPr="00F43E99">
              <w:rPr>
                <w:rFonts w:ascii="Times New Roman" w:hAnsi="Times New Roman" w:cs="Times New Roman"/>
                <w:b/>
                <w:bCs/>
                <w:i/>
                <w:iCs/>
                <w:color w:val="FF0000"/>
                <w:lang w:bidi="bg-BG"/>
              </w:rPr>
              <w:t>употребата</w:t>
            </w:r>
            <w:proofErr w:type="spellEnd"/>
            <w:r w:rsidRPr="00F43E99">
              <w:rPr>
                <w:rFonts w:ascii="Times New Roman" w:hAnsi="Times New Roman" w:cs="Times New Roman"/>
                <w:b/>
                <w:bCs/>
                <w:i/>
                <w:iCs/>
                <w:color w:val="FF0000"/>
                <w:lang w:bidi="bg-BG"/>
              </w:rPr>
              <w:t xml:space="preserve"> </w:t>
            </w:r>
            <w:proofErr w:type="spellStart"/>
            <w:r w:rsidRPr="00F43E99">
              <w:rPr>
                <w:rFonts w:ascii="Times New Roman" w:hAnsi="Times New Roman" w:cs="Times New Roman"/>
                <w:b/>
                <w:bCs/>
                <w:i/>
                <w:iCs/>
                <w:color w:val="FF0000"/>
                <w:lang w:bidi="bg-BG"/>
              </w:rPr>
              <w:t>на</w:t>
            </w:r>
            <w:proofErr w:type="spellEnd"/>
            <w:r w:rsidRPr="00F43E99">
              <w:rPr>
                <w:rFonts w:ascii="Times New Roman" w:hAnsi="Times New Roman" w:cs="Times New Roman"/>
                <w:b/>
                <w:bCs/>
                <w:i/>
                <w:iCs/>
                <w:color w:val="FF0000"/>
                <w:lang w:bidi="bg-BG"/>
              </w:rPr>
              <w:t xml:space="preserve"> </w:t>
            </w:r>
            <w:proofErr w:type="spellStart"/>
            <w:r w:rsidRPr="00F43E99">
              <w:rPr>
                <w:rFonts w:ascii="Times New Roman" w:hAnsi="Times New Roman" w:cs="Times New Roman"/>
                <w:b/>
                <w:bCs/>
                <w:i/>
                <w:iCs/>
                <w:color w:val="FF0000"/>
                <w:lang w:bidi="bg-BG"/>
              </w:rPr>
              <w:t>опасните</w:t>
            </w:r>
            <w:proofErr w:type="spellEnd"/>
            <w:r w:rsidRPr="00F43E99">
              <w:rPr>
                <w:rFonts w:ascii="Times New Roman" w:hAnsi="Times New Roman" w:cs="Times New Roman"/>
                <w:b/>
                <w:bCs/>
                <w:i/>
                <w:iCs/>
                <w:color w:val="FF0000"/>
                <w:lang w:bidi="bg-BG"/>
              </w:rPr>
              <w:t xml:space="preserve"> </w:t>
            </w:r>
            <w:proofErr w:type="spellStart"/>
            <w:r w:rsidRPr="00F43E99">
              <w:rPr>
                <w:rFonts w:ascii="Times New Roman" w:hAnsi="Times New Roman" w:cs="Times New Roman"/>
                <w:b/>
                <w:bCs/>
                <w:i/>
                <w:iCs/>
                <w:color w:val="FF0000"/>
                <w:lang w:bidi="bg-BG"/>
              </w:rPr>
              <w:t>химикали</w:t>
            </w:r>
            <w:proofErr w:type="spellEnd"/>
            <w:r w:rsidRPr="00F43E99">
              <w:rPr>
                <w:rFonts w:ascii="Times New Roman" w:hAnsi="Times New Roman" w:cs="Times New Roman"/>
                <w:b/>
                <w:bCs/>
                <w:i/>
                <w:iCs/>
                <w:color w:val="FF0000"/>
                <w:lang w:bidi="bg-BG"/>
              </w:rPr>
              <w:t xml:space="preserve"> с </w:t>
            </w:r>
            <w:proofErr w:type="spellStart"/>
            <w:r w:rsidRPr="00F43E99">
              <w:rPr>
                <w:rFonts w:ascii="Times New Roman" w:hAnsi="Times New Roman" w:cs="Times New Roman"/>
                <w:b/>
                <w:bCs/>
                <w:i/>
                <w:iCs/>
                <w:color w:val="FF0000"/>
                <w:u w:val="single"/>
                <w:lang w:bidi="bg-BG"/>
              </w:rPr>
              <w:t>по-безопасни</w:t>
            </w:r>
            <w:proofErr w:type="spellEnd"/>
            <w:r w:rsidRPr="00F43E99">
              <w:rPr>
                <w:rFonts w:ascii="Times New Roman" w:hAnsi="Times New Roman" w:cs="Times New Roman"/>
                <w:b/>
                <w:bCs/>
                <w:i/>
                <w:iCs/>
                <w:color w:val="FF0000"/>
                <w:u w:val="single"/>
                <w:lang w:bidi="bg-BG"/>
              </w:rPr>
              <w:t xml:space="preserve"> </w:t>
            </w:r>
            <w:proofErr w:type="spellStart"/>
            <w:r w:rsidRPr="00F43E99">
              <w:rPr>
                <w:rFonts w:ascii="Times New Roman" w:hAnsi="Times New Roman" w:cs="Times New Roman"/>
                <w:b/>
                <w:bCs/>
                <w:i/>
                <w:iCs/>
                <w:color w:val="FF0000"/>
                <w:u w:val="single"/>
                <w:lang w:bidi="bg-BG"/>
              </w:rPr>
              <w:t>алтернативи</w:t>
            </w:r>
            <w:proofErr w:type="spellEnd"/>
          </w:p>
          <w:p w14:paraId="0A85FF43"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u w:val="single"/>
                <w:lang w:val="bg-BG"/>
              </w:rPr>
            </w:pPr>
          </w:p>
          <w:p w14:paraId="519E51AE"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41B05DB9"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2608500F"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olor w:val="FF0000"/>
                <w:lang w:val="bg-BG" w:eastAsia="bg-BG"/>
              </w:rPr>
            </w:pPr>
            <w:r w:rsidRPr="00F43E99">
              <w:rPr>
                <w:rFonts w:ascii="Times New Roman" w:hAnsi="Times New Roman"/>
                <w:color w:val="FF0000"/>
                <w:lang w:val="bg-BG" w:eastAsia="bg-BG"/>
              </w:rPr>
              <w:t xml:space="preserve">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опасните химикали </w:t>
            </w:r>
            <w:r w:rsidRPr="00F43E99">
              <w:rPr>
                <w:rFonts w:ascii="Times New Roman" w:hAnsi="Times New Roman"/>
                <w:color w:val="FF0000"/>
                <w:u w:val="single"/>
                <w:lang w:val="bg-BG" w:eastAsia="bg-BG"/>
              </w:rPr>
              <w:t>с по-безопасни алтернативи</w:t>
            </w:r>
          </w:p>
          <w:p w14:paraId="27F41EBA"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
          <w:p w14:paraId="5B4B7FCA"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7A724763" w14:textId="77777777" w:rsidR="00F43E99" w:rsidRPr="00F43E99" w:rsidRDefault="00F43E99" w:rsidP="00F43E99">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p w14:paraId="0D29AD75"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lang w:val="bg-BG" w:eastAsia="bg-BG"/>
              </w:rPr>
            </w:pPr>
            <w:r w:rsidRPr="00F43E99">
              <w:rPr>
                <w:rFonts w:ascii="Times New Roman" w:hAnsi="Times New Roman"/>
                <w:lang w:val="bg-BG" w:eastAsia="bg-BG"/>
              </w:rPr>
              <w:lastRenderedPageBreak/>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085" w:type="dxa"/>
          </w:tcPr>
          <w:p w14:paraId="12F02B29"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Всички от посочените мерки са насочени към намаляване и замяна на производството и употребата на химикали, което води и до предотвратяване на вероятността от тяхното попадане във водни обекти и влошаване на качеството им.</w:t>
            </w:r>
          </w:p>
          <w:p w14:paraId="22B48C94"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Очакваното въздействие е дългосрочно, пряко и положително, като същевременно допринасят и за устойчивото използване и опазването на водните и морските ресурси (чл. 12 от Регламент 2020/852).</w:t>
            </w:r>
          </w:p>
          <w:p w14:paraId="0381C497" w14:textId="43493C1F" w:rsidR="00F43E99" w:rsidRPr="00F43E99" w:rsidRDefault="000A0217"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предвид че отразената промяна единствено конкретизира мярката, по</w:t>
            </w:r>
            <w:r w:rsidR="002B7144">
              <w:rPr>
                <w:rFonts w:ascii="Times New Roman" w:eastAsia="Times New Roman" w:hAnsi="Times New Roman"/>
                <w:lang w:val="bg-BG"/>
              </w:rPr>
              <w:t xml:space="preserve"> </w:t>
            </w:r>
            <w:r>
              <w:rPr>
                <w:rFonts w:ascii="Times New Roman" w:eastAsia="Times New Roman" w:hAnsi="Times New Roman"/>
                <w:lang w:val="bg-BG"/>
              </w:rPr>
              <w:t>същество тя не се променя.</w:t>
            </w:r>
          </w:p>
        </w:tc>
      </w:tr>
      <w:tr w:rsidR="00F43E99" w:rsidRPr="00F43E99" w14:paraId="7C9D9EEF"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D9F71D6"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t>Укрепване на рамката за планиране и регулаторната рамка за по-голяма приложимост и прилагане на принципа „замърсителят плаща“:</w:t>
            </w:r>
          </w:p>
          <w:p w14:paraId="68DF11AE" w14:textId="77777777" w:rsidR="00F43E99" w:rsidRPr="00F43E99" w:rsidRDefault="00F43E99" w:rsidP="00F43E99">
            <w:pPr>
              <w:jc w:val="both"/>
              <w:rPr>
                <w:rFonts w:ascii="Times New Roman" w:hAnsi="Times New Roman"/>
                <w:i/>
                <w:iCs/>
                <w:lang w:val="bg-BG"/>
              </w:rPr>
            </w:pPr>
          </w:p>
          <w:p w14:paraId="50B632A0"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78C10BF9"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20F54638"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Актуализация на Плановете за управление на речните басейни 2022 – 2027;</w:t>
            </w:r>
          </w:p>
          <w:p w14:paraId="7C93A86F"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47B19F36"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 xml:space="preserve">Укрепване на капацитета на Асоциациите по ВиК, ВиК операторите и общините за </w:t>
            </w:r>
            <w:r w:rsidRPr="00F43E99">
              <w:rPr>
                <w:rFonts w:ascii="Times New Roman" w:hAnsi="Times New Roman"/>
                <w:lang w:val="bg-BG" w:eastAsia="bg-BG"/>
              </w:rPr>
              <w:lastRenderedPageBreak/>
              <w:t>планиране, разработване и изпълнение на съвместни проекти за ограничаване на замърсяването;</w:t>
            </w:r>
          </w:p>
          <w:p w14:paraId="0435C23F"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1D69A662" w14:textId="77777777" w:rsidR="00F43E99" w:rsidRPr="00F43E99" w:rsidRDefault="00F43E99" w:rsidP="00F43E99">
            <w:pPr>
              <w:contextualSpacing/>
              <w:jc w:val="both"/>
              <w:rPr>
                <w:rFonts w:ascii="Times New Roman" w:hAnsi="Times New Roman"/>
                <w:lang w:val="bg-BG" w:eastAsia="bg-BG"/>
              </w:rPr>
            </w:pPr>
          </w:p>
          <w:p w14:paraId="7920B99E" w14:textId="77777777" w:rsidR="00F43E99" w:rsidRPr="00F43E99" w:rsidRDefault="00F43E99" w:rsidP="00F43E99">
            <w:pPr>
              <w:contextualSpacing/>
              <w:jc w:val="both"/>
              <w:rPr>
                <w:rFonts w:ascii="Times New Roman" w:hAnsi="Times New Roman"/>
                <w:lang w:val="bg-BG" w:eastAsia="bg-BG"/>
              </w:rPr>
            </w:pPr>
          </w:p>
          <w:p w14:paraId="777DCF31"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3082811D"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19A0082F"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Изготвяне на Национален план за управление на утайките от ПСОВ;</w:t>
            </w:r>
          </w:p>
          <w:p w14:paraId="2B66B3F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1E12C9BF"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51D27502"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11DFB8A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4EBB99DC"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Проучвания за инвентаризация на локални почвени замърсявания;</w:t>
            </w:r>
          </w:p>
          <w:p w14:paraId="0E0A79CC"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42EF37A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623" w:type="dxa"/>
          </w:tcPr>
          <w:p w14:paraId="6E374335"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lastRenderedPageBreak/>
              <w:t>Укрепване на рамката за планиране и регулаторната рамка за по-голяма приложимост и прилагане на принципа „замърсителят плаща“:</w:t>
            </w:r>
          </w:p>
          <w:p w14:paraId="591A28E9"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BA058C5"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317A6D83"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Актуализация на Плановете за управление на речните басейни 2022 – 2027;</w:t>
            </w:r>
          </w:p>
          <w:p w14:paraId="40C7FC4D"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5326FB46"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lastRenderedPageBreak/>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19829C73"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42B8B075"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425659B0"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05BB7EF8"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на Национален план за управление на утайките от ПСОВ;</w:t>
            </w:r>
          </w:p>
          <w:p w14:paraId="0502B542"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53F04B30"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lastRenderedPageBreak/>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448162B4"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32B46D4E"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4ED221FA"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Проучвания за инвентаризация на локални почвени замърсявания;</w:t>
            </w:r>
          </w:p>
          <w:p w14:paraId="6E6E4916"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17F6C5F5"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085" w:type="dxa"/>
          </w:tcPr>
          <w:p w14:paraId="6CAF16F0" w14:textId="77777777" w:rsidR="002B7144" w:rsidRPr="00F005DA" w:rsidRDefault="002B7144" w:rsidP="002B714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140FF59E" w14:textId="77777777" w:rsidR="002B7144" w:rsidRDefault="002B7144" w:rsidP="002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3375470" w14:textId="77777777" w:rsidR="002B7144" w:rsidRDefault="002B7144"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115104F" w14:textId="6B944C13"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Слените мерки:</w:t>
            </w:r>
          </w:p>
          <w:p w14:paraId="501F8B67"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6533CD0D"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Актуализация на Плановете за управление на речните басейни 2022 – 2027;</w:t>
            </w:r>
          </w:p>
          <w:p w14:paraId="0F4E5560"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на оценка на състоянието на морската околна среда, оценка на изпълнението на ПоМ 2016 -</w:t>
            </w:r>
            <w:r w:rsidRPr="00F43E99">
              <w:rPr>
                <w:rFonts w:ascii="Times New Roman" w:hAnsi="Times New Roman"/>
                <w:lang w:val="bg-BG" w:eastAsia="bg-BG"/>
              </w:rPr>
              <w:lastRenderedPageBreak/>
              <w:t>2021 г. и актуализация на Морската стратегия на РБългария;</w:t>
            </w:r>
          </w:p>
          <w:p w14:paraId="4B2DFBB2"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3E1DC1DE"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16A33233"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0DC98C1F"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08114094"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на Национален план за управление на утайките от ПСОВ;</w:t>
            </w:r>
          </w:p>
          <w:p w14:paraId="18E733E7"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са пряко насочени към водите (в т.ч. повърхностни, подземни, крайбрежни, зони за защита на водите), подобряване на тяхното количествено и качествено състояние, предотвратяване на риска от замърсяване и оказване на натиск върху тях.</w:t>
            </w:r>
          </w:p>
          <w:p w14:paraId="78BED8FD"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Въздействието е пряко, положително, дългосрочно, със съществен принос за устойчивото използване и опазването на водните и морските ресурси (чл. 12 от Регламент 2020/852).</w:t>
            </w:r>
          </w:p>
          <w:p w14:paraId="4C976B54"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Останалите мерки нямат пряко отношение къ компонент „Води“.</w:t>
            </w:r>
          </w:p>
          <w:p w14:paraId="67FD5473"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tc>
      </w:tr>
      <w:tr w:rsidR="00F43E99" w:rsidRPr="00F43E99" w14:paraId="0083B9FC"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45E72AE3"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lastRenderedPageBreak/>
              <w:t xml:space="preserve">Достъп до информация и култура на нулева толерантност към замърсяването: улесняване на </w:t>
            </w:r>
            <w:r w:rsidRPr="00F43E99">
              <w:rPr>
                <w:rFonts w:ascii="Times New Roman" w:hAnsi="Times New Roman"/>
                <w:i/>
                <w:iCs/>
                <w:lang w:val="bg-BG"/>
              </w:rPr>
              <w:lastRenderedPageBreak/>
              <w:t>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50652E3D"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4ABC9F4"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5D6F6FC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172012D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447F8B03"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6C04C1D0"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 xml:space="preserve">Подготовка и въвеждане на специализирани обучителни модули за разумна употреба на фармацевтични продукти и рисковете </w:t>
            </w:r>
            <w:r w:rsidRPr="00F43E99">
              <w:rPr>
                <w:rFonts w:ascii="Times New Roman" w:hAnsi="Times New Roman"/>
                <w:lang w:val="bg-BG" w:eastAsia="bg-BG"/>
              </w:rPr>
              <w:lastRenderedPageBreak/>
              <w:t>за околна среда за специалисти в сферата на здравеопазването и социалните услуги;</w:t>
            </w:r>
          </w:p>
          <w:p w14:paraId="0D8C2C98"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популяризиране на информационни материали, провеждане на информационни кампании насърчаващи информираната замяна на употребата на химикали;</w:t>
            </w:r>
          </w:p>
          <w:p w14:paraId="55978993"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3185BBBF"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Програми за повишаване на осведомеността и профилактика на шумовото замърсяване;</w:t>
            </w:r>
          </w:p>
          <w:p w14:paraId="72806513"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623" w:type="dxa"/>
          </w:tcPr>
          <w:p w14:paraId="42B2902D"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lastRenderedPageBreak/>
              <w:t xml:space="preserve">Достъп до информация и култура на нулева толерантност към замърсяването: </w:t>
            </w:r>
            <w:r w:rsidRPr="00F43E99">
              <w:rPr>
                <w:rFonts w:ascii="Times New Roman" w:hAnsi="Times New Roman"/>
                <w:b/>
                <w:bCs/>
                <w:i/>
                <w:iCs/>
                <w:lang w:val="bg-BG"/>
              </w:rPr>
              <w:lastRenderedPageBreak/>
              <w:t>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5751D501"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79656C37"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42F5668D"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5B6C10B4"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5BC9AF4B"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6356AB48"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 xml:space="preserve">Подготовка и въвеждане на специализирани обучителни модули за разумна употреба на фармацевтични продукти </w:t>
            </w:r>
            <w:r w:rsidRPr="00F43E99">
              <w:rPr>
                <w:rFonts w:ascii="Times New Roman" w:hAnsi="Times New Roman"/>
                <w:lang w:val="bg-BG" w:eastAsia="bg-BG"/>
              </w:rPr>
              <w:lastRenderedPageBreak/>
              <w:t>и рисковете за околна среда за специалисти в сферата на здравеопазването и социалните услуги;</w:t>
            </w:r>
          </w:p>
          <w:p w14:paraId="0EF5DD99"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F43E99">
              <w:rPr>
                <w:rFonts w:ascii="Times New Roman" w:hAnsi="Times New Roman"/>
                <w:color w:val="FF0000"/>
                <w:lang w:val="bg-BG" w:eastAsia="bg-BG"/>
              </w:rPr>
              <w:t xml:space="preserve">Разработване и популяризиране на информационни материали, провеждане на информационни кампании насърчаващи информираната замяна на употребата на опасните </w:t>
            </w:r>
            <w:r w:rsidRPr="00F43E99">
              <w:rPr>
                <w:rFonts w:ascii="Times New Roman" w:hAnsi="Times New Roman"/>
                <w:color w:val="FF0000"/>
                <w:u w:val="single"/>
                <w:lang w:val="bg-BG" w:eastAsia="bg-BG"/>
              </w:rPr>
              <w:t>химикали с по-безопасни алтернативи;</w:t>
            </w:r>
          </w:p>
          <w:p w14:paraId="0942F467"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68A6C146"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Програми за повишаване на осведомеността и профилактика на шумовото замърсяване;</w:t>
            </w:r>
          </w:p>
          <w:p w14:paraId="60517A90"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bg-BG"/>
              </w:rPr>
            </w:pPr>
            <w:r w:rsidRPr="00F43E99">
              <w:rPr>
                <w:rFonts w:ascii="Times New Roman" w:hAnsi="Times New Roman"/>
                <w:lang w:val="bg-BG" w:eastAsia="bg-BG"/>
              </w:rPr>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085" w:type="dxa"/>
          </w:tcPr>
          <w:p w14:paraId="30D7C1E0" w14:textId="434E6EC3"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 xml:space="preserve">Всички от посочените мерки са свързани с предотвратяване замърсяването на </w:t>
            </w:r>
            <w:r w:rsidRPr="00F43E99">
              <w:rPr>
                <w:rFonts w:ascii="Times New Roman" w:eastAsia="Times New Roman" w:hAnsi="Times New Roman"/>
                <w:lang w:val="bg-BG"/>
              </w:rPr>
              <w:lastRenderedPageBreak/>
              <w:t>водите, като компонент на околната среда.</w:t>
            </w:r>
          </w:p>
          <w:p w14:paraId="47C2054A" w14:textId="77777777" w:rsid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Въздействието е положително, косвено, тъй като е следствие от ефекта на изпълнение на мерките.</w:t>
            </w:r>
          </w:p>
          <w:p w14:paraId="603586DD" w14:textId="31904850" w:rsidR="002B7144" w:rsidRPr="00F43E99" w:rsidRDefault="002B7144"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за двата варианта, тъй като във Вариант 2 единствено е конкретизирана мярката.</w:t>
            </w:r>
          </w:p>
        </w:tc>
      </w:tr>
      <w:tr w:rsidR="00F43E99" w:rsidRPr="00F43E99" w14:paraId="3F499362"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882A906" w14:textId="77777777" w:rsidR="00F43E99" w:rsidRPr="00F43E99" w:rsidRDefault="00F43E99" w:rsidP="00F43E99">
            <w:pPr>
              <w:jc w:val="both"/>
              <w:rPr>
                <w:rFonts w:ascii="Times New Roman" w:hAnsi="Times New Roman"/>
                <w:i/>
                <w:iCs/>
                <w:lang w:val="bg-BG"/>
              </w:rPr>
            </w:pPr>
            <w:r w:rsidRPr="00F43E99">
              <w:rPr>
                <w:rFonts w:ascii="Times New Roman" w:hAnsi="Times New Roman"/>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279B3907"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8E78B6D"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 xml:space="preserve">Анализ на обхвата на системите за мониторинг на качеството на водите, изготвяне и </w:t>
            </w:r>
            <w:r w:rsidRPr="00F43E99">
              <w:rPr>
                <w:rFonts w:ascii="Times New Roman" w:hAnsi="Times New Roman"/>
                <w:lang w:val="bg-BG" w:eastAsia="bg-BG"/>
              </w:rPr>
              <w:lastRenderedPageBreak/>
              <w:t>изпълнение на програма за подобряване на качеството, методологията и обхвата на мониторинг;</w:t>
            </w:r>
          </w:p>
          <w:p w14:paraId="35DC8BD2"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68ECCC1B"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5F5F1953"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5E5B661C"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Изготвяне на методология за определяне и създаване на зони с ниски емисии;</w:t>
            </w:r>
          </w:p>
          <w:p w14:paraId="73691BA8"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Въвеждане на мерки за ограничаване на съдържанието на влага в дървата за огрев;</w:t>
            </w:r>
          </w:p>
          <w:p w14:paraId="2256F3EB"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Подобряване качеството на техническите прегледи на превозните средства;</w:t>
            </w:r>
          </w:p>
          <w:p w14:paraId="7CD849D2"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1094FA1F"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 xml:space="preserve">Надграждане на съществуващата информационна система за състояние на почвите </w:t>
            </w:r>
            <w:r w:rsidRPr="00F43E99">
              <w:rPr>
                <w:rFonts w:ascii="Times New Roman" w:hAnsi="Times New Roman"/>
                <w:lang w:val="bg-BG" w:eastAsia="bg-BG"/>
              </w:rPr>
              <w:lastRenderedPageBreak/>
              <w:t>и привеждането и в съответствие с изискванията на Директива INSPIRE;</w:t>
            </w:r>
          </w:p>
          <w:p w14:paraId="3E4C426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Анализ и актуализация на информацията относно състоянието на почвите в България;</w:t>
            </w:r>
          </w:p>
          <w:p w14:paraId="0E9CBD78"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2E1D59B8"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623" w:type="dxa"/>
          </w:tcPr>
          <w:p w14:paraId="3707B95E"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3E5F169A"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0F2E869"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lastRenderedPageBreak/>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61CAF582"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4239759C"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3161C567"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0EDED132"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на методология за определяне и създаване на зони с ниски емисии;</w:t>
            </w:r>
          </w:p>
          <w:p w14:paraId="150C174D"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Въвеждане на мерки за ограничаване на съдържанието на влага в дървата за огрев;</w:t>
            </w:r>
          </w:p>
          <w:p w14:paraId="0BE697ED"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Подобряване качеството на техническите прегледи на превозните средства;</w:t>
            </w:r>
          </w:p>
          <w:p w14:paraId="285F265B"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 xml:space="preserve">Интегриране на съображенията за опазване и устойчиво ползване на почвите на всички етапи от изпълнението на инвестиционни намерения в свлачищни </w:t>
            </w:r>
            <w:r w:rsidRPr="00F43E99">
              <w:rPr>
                <w:rFonts w:ascii="Times New Roman" w:hAnsi="Times New Roman"/>
                <w:lang w:val="bg-BG" w:eastAsia="bg-BG"/>
              </w:rPr>
              <w:lastRenderedPageBreak/>
              <w:t>райони - разрешителни, изискващи се по националното законодателство, оценка на въздействието върху околната среда;</w:t>
            </w:r>
          </w:p>
          <w:p w14:paraId="654F40EE"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2C7ADC6E"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Анализ и актуализация на информацията относно състоянието на почвите в България;</w:t>
            </w:r>
          </w:p>
          <w:p w14:paraId="00672601"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1029B721" w14:textId="77777777" w:rsidR="00F43E99" w:rsidRPr="00F43E99" w:rsidRDefault="00F43E99" w:rsidP="00F43E9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085" w:type="dxa"/>
          </w:tcPr>
          <w:p w14:paraId="19C506F1" w14:textId="77777777" w:rsidR="002B7144" w:rsidRPr="00F005DA" w:rsidRDefault="002B7144" w:rsidP="002B714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36A80E76" w14:textId="77777777" w:rsidR="002B7144" w:rsidRDefault="002B7144" w:rsidP="002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7C633FB" w14:textId="77777777" w:rsidR="002B7144" w:rsidRDefault="002B7144"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B631A66" w14:textId="0732ED4C"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Посочените мерки нямат пряко отношение към компонент „Води“.</w:t>
            </w:r>
          </w:p>
          <w:p w14:paraId="13F87FC0"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tc>
      </w:tr>
      <w:tr w:rsidR="00F43E99" w:rsidRPr="00F43E99" w14:paraId="3BC83951" w14:textId="77777777" w:rsidTr="00F43E99">
        <w:tc>
          <w:tcPr>
            <w:cnfStyle w:val="001000000000" w:firstRow="0" w:lastRow="0" w:firstColumn="1" w:lastColumn="0" w:oddVBand="0" w:evenVBand="0" w:oddHBand="0" w:evenHBand="0" w:firstRowFirstColumn="0" w:firstRowLastColumn="0" w:lastRowFirstColumn="0" w:lastRowLastColumn="0"/>
            <w:tcW w:w="13948" w:type="dxa"/>
            <w:gridSpan w:val="3"/>
          </w:tcPr>
          <w:p w14:paraId="04A7FE02" w14:textId="77777777" w:rsidR="00F43E99" w:rsidRPr="00F43E99" w:rsidRDefault="00F43E99" w:rsidP="00F43E99">
            <w:pPr>
              <w:tabs>
                <w:tab w:val="left" w:pos="9024"/>
              </w:tabs>
              <w:rPr>
                <w:rFonts w:ascii="Times New Roman" w:eastAsia="Times New Roman" w:hAnsi="Times New Roman"/>
                <w:lang w:val="bg-BG"/>
              </w:rPr>
            </w:pPr>
            <w:r w:rsidRPr="00F43E99">
              <w:rPr>
                <w:rFonts w:ascii="Times New Roman" w:hAnsi="Times New Roman"/>
                <w:caps/>
              </w:rPr>
              <w:lastRenderedPageBreak/>
              <w:t>Приоритет 3:</w:t>
            </w:r>
            <w:r w:rsidRPr="00F43E99">
              <w:rPr>
                <w:rFonts w:ascii="Times New Roman" w:hAnsi="Times New Roman"/>
                <w:caps/>
                <w:lang w:val="bg-BG"/>
              </w:rPr>
              <w:t xml:space="preserve"> </w:t>
            </w:r>
            <w:r w:rsidRPr="00F43E99">
              <w:rPr>
                <w:rFonts w:ascii="Times New Roman" w:hAnsi="Times New Roman"/>
                <w:caps/>
              </w:rPr>
              <w:t>Ограничаване на изменението на климата и адаптация към климатичните промени</w:t>
            </w:r>
          </w:p>
        </w:tc>
      </w:tr>
      <w:tr w:rsidR="00F43E99" w:rsidRPr="00F43E99" w14:paraId="6F64EA81"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B4BA0CF"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hAnsi="Times New Roman"/>
                <w:i/>
                <w:iCs/>
                <w:lang w:val="bg-BG"/>
              </w:rPr>
              <w:t>Стратегическа</w:t>
            </w:r>
            <w:r w:rsidRPr="00F43E99">
              <w:rPr>
                <w:rFonts w:ascii="Times New Roman" w:hAnsi="Times New Roman"/>
                <w:i/>
                <w:iCs/>
              </w:rPr>
              <w:t xml:space="preserve"> </w:t>
            </w:r>
            <w:proofErr w:type="spellStart"/>
            <w:r w:rsidRPr="00F43E99">
              <w:rPr>
                <w:rFonts w:ascii="Times New Roman" w:hAnsi="Times New Roman"/>
                <w:i/>
                <w:iCs/>
              </w:rPr>
              <w:t>цел</w:t>
            </w:r>
            <w:proofErr w:type="spellEnd"/>
            <w:r w:rsidRPr="00F43E99">
              <w:rPr>
                <w:rFonts w:ascii="Times New Roman" w:hAnsi="Times New Roman"/>
                <w:i/>
                <w:iCs/>
              </w:rPr>
              <w:t xml:space="preserve"> 1: </w:t>
            </w:r>
            <w:proofErr w:type="spellStart"/>
            <w:r w:rsidRPr="00F43E99">
              <w:rPr>
                <w:rFonts w:ascii="Times New Roman" w:hAnsi="Times New Roman"/>
                <w:i/>
                <w:iCs/>
              </w:rPr>
              <w:t>Ограничаване</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емисиите</w:t>
            </w:r>
            <w:proofErr w:type="spellEnd"/>
            <w:r w:rsidRPr="00F43E99">
              <w:rPr>
                <w:rFonts w:ascii="Times New Roman" w:hAnsi="Times New Roman"/>
                <w:i/>
                <w:iCs/>
              </w:rPr>
              <w:t xml:space="preserve"> </w:t>
            </w:r>
            <w:proofErr w:type="spellStart"/>
            <w:r w:rsidRPr="00F43E99">
              <w:rPr>
                <w:rFonts w:ascii="Times New Roman" w:hAnsi="Times New Roman"/>
                <w:i/>
                <w:iCs/>
              </w:rPr>
              <w:t>парникови</w:t>
            </w:r>
            <w:proofErr w:type="spellEnd"/>
            <w:r w:rsidRPr="00F43E99">
              <w:rPr>
                <w:rFonts w:ascii="Times New Roman" w:hAnsi="Times New Roman"/>
                <w:i/>
                <w:iCs/>
              </w:rPr>
              <w:t xml:space="preserve"> </w:t>
            </w:r>
            <w:proofErr w:type="spellStart"/>
            <w:r w:rsidRPr="00F43E99">
              <w:rPr>
                <w:rFonts w:ascii="Times New Roman" w:hAnsi="Times New Roman"/>
                <w:i/>
                <w:iCs/>
              </w:rPr>
              <w:t>газове</w:t>
            </w:r>
            <w:proofErr w:type="spellEnd"/>
            <w:r w:rsidRPr="00F43E99">
              <w:rPr>
                <w:rFonts w:ascii="Times New Roman" w:hAnsi="Times New Roman"/>
                <w:i/>
                <w:iCs/>
              </w:rPr>
              <w:t xml:space="preserve"> - </w:t>
            </w:r>
            <w:proofErr w:type="spellStart"/>
            <w:r w:rsidRPr="00F43E99">
              <w:rPr>
                <w:rFonts w:ascii="Times New Roman" w:hAnsi="Times New Roman"/>
                <w:i/>
                <w:iCs/>
              </w:rPr>
              <w:t>трансформация</w:t>
            </w:r>
            <w:proofErr w:type="spellEnd"/>
            <w:r w:rsidRPr="00F43E99">
              <w:rPr>
                <w:rFonts w:ascii="Times New Roman" w:hAnsi="Times New Roman"/>
                <w:i/>
                <w:iCs/>
              </w:rPr>
              <w:t xml:space="preserve"> </w:t>
            </w:r>
            <w:proofErr w:type="spellStart"/>
            <w:r w:rsidRPr="00F43E99">
              <w:rPr>
                <w:rFonts w:ascii="Times New Roman" w:hAnsi="Times New Roman"/>
                <w:i/>
                <w:iCs/>
              </w:rPr>
              <w:t>във</w:t>
            </w:r>
            <w:proofErr w:type="spellEnd"/>
            <w:r w:rsidRPr="00F43E99">
              <w:rPr>
                <w:rFonts w:ascii="Times New Roman" w:hAnsi="Times New Roman"/>
                <w:i/>
                <w:iCs/>
              </w:rPr>
              <w:t xml:space="preserve"> </w:t>
            </w:r>
            <w:proofErr w:type="spellStart"/>
            <w:r w:rsidRPr="00F43E99">
              <w:rPr>
                <w:rFonts w:ascii="Times New Roman" w:hAnsi="Times New Roman"/>
                <w:i/>
                <w:iCs/>
              </w:rPr>
              <w:t>всички</w:t>
            </w:r>
            <w:proofErr w:type="spellEnd"/>
            <w:r w:rsidRPr="00F43E99">
              <w:rPr>
                <w:rFonts w:ascii="Times New Roman" w:hAnsi="Times New Roman"/>
                <w:i/>
                <w:iCs/>
              </w:rPr>
              <w:t xml:space="preserve"> </w:t>
            </w:r>
            <w:proofErr w:type="spellStart"/>
            <w:r w:rsidRPr="00F43E99">
              <w:rPr>
                <w:rFonts w:ascii="Times New Roman" w:hAnsi="Times New Roman"/>
                <w:i/>
                <w:iCs/>
              </w:rPr>
              <w:t>сектори</w:t>
            </w:r>
            <w:proofErr w:type="spellEnd"/>
            <w:r w:rsidRPr="00F43E99">
              <w:rPr>
                <w:rFonts w:ascii="Times New Roman" w:hAnsi="Times New Roman"/>
                <w:i/>
                <w:iCs/>
              </w:rPr>
              <w:t xml:space="preserve"> – </w:t>
            </w:r>
            <w:proofErr w:type="spellStart"/>
            <w:r w:rsidRPr="00F43E99">
              <w:rPr>
                <w:rFonts w:ascii="Times New Roman" w:hAnsi="Times New Roman"/>
                <w:i/>
                <w:iCs/>
              </w:rPr>
              <w:t>от</w:t>
            </w:r>
            <w:proofErr w:type="spellEnd"/>
            <w:r w:rsidRPr="00F43E99">
              <w:rPr>
                <w:rFonts w:ascii="Times New Roman" w:hAnsi="Times New Roman"/>
                <w:i/>
                <w:iCs/>
              </w:rPr>
              <w:t xml:space="preserve"> </w:t>
            </w:r>
            <w:proofErr w:type="spellStart"/>
            <w:r w:rsidRPr="00F43E99">
              <w:rPr>
                <w:rFonts w:ascii="Times New Roman" w:hAnsi="Times New Roman"/>
                <w:i/>
                <w:iCs/>
              </w:rPr>
              <w:t>промишленост</w:t>
            </w:r>
            <w:proofErr w:type="spellEnd"/>
            <w:r w:rsidRPr="00F43E99">
              <w:rPr>
                <w:rFonts w:ascii="Times New Roman" w:hAnsi="Times New Roman"/>
                <w:i/>
                <w:iCs/>
              </w:rPr>
              <w:t xml:space="preserve"> и </w:t>
            </w:r>
            <w:proofErr w:type="spellStart"/>
            <w:r w:rsidRPr="00F43E99">
              <w:rPr>
                <w:rFonts w:ascii="Times New Roman" w:hAnsi="Times New Roman"/>
                <w:i/>
                <w:iCs/>
              </w:rPr>
              <w:t>енергетика</w:t>
            </w:r>
            <w:proofErr w:type="spellEnd"/>
            <w:r w:rsidRPr="00F43E99">
              <w:rPr>
                <w:rFonts w:ascii="Times New Roman" w:hAnsi="Times New Roman"/>
                <w:i/>
                <w:iCs/>
              </w:rPr>
              <w:t xml:space="preserve"> </w:t>
            </w:r>
            <w:proofErr w:type="spellStart"/>
            <w:r w:rsidRPr="00F43E99">
              <w:rPr>
                <w:rFonts w:ascii="Times New Roman" w:hAnsi="Times New Roman"/>
                <w:i/>
                <w:iCs/>
              </w:rPr>
              <w:t>до</w:t>
            </w:r>
            <w:proofErr w:type="spellEnd"/>
            <w:r w:rsidRPr="00F43E99">
              <w:rPr>
                <w:rFonts w:ascii="Times New Roman" w:hAnsi="Times New Roman"/>
                <w:i/>
                <w:iCs/>
              </w:rPr>
              <w:t xml:space="preserve"> </w:t>
            </w:r>
            <w:proofErr w:type="spellStart"/>
            <w:r w:rsidRPr="00F43E99">
              <w:rPr>
                <w:rFonts w:ascii="Times New Roman" w:hAnsi="Times New Roman"/>
                <w:i/>
                <w:iCs/>
              </w:rPr>
              <w:t>транспорт</w:t>
            </w:r>
            <w:proofErr w:type="spellEnd"/>
            <w:r w:rsidRPr="00F43E99">
              <w:rPr>
                <w:rFonts w:ascii="Times New Roman" w:hAnsi="Times New Roman"/>
                <w:i/>
                <w:iCs/>
              </w:rPr>
              <w:t xml:space="preserve"> и </w:t>
            </w:r>
            <w:r w:rsidRPr="00F43E99">
              <w:rPr>
                <w:rFonts w:ascii="Times New Roman" w:hAnsi="Times New Roman"/>
                <w:i/>
                <w:iCs/>
                <w:lang w:val="bg-BG"/>
              </w:rPr>
              <w:t>бита.</w:t>
            </w:r>
          </w:p>
        </w:tc>
      </w:tr>
      <w:tr w:rsidR="00F43E99" w:rsidRPr="00F43E99" w14:paraId="4F83D7AF" w14:textId="77777777" w:rsidTr="00F43E99">
        <w:tc>
          <w:tcPr>
            <w:cnfStyle w:val="001000000000" w:firstRow="0" w:lastRow="0" w:firstColumn="1" w:lastColumn="0" w:oddVBand="0" w:evenVBand="0" w:oddHBand="0" w:evenHBand="0" w:firstRowFirstColumn="0" w:firstRowLastColumn="0" w:lastRowFirstColumn="0" w:lastRowLastColumn="0"/>
            <w:tcW w:w="13948" w:type="dxa"/>
            <w:gridSpan w:val="3"/>
          </w:tcPr>
          <w:p w14:paraId="0D8557BE"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eastAsia="Times New Roman" w:hAnsi="Times New Roman"/>
                <w:lang w:val="bg-BG"/>
              </w:rPr>
              <w:t>Области на действие:</w:t>
            </w:r>
          </w:p>
        </w:tc>
      </w:tr>
      <w:tr w:rsidR="00F43E99" w:rsidRPr="00F43E99" w14:paraId="29369DA7"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FF62F3E" w14:textId="77777777" w:rsidR="00F43E99" w:rsidRPr="00F43E99" w:rsidRDefault="00F43E99" w:rsidP="00F43E99">
            <w:pPr>
              <w:suppressAutoHyphens/>
              <w:autoSpaceDN w:val="0"/>
              <w:jc w:val="both"/>
              <w:rPr>
                <w:rFonts w:ascii="Times New Roman" w:hAnsi="Times New Roman"/>
                <w:i/>
                <w:iCs/>
                <w:lang w:val="bg-BG"/>
              </w:rPr>
            </w:pPr>
            <w:r w:rsidRPr="00F43E99">
              <w:rPr>
                <w:rFonts w:ascii="Times New Roman" w:hAnsi="Times New Roman"/>
                <w:i/>
                <w:iCs/>
                <w:lang w:val="bg-BG"/>
              </w:rPr>
              <w:t xml:space="preserve">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w:t>
            </w:r>
            <w:r w:rsidRPr="00F43E99">
              <w:rPr>
                <w:rFonts w:ascii="Times New Roman" w:hAnsi="Times New Roman"/>
                <w:i/>
                <w:iCs/>
                <w:lang w:val="bg-BG"/>
              </w:rPr>
              <w:lastRenderedPageBreak/>
              <w:t>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727F08C1"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E7FCCE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умения и механизми за вземане на информирани решения;</w:t>
            </w:r>
          </w:p>
          <w:p w14:paraId="57E465E6"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70261A4B"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00CBA51D"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1F89F260"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Програма от мерки за разпространение на знания за декарбонизация, които да достигнат до бизнеса, включително публикуване на насоки;</w:t>
            </w:r>
          </w:p>
          <w:p w14:paraId="0A240021"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2225BA42"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623" w:type="dxa"/>
          </w:tcPr>
          <w:p w14:paraId="1C674404" w14:textId="77777777" w:rsidR="00F43E99" w:rsidRPr="00F43E99" w:rsidRDefault="00F43E99" w:rsidP="00F43E99">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lastRenderedPageBreak/>
              <w:t xml:space="preserve">Подкрепа за ускорена и  справедлива трансформация към нисковъглеродно общество и икономика: изграждане на институционален капацитет, системни </w:t>
            </w:r>
            <w:r w:rsidRPr="00F43E99">
              <w:rPr>
                <w:rFonts w:ascii="Times New Roman" w:hAnsi="Times New Roman"/>
                <w:b/>
                <w:bCs/>
                <w:i/>
                <w:iCs/>
                <w:lang w:val="bg-BG"/>
              </w:rPr>
              <w:lastRenderedPageBreak/>
              <w:t>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40A91AF7"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327C5F31"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умения и механизми за вземане на информирани решения;</w:t>
            </w:r>
          </w:p>
          <w:p w14:paraId="685CBAB5"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48739EC6"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169EF6C9"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6B6E433A"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lastRenderedPageBreak/>
              <w:t>Програма от мерки за разпространение на знания за декарбонизация, които да достигнат до бизнеса, включително публикуване на насоки;</w:t>
            </w:r>
          </w:p>
          <w:p w14:paraId="0015E97B"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63AACC41"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085" w:type="dxa"/>
          </w:tcPr>
          <w:p w14:paraId="54E03881" w14:textId="77777777" w:rsidR="002B7144" w:rsidRPr="00F005DA" w:rsidRDefault="002B7144" w:rsidP="002B714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38E4A294" w14:textId="77777777" w:rsidR="002B7144" w:rsidRDefault="002B7144" w:rsidP="002B714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CE629D8" w14:textId="77777777" w:rsidR="002B7144" w:rsidRDefault="002B7144"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A6AB8C6" w14:textId="683FA692"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 xml:space="preserve">Всички от изброените мерки нямат пряко отношение към компонент „Води“, но косвено биха оказали положително въздействие, като следствие от ефекта на тяхното изпълнение, по отношение на приноса за предотвратяване на последиците от климатичните изменения – наводнения и засушавания. </w:t>
            </w:r>
          </w:p>
          <w:p w14:paraId="5B3F5F44"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tc>
      </w:tr>
      <w:tr w:rsidR="00F43E99" w:rsidRPr="00F43E99" w14:paraId="426FC8F4"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2F4AE35D" w14:textId="77777777" w:rsidR="00F43E99" w:rsidRPr="00F43E99" w:rsidRDefault="00F43E99" w:rsidP="00F43E99">
            <w:pPr>
              <w:suppressAutoHyphens/>
              <w:autoSpaceDN w:val="0"/>
              <w:jc w:val="both"/>
              <w:rPr>
                <w:rFonts w:ascii="Times New Roman" w:hAnsi="Times New Roman"/>
                <w:i/>
                <w:iCs/>
                <w:lang w:val="bg-BG"/>
              </w:rPr>
            </w:pPr>
            <w:r w:rsidRPr="00F43E99">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67013C80"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357AF2E9" w14:textId="77777777" w:rsidR="00F43E99" w:rsidRPr="00F43E99" w:rsidRDefault="00F43E99" w:rsidP="00F43E99">
            <w:pPr>
              <w:jc w:val="both"/>
              <w:rPr>
                <w:rFonts w:ascii="Times New Roman" w:eastAsia="Times New Roman" w:hAnsi="Times New Roman"/>
                <w:noProof/>
                <w:lang w:val="bg-BG" w:eastAsia="en-GB"/>
              </w:rPr>
            </w:pPr>
          </w:p>
          <w:p w14:paraId="48C5AA83"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 xml:space="preserve">Национална пътна карта за подобряване на условията за производство на енергия от  </w:t>
            </w:r>
            <w:r w:rsidRPr="00F43E99">
              <w:rPr>
                <w:rFonts w:ascii="Times New Roman" w:hAnsi="Times New Roman"/>
                <w:lang w:val="bg-BG" w:eastAsia="bg-BG"/>
              </w:rPr>
              <w:lastRenderedPageBreak/>
              <w:t>възобновяеми източници (включително и създаване на енергийни общности);</w:t>
            </w:r>
          </w:p>
          <w:p w14:paraId="622B4392"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30CC2C08"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23C1E947" w14:textId="77777777" w:rsidR="00F43E99" w:rsidRPr="00F43E99" w:rsidRDefault="00F43E99" w:rsidP="00F43E99">
            <w:pPr>
              <w:contextualSpacing/>
              <w:jc w:val="both"/>
              <w:rPr>
                <w:rFonts w:ascii="Times New Roman" w:hAnsi="Times New Roman"/>
                <w:lang w:val="bg-BG" w:eastAsia="bg-BG"/>
              </w:rPr>
            </w:pPr>
          </w:p>
          <w:p w14:paraId="611F0F60"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Програма за финансиране на физически лица за реализиране на мерки за енергия от възобновяеми източници в еднофамилни сгради и многофамилни сгради, които не са свързани към топлопреносни и газопреносни мрежи;</w:t>
            </w:r>
          </w:p>
          <w:p w14:paraId="7F9DB3C2"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60060A2B"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62C0F4A7" w14:textId="77777777" w:rsidR="00F43E99" w:rsidRPr="00F43E99" w:rsidRDefault="00F43E99" w:rsidP="00F43E99">
            <w:pPr>
              <w:contextualSpacing/>
              <w:jc w:val="both"/>
              <w:rPr>
                <w:rFonts w:ascii="Times New Roman" w:hAnsi="Times New Roman"/>
                <w:lang w:val="bg-BG" w:eastAsia="bg-BG"/>
              </w:rPr>
            </w:pPr>
          </w:p>
          <w:p w14:paraId="1F768D20"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2210D207" w14:textId="77777777" w:rsidR="00F43E99" w:rsidRPr="00F43E99" w:rsidRDefault="00F43E99" w:rsidP="00F43E99">
            <w:pPr>
              <w:contextualSpacing/>
              <w:jc w:val="both"/>
              <w:rPr>
                <w:rFonts w:ascii="Times New Roman" w:hAnsi="Times New Roman"/>
                <w:lang w:val="bg-BG" w:eastAsia="bg-BG"/>
              </w:rPr>
            </w:pPr>
          </w:p>
          <w:p w14:paraId="7A56225E"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Схема за подпомагане на пилотни проекти за производство на зелен водород и биогаз;</w:t>
            </w:r>
          </w:p>
          <w:p w14:paraId="55716975" w14:textId="77777777" w:rsidR="00F43E99" w:rsidRPr="00F43E99" w:rsidRDefault="00F43E99" w:rsidP="00F43E99">
            <w:pPr>
              <w:contextualSpacing/>
              <w:rPr>
                <w:rFonts w:ascii="Times New Roman" w:hAnsi="Times New Roman"/>
                <w:lang w:val="bg-BG" w:eastAsia="bg-BG"/>
              </w:rPr>
            </w:pPr>
          </w:p>
          <w:p w14:paraId="7AE78A56" w14:textId="77777777" w:rsidR="00F43E99" w:rsidRPr="00F43E99" w:rsidRDefault="00F43E99" w:rsidP="00F43E99">
            <w:pPr>
              <w:contextualSpacing/>
              <w:jc w:val="both"/>
              <w:rPr>
                <w:rFonts w:ascii="Times New Roman" w:hAnsi="Times New Roman"/>
                <w:lang w:val="bg-BG" w:eastAsia="bg-BG"/>
              </w:rPr>
            </w:pPr>
          </w:p>
          <w:p w14:paraId="1FB30778"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Схема за подпомагане на проучвателна дейност и пилотни проекти за използване на геотермална енергия;</w:t>
            </w:r>
          </w:p>
          <w:p w14:paraId="323254BF"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Схема за подкрепа на изграждане на ВЕИ мощности и батерии за съхранение.</w:t>
            </w:r>
          </w:p>
        </w:tc>
        <w:tc>
          <w:tcPr>
            <w:tcW w:w="4623" w:type="dxa"/>
          </w:tcPr>
          <w:p w14:paraId="4FE9E82C" w14:textId="77777777" w:rsidR="00F43E99" w:rsidRPr="00F43E99" w:rsidRDefault="00F43E99" w:rsidP="00F43E99">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rPr>
            </w:pPr>
            <w:r w:rsidRPr="00F43E99">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5B7CB015"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97BF623"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F43E99">
              <w:rPr>
                <w:rFonts w:ascii="Times New Roman" w:hAnsi="Times New Roman"/>
                <w:strike/>
                <w:color w:val="FF0000"/>
                <w:lang w:val="bg-BG" w:eastAsia="bg-BG"/>
              </w:rPr>
              <w:t xml:space="preserve">Национална пътна карта за подобряване на условията за производство на енергия от  възобновяеми източници </w:t>
            </w:r>
            <w:r w:rsidRPr="00F43E99">
              <w:rPr>
                <w:rFonts w:ascii="Times New Roman" w:hAnsi="Times New Roman"/>
                <w:strike/>
                <w:color w:val="FF0000"/>
                <w:lang w:val="bg-BG" w:eastAsia="bg-BG"/>
              </w:rPr>
              <w:lastRenderedPageBreak/>
              <w:t>(включително и създаване на енергийни общности);</w:t>
            </w:r>
          </w:p>
          <w:p w14:paraId="039E74C2"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70F1FA5C"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0E1E8AFE"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F43E99">
              <w:rPr>
                <w:rFonts w:ascii="Times New Roman" w:hAnsi="Times New Roman"/>
                <w:color w:val="FF0000"/>
                <w:u w:val="single"/>
                <w:lang w:val="bg-BG" w:eastAsia="bg-BG"/>
              </w:rPr>
              <w:t>Програма за финансиране на единични мерки за енергия от възобновяеми източници в еднофамилни сгради и многофамилни сгради;</w:t>
            </w:r>
          </w:p>
          <w:p w14:paraId="44C6F795" w14:textId="77777777" w:rsidR="00F43E99" w:rsidRPr="00F43E99" w:rsidRDefault="00F43E99" w:rsidP="00F43E9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
          <w:p w14:paraId="2014E9A5"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5D54229A"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7FC0489B"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F43E99">
              <w:rPr>
                <w:rFonts w:ascii="Times New Roman" w:hAnsi="Times New Roman"/>
                <w:strike/>
                <w:color w:val="FF0000"/>
                <w:lang w:val="bg-BG" w:eastAsia="bg-BG"/>
              </w:rPr>
              <w:t xml:space="preserve">Подкрепа за проектиране, изграждане и въвеждане в експлоатация на инфраструктура, подходяща за пренос на </w:t>
            </w:r>
            <w:r w:rsidRPr="00F43E99">
              <w:rPr>
                <w:rFonts w:ascii="Times New Roman" w:hAnsi="Times New Roman"/>
                <w:strike/>
                <w:color w:val="FF0000"/>
                <w:lang w:val="bg-BG" w:eastAsia="bg-BG"/>
              </w:rPr>
              <w:lastRenderedPageBreak/>
              <w:t>водород и нисковъглеродни газообразни горива;</w:t>
            </w:r>
          </w:p>
          <w:p w14:paraId="0EAE5A46"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Схема за подпомагане на пилотни проекти за производство на зелен водород и биогаз;</w:t>
            </w:r>
          </w:p>
          <w:p w14:paraId="51C9DB90"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color w:val="FF0000"/>
                <w:u w:val="single"/>
                <w:lang w:val="bg-BG" w:eastAsia="bg-BG"/>
              </w:rPr>
              <w:t>Проучвателни дейности и разработване на пилотен проект за комбинирано производство на топлина и електричество от геотерални източници</w:t>
            </w:r>
            <w:r w:rsidRPr="00F43E99">
              <w:rPr>
                <w:rFonts w:ascii="Times New Roman" w:hAnsi="Times New Roman"/>
                <w:lang w:val="bg-BG" w:eastAsia="bg-BG"/>
              </w:rPr>
              <w:t>;</w:t>
            </w:r>
          </w:p>
          <w:p w14:paraId="47F8FCA0"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color w:val="FF0000"/>
                <w:u w:val="single"/>
                <w:lang w:val="bg-BG" w:eastAsia="bg-BG"/>
              </w:rPr>
              <w:t>Дигитална трансформация и развитие на информационните системи и системите в реално време на Енергийния системен оператор в условията на нисковъглеродна икономика.</w:t>
            </w:r>
          </w:p>
          <w:p w14:paraId="360073BF"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u w:val="single"/>
                <w:lang w:val="bg-BG" w:eastAsia="bg-BG"/>
              </w:rPr>
            </w:pPr>
            <w:r w:rsidRPr="00F43E99">
              <w:rPr>
                <w:rFonts w:ascii="Times New Roman" w:hAnsi="Times New Roman"/>
                <w:color w:val="FF0000"/>
                <w:u w:val="single"/>
                <w:lang w:val="bg-BG" w:eastAsia="bg-BG"/>
              </w:rPr>
              <w:t xml:space="preserve">Схема в подкрепа на изграждането на минимум 1.4 </w:t>
            </w:r>
            <w:r w:rsidRPr="00F43E99">
              <w:rPr>
                <w:rFonts w:ascii="Times New Roman" w:hAnsi="Times New Roman"/>
                <w:color w:val="FF0000"/>
                <w:u w:val="single"/>
                <w:lang w:eastAsia="bg-BG"/>
              </w:rPr>
              <w:t xml:space="preserve">GW </w:t>
            </w:r>
            <w:r w:rsidRPr="00F43E99">
              <w:rPr>
                <w:rFonts w:ascii="Times New Roman" w:hAnsi="Times New Roman"/>
                <w:color w:val="FF0000"/>
                <w:u w:val="single"/>
                <w:lang w:val="bg-BG" w:eastAsia="bg-BG"/>
              </w:rPr>
              <w:t>ВЕИ и батерии.</w:t>
            </w:r>
          </w:p>
        </w:tc>
        <w:tc>
          <w:tcPr>
            <w:tcW w:w="4085" w:type="dxa"/>
          </w:tcPr>
          <w:p w14:paraId="4A653643"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Аналогично на горното.</w:t>
            </w:r>
          </w:p>
          <w:p w14:paraId="0EFD486C" w14:textId="77777777" w:rsidR="00F43E99" w:rsidRDefault="00F43E99" w:rsidP="00F43E9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Местоположението на предвидените за изграждане инфраструктури, свързани с ВЕИ, следва да бъде съобразено с местоположението на повърхностни и подземни водни тела, зони за защита на водите, като при идентифициране на риск от засягане, следва да се предприемат мерки за минимизирането му.</w:t>
            </w:r>
          </w:p>
          <w:p w14:paraId="11329C5B" w14:textId="77777777" w:rsidR="00C92D41" w:rsidRDefault="00C92D41" w:rsidP="00F43E9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Pr>
                <w:rFonts w:ascii="Times New Roman" w:hAnsi="Times New Roman"/>
                <w:lang w:val="bg-BG" w:eastAsia="bg-BG"/>
              </w:rPr>
              <w:lastRenderedPageBreak/>
              <w:t>Във Вариант 2 се прецизират текстове на мерки, отпадат две мерки – което не е свързано с отрицателно въздействие, и се въвежда нова мярка: „</w:t>
            </w:r>
            <w:r w:rsidRPr="00C92D41">
              <w:rPr>
                <w:rFonts w:ascii="Times New Roman" w:hAnsi="Times New Roman"/>
                <w:i/>
                <w:iCs/>
                <w:lang w:val="bg-BG" w:eastAsia="bg-BG"/>
              </w:rPr>
              <w:t>Дигитална трансформация и развитие на информационните системи и системите в реално време на Енергийния системен оператор в условията на нисковъглеродна икономика</w:t>
            </w:r>
            <w:r>
              <w:rPr>
                <w:rFonts w:ascii="Times New Roman" w:hAnsi="Times New Roman"/>
                <w:lang w:val="bg-BG" w:eastAsia="bg-BG"/>
              </w:rPr>
              <w:t>“ – мярката е насочена към намаляване на въглеродния отпечатък, съответно ще доведе до намаляване на цялостния натиск върху околната среда, косвено и върху водите.</w:t>
            </w:r>
          </w:p>
          <w:p w14:paraId="27DF73F2" w14:textId="374FFF43" w:rsidR="00C92D41" w:rsidRPr="00F43E99" w:rsidRDefault="00C92D41" w:rsidP="00F43E9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tc>
      </w:tr>
      <w:tr w:rsidR="00F43E99" w:rsidRPr="00F43E99" w14:paraId="076EACA5"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57D21C4" w14:textId="77777777" w:rsidR="00F43E99" w:rsidRPr="00F43E99" w:rsidRDefault="00F43E99" w:rsidP="00F43E99">
            <w:pPr>
              <w:suppressAutoHyphens/>
              <w:autoSpaceDN w:val="0"/>
              <w:jc w:val="both"/>
              <w:rPr>
                <w:rFonts w:ascii="Times New Roman" w:hAnsi="Times New Roman"/>
                <w:i/>
                <w:iCs/>
                <w:lang w:val="bg-BG"/>
              </w:rPr>
            </w:pPr>
            <w:r w:rsidRPr="00F43E99">
              <w:rPr>
                <w:rFonts w:ascii="Times New Roman" w:hAnsi="Times New Roman"/>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3C852FF9"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C8E4024"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 xml:space="preserve">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w:t>
            </w:r>
            <w:r w:rsidRPr="00F43E99">
              <w:rPr>
                <w:rFonts w:ascii="Times New Roman" w:hAnsi="Times New Roman"/>
                <w:lang w:val="bg-BG" w:eastAsia="bg-BG"/>
              </w:rPr>
              <w:lastRenderedPageBreak/>
              <w:t>прилагане на мерки за енергийна ефективност във всички икономически сектори;</w:t>
            </w:r>
          </w:p>
          <w:p w14:paraId="583F995E"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1AEB8165"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57CFB5C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Гаранционен финансов инструмент за енергийна ефективност и възобновяема енергия;</w:t>
            </w:r>
          </w:p>
          <w:p w14:paraId="567DE5C4"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Изграждане на платформи за трансфер на знания и технологии;</w:t>
            </w:r>
          </w:p>
          <w:p w14:paraId="36E472CF"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Национална програма за подпомагане симбиозата между научни звена и бизнес;</w:t>
            </w:r>
          </w:p>
          <w:p w14:paraId="75154A89"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623" w:type="dxa"/>
          </w:tcPr>
          <w:p w14:paraId="4CD953B8" w14:textId="77777777" w:rsidR="00F43E99" w:rsidRPr="00F43E99" w:rsidRDefault="00F43E99" w:rsidP="00F43E99">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486D8DB0"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DE17C98"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 xml:space="preserve">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w:t>
            </w:r>
            <w:r w:rsidRPr="00F43E99">
              <w:rPr>
                <w:rFonts w:ascii="Times New Roman" w:hAnsi="Times New Roman"/>
                <w:lang w:val="bg-BG" w:eastAsia="bg-BG"/>
              </w:rPr>
              <w:lastRenderedPageBreak/>
              <w:t>Осигуряване на интегриран подход за фокусирано и координирано прилагане на мерки за енергийна ефективност във всички икономически сектори;</w:t>
            </w:r>
          </w:p>
          <w:p w14:paraId="3E759D06"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4115C5CC"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7B51FC0C"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Гаранционен финансов инструмент за енергийна ефективност и възобновяема енергия;</w:t>
            </w:r>
          </w:p>
          <w:p w14:paraId="133F4981"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Изграждане на платформи за трансфер на знания и технологии;</w:t>
            </w:r>
          </w:p>
          <w:p w14:paraId="7DF39820"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Национална програма за подпомагане симбиозата между научни звена и бизнес;</w:t>
            </w:r>
          </w:p>
          <w:p w14:paraId="052001A9"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085" w:type="dxa"/>
          </w:tcPr>
          <w:p w14:paraId="022A6195" w14:textId="77777777" w:rsidR="00C92D41" w:rsidRPr="00F005DA" w:rsidRDefault="00C92D41" w:rsidP="00C92D4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135DA345" w14:textId="77777777" w:rsidR="00C92D41" w:rsidRDefault="00C92D41"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7EC5197" w14:textId="1300738D"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 xml:space="preserve">Всички от изброените мерки нямат пряко отношение към компонент „Води“, но косвено биха оказали положително въздействие, като следствие от ефекта на тяхното изпълнение, по отношение на приноса за предотвратяване на последиците от климатичните изменения – наводнения и засушавания. </w:t>
            </w:r>
          </w:p>
          <w:p w14:paraId="0002D33E"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tc>
      </w:tr>
      <w:tr w:rsidR="00F43E99" w:rsidRPr="00F43E99" w14:paraId="4EE606E0"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3BE1F57C" w14:textId="77777777" w:rsidR="00F43E99" w:rsidRPr="00F43E99" w:rsidRDefault="00F43E99" w:rsidP="00F43E99">
            <w:pPr>
              <w:suppressAutoHyphens/>
              <w:autoSpaceDN w:val="0"/>
              <w:jc w:val="both"/>
              <w:rPr>
                <w:rFonts w:ascii="Times New Roman" w:hAnsi="Times New Roman"/>
                <w:i/>
                <w:iCs/>
                <w:lang w:val="bg-BG"/>
              </w:rPr>
            </w:pPr>
            <w:r w:rsidRPr="00F43E99">
              <w:rPr>
                <w:rFonts w:ascii="Times New Roman" w:hAnsi="Times New Roman"/>
                <w:i/>
                <w:iCs/>
                <w:lang w:val="bg-BG"/>
              </w:rPr>
              <w:lastRenderedPageBreak/>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6693588E"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3DB91D66"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01A9956B"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на развитието на устойчивата мобилност;</w:t>
            </w:r>
          </w:p>
          <w:p w14:paraId="61D5E8A9"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664B7D7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79198DB4"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 xml:space="preserve">Програми за насърчаване използването на алтернативни горива в транспортния сектор, изграждане на зарядна инфраструктура за </w:t>
            </w:r>
            <w:r w:rsidRPr="00F43E99">
              <w:rPr>
                <w:rFonts w:ascii="Times New Roman" w:hAnsi="Times New Roman"/>
                <w:lang w:val="bg-BG" w:eastAsia="bg-BG"/>
              </w:rPr>
              <w:lastRenderedPageBreak/>
              <w:t>превозните средства с електрическо и водородно задвижване;</w:t>
            </w:r>
          </w:p>
          <w:p w14:paraId="645E312B"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0C91255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3752A24C"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623" w:type="dxa"/>
          </w:tcPr>
          <w:p w14:paraId="782904B7" w14:textId="77777777" w:rsidR="00F43E99" w:rsidRPr="00F43E99" w:rsidRDefault="00F43E99" w:rsidP="00F43E99">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lastRenderedPageBreak/>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58A6C8C8"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11717481"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488F3628"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на развитието на устойчивата мобилност;</w:t>
            </w:r>
          </w:p>
          <w:p w14:paraId="391D6656"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37EBC7DC"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6B5F1BDC"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lastRenderedPageBreak/>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3ABCB810"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74EE2270"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6EAC20B7"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085" w:type="dxa"/>
          </w:tcPr>
          <w:p w14:paraId="1CB5D945" w14:textId="77777777" w:rsidR="00C92D41" w:rsidRPr="00F005DA" w:rsidRDefault="00C92D41" w:rsidP="00C92D4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075D2DE2" w14:textId="77777777" w:rsidR="00C92D41" w:rsidRDefault="00C92D41"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C6FFA66" w14:textId="2EEE4F19"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Аналогично на горното.</w:t>
            </w:r>
          </w:p>
        </w:tc>
      </w:tr>
      <w:tr w:rsidR="00F43E99" w:rsidRPr="00F43E99" w14:paraId="57D1FF3D"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9A2A7D3" w14:textId="77777777" w:rsidR="00F43E99" w:rsidRPr="00F43E99" w:rsidRDefault="00F43E99" w:rsidP="00F43E99">
            <w:pPr>
              <w:suppressAutoHyphens/>
              <w:autoSpaceDN w:val="0"/>
              <w:jc w:val="both"/>
              <w:rPr>
                <w:rFonts w:ascii="Times New Roman" w:hAnsi="Times New Roman"/>
                <w:i/>
                <w:iCs/>
                <w:lang w:val="bg-BG"/>
              </w:rPr>
            </w:pPr>
            <w:r w:rsidRPr="00F43E99">
              <w:rPr>
                <w:rFonts w:ascii="Times New Roman" w:hAnsi="Times New Roman"/>
                <w:i/>
                <w:iCs/>
                <w:lang w:val="bg-BG"/>
              </w:rPr>
              <w:lastRenderedPageBreak/>
              <w:t>Енергийна ефективност и обновяване на сградния фонд с цел намаляване на въглеродния отпечатък на сектора:</w:t>
            </w:r>
          </w:p>
          <w:p w14:paraId="200D2B70"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34481CBD"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4D83493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409C928E"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Създаване на Национален фонд за декарбонизация и механизъм за финансиране на проекти за енергийна ефективност и възобновяеми източници;</w:t>
            </w:r>
          </w:p>
          <w:p w14:paraId="51AF27AE"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p w14:paraId="47920CBC"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623" w:type="dxa"/>
          </w:tcPr>
          <w:p w14:paraId="48FF6FEC" w14:textId="77777777" w:rsidR="00F43E99" w:rsidRPr="00F43E99" w:rsidRDefault="00F43E99" w:rsidP="00F43E99">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F43E99">
              <w:rPr>
                <w:rFonts w:ascii="Times New Roman" w:hAnsi="Times New Roman"/>
                <w:b/>
                <w:bCs/>
                <w:i/>
                <w:iCs/>
                <w:lang w:val="bg-BG"/>
              </w:rPr>
              <w:lastRenderedPageBreak/>
              <w:t>Енергийна ефективност и обновяване на сградния фонд с цел намаляване на въглеродния отпечатък на сектора:</w:t>
            </w:r>
          </w:p>
          <w:p w14:paraId="0A759298"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B858D3C"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lastRenderedPageBreak/>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2D882398"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5ACA4E2A"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Създаване на Национален фонд за декарбонизация и механизъм за финансиране на проекти за енергийна ефективност и възобновяеми източници;</w:t>
            </w:r>
          </w:p>
          <w:p w14:paraId="1E259A32"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p w14:paraId="23992A16"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085" w:type="dxa"/>
          </w:tcPr>
          <w:p w14:paraId="531E11A7" w14:textId="77777777" w:rsidR="00C92D41" w:rsidRPr="00F005DA" w:rsidRDefault="00C92D41" w:rsidP="00C92D4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15BB7256" w14:textId="77777777" w:rsidR="00C92D41" w:rsidRDefault="00C92D41"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5F05121" w14:textId="075CFF51"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 xml:space="preserve">Всички от изброените мерки нямат пряко отношение към компонент „Води“, но </w:t>
            </w:r>
            <w:r w:rsidRPr="00F43E99">
              <w:rPr>
                <w:rFonts w:ascii="Times New Roman" w:eastAsia="Times New Roman" w:hAnsi="Times New Roman"/>
                <w:lang w:val="bg-BG"/>
              </w:rPr>
              <w:lastRenderedPageBreak/>
              <w:t xml:space="preserve">косвено биха оказали положително въздействие, като следствие от ефекта на тяхното изпълнение, по отношение на приноса за предотвратяване на последиците от климатичните изменения – наводнения и засушавания. </w:t>
            </w:r>
          </w:p>
          <w:p w14:paraId="2F652F3D"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tc>
      </w:tr>
      <w:tr w:rsidR="00F43E99" w:rsidRPr="00F43E99" w14:paraId="7820DDC9" w14:textId="77777777" w:rsidTr="00F43E99">
        <w:tc>
          <w:tcPr>
            <w:cnfStyle w:val="001000000000" w:firstRow="0" w:lastRow="0" w:firstColumn="1" w:lastColumn="0" w:oddVBand="0" w:evenVBand="0" w:oddHBand="0" w:evenHBand="0" w:firstRowFirstColumn="0" w:firstRowLastColumn="0" w:lastRowFirstColumn="0" w:lastRowLastColumn="0"/>
            <w:tcW w:w="13948" w:type="dxa"/>
            <w:gridSpan w:val="3"/>
          </w:tcPr>
          <w:p w14:paraId="2E39BD53"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hAnsi="Times New Roman"/>
                <w:i/>
                <w:iCs/>
                <w:lang w:val="bg-BG"/>
              </w:rPr>
              <w:lastRenderedPageBreak/>
              <w:t>Стратегическа</w:t>
            </w:r>
            <w:r w:rsidRPr="00F43E99">
              <w:rPr>
                <w:rFonts w:ascii="Times New Roman" w:hAnsi="Times New Roman"/>
                <w:i/>
                <w:iCs/>
              </w:rPr>
              <w:t xml:space="preserve"> </w:t>
            </w:r>
            <w:proofErr w:type="spellStart"/>
            <w:r w:rsidRPr="00F43E99">
              <w:rPr>
                <w:rFonts w:ascii="Times New Roman" w:hAnsi="Times New Roman"/>
                <w:i/>
                <w:iCs/>
              </w:rPr>
              <w:t>цел</w:t>
            </w:r>
            <w:proofErr w:type="spellEnd"/>
            <w:r w:rsidRPr="00F43E99">
              <w:rPr>
                <w:rFonts w:ascii="Times New Roman" w:hAnsi="Times New Roman"/>
                <w:i/>
                <w:iCs/>
              </w:rPr>
              <w:t xml:space="preserve"> 2: </w:t>
            </w:r>
            <w:proofErr w:type="spellStart"/>
            <w:r w:rsidRPr="00F43E99">
              <w:rPr>
                <w:rFonts w:ascii="Times New Roman" w:hAnsi="Times New Roman"/>
                <w:i/>
                <w:iCs/>
              </w:rPr>
              <w:t>Постигане</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устойчиво</w:t>
            </w:r>
            <w:proofErr w:type="spellEnd"/>
            <w:r w:rsidRPr="00F43E99">
              <w:rPr>
                <w:rFonts w:ascii="Times New Roman" w:hAnsi="Times New Roman"/>
                <w:i/>
                <w:iCs/>
              </w:rPr>
              <w:t xml:space="preserve"> </w:t>
            </w:r>
            <w:proofErr w:type="spellStart"/>
            <w:r w:rsidRPr="00F43E99">
              <w:rPr>
                <w:rFonts w:ascii="Times New Roman" w:hAnsi="Times New Roman"/>
                <w:i/>
                <w:iCs/>
              </w:rPr>
              <w:t>към</w:t>
            </w:r>
            <w:proofErr w:type="spellEnd"/>
            <w:r w:rsidRPr="00F43E99">
              <w:rPr>
                <w:rFonts w:ascii="Times New Roman" w:hAnsi="Times New Roman"/>
                <w:i/>
                <w:iCs/>
              </w:rPr>
              <w:t xml:space="preserve"> </w:t>
            </w:r>
            <w:proofErr w:type="spellStart"/>
            <w:r w:rsidRPr="00F43E99">
              <w:rPr>
                <w:rFonts w:ascii="Times New Roman" w:hAnsi="Times New Roman"/>
                <w:i/>
                <w:iCs/>
              </w:rPr>
              <w:t>изменението</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климата</w:t>
            </w:r>
            <w:proofErr w:type="spellEnd"/>
            <w:r w:rsidRPr="00F43E99">
              <w:rPr>
                <w:rFonts w:ascii="Times New Roman" w:hAnsi="Times New Roman"/>
                <w:i/>
                <w:iCs/>
              </w:rPr>
              <w:t xml:space="preserve"> </w:t>
            </w:r>
            <w:proofErr w:type="spellStart"/>
            <w:r w:rsidRPr="00F43E99">
              <w:rPr>
                <w:rFonts w:ascii="Times New Roman" w:hAnsi="Times New Roman"/>
                <w:i/>
                <w:iCs/>
              </w:rPr>
              <w:t>общество</w:t>
            </w:r>
            <w:proofErr w:type="spellEnd"/>
            <w:r w:rsidRPr="00F43E99">
              <w:rPr>
                <w:rFonts w:ascii="Times New Roman" w:hAnsi="Times New Roman"/>
                <w:i/>
                <w:iCs/>
              </w:rPr>
              <w:t xml:space="preserve">, </w:t>
            </w:r>
            <w:proofErr w:type="spellStart"/>
            <w:r w:rsidRPr="00F43E99">
              <w:rPr>
                <w:rFonts w:ascii="Times New Roman" w:hAnsi="Times New Roman"/>
                <w:i/>
                <w:iCs/>
              </w:rPr>
              <w:t>адаптирано</w:t>
            </w:r>
            <w:proofErr w:type="spellEnd"/>
            <w:r w:rsidRPr="00F43E99">
              <w:rPr>
                <w:rFonts w:ascii="Times New Roman" w:hAnsi="Times New Roman"/>
                <w:i/>
                <w:iCs/>
              </w:rPr>
              <w:t xml:space="preserve"> </w:t>
            </w:r>
            <w:proofErr w:type="spellStart"/>
            <w:r w:rsidRPr="00F43E99">
              <w:rPr>
                <w:rFonts w:ascii="Times New Roman" w:hAnsi="Times New Roman"/>
                <w:i/>
                <w:iCs/>
              </w:rPr>
              <w:t>към</w:t>
            </w:r>
            <w:proofErr w:type="spellEnd"/>
            <w:r w:rsidRPr="00F43E99">
              <w:rPr>
                <w:rFonts w:ascii="Times New Roman" w:hAnsi="Times New Roman"/>
                <w:i/>
                <w:iCs/>
              </w:rPr>
              <w:t xml:space="preserve"> </w:t>
            </w:r>
            <w:proofErr w:type="spellStart"/>
            <w:r w:rsidRPr="00F43E99">
              <w:rPr>
                <w:rFonts w:ascii="Times New Roman" w:hAnsi="Times New Roman"/>
                <w:i/>
                <w:iCs/>
              </w:rPr>
              <w:t>неизбежното</w:t>
            </w:r>
            <w:proofErr w:type="spellEnd"/>
            <w:r w:rsidRPr="00F43E99">
              <w:rPr>
                <w:rFonts w:ascii="Times New Roman" w:hAnsi="Times New Roman"/>
                <w:i/>
                <w:iCs/>
              </w:rPr>
              <w:t xml:space="preserve"> </w:t>
            </w:r>
            <w:proofErr w:type="spellStart"/>
            <w:r w:rsidRPr="00F43E99">
              <w:rPr>
                <w:rFonts w:ascii="Times New Roman" w:hAnsi="Times New Roman"/>
                <w:i/>
                <w:iCs/>
              </w:rPr>
              <w:t>въздействие</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изменението</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климата</w:t>
            </w:r>
            <w:proofErr w:type="spellEnd"/>
            <w:r w:rsidRPr="00F43E99">
              <w:rPr>
                <w:rFonts w:ascii="Times New Roman" w:hAnsi="Times New Roman"/>
                <w:i/>
                <w:iCs/>
                <w:lang w:val="bg-BG"/>
              </w:rPr>
              <w:t>.</w:t>
            </w:r>
          </w:p>
        </w:tc>
      </w:tr>
      <w:tr w:rsidR="00F43E99" w:rsidRPr="00F43E99" w14:paraId="54C3CD52"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1FE9508C"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eastAsia="Times New Roman" w:hAnsi="Times New Roman"/>
                <w:lang w:val="bg-BG"/>
              </w:rPr>
              <w:t>Области на действие:</w:t>
            </w:r>
          </w:p>
        </w:tc>
      </w:tr>
      <w:tr w:rsidR="00F43E99" w:rsidRPr="00F43E99" w14:paraId="151C74AD"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76A8A10C" w14:textId="77777777" w:rsidR="00F43E99" w:rsidRPr="00F43E99" w:rsidRDefault="00F43E99" w:rsidP="00F43E99">
            <w:pPr>
              <w:suppressAutoHyphens/>
              <w:autoSpaceDE w:val="0"/>
              <w:autoSpaceDN w:val="0"/>
              <w:jc w:val="both"/>
              <w:textAlignment w:val="baseline"/>
              <w:rPr>
                <w:rFonts w:ascii="Times New Roman" w:eastAsia="Times New Roman" w:hAnsi="Times New Roman"/>
                <w:i/>
                <w:iCs/>
                <w:lang w:val="bg-BG" w:eastAsia="bg-BG"/>
              </w:rPr>
            </w:pPr>
            <w:r w:rsidRPr="00F43E99">
              <w:rPr>
                <w:rFonts w:ascii="Times New Roman" w:eastAsia="Times New Roman" w:hAnsi="Times New Roman"/>
                <w:i/>
                <w:iCs/>
                <w:lang w:val="bg-BG" w:eastAsia="bg-BG"/>
              </w:rPr>
              <w:t xml:space="preserve">Адаптиране на политиките и на нормативната уредба, така че да се превърнат в инструмент за </w:t>
            </w:r>
            <w:r w:rsidRPr="00F43E99">
              <w:rPr>
                <w:rFonts w:ascii="Times New Roman" w:eastAsia="Times New Roman" w:hAnsi="Times New Roman"/>
                <w:i/>
                <w:iCs/>
                <w:lang w:val="bg-BG" w:eastAsia="bg-BG"/>
              </w:rPr>
              <w:lastRenderedPageBreak/>
              <w:t>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F43E99">
              <w:rPr>
                <w:rFonts w:ascii="Times New Roman" w:hAnsi="Times New Roman"/>
                <w:i/>
                <w:iCs/>
                <w:lang w:val="bg-BG"/>
              </w:rPr>
              <w:t>правление на риска - превенция, реакция и справяне с екстремни явления</w:t>
            </w:r>
            <w:r w:rsidRPr="00F43E99">
              <w:rPr>
                <w:rFonts w:ascii="Times New Roman" w:eastAsia="Times New Roman" w:hAnsi="Times New Roman"/>
                <w:i/>
                <w:iCs/>
                <w:lang w:val="bg-BG" w:eastAsia="bg-BG"/>
              </w:rPr>
              <w:t>, следствие от изменението на климата:</w:t>
            </w:r>
          </w:p>
          <w:p w14:paraId="3E373688"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733CBE8"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49226E94"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48F901CD"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13C6EDBE"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Финансов инструмент за адекватно финансиране на мерките по адаптация, с приоритет към природосъобразните решения;</w:t>
            </w:r>
          </w:p>
          <w:p w14:paraId="519B4473"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4C9DD2FB"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623" w:type="dxa"/>
          </w:tcPr>
          <w:p w14:paraId="5DB3D3E7" w14:textId="77777777" w:rsidR="00F43E99" w:rsidRPr="00F43E99" w:rsidRDefault="00F43E99" w:rsidP="00F43E99">
            <w:pPr>
              <w:suppressAutoHyphens/>
              <w:autoSpaceDE w:val="0"/>
              <w:autoSpaceDN w:val="0"/>
              <w:jc w:val="both"/>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F43E99">
              <w:rPr>
                <w:rFonts w:ascii="Times New Roman" w:eastAsia="Times New Roman" w:hAnsi="Times New Roman"/>
                <w:b/>
                <w:bCs/>
                <w:i/>
                <w:iCs/>
                <w:lang w:val="bg-BG" w:eastAsia="bg-BG"/>
              </w:rPr>
              <w:lastRenderedPageBreak/>
              <w:t xml:space="preserve">Адаптиране на политиките и на нормативната уредба, така че да се </w:t>
            </w:r>
            <w:r w:rsidRPr="00F43E99">
              <w:rPr>
                <w:rFonts w:ascii="Times New Roman" w:eastAsia="Times New Roman" w:hAnsi="Times New Roman"/>
                <w:b/>
                <w:bCs/>
                <w:i/>
                <w:iCs/>
                <w:lang w:val="bg-BG" w:eastAsia="bg-BG"/>
              </w:rPr>
              <w:lastRenderedPageBreak/>
              <w:t>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F43E99">
              <w:rPr>
                <w:rFonts w:ascii="Times New Roman" w:hAnsi="Times New Roman"/>
                <w:b/>
                <w:bCs/>
                <w:i/>
                <w:iCs/>
                <w:lang w:val="bg-BG"/>
              </w:rPr>
              <w:t>правление на риска - превенция, реакция и справяне с екстремни явления</w:t>
            </w:r>
            <w:r w:rsidRPr="00F43E99">
              <w:rPr>
                <w:rFonts w:ascii="Times New Roman" w:eastAsia="Times New Roman" w:hAnsi="Times New Roman"/>
                <w:b/>
                <w:bCs/>
                <w:i/>
                <w:iCs/>
                <w:lang w:val="bg-BG" w:eastAsia="bg-BG"/>
              </w:rPr>
              <w:t>, следствие от изменението на климата:</w:t>
            </w:r>
          </w:p>
          <w:p w14:paraId="56D53443"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4C42C508"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388DA3D1"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2CD24F96"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 xml:space="preserve">Ревизиране на финансовите, социалните и застрахователни политики и интегриране на съобръжения за АИК, както и </w:t>
            </w:r>
            <w:r w:rsidRPr="00F43E99">
              <w:rPr>
                <w:rFonts w:ascii="Times New Roman" w:hAnsi="Times New Roman"/>
                <w:lang w:val="bg-BG" w:eastAsia="bg-BG"/>
              </w:rPr>
              <w:lastRenderedPageBreak/>
              <w:t>защита на бедните и най-необлагодетелстваните лица;</w:t>
            </w:r>
          </w:p>
          <w:p w14:paraId="1B43EBFC"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17C0E8C2"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5EAE1585"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085" w:type="dxa"/>
          </w:tcPr>
          <w:p w14:paraId="0759CD06" w14:textId="77777777" w:rsidR="00C92D41" w:rsidRPr="00F005DA" w:rsidRDefault="00C92D41" w:rsidP="00C92D4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3A5C70A2" w14:textId="77777777" w:rsidR="00C92D41" w:rsidRDefault="00C92D41"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77C6E40" w14:textId="4398074A"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Мярка:</w:t>
            </w:r>
          </w:p>
          <w:p w14:paraId="5B9E6C68"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67B1C5D8"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се свързва с пряко, дългосрочно и положително въздействие по отношение на устойчивостта на водния сектор и съпътстващата го инфраструктура във връзка с климатичните изменения и адаптацията към климатичните изменения.</w:t>
            </w:r>
          </w:p>
          <w:p w14:paraId="29FFD72C"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Останалите мерки нямат преко отношение към водите.</w:t>
            </w:r>
          </w:p>
          <w:p w14:paraId="56EE7572"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 възможни са косвени положителни въздействия.</w:t>
            </w:r>
          </w:p>
        </w:tc>
      </w:tr>
      <w:tr w:rsidR="00F43E99" w:rsidRPr="00F43E99" w14:paraId="509C37B2"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FB4D7A7" w14:textId="77777777" w:rsidR="00F43E99" w:rsidRPr="00F43E99" w:rsidRDefault="00F43E99" w:rsidP="00F43E99">
            <w:pPr>
              <w:suppressAutoHyphens/>
              <w:autoSpaceDN w:val="0"/>
              <w:jc w:val="both"/>
              <w:rPr>
                <w:rFonts w:ascii="Times New Roman" w:eastAsia="Times New Roman" w:hAnsi="Times New Roman"/>
                <w:i/>
                <w:iCs/>
                <w:lang w:val="bg-BG" w:eastAsia="bg-BG"/>
              </w:rPr>
            </w:pPr>
            <w:r w:rsidRPr="00F43E99">
              <w:rPr>
                <w:rFonts w:ascii="Times New Roman" w:eastAsia="Times New Roman" w:hAnsi="Times New Roman"/>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57C21475"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4B97B0D5"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 xml:space="preserve">Актуализиране на планове (вкл. ПУРН), политики и програми с цел интегриране рискове, </w:t>
            </w:r>
            <w:r w:rsidRPr="00F43E99">
              <w:rPr>
                <w:rFonts w:ascii="Times New Roman" w:hAnsi="Times New Roman"/>
                <w:lang w:val="bg-BG" w:eastAsia="bg-BG"/>
              </w:rPr>
              <w:lastRenderedPageBreak/>
              <w:t>свързани с изменението на климата, както и включване на реакциите за АИК;</w:t>
            </w:r>
          </w:p>
          <w:p w14:paraId="1567BD8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47DF08A9"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525C17B5"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Преглед и усъвършенстване на процедурите при извънредни ситуации на областно и общинско ниво;</w:t>
            </w:r>
          </w:p>
          <w:p w14:paraId="32064C34"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36A62B60"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1FDADC7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 xml:space="preserve">Насърчаване разработването и прилагане на финансови и застрахователни инструменти, </w:t>
            </w:r>
            <w:r w:rsidRPr="00F43E99">
              <w:rPr>
                <w:rFonts w:ascii="Times New Roman" w:hAnsi="Times New Roman"/>
                <w:lang w:val="bg-BG" w:eastAsia="bg-BG"/>
              </w:rPr>
              <w:lastRenderedPageBreak/>
              <w:t>както и фондове за справяне с последиците от екстремни явления.</w:t>
            </w:r>
          </w:p>
        </w:tc>
        <w:tc>
          <w:tcPr>
            <w:tcW w:w="4623" w:type="dxa"/>
          </w:tcPr>
          <w:p w14:paraId="2A488BDC" w14:textId="77777777" w:rsidR="00F43E99" w:rsidRPr="00F43E99" w:rsidRDefault="00F43E99" w:rsidP="00F43E99">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F43E99">
              <w:rPr>
                <w:rFonts w:ascii="Times New Roman" w:eastAsia="Times New Roman" w:hAnsi="Times New Roman"/>
                <w:b/>
                <w:bCs/>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3C2A4D77"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3DEAA034"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 xml:space="preserve">Актуализиране на планове (вкл. ПУРН), политики и програми с цел интегриране рискове, свързани с изменението </w:t>
            </w:r>
            <w:r w:rsidRPr="00F43E99">
              <w:rPr>
                <w:rFonts w:ascii="Times New Roman" w:hAnsi="Times New Roman"/>
                <w:lang w:val="bg-BG" w:eastAsia="bg-BG"/>
              </w:rPr>
              <w:lastRenderedPageBreak/>
              <w:t>на климата, както и включване на реакциите за АИК;</w:t>
            </w:r>
          </w:p>
          <w:p w14:paraId="6D10B9CA"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35B45E7D"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6399AEA9"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Преглед и усъвършенстване на процедурите при извънредни ситуации на областно и общинско ниво;</w:t>
            </w:r>
          </w:p>
          <w:p w14:paraId="19CE6DA7"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1F51547F"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 xml:space="preserve">Фокусирана програма от мерки за превенция от рискове от ИК (наводнения; свлачища; пожари; екстремни температури и </w:t>
            </w:r>
            <w:r w:rsidRPr="00F43E99">
              <w:rPr>
                <w:rFonts w:ascii="Times New Roman" w:hAnsi="Times New Roman"/>
                <w:lang w:val="bg-BG" w:eastAsia="bg-BG"/>
              </w:rPr>
              <w:lastRenderedPageBreak/>
              <w:t>др.) в защита на населените места, вкл. системи за ранно предупреждаване;</w:t>
            </w:r>
          </w:p>
          <w:p w14:paraId="0E2341CA"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085" w:type="dxa"/>
          </w:tcPr>
          <w:p w14:paraId="52403D1F" w14:textId="77777777" w:rsidR="00C92D41" w:rsidRPr="00F005DA" w:rsidRDefault="00C92D41" w:rsidP="00C92D4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7800D033" w14:textId="77777777" w:rsidR="00C92D41" w:rsidRDefault="00C92D41"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99F97F4" w14:textId="1B1B0E50"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 xml:space="preserve">Всички от предложените мерки се свързват с пряко и/или косвено положително въздействие по отношение на приноса за адаптация към </w:t>
            </w:r>
            <w:r w:rsidRPr="00F43E99">
              <w:rPr>
                <w:rFonts w:ascii="Times New Roman" w:eastAsia="Times New Roman" w:hAnsi="Times New Roman"/>
                <w:lang w:val="bg-BG"/>
              </w:rPr>
              <w:lastRenderedPageBreak/>
              <w:t xml:space="preserve">последиците от климатичните изменения – наводнения и засушавания. </w:t>
            </w:r>
          </w:p>
          <w:p w14:paraId="7A9566F8"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tc>
      </w:tr>
      <w:tr w:rsidR="00F43E99" w:rsidRPr="00F43E99" w14:paraId="43B46475"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14118E65" w14:textId="77777777" w:rsidR="00F43E99" w:rsidRPr="00F43E99" w:rsidRDefault="00F43E99" w:rsidP="00F43E99">
            <w:pPr>
              <w:suppressAutoHyphens/>
              <w:autoSpaceDN w:val="0"/>
              <w:jc w:val="both"/>
              <w:rPr>
                <w:rFonts w:ascii="Times New Roman" w:eastAsia="Times New Roman" w:hAnsi="Times New Roman"/>
                <w:i/>
                <w:iCs/>
                <w:lang w:val="bg-BG" w:eastAsia="bg-BG"/>
              </w:rPr>
            </w:pPr>
            <w:r w:rsidRPr="00F43E99">
              <w:rPr>
                <w:rFonts w:ascii="Times New Roman" w:eastAsia="Times New Roman" w:hAnsi="Times New Roman"/>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F43E99">
              <w:rPr>
                <w:rFonts w:ascii="Times New Roman" w:hAnsi="Times New Roman"/>
                <w:i/>
                <w:iCs/>
                <w:lang w:val="bg-BG"/>
              </w:rPr>
              <w:t xml:space="preserve">зграждане на капацитет за адаптиране към климатичните промени на всички нива и сектори, </w:t>
            </w:r>
            <w:r w:rsidRPr="00F43E99">
              <w:rPr>
                <w:rFonts w:ascii="Times New Roman" w:eastAsia="Times New Roman" w:hAnsi="Times New Roman"/>
                <w:i/>
                <w:iCs/>
                <w:lang w:val="bg-BG" w:eastAsia="bg-BG"/>
              </w:rPr>
              <w:t>включително създаване на база от адекватни данни и изграждане експертни знания, 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00906D4C"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3FBD9D5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684A6DFF"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Създаване на платформа с публичен достъп за подобряване на комуникациятa и информираността относно АИК;</w:t>
            </w:r>
          </w:p>
          <w:p w14:paraId="0A6AAEF3"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39C6558D"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08CCE1AF"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Програми за разпространение на знания за АИК, които да достигнат до бизнеса, включително публикуване на насоки;</w:t>
            </w:r>
          </w:p>
          <w:p w14:paraId="36FAB9C9"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Актуализация и подобряване на програмите за обучение в областта на изменението на климата в училищата и университетите.</w:t>
            </w:r>
          </w:p>
        </w:tc>
        <w:tc>
          <w:tcPr>
            <w:tcW w:w="4623" w:type="dxa"/>
          </w:tcPr>
          <w:p w14:paraId="4BB62B3C" w14:textId="77777777" w:rsidR="00F43E99" w:rsidRPr="00F43E99" w:rsidRDefault="00F43E99" w:rsidP="00F43E99">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F43E99">
              <w:rPr>
                <w:rFonts w:ascii="Times New Roman" w:eastAsia="Times New Roman" w:hAnsi="Times New Roman"/>
                <w:b/>
                <w:bCs/>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F43E99">
              <w:rPr>
                <w:rFonts w:ascii="Times New Roman" w:hAnsi="Times New Roman"/>
                <w:b/>
                <w:bCs/>
                <w:i/>
                <w:iCs/>
                <w:lang w:val="bg-BG"/>
              </w:rPr>
              <w:t xml:space="preserve">зграждане на капацитет за адаптиране към климатичните промени на всички нива и сектори, </w:t>
            </w:r>
            <w:r w:rsidRPr="00F43E99">
              <w:rPr>
                <w:rFonts w:ascii="Times New Roman" w:eastAsia="Times New Roman" w:hAnsi="Times New Roman"/>
                <w:b/>
                <w:bCs/>
                <w:i/>
                <w:iCs/>
                <w:lang w:val="bg-BG" w:eastAsia="bg-BG"/>
              </w:rPr>
              <w:t>включително създаване на база от адекватни данни и изграждане експертни знания, 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26A5871F"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373D8070"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 xml:space="preserve">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w:t>
            </w:r>
            <w:r w:rsidRPr="00F43E99">
              <w:rPr>
                <w:rFonts w:ascii="Times New Roman" w:hAnsi="Times New Roman"/>
                <w:lang w:val="bg-BG" w:eastAsia="bg-BG"/>
              </w:rPr>
              <w:lastRenderedPageBreak/>
              <w:t>политики и създаване на умения и инструменти за вземане на информирани решения;</w:t>
            </w:r>
          </w:p>
          <w:p w14:paraId="4D7509CD"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1E05D165"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603ED3F3"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6555FD52"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Програми за разпространение на знания за АИК, които да достигнат до бизнеса, включително публикуване на насоки;</w:t>
            </w:r>
          </w:p>
          <w:p w14:paraId="2EE43025"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Актуализация и подобряване на програмите за обучение в областта на изменението на климата в училищата и университетите.</w:t>
            </w:r>
          </w:p>
        </w:tc>
        <w:tc>
          <w:tcPr>
            <w:tcW w:w="4085" w:type="dxa"/>
          </w:tcPr>
          <w:p w14:paraId="2EFE3704" w14:textId="77777777" w:rsidR="00C92D41" w:rsidRPr="00F005DA" w:rsidRDefault="00C92D41" w:rsidP="00C92D4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028121E6" w14:textId="77777777" w:rsidR="00C92D41" w:rsidRDefault="00C92D41" w:rsidP="00C92D4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0317D0DD" w14:textId="346ADBDB" w:rsidR="00F43E99" w:rsidRPr="00F43E99" w:rsidRDefault="00F43E99" w:rsidP="00C92D4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Пряко, дългосрочно и положително въздействие от всички от посочените дейности по отношение на адаптацията на водния сектор.</w:t>
            </w:r>
          </w:p>
        </w:tc>
      </w:tr>
      <w:tr w:rsidR="00F43E99" w:rsidRPr="00F43E99" w14:paraId="6DFB0FE7"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A7EC2DB" w14:textId="77777777" w:rsidR="00F43E99" w:rsidRPr="00F43E99" w:rsidRDefault="00F43E99" w:rsidP="00F43E99">
            <w:pPr>
              <w:suppressAutoHyphens/>
              <w:autoSpaceDN w:val="0"/>
              <w:jc w:val="both"/>
              <w:rPr>
                <w:rFonts w:ascii="Times New Roman" w:eastAsia="Times New Roman" w:hAnsi="Times New Roman"/>
                <w:i/>
                <w:iCs/>
                <w:lang w:val="bg-BG" w:eastAsia="bg-BG"/>
              </w:rPr>
            </w:pPr>
            <w:r w:rsidRPr="00F43E99">
              <w:rPr>
                <w:rFonts w:ascii="Times New Roman" w:eastAsia="Times New Roman" w:hAnsi="Times New Roman"/>
                <w:i/>
                <w:iCs/>
                <w:lang w:val="bg-BG" w:eastAsia="bg-BG"/>
              </w:rPr>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6C06410B"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46FA3C01"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08DCD9B1"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1B982149"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Изготвяне на анализи и осигуряване на секторноориентирана информация въз основа на данни, получени от мониторинг, прогнози и метеорологични данни;</w:t>
            </w:r>
          </w:p>
          <w:p w14:paraId="3641BA06"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Изграждане на мрежи за знания по АИК;;</w:t>
            </w:r>
          </w:p>
          <w:p w14:paraId="128A3D1E"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623" w:type="dxa"/>
          </w:tcPr>
          <w:p w14:paraId="5C575F92" w14:textId="77777777" w:rsidR="00F43E99" w:rsidRPr="00F43E99" w:rsidRDefault="00F43E99" w:rsidP="00F43E99">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F43E99">
              <w:rPr>
                <w:rFonts w:ascii="Times New Roman" w:eastAsia="Times New Roman" w:hAnsi="Times New Roman"/>
                <w:b/>
                <w:bCs/>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1EFA3C4F"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lastRenderedPageBreak/>
              <w:t>Предвидени мерки към приоритетната област на действие:</w:t>
            </w:r>
          </w:p>
          <w:p w14:paraId="00E85521"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6C168FD4"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3898A4BD"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на анализи и осигуряване на секторноориентирана информация въз основа на данни, получени от мониторинг, прогнози и метеорологични данни;</w:t>
            </w:r>
          </w:p>
          <w:p w14:paraId="52F4BB41"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Изграждане на мрежи за знания по АИК;;</w:t>
            </w:r>
          </w:p>
          <w:p w14:paraId="11C0893A"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085" w:type="dxa"/>
          </w:tcPr>
          <w:p w14:paraId="4613649B" w14:textId="77777777" w:rsidR="00C92D41" w:rsidRPr="00F005DA" w:rsidRDefault="00C92D41" w:rsidP="00C92D4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0BEAB44B" w14:textId="77777777" w:rsidR="00C92D41" w:rsidRDefault="00C92D41"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25D3D08" w14:textId="699172B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Аналогично на горното.</w:t>
            </w:r>
          </w:p>
        </w:tc>
      </w:tr>
      <w:tr w:rsidR="00F43E99" w:rsidRPr="00F43E99" w14:paraId="3F20D6D9"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539E135E" w14:textId="77777777" w:rsidR="00F43E99" w:rsidRPr="00F43E99" w:rsidRDefault="00F43E99" w:rsidP="00F43E99">
            <w:pPr>
              <w:suppressAutoHyphens/>
              <w:autoSpaceDN w:val="0"/>
              <w:jc w:val="both"/>
              <w:rPr>
                <w:rFonts w:ascii="Times New Roman" w:eastAsia="Times New Roman" w:hAnsi="Times New Roman"/>
                <w:i/>
                <w:iCs/>
                <w:lang w:val="bg-BG" w:eastAsia="bg-BG"/>
              </w:rPr>
            </w:pPr>
            <w:r w:rsidRPr="00F43E99">
              <w:rPr>
                <w:rFonts w:ascii="Times New Roman" w:eastAsia="Times New Roman" w:hAnsi="Times New Roman"/>
                <w:i/>
                <w:iCs/>
                <w:lang w:val="bg-BG" w:eastAsia="bg-BG"/>
              </w:rPr>
              <w:t xml:space="preserve">Възстановяване и опазване на екосистемите (крайбрежни, морски, сладководни, горски, </w:t>
            </w:r>
            <w:r w:rsidRPr="00F43E99">
              <w:rPr>
                <w:rFonts w:ascii="Times New Roman" w:eastAsia="Times New Roman" w:hAnsi="Times New Roman"/>
                <w:i/>
                <w:iCs/>
                <w:lang w:val="bg-BG" w:eastAsia="bg-BG"/>
              </w:rPr>
              <w:lastRenderedPageBreak/>
              <w:t>почвени) като ключови за намаляване на емисиите ПГ и адаптация към климатичните промени:</w:t>
            </w:r>
          </w:p>
          <w:p w14:paraId="7259E020"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7CF829CD"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онлайн публика достъп до информация за горите, възстановяване на традиционни горски ландшафти;</w:t>
            </w:r>
          </w:p>
          <w:p w14:paraId="5768992E"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62C94F5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5FF62123"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623" w:type="dxa"/>
          </w:tcPr>
          <w:p w14:paraId="006215B5" w14:textId="77777777" w:rsidR="00F43E99" w:rsidRPr="00F43E99" w:rsidRDefault="00F43E99" w:rsidP="00F43E99">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F43E99">
              <w:rPr>
                <w:rFonts w:ascii="Times New Roman" w:eastAsia="Times New Roman" w:hAnsi="Times New Roman"/>
                <w:b/>
                <w:bCs/>
                <w:i/>
                <w:iCs/>
                <w:lang w:val="bg-BG" w:eastAsia="bg-BG"/>
              </w:rPr>
              <w:lastRenderedPageBreak/>
              <w:t xml:space="preserve">Възстановяване и опазване на екосистемите (крайбрежни, морски, </w:t>
            </w:r>
            <w:r w:rsidRPr="00F43E99">
              <w:rPr>
                <w:rFonts w:ascii="Times New Roman" w:eastAsia="Times New Roman" w:hAnsi="Times New Roman"/>
                <w:b/>
                <w:bCs/>
                <w:i/>
                <w:iCs/>
                <w:lang w:val="bg-BG" w:eastAsia="bg-BG"/>
              </w:rPr>
              <w:lastRenderedPageBreak/>
              <w:t>сладководни, горски, почвени) като ключови за намаляване на емисиите ПГ и адаптация към климатичните промени:</w:t>
            </w:r>
          </w:p>
          <w:p w14:paraId="4DE77A00"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44402326"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онлайн публика достъп до информация за горите, възстановяване на традиционни горски ландшафти;</w:t>
            </w:r>
          </w:p>
          <w:p w14:paraId="6B91462A"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3F3D9F89"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 xml:space="preserve">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w:t>
            </w:r>
            <w:r w:rsidRPr="00F43E99">
              <w:rPr>
                <w:rFonts w:ascii="Times New Roman" w:hAnsi="Times New Roman"/>
                <w:lang w:val="bg-BG" w:eastAsia="bg-BG"/>
              </w:rPr>
              <w:lastRenderedPageBreak/>
              <w:t>намаляване на фрагментацията, изчистване на растителността);</w:t>
            </w:r>
          </w:p>
          <w:p w14:paraId="3A1E225D"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085" w:type="dxa"/>
          </w:tcPr>
          <w:p w14:paraId="0A6BD647" w14:textId="77777777" w:rsidR="00C92D41" w:rsidRPr="00F005DA" w:rsidRDefault="00C92D41" w:rsidP="00C92D4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45E557F3" w14:textId="77777777" w:rsidR="00C92D41" w:rsidRDefault="00C92D41" w:rsidP="00C92D4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1190A3A" w14:textId="71077376" w:rsidR="00F43E99" w:rsidRPr="00F43E99" w:rsidRDefault="00F43E99" w:rsidP="00C92D4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Мерки:</w:t>
            </w:r>
          </w:p>
          <w:p w14:paraId="28AA0EA4" w14:textId="77777777" w:rsidR="00F43E99" w:rsidRPr="00F43E99" w:rsidRDefault="00F43E99" w:rsidP="00C92D41">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1F006C91" w14:textId="77777777" w:rsidR="00F43E99" w:rsidRPr="00F43E99" w:rsidRDefault="00F43E99" w:rsidP="00C92D41">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p w14:paraId="6E51B8FC" w14:textId="77777777" w:rsidR="00F43E99" w:rsidRPr="00F43E99" w:rsidRDefault="00F43E99" w:rsidP="00C92D41">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sidRPr="00F43E99">
              <w:rPr>
                <w:rFonts w:ascii="Times New Roman" w:hAnsi="Times New Roman"/>
                <w:lang w:val="bg-BG" w:eastAsia="bg-BG"/>
              </w:rPr>
              <w:t>се характеризират с пряко, дългосрочно и положително въздействие по отношение на водните тела чрез възстановяване и опазване на конкретни влажни зони.</w:t>
            </w:r>
          </w:p>
          <w:p w14:paraId="5032923C" w14:textId="77777777" w:rsidR="00F43E99" w:rsidRPr="00F43E99" w:rsidRDefault="00F43E99" w:rsidP="00C92D4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 xml:space="preserve">В този контекст двете мерки се характеризират като такива със съществен принос за устойчивото използване и опазване на водните и </w:t>
            </w:r>
            <w:r w:rsidRPr="00F43E99">
              <w:rPr>
                <w:rFonts w:ascii="Times New Roman" w:hAnsi="Times New Roman"/>
                <w:lang w:val="bg-BG" w:eastAsia="bg-BG"/>
              </w:rPr>
              <w:lastRenderedPageBreak/>
              <w:t>морските ресурси (чл. 12 от Регламент 2020/852).</w:t>
            </w:r>
          </w:p>
        </w:tc>
      </w:tr>
      <w:tr w:rsidR="00F43E99" w:rsidRPr="00F43E99" w14:paraId="2D3C7C9A"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69DF0E82" w14:textId="77777777" w:rsidR="00F43E99" w:rsidRPr="00F43E99" w:rsidRDefault="00F43E99" w:rsidP="00F43E99">
            <w:pPr>
              <w:tabs>
                <w:tab w:val="left" w:pos="9024"/>
              </w:tabs>
              <w:rPr>
                <w:rFonts w:ascii="Times New Roman" w:eastAsia="Times New Roman" w:hAnsi="Times New Roman"/>
                <w:lang w:val="bg-BG"/>
              </w:rPr>
            </w:pPr>
            <w:r w:rsidRPr="00F43E99">
              <w:rPr>
                <w:rFonts w:ascii="Times New Roman" w:hAnsi="Times New Roman"/>
                <w:caps/>
              </w:rPr>
              <w:lastRenderedPageBreak/>
              <w:t>Приоритет 4:</w:t>
            </w:r>
            <w:r w:rsidRPr="00F43E99">
              <w:rPr>
                <w:rFonts w:ascii="Times New Roman" w:hAnsi="Times New Roman"/>
                <w:caps/>
                <w:lang w:val="bg-BG"/>
              </w:rPr>
              <w:t xml:space="preserve"> </w:t>
            </w:r>
            <w:r w:rsidRPr="00F43E99">
              <w:rPr>
                <w:rFonts w:ascii="Times New Roman" w:hAnsi="Times New Roman"/>
                <w:caps/>
              </w:rPr>
              <w:t>Управление за ускорено постигане на целите за околната среда</w:t>
            </w:r>
          </w:p>
        </w:tc>
      </w:tr>
      <w:tr w:rsidR="00F43E99" w:rsidRPr="00F43E99" w14:paraId="785BF4A2" w14:textId="77777777" w:rsidTr="00F43E99">
        <w:tc>
          <w:tcPr>
            <w:cnfStyle w:val="001000000000" w:firstRow="0" w:lastRow="0" w:firstColumn="1" w:lastColumn="0" w:oddVBand="0" w:evenVBand="0" w:oddHBand="0" w:evenHBand="0" w:firstRowFirstColumn="0" w:firstRowLastColumn="0" w:lastRowFirstColumn="0" w:lastRowLastColumn="0"/>
            <w:tcW w:w="13948" w:type="dxa"/>
            <w:gridSpan w:val="3"/>
          </w:tcPr>
          <w:p w14:paraId="0484DE97" w14:textId="77777777" w:rsidR="00F43E99" w:rsidRPr="00F43E99" w:rsidRDefault="00F43E99" w:rsidP="00F43E99">
            <w:pPr>
              <w:tabs>
                <w:tab w:val="left" w:pos="9024"/>
              </w:tabs>
              <w:rPr>
                <w:rFonts w:ascii="Times New Roman" w:eastAsia="Times New Roman" w:hAnsi="Times New Roman"/>
                <w:lang w:val="bg-BG"/>
              </w:rPr>
            </w:pPr>
            <w:r w:rsidRPr="00F43E99">
              <w:rPr>
                <w:rFonts w:ascii="Times New Roman" w:hAnsi="Times New Roman"/>
                <w:i/>
                <w:iCs/>
                <w:lang w:val="bg-BG"/>
              </w:rPr>
              <w:t>Стратегическа</w:t>
            </w:r>
            <w:r w:rsidRPr="00F43E99">
              <w:rPr>
                <w:rFonts w:ascii="Times New Roman" w:hAnsi="Times New Roman"/>
                <w:i/>
                <w:iCs/>
              </w:rPr>
              <w:t xml:space="preserve"> </w:t>
            </w:r>
            <w:proofErr w:type="spellStart"/>
            <w:r w:rsidRPr="00F43E99">
              <w:rPr>
                <w:rFonts w:ascii="Times New Roman" w:hAnsi="Times New Roman"/>
                <w:i/>
                <w:iCs/>
              </w:rPr>
              <w:t>цел</w:t>
            </w:r>
            <w:proofErr w:type="spellEnd"/>
            <w:r w:rsidRPr="00F43E99">
              <w:rPr>
                <w:rFonts w:ascii="Times New Roman" w:hAnsi="Times New Roman"/>
                <w:i/>
                <w:iCs/>
              </w:rPr>
              <w:t xml:space="preserve"> 1: </w:t>
            </w:r>
            <w:proofErr w:type="spellStart"/>
            <w:r w:rsidRPr="00F43E99">
              <w:rPr>
                <w:rFonts w:ascii="Times New Roman" w:hAnsi="Times New Roman"/>
                <w:i/>
                <w:iCs/>
              </w:rPr>
              <w:t>Подобряване</w:t>
            </w:r>
            <w:proofErr w:type="spellEnd"/>
            <w:r w:rsidRPr="00F43E99">
              <w:rPr>
                <w:rFonts w:ascii="Times New Roman" w:hAnsi="Times New Roman"/>
                <w:i/>
                <w:iCs/>
              </w:rPr>
              <w:t xml:space="preserve"> </w:t>
            </w:r>
            <w:proofErr w:type="spellStart"/>
            <w:r w:rsidRPr="00F43E99">
              <w:rPr>
                <w:rFonts w:ascii="Times New Roman" w:hAnsi="Times New Roman"/>
                <w:i/>
                <w:iCs/>
              </w:rPr>
              <w:t>нивото</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интегриране</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политиките</w:t>
            </w:r>
            <w:proofErr w:type="spellEnd"/>
            <w:r w:rsidRPr="00F43E99">
              <w:rPr>
                <w:rFonts w:ascii="Times New Roman" w:hAnsi="Times New Roman"/>
                <w:i/>
                <w:iCs/>
              </w:rPr>
              <w:t xml:space="preserve"> </w:t>
            </w:r>
            <w:proofErr w:type="spellStart"/>
            <w:r w:rsidRPr="00F43E99">
              <w:rPr>
                <w:rFonts w:ascii="Times New Roman" w:hAnsi="Times New Roman"/>
                <w:i/>
                <w:iCs/>
              </w:rPr>
              <w:t>по</w:t>
            </w:r>
            <w:proofErr w:type="spellEnd"/>
            <w:r w:rsidRPr="00F43E99">
              <w:rPr>
                <w:rFonts w:ascii="Times New Roman" w:hAnsi="Times New Roman"/>
                <w:i/>
                <w:iCs/>
              </w:rPr>
              <w:t xml:space="preserve"> </w:t>
            </w:r>
            <w:proofErr w:type="spellStart"/>
            <w:r w:rsidRPr="00F43E99">
              <w:rPr>
                <w:rFonts w:ascii="Times New Roman" w:hAnsi="Times New Roman"/>
                <w:i/>
                <w:iCs/>
              </w:rPr>
              <w:t>управление</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околната</w:t>
            </w:r>
            <w:proofErr w:type="spellEnd"/>
            <w:r w:rsidRPr="00F43E99">
              <w:rPr>
                <w:rFonts w:ascii="Times New Roman" w:hAnsi="Times New Roman"/>
                <w:i/>
                <w:iCs/>
              </w:rPr>
              <w:t xml:space="preserve"> </w:t>
            </w:r>
            <w:proofErr w:type="spellStart"/>
            <w:r w:rsidRPr="00F43E99">
              <w:rPr>
                <w:rFonts w:ascii="Times New Roman" w:hAnsi="Times New Roman"/>
                <w:i/>
                <w:iCs/>
              </w:rPr>
              <w:t>среда</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всички</w:t>
            </w:r>
            <w:proofErr w:type="spellEnd"/>
            <w:r w:rsidRPr="00F43E99">
              <w:rPr>
                <w:rFonts w:ascii="Times New Roman" w:hAnsi="Times New Roman"/>
                <w:i/>
                <w:iCs/>
              </w:rPr>
              <w:t xml:space="preserve"> </w:t>
            </w:r>
            <w:proofErr w:type="spellStart"/>
            <w:r w:rsidRPr="00F43E99">
              <w:rPr>
                <w:rFonts w:ascii="Times New Roman" w:hAnsi="Times New Roman"/>
                <w:i/>
                <w:iCs/>
              </w:rPr>
              <w:t>нива</w:t>
            </w:r>
            <w:proofErr w:type="spellEnd"/>
            <w:r w:rsidRPr="00F43E99">
              <w:rPr>
                <w:rFonts w:ascii="Times New Roman" w:hAnsi="Times New Roman"/>
                <w:i/>
                <w:iCs/>
                <w:lang w:val="bg-BG"/>
              </w:rPr>
              <w:t>.</w:t>
            </w:r>
          </w:p>
        </w:tc>
      </w:tr>
      <w:tr w:rsidR="00F43E99" w:rsidRPr="00F43E99" w14:paraId="6F606B12"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AC4EA60"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eastAsia="Times New Roman" w:hAnsi="Times New Roman"/>
                <w:lang w:val="bg-BG"/>
              </w:rPr>
              <w:t>Области на действие:</w:t>
            </w:r>
          </w:p>
        </w:tc>
      </w:tr>
      <w:tr w:rsidR="00F43E99" w:rsidRPr="00F43E99" w14:paraId="49CD3A2E"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60F877AA" w14:textId="77777777" w:rsidR="00F43E99" w:rsidRPr="00F43E99" w:rsidRDefault="00F43E99" w:rsidP="00F43E99">
            <w:pPr>
              <w:jc w:val="both"/>
              <w:rPr>
                <w:rFonts w:ascii="Times New Roman" w:hAnsi="Times New Roman"/>
                <w:i/>
                <w:iCs/>
              </w:rPr>
            </w:pPr>
            <w:r w:rsidRPr="00F43E99">
              <w:rPr>
                <w:rFonts w:ascii="Times New Roman" w:hAnsi="Times New Roman"/>
                <w:i/>
                <w:iCs/>
                <w:lang w:val="bg-BG"/>
              </w:rPr>
              <w:t>Подобряване на процеса на вземане на решения и комуникация между 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F43E99">
              <w:rPr>
                <w:rFonts w:ascii="Times New Roman" w:hAnsi="Times New Roman"/>
                <w:i/>
                <w:iCs/>
              </w:rPr>
              <w:t>:</w:t>
            </w:r>
          </w:p>
          <w:p w14:paraId="3713A4C7"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7A52EF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6707E7A3"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 xml:space="preserve">Изготвяне на периодични оценки за потенциалното въздействие на промените в международното и европейско екологично </w:t>
            </w:r>
            <w:r w:rsidRPr="00F43E99">
              <w:rPr>
                <w:rFonts w:ascii="Times New Roman" w:hAnsi="Times New Roman"/>
                <w:lang w:val="bg-BG" w:eastAsia="bg-BG"/>
              </w:rPr>
              <w:lastRenderedPageBreak/>
              <w:t>законодателство върху околната среда, икономиката и социалната система.</w:t>
            </w:r>
          </w:p>
        </w:tc>
        <w:tc>
          <w:tcPr>
            <w:tcW w:w="4623" w:type="dxa"/>
          </w:tcPr>
          <w:p w14:paraId="354E489C"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F43E99">
              <w:rPr>
                <w:rFonts w:ascii="Times New Roman" w:hAnsi="Times New Roman"/>
                <w:b/>
                <w:bCs/>
                <w:i/>
                <w:iCs/>
                <w:lang w:val="bg-BG"/>
              </w:rPr>
              <w:lastRenderedPageBreak/>
              <w:t>Подобряване на процеса на вземане на решения и комуникация между 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F43E99">
              <w:rPr>
                <w:rFonts w:ascii="Times New Roman" w:hAnsi="Times New Roman"/>
                <w:b/>
                <w:bCs/>
                <w:i/>
                <w:iCs/>
              </w:rPr>
              <w:t>:</w:t>
            </w:r>
          </w:p>
          <w:p w14:paraId="17444DD5"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326AB0F5"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421372E8"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 xml:space="preserve">Изготвяне на периодични оценки за потенциалното въздействие на промените в </w:t>
            </w:r>
            <w:r w:rsidRPr="00F43E99">
              <w:rPr>
                <w:rFonts w:ascii="Times New Roman" w:hAnsi="Times New Roman"/>
                <w:lang w:val="bg-BG" w:eastAsia="bg-BG"/>
              </w:rPr>
              <w:lastRenderedPageBreak/>
              <w:t>международното и европейско екологично законодателство върху околната среда, икономиката и социалната система.</w:t>
            </w:r>
          </w:p>
        </w:tc>
        <w:tc>
          <w:tcPr>
            <w:tcW w:w="4085" w:type="dxa"/>
          </w:tcPr>
          <w:p w14:paraId="19250F43" w14:textId="77777777" w:rsidR="00C92D41" w:rsidRPr="00F005DA" w:rsidRDefault="00C92D41" w:rsidP="00C92D4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612D1254" w14:textId="77777777" w:rsidR="00C92D41" w:rsidRDefault="00C92D41"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F2C0831" w14:textId="660822D4"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Предложените мерки нямат пряко отношение към водите.</w:t>
            </w:r>
          </w:p>
          <w:p w14:paraId="57433ECE" w14:textId="77777777" w:rsidR="00F43E99" w:rsidRP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tc>
      </w:tr>
      <w:tr w:rsidR="00F43E99" w:rsidRPr="00F43E99" w14:paraId="3994B25A"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13DCC47" w14:textId="77777777" w:rsidR="00F43E99" w:rsidRPr="00F43E99" w:rsidRDefault="00F43E99" w:rsidP="00F43E99">
            <w:pPr>
              <w:jc w:val="both"/>
              <w:rPr>
                <w:rFonts w:ascii="Times New Roman" w:hAnsi="Times New Roman"/>
                <w:i/>
                <w:iCs/>
              </w:rPr>
            </w:pPr>
            <w:r w:rsidRPr="00F43E99">
              <w:rPr>
                <w:rFonts w:ascii="Times New Roman" w:hAnsi="Times New Roman"/>
                <w:i/>
                <w:iCs/>
                <w:lang w:val="bg-BG"/>
              </w:rPr>
              <w:t>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целите за околна среда в секторните и политиките за регионално и местно развитие</w:t>
            </w:r>
            <w:r w:rsidRPr="00F43E99">
              <w:rPr>
                <w:rFonts w:ascii="Times New Roman" w:hAnsi="Times New Roman"/>
                <w:i/>
                <w:iCs/>
              </w:rPr>
              <w:t>:</w:t>
            </w:r>
          </w:p>
          <w:p w14:paraId="1AD2AA45"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1EDAD0D1"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4B899ACC"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790458C6"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Изготвяне и публикуване на годишни отчети за изпълнение на НСОС и плана за действие.</w:t>
            </w:r>
          </w:p>
        </w:tc>
        <w:tc>
          <w:tcPr>
            <w:tcW w:w="4623" w:type="dxa"/>
          </w:tcPr>
          <w:p w14:paraId="36CEADE0"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F43E99">
              <w:rPr>
                <w:rFonts w:ascii="Times New Roman" w:hAnsi="Times New Roman"/>
                <w:b/>
                <w:bCs/>
                <w:i/>
                <w:iCs/>
                <w:lang w:val="bg-BG"/>
              </w:rPr>
              <w:t>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целите за околна среда в секторните и политиките за регионално и местно развитие</w:t>
            </w:r>
            <w:r w:rsidRPr="00F43E99">
              <w:rPr>
                <w:rFonts w:ascii="Times New Roman" w:hAnsi="Times New Roman"/>
                <w:b/>
                <w:bCs/>
                <w:i/>
                <w:iCs/>
              </w:rPr>
              <w:t>:</w:t>
            </w:r>
          </w:p>
          <w:p w14:paraId="31F12D4A"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C632B3B"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537E2483"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294BAAA1" w14:textId="77777777"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lastRenderedPageBreak/>
              <w:t>Изготвяне и публикуване на годишни отчети за изпълнение на НСОС и плана за действие.</w:t>
            </w:r>
          </w:p>
        </w:tc>
        <w:tc>
          <w:tcPr>
            <w:tcW w:w="4085" w:type="dxa"/>
          </w:tcPr>
          <w:p w14:paraId="6CA99FF2" w14:textId="77777777" w:rsidR="00C92D41" w:rsidRPr="00F005DA" w:rsidRDefault="00C92D41" w:rsidP="00C92D4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005DA">
              <w:rPr>
                <w:rFonts w:ascii="Times New Roman" w:eastAsia="Times New Roman" w:hAnsi="Times New Roman"/>
                <w:lang w:val="bg-BG"/>
              </w:rPr>
              <w:lastRenderedPageBreak/>
              <w:t>Няма промени между Вариант 1 и Вариант 2.</w:t>
            </w:r>
          </w:p>
          <w:p w14:paraId="2054B4D2" w14:textId="77777777" w:rsidR="00C92D41" w:rsidRDefault="00C92D41"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6DDB1B0" w14:textId="3DC742A6" w:rsidR="00F43E99" w:rsidRPr="00F43E99" w:rsidRDefault="00F43E99" w:rsidP="00F43E9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Предложените мерки нямат пряко отношение към водите.</w:t>
            </w:r>
          </w:p>
          <w:p w14:paraId="11F6868E"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Не се очакват отрицателни въздействия.</w:t>
            </w:r>
          </w:p>
        </w:tc>
      </w:tr>
      <w:tr w:rsidR="00F43E99" w:rsidRPr="00F43E99" w14:paraId="5DF4EFB3"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188B0C73" w14:textId="77777777" w:rsidR="00F43E99" w:rsidRPr="00F43E99" w:rsidRDefault="00F43E99" w:rsidP="00F43E99">
            <w:pPr>
              <w:jc w:val="both"/>
              <w:rPr>
                <w:rFonts w:ascii="Times New Roman" w:hAnsi="Times New Roman"/>
                <w:i/>
                <w:iCs/>
              </w:rPr>
            </w:pPr>
            <w:r w:rsidRPr="00F43E99">
              <w:rPr>
                <w:rFonts w:ascii="Times New Roman" w:hAnsi="Times New Roman"/>
                <w:i/>
                <w:iCs/>
                <w:lang w:val="bg-BG"/>
              </w:rPr>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F43E99">
              <w:rPr>
                <w:rFonts w:ascii="Times New Roman" w:hAnsi="Times New Roman"/>
                <w:i/>
                <w:iCs/>
              </w:rPr>
              <w:t>:</w:t>
            </w:r>
          </w:p>
          <w:p w14:paraId="296964E1"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4B4FE20E"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контролната дейност по химикали, вкл. на опасностите от големи аварии с опасни вещества;</w:t>
            </w:r>
          </w:p>
          <w:p w14:paraId="52A01684"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628CA13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48119DF6"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623" w:type="dxa"/>
          </w:tcPr>
          <w:p w14:paraId="66E5BE2E"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F43E99">
              <w:rPr>
                <w:rFonts w:ascii="Times New Roman" w:hAnsi="Times New Roman"/>
                <w:b/>
                <w:bCs/>
                <w:i/>
                <w:iCs/>
                <w:lang w:val="bg-BG"/>
              </w:rPr>
              <w:lastRenderedPageBreak/>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F43E99">
              <w:rPr>
                <w:rFonts w:ascii="Times New Roman" w:hAnsi="Times New Roman"/>
                <w:b/>
                <w:bCs/>
                <w:i/>
                <w:iCs/>
              </w:rPr>
              <w:t>:</w:t>
            </w:r>
          </w:p>
          <w:p w14:paraId="16BDE66C"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E3D6C71"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F43E99">
              <w:rPr>
                <w:rFonts w:ascii="Times New Roman" w:hAnsi="Times New Roman"/>
                <w:color w:val="FF0000"/>
                <w:u w:val="single"/>
                <w:lang w:val="bg-BG" w:eastAsia="bg-BG"/>
              </w:rPr>
              <w:t xml:space="preserve">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w:t>
            </w:r>
            <w:r w:rsidRPr="00F43E99">
              <w:rPr>
                <w:rFonts w:ascii="Times New Roman" w:hAnsi="Times New Roman"/>
                <w:b/>
                <w:bCs/>
                <w:color w:val="FF0000"/>
                <w:u w:val="single"/>
                <w:lang w:val="bg-BG" w:eastAsia="bg-BG"/>
              </w:rPr>
              <w:t xml:space="preserve">управлението </w:t>
            </w:r>
            <w:r w:rsidRPr="00F43E99">
              <w:rPr>
                <w:rFonts w:ascii="Times New Roman" w:hAnsi="Times New Roman"/>
                <w:color w:val="FF0000"/>
                <w:u w:val="single"/>
                <w:lang w:val="bg-BG" w:eastAsia="bg-BG"/>
              </w:rPr>
              <w:t>на химикали и опасностите от големи аварии с опасни вещества</w:t>
            </w:r>
          </w:p>
          <w:p w14:paraId="6575EF29"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 xml:space="preserve">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w:t>
            </w:r>
            <w:r w:rsidRPr="00F43E99">
              <w:rPr>
                <w:rFonts w:ascii="Times New Roman" w:hAnsi="Times New Roman"/>
                <w:lang w:val="bg-BG" w:eastAsia="bg-BG"/>
              </w:rPr>
              <w:lastRenderedPageBreak/>
              <w:t>планирането и изпълнението на политики на национално, регионално и общинско ниво;</w:t>
            </w:r>
          </w:p>
          <w:p w14:paraId="7864D600"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4F72C399"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F43E99">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085" w:type="dxa"/>
          </w:tcPr>
          <w:p w14:paraId="1408D166" w14:textId="77777777" w:rsidR="00F43E99" w:rsidRDefault="00F43E99"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bg-BG"/>
              </w:rPr>
            </w:pPr>
            <w:r w:rsidRPr="00F43E99">
              <w:rPr>
                <w:rFonts w:ascii="Times New Roman" w:eastAsia="Times New Roman" w:hAnsi="Times New Roman"/>
                <w:lang w:val="bg-BG"/>
              </w:rPr>
              <w:lastRenderedPageBreak/>
              <w:t xml:space="preserve">Предложените мерки </w:t>
            </w:r>
            <w:r w:rsidRPr="00F43E99">
              <w:rPr>
                <w:rFonts w:ascii="Times New Roman" w:hAnsi="Times New Roman" w:cs="Times New Roman"/>
                <w:lang w:val="bg-BG"/>
              </w:rPr>
              <w:t>гарантират интегрирането на политиките по устойчиво управление на околната среда във всички аспекти на управлението (планиране, изпълнение и оценка на ефектите), между секторите (хоризонтална интеграция) и на всички нива на управление на изпълнението (вертикална интеграция). В тази връзка по отношение на политиките, свързани с водите, въздействието е положително.</w:t>
            </w:r>
          </w:p>
          <w:p w14:paraId="00C69955" w14:textId="08DD059A" w:rsidR="00C92D41" w:rsidRPr="00F43E99" w:rsidRDefault="00C92D41" w:rsidP="00F43E9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0"/>
                <w:szCs w:val="20"/>
                <w:lang w:val="bg-BG"/>
              </w:rPr>
            </w:pPr>
            <w:r w:rsidRPr="00C92D41">
              <w:rPr>
                <w:rFonts w:ascii="Times New Roman" w:hAnsi="Times New Roman" w:cs="Times New Roman"/>
                <w:lang w:val="bg-BG"/>
              </w:rPr>
              <w:t>Въздействието е еднакво и по двата варианта, предвид че отразената промяна единствено конкретизира мярката, по същество тя не се променя.</w:t>
            </w:r>
          </w:p>
        </w:tc>
      </w:tr>
      <w:tr w:rsidR="00F43E99" w:rsidRPr="00F43E99" w14:paraId="48917163"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189C8B1C" w14:textId="77777777" w:rsidR="00F43E99" w:rsidRPr="00F43E99" w:rsidRDefault="00F43E99" w:rsidP="00F43E99">
            <w:pPr>
              <w:tabs>
                <w:tab w:val="left" w:pos="9024"/>
              </w:tabs>
              <w:rPr>
                <w:rFonts w:ascii="Times New Roman" w:eastAsia="Times New Roman" w:hAnsi="Times New Roman"/>
                <w:lang w:val="bg-BG"/>
              </w:rPr>
            </w:pPr>
            <w:r w:rsidRPr="00F43E99">
              <w:rPr>
                <w:rFonts w:ascii="Times New Roman" w:hAnsi="Times New Roman"/>
                <w:i/>
                <w:iCs/>
                <w:lang w:val="bg-BG"/>
              </w:rPr>
              <w:t>Стратегическа</w:t>
            </w:r>
            <w:r w:rsidRPr="00F43E99">
              <w:rPr>
                <w:rFonts w:ascii="Times New Roman" w:hAnsi="Times New Roman"/>
                <w:i/>
                <w:iCs/>
              </w:rPr>
              <w:t xml:space="preserve"> </w:t>
            </w:r>
            <w:proofErr w:type="spellStart"/>
            <w:r w:rsidRPr="00F43E99">
              <w:rPr>
                <w:rFonts w:ascii="Times New Roman" w:hAnsi="Times New Roman"/>
                <w:i/>
                <w:iCs/>
              </w:rPr>
              <w:t>цел</w:t>
            </w:r>
            <w:proofErr w:type="spellEnd"/>
            <w:r w:rsidRPr="00F43E99">
              <w:rPr>
                <w:rFonts w:ascii="Times New Roman" w:hAnsi="Times New Roman"/>
                <w:i/>
                <w:iCs/>
              </w:rPr>
              <w:t xml:space="preserve"> 2: </w:t>
            </w:r>
            <w:proofErr w:type="spellStart"/>
            <w:r w:rsidRPr="00F43E99">
              <w:rPr>
                <w:rFonts w:ascii="Times New Roman" w:hAnsi="Times New Roman"/>
                <w:i/>
                <w:iCs/>
              </w:rPr>
              <w:t>Информираност</w:t>
            </w:r>
            <w:proofErr w:type="spellEnd"/>
            <w:r w:rsidRPr="00F43E99">
              <w:rPr>
                <w:rFonts w:ascii="Times New Roman" w:hAnsi="Times New Roman"/>
                <w:i/>
                <w:iCs/>
              </w:rPr>
              <w:t xml:space="preserve">, </w:t>
            </w:r>
            <w:proofErr w:type="spellStart"/>
            <w:r w:rsidRPr="00F43E99">
              <w:rPr>
                <w:rFonts w:ascii="Times New Roman" w:hAnsi="Times New Roman"/>
                <w:i/>
                <w:iCs/>
              </w:rPr>
              <w:t>образование</w:t>
            </w:r>
            <w:proofErr w:type="spellEnd"/>
            <w:r w:rsidRPr="00F43E99">
              <w:rPr>
                <w:rFonts w:ascii="Times New Roman" w:hAnsi="Times New Roman"/>
                <w:i/>
                <w:iCs/>
              </w:rPr>
              <w:t xml:space="preserve"> и </w:t>
            </w:r>
            <w:proofErr w:type="spellStart"/>
            <w:r w:rsidRPr="00F43E99">
              <w:rPr>
                <w:rFonts w:ascii="Times New Roman" w:hAnsi="Times New Roman"/>
                <w:i/>
                <w:iCs/>
              </w:rPr>
              <w:t>отговорност</w:t>
            </w:r>
            <w:proofErr w:type="spellEnd"/>
            <w:r w:rsidRPr="00F43E99">
              <w:rPr>
                <w:rFonts w:ascii="Times New Roman" w:hAnsi="Times New Roman"/>
                <w:i/>
                <w:iCs/>
              </w:rPr>
              <w:t xml:space="preserve"> </w:t>
            </w:r>
            <w:proofErr w:type="spellStart"/>
            <w:r w:rsidRPr="00F43E99">
              <w:rPr>
                <w:rFonts w:ascii="Times New Roman" w:hAnsi="Times New Roman"/>
                <w:i/>
                <w:iCs/>
              </w:rPr>
              <w:t>за</w:t>
            </w:r>
            <w:proofErr w:type="spellEnd"/>
            <w:r w:rsidRPr="00F43E99">
              <w:rPr>
                <w:rFonts w:ascii="Times New Roman" w:hAnsi="Times New Roman"/>
                <w:i/>
                <w:iCs/>
              </w:rPr>
              <w:t xml:space="preserve"> </w:t>
            </w:r>
            <w:proofErr w:type="spellStart"/>
            <w:r w:rsidRPr="00F43E99">
              <w:rPr>
                <w:rFonts w:ascii="Times New Roman" w:hAnsi="Times New Roman"/>
                <w:i/>
                <w:iCs/>
              </w:rPr>
              <w:t>околна</w:t>
            </w:r>
            <w:proofErr w:type="spellEnd"/>
            <w:r w:rsidRPr="00F43E99">
              <w:rPr>
                <w:rFonts w:ascii="Times New Roman" w:hAnsi="Times New Roman"/>
                <w:i/>
                <w:iCs/>
              </w:rPr>
              <w:t xml:space="preserve"> </w:t>
            </w:r>
            <w:proofErr w:type="spellStart"/>
            <w:r w:rsidRPr="00F43E99">
              <w:rPr>
                <w:rFonts w:ascii="Times New Roman" w:hAnsi="Times New Roman"/>
                <w:i/>
                <w:iCs/>
              </w:rPr>
              <w:t>среда</w:t>
            </w:r>
            <w:proofErr w:type="spellEnd"/>
            <w:r w:rsidRPr="00F43E99">
              <w:rPr>
                <w:rFonts w:ascii="Times New Roman" w:hAnsi="Times New Roman"/>
                <w:i/>
                <w:iCs/>
                <w:lang w:val="bg-BG"/>
              </w:rPr>
              <w:t>.</w:t>
            </w:r>
          </w:p>
        </w:tc>
      </w:tr>
      <w:tr w:rsidR="00F43E99" w:rsidRPr="00F43E99" w14:paraId="37E772A0" w14:textId="77777777" w:rsidTr="00F43E99">
        <w:tc>
          <w:tcPr>
            <w:cnfStyle w:val="001000000000" w:firstRow="0" w:lastRow="0" w:firstColumn="1" w:lastColumn="0" w:oddVBand="0" w:evenVBand="0" w:oddHBand="0" w:evenHBand="0" w:firstRowFirstColumn="0" w:firstRowLastColumn="0" w:lastRowFirstColumn="0" w:lastRowLastColumn="0"/>
            <w:tcW w:w="13948" w:type="dxa"/>
            <w:gridSpan w:val="3"/>
          </w:tcPr>
          <w:p w14:paraId="0EB7AFFF"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eastAsia="Times New Roman" w:hAnsi="Times New Roman"/>
                <w:lang w:val="bg-BG"/>
              </w:rPr>
              <w:t>Области на действие:</w:t>
            </w:r>
          </w:p>
        </w:tc>
      </w:tr>
      <w:tr w:rsidR="00F43E99" w:rsidRPr="00F43E99" w14:paraId="4BE9F406"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5252550" w14:textId="77777777" w:rsidR="00F43E99" w:rsidRPr="00F43E99" w:rsidRDefault="00F43E99" w:rsidP="00F43E99">
            <w:pPr>
              <w:jc w:val="both"/>
              <w:rPr>
                <w:rFonts w:ascii="Times New Roman" w:hAnsi="Times New Roman"/>
                <w:i/>
                <w:iCs/>
              </w:rPr>
            </w:pPr>
            <w:r w:rsidRPr="00F43E99">
              <w:rPr>
                <w:rFonts w:ascii="Times New Roman" w:hAnsi="Times New Roman"/>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F43E99">
              <w:rPr>
                <w:rFonts w:ascii="Times New Roman" w:hAnsi="Times New Roman"/>
                <w:i/>
                <w:iCs/>
              </w:rPr>
              <w:t>:</w:t>
            </w:r>
          </w:p>
          <w:p w14:paraId="3D1548F3"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749C78C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Мерки за популяризиране на националните цели в областта на околната среда;</w:t>
            </w:r>
          </w:p>
          <w:p w14:paraId="31D256B7"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6D557E06"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623" w:type="dxa"/>
          </w:tcPr>
          <w:p w14:paraId="03D09A54"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F43E99">
              <w:rPr>
                <w:rFonts w:ascii="Times New Roman" w:hAnsi="Times New Roman"/>
                <w:b/>
                <w:bCs/>
                <w:i/>
                <w:iCs/>
                <w:lang w:val="bg-BG"/>
              </w:rPr>
              <w:lastRenderedPageBreak/>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F43E99">
              <w:rPr>
                <w:rFonts w:ascii="Times New Roman" w:hAnsi="Times New Roman"/>
                <w:b/>
                <w:bCs/>
                <w:i/>
                <w:iCs/>
              </w:rPr>
              <w:t>:</w:t>
            </w:r>
          </w:p>
          <w:p w14:paraId="74BD3C97"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lastRenderedPageBreak/>
              <w:t>Предвидени мерки към приоритетната област на действие:</w:t>
            </w:r>
          </w:p>
          <w:p w14:paraId="1ACA4FEA"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Мерки за популяризиране на националните цели в областта на околната среда;</w:t>
            </w:r>
          </w:p>
          <w:p w14:paraId="5E687C94"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698018EC"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085" w:type="dxa"/>
          </w:tcPr>
          <w:p w14:paraId="724909CC"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7709BECF"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Аналогично на горното.</w:t>
            </w:r>
          </w:p>
        </w:tc>
      </w:tr>
      <w:tr w:rsidR="00F43E99" w:rsidRPr="00F43E99" w14:paraId="4A4456B8"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69436883" w14:textId="77777777" w:rsidR="00F43E99" w:rsidRPr="00F43E99" w:rsidRDefault="00F43E99" w:rsidP="00F43E99">
            <w:pPr>
              <w:jc w:val="both"/>
              <w:rPr>
                <w:rFonts w:ascii="Times New Roman" w:hAnsi="Times New Roman"/>
                <w:i/>
                <w:iCs/>
              </w:rPr>
            </w:pPr>
            <w:r w:rsidRPr="00F43E99">
              <w:rPr>
                <w:rFonts w:ascii="Times New Roman" w:hAnsi="Times New Roman"/>
                <w:i/>
                <w:iCs/>
                <w:lang w:val="bg-BG"/>
              </w:rPr>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F43E99">
              <w:rPr>
                <w:rFonts w:ascii="Times New Roman" w:hAnsi="Times New Roman"/>
                <w:i/>
                <w:iCs/>
              </w:rPr>
              <w:t>:</w:t>
            </w:r>
          </w:p>
          <w:p w14:paraId="5A0D5DBA"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4DD1973D"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7CA3E3DC"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366973EC"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и прилагане на указания със задължителни стандарти за дизайн и функции на Интернет страниците на звената на МОСВ, включително функции за обратна връзка, сигнали;</w:t>
            </w:r>
          </w:p>
          <w:p w14:paraId="0690E819"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623" w:type="dxa"/>
          </w:tcPr>
          <w:p w14:paraId="0024C5E0"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F43E99">
              <w:rPr>
                <w:rFonts w:ascii="Times New Roman" w:hAnsi="Times New Roman"/>
                <w:b/>
                <w:bCs/>
                <w:i/>
                <w:iCs/>
                <w:lang w:val="bg-BG"/>
              </w:rPr>
              <w:lastRenderedPageBreak/>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F43E99">
              <w:rPr>
                <w:rFonts w:ascii="Times New Roman" w:hAnsi="Times New Roman"/>
                <w:b/>
                <w:bCs/>
                <w:i/>
                <w:iCs/>
              </w:rPr>
              <w:t>:</w:t>
            </w:r>
          </w:p>
          <w:p w14:paraId="1DC7DE18"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lastRenderedPageBreak/>
              <w:t>Предвидени мерки към приоритетната област на действие:</w:t>
            </w:r>
          </w:p>
          <w:p w14:paraId="17A00FA5"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7284F565"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71C71654"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и прилагане на указания със задължителни стандарти за дизайн и функции на Интернет страниците на звената на МОСВ, включително функции за обратна връзка, сигнали;</w:t>
            </w:r>
          </w:p>
          <w:p w14:paraId="7DB0916B"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085" w:type="dxa"/>
          </w:tcPr>
          <w:p w14:paraId="79C7AE47"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7C75D618"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4FA3641C"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Аналогично на горното.</w:t>
            </w:r>
          </w:p>
        </w:tc>
      </w:tr>
      <w:tr w:rsidR="00F43E99" w:rsidRPr="00F43E99" w14:paraId="36EFBDDA"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ABFB4CC" w14:textId="77777777" w:rsidR="00F43E99" w:rsidRPr="00F43E99" w:rsidRDefault="00F43E99" w:rsidP="00F43E99">
            <w:pPr>
              <w:jc w:val="both"/>
              <w:rPr>
                <w:rFonts w:ascii="Times New Roman" w:hAnsi="Times New Roman"/>
                <w:i/>
                <w:iCs/>
              </w:rPr>
            </w:pPr>
            <w:r w:rsidRPr="00F43E99">
              <w:rPr>
                <w:rFonts w:ascii="Times New Roman" w:hAnsi="Times New Roman"/>
                <w:i/>
                <w:iCs/>
                <w:lang w:val="bg-BG"/>
              </w:rPr>
              <w:t>Достъп до ресурси и знания за различните аспекти на устойчивото развитие</w:t>
            </w:r>
            <w:r w:rsidRPr="00F43E99">
              <w:rPr>
                <w:rFonts w:ascii="Times New Roman" w:hAnsi="Times New Roman"/>
                <w:i/>
                <w:iCs/>
              </w:rPr>
              <w:t>:</w:t>
            </w:r>
          </w:p>
          <w:p w14:paraId="6787DBC9"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62079A84"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58BF9464"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48ACA362"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Популяризиране и стимулиране на участието в общоевропейски инициативи.</w:t>
            </w:r>
          </w:p>
        </w:tc>
        <w:tc>
          <w:tcPr>
            <w:tcW w:w="4623" w:type="dxa"/>
          </w:tcPr>
          <w:p w14:paraId="2204C563"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F43E99">
              <w:rPr>
                <w:rFonts w:ascii="Times New Roman" w:hAnsi="Times New Roman"/>
                <w:b/>
                <w:bCs/>
                <w:i/>
                <w:iCs/>
                <w:lang w:val="bg-BG"/>
              </w:rPr>
              <w:lastRenderedPageBreak/>
              <w:t>Достъп до ресурси и знания за различните аспекти на устойчивото развитие</w:t>
            </w:r>
            <w:r w:rsidRPr="00F43E99">
              <w:rPr>
                <w:rFonts w:ascii="Times New Roman" w:hAnsi="Times New Roman"/>
                <w:b/>
                <w:bCs/>
                <w:i/>
                <w:iCs/>
              </w:rPr>
              <w:t>:</w:t>
            </w:r>
          </w:p>
          <w:p w14:paraId="2C153830"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45195F61"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lastRenderedPageBreak/>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796CF330"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63BA684E"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Популяризиране и стимулиране на участието в общоевропейски инициативи.</w:t>
            </w:r>
          </w:p>
        </w:tc>
        <w:tc>
          <w:tcPr>
            <w:tcW w:w="4085" w:type="dxa"/>
          </w:tcPr>
          <w:p w14:paraId="01405986"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1CB70D59"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587D47E"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Аналогично на горното.</w:t>
            </w:r>
          </w:p>
        </w:tc>
      </w:tr>
      <w:tr w:rsidR="00F43E99" w:rsidRPr="00F43E99" w14:paraId="565A24FE"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26532EB6" w14:textId="77777777" w:rsidR="00F43E99" w:rsidRPr="00F43E99" w:rsidRDefault="00F43E99" w:rsidP="00F43E99">
            <w:pPr>
              <w:jc w:val="both"/>
              <w:rPr>
                <w:rFonts w:ascii="Times New Roman" w:hAnsi="Times New Roman"/>
                <w:i/>
                <w:iCs/>
              </w:rPr>
            </w:pPr>
            <w:r w:rsidRPr="00F43E99">
              <w:rPr>
                <w:rFonts w:ascii="Times New Roman" w:hAnsi="Times New Roman"/>
                <w:i/>
                <w:iCs/>
                <w:lang w:val="bg-BG"/>
              </w:rPr>
              <w:t>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инструмент за активно участие в процесите на взимане на решения на национално, регионално и местно ниво</w:t>
            </w:r>
            <w:r w:rsidRPr="00F43E99">
              <w:rPr>
                <w:rFonts w:ascii="Times New Roman" w:hAnsi="Times New Roman"/>
                <w:i/>
                <w:iCs/>
              </w:rPr>
              <w:t>:</w:t>
            </w:r>
          </w:p>
          <w:p w14:paraId="6033BFC7"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3C510FF5"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0CDDFB9B"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3B0A155E"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0CE28980"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623" w:type="dxa"/>
          </w:tcPr>
          <w:p w14:paraId="69C19883"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F43E99">
              <w:rPr>
                <w:rFonts w:ascii="Times New Roman" w:hAnsi="Times New Roman"/>
                <w:b/>
                <w:bCs/>
                <w:i/>
                <w:iCs/>
                <w:lang w:val="bg-BG"/>
              </w:rPr>
              <w:lastRenderedPageBreak/>
              <w:t>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инструмент за активно участие в процесите на взимане на решения на национално, регионално и местно ниво</w:t>
            </w:r>
            <w:r w:rsidRPr="00F43E99">
              <w:rPr>
                <w:rFonts w:ascii="Times New Roman" w:hAnsi="Times New Roman"/>
                <w:b/>
                <w:bCs/>
                <w:i/>
                <w:iCs/>
              </w:rPr>
              <w:t>:</w:t>
            </w:r>
          </w:p>
          <w:p w14:paraId="4304CF74"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2A976444"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 xml:space="preserve">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w:t>
            </w:r>
            <w:r w:rsidRPr="00F43E99">
              <w:rPr>
                <w:rFonts w:ascii="Times New Roman" w:hAnsi="Times New Roman"/>
                <w:lang w:val="bg-BG" w:eastAsia="bg-BG"/>
              </w:rPr>
              <w:lastRenderedPageBreak/>
              <w:t>процеса на постигане на целите за околна среда;</w:t>
            </w:r>
          </w:p>
          <w:p w14:paraId="0CEE575A"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2E99D896"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5F16B181"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085" w:type="dxa"/>
          </w:tcPr>
          <w:p w14:paraId="04A498DA"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3988A7C1"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4A9878AB"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Аналогично на горното.</w:t>
            </w:r>
          </w:p>
        </w:tc>
      </w:tr>
      <w:tr w:rsidR="00F43E99" w:rsidRPr="00F43E99" w14:paraId="40365540"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5B49FB30" w14:textId="77777777" w:rsidR="00F43E99" w:rsidRPr="00F43E99" w:rsidRDefault="00F43E99" w:rsidP="00F43E99">
            <w:pPr>
              <w:tabs>
                <w:tab w:val="left" w:pos="9024"/>
              </w:tabs>
              <w:rPr>
                <w:rFonts w:ascii="Times New Roman" w:eastAsia="Times New Roman" w:hAnsi="Times New Roman"/>
                <w:lang w:val="bg-BG"/>
              </w:rPr>
            </w:pPr>
            <w:r w:rsidRPr="00F43E99">
              <w:rPr>
                <w:rFonts w:ascii="Times New Roman" w:hAnsi="Times New Roman"/>
                <w:i/>
                <w:iCs/>
                <w:lang w:val="bg-BG"/>
              </w:rPr>
              <w:t>Стратегическа</w:t>
            </w:r>
            <w:r w:rsidRPr="00F43E99">
              <w:rPr>
                <w:rFonts w:ascii="Times New Roman" w:hAnsi="Times New Roman"/>
                <w:i/>
                <w:iCs/>
              </w:rPr>
              <w:t xml:space="preserve"> </w:t>
            </w:r>
            <w:proofErr w:type="spellStart"/>
            <w:r w:rsidRPr="00F43E99">
              <w:rPr>
                <w:rFonts w:ascii="Times New Roman" w:hAnsi="Times New Roman"/>
                <w:i/>
                <w:iCs/>
              </w:rPr>
              <w:t>цел</w:t>
            </w:r>
            <w:proofErr w:type="spellEnd"/>
            <w:r w:rsidRPr="00F43E99">
              <w:rPr>
                <w:rFonts w:ascii="Times New Roman" w:hAnsi="Times New Roman"/>
                <w:i/>
                <w:iCs/>
              </w:rPr>
              <w:t xml:space="preserve"> 3: </w:t>
            </w:r>
            <w:proofErr w:type="spellStart"/>
            <w:r w:rsidRPr="00F43E99">
              <w:rPr>
                <w:rFonts w:ascii="Times New Roman" w:hAnsi="Times New Roman"/>
                <w:i/>
                <w:iCs/>
              </w:rPr>
              <w:t>Изграждане</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капацитет</w:t>
            </w:r>
            <w:proofErr w:type="spellEnd"/>
            <w:r w:rsidRPr="00F43E99">
              <w:rPr>
                <w:rFonts w:ascii="Times New Roman" w:hAnsi="Times New Roman"/>
                <w:i/>
                <w:iCs/>
              </w:rPr>
              <w:t xml:space="preserve"> </w:t>
            </w:r>
            <w:proofErr w:type="spellStart"/>
            <w:r w:rsidRPr="00F43E99">
              <w:rPr>
                <w:rFonts w:ascii="Times New Roman" w:hAnsi="Times New Roman"/>
                <w:i/>
                <w:iCs/>
              </w:rPr>
              <w:t>за</w:t>
            </w:r>
            <w:proofErr w:type="spellEnd"/>
            <w:r w:rsidRPr="00F43E99">
              <w:rPr>
                <w:rFonts w:ascii="Times New Roman" w:hAnsi="Times New Roman"/>
                <w:i/>
                <w:iCs/>
              </w:rPr>
              <w:t xml:space="preserve"> </w:t>
            </w:r>
            <w:proofErr w:type="spellStart"/>
            <w:r w:rsidRPr="00F43E99">
              <w:rPr>
                <w:rFonts w:ascii="Times New Roman" w:hAnsi="Times New Roman"/>
                <w:i/>
                <w:iCs/>
              </w:rPr>
              <w:t>управление</w:t>
            </w:r>
            <w:proofErr w:type="spellEnd"/>
            <w:r w:rsidRPr="00F43E99">
              <w:rPr>
                <w:rFonts w:ascii="Times New Roman" w:hAnsi="Times New Roman"/>
                <w:i/>
                <w:iCs/>
              </w:rPr>
              <w:t xml:space="preserve"> </w:t>
            </w:r>
            <w:proofErr w:type="spellStart"/>
            <w:r w:rsidRPr="00F43E99">
              <w:rPr>
                <w:rFonts w:ascii="Times New Roman" w:hAnsi="Times New Roman"/>
                <w:i/>
                <w:iCs/>
              </w:rPr>
              <w:t>на</w:t>
            </w:r>
            <w:proofErr w:type="spellEnd"/>
            <w:r w:rsidRPr="00F43E99">
              <w:rPr>
                <w:rFonts w:ascii="Times New Roman" w:hAnsi="Times New Roman"/>
                <w:i/>
                <w:iCs/>
              </w:rPr>
              <w:t xml:space="preserve"> </w:t>
            </w:r>
            <w:proofErr w:type="spellStart"/>
            <w:r w:rsidRPr="00F43E99">
              <w:rPr>
                <w:rFonts w:ascii="Times New Roman" w:hAnsi="Times New Roman"/>
                <w:i/>
                <w:iCs/>
              </w:rPr>
              <w:t>околната</w:t>
            </w:r>
            <w:proofErr w:type="spellEnd"/>
            <w:r w:rsidRPr="00F43E99">
              <w:rPr>
                <w:rFonts w:ascii="Times New Roman" w:hAnsi="Times New Roman"/>
                <w:i/>
                <w:iCs/>
              </w:rPr>
              <w:t xml:space="preserve"> </w:t>
            </w:r>
            <w:proofErr w:type="spellStart"/>
            <w:r w:rsidRPr="00F43E99">
              <w:rPr>
                <w:rFonts w:ascii="Times New Roman" w:hAnsi="Times New Roman"/>
                <w:i/>
                <w:iCs/>
              </w:rPr>
              <w:t>среда</w:t>
            </w:r>
            <w:proofErr w:type="spellEnd"/>
            <w:r w:rsidRPr="00F43E99">
              <w:rPr>
                <w:rFonts w:ascii="Times New Roman" w:hAnsi="Times New Roman"/>
                <w:i/>
                <w:iCs/>
              </w:rPr>
              <w:t>.</w:t>
            </w:r>
          </w:p>
        </w:tc>
      </w:tr>
      <w:tr w:rsidR="00F43E99" w:rsidRPr="00F43E99" w14:paraId="3A6CA242" w14:textId="77777777" w:rsidTr="00F43E99">
        <w:tc>
          <w:tcPr>
            <w:cnfStyle w:val="001000000000" w:firstRow="0" w:lastRow="0" w:firstColumn="1" w:lastColumn="0" w:oddVBand="0" w:evenVBand="0" w:oddHBand="0" w:evenHBand="0" w:firstRowFirstColumn="0" w:firstRowLastColumn="0" w:lastRowFirstColumn="0" w:lastRowLastColumn="0"/>
            <w:tcW w:w="13948" w:type="dxa"/>
            <w:gridSpan w:val="3"/>
          </w:tcPr>
          <w:p w14:paraId="7F7158E7" w14:textId="77777777" w:rsidR="00F43E99" w:rsidRPr="00F43E99" w:rsidRDefault="00F43E99" w:rsidP="00F43E99">
            <w:pPr>
              <w:tabs>
                <w:tab w:val="left" w:pos="9024"/>
              </w:tabs>
              <w:jc w:val="center"/>
              <w:rPr>
                <w:rFonts w:ascii="Times New Roman" w:eastAsia="Times New Roman" w:hAnsi="Times New Roman"/>
                <w:lang w:val="bg-BG"/>
              </w:rPr>
            </w:pPr>
            <w:r w:rsidRPr="00F43E99">
              <w:rPr>
                <w:rFonts w:ascii="Times New Roman" w:eastAsia="Times New Roman" w:hAnsi="Times New Roman"/>
                <w:lang w:val="bg-BG"/>
              </w:rPr>
              <w:t>Области на действие:</w:t>
            </w:r>
          </w:p>
        </w:tc>
      </w:tr>
      <w:tr w:rsidR="00F43E99" w:rsidRPr="00F43E99" w14:paraId="125D1FBE"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499A00E" w14:textId="77777777" w:rsidR="00F43E99" w:rsidRPr="00F43E99" w:rsidRDefault="00F43E99" w:rsidP="00F43E99">
            <w:pPr>
              <w:jc w:val="both"/>
              <w:rPr>
                <w:rFonts w:ascii="Times New Roman" w:hAnsi="Times New Roman"/>
                <w:i/>
                <w:iCs/>
              </w:rPr>
            </w:pPr>
            <w:r w:rsidRPr="00F43E99">
              <w:rPr>
                <w:rFonts w:ascii="Times New Roman" w:hAnsi="Times New Roman"/>
                <w:i/>
                <w:iCs/>
                <w:lang w:val="bg-BG"/>
              </w:rPr>
              <w:t xml:space="preserve">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w:t>
            </w:r>
            <w:r w:rsidRPr="00F43E99">
              <w:rPr>
                <w:rFonts w:ascii="Times New Roman" w:hAnsi="Times New Roman"/>
                <w:i/>
                <w:iCs/>
                <w:lang w:val="bg-BG"/>
              </w:rPr>
              <w:lastRenderedPageBreak/>
              <w:t>интегрирано планиране и провеждане на „зелени“ обществени поръчки</w:t>
            </w:r>
            <w:r w:rsidRPr="00F43E99">
              <w:rPr>
                <w:rFonts w:ascii="Times New Roman" w:hAnsi="Times New Roman"/>
                <w:i/>
                <w:iCs/>
              </w:rPr>
              <w:t>:</w:t>
            </w:r>
          </w:p>
          <w:p w14:paraId="449E305F"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3B28CF3"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73D5F0FC"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718AE1EA"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Планиране и провеждане на обучения съобразно оценката на нуждите;</w:t>
            </w:r>
          </w:p>
          <w:p w14:paraId="7809BD46"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Провеждане на обучения за планиране и провеждане на "зелени" обществени поръчки.</w:t>
            </w:r>
          </w:p>
        </w:tc>
        <w:tc>
          <w:tcPr>
            <w:tcW w:w="4623" w:type="dxa"/>
          </w:tcPr>
          <w:p w14:paraId="28AF1C98"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F43E99">
              <w:rPr>
                <w:rFonts w:ascii="Times New Roman" w:hAnsi="Times New Roman"/>
                <w:b/>
                <w:bCs/>
                <w:i/>
                <w:iCs/>
                <w:lang w:val="bg-BG"/>
              </w:rPr>
              <w:lastRenderedPageBreak/>
              <w:t xml:space="preserve">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w:t>
            </w:r>
            <w:r w:rsidRPr="00F43E99">
              <w:rPr>
                <w:rFonts w:ascii="Times New Roman" w:hAnsi="Times New Roman"/>
                <w:b/>
                <w:bCs/>
                <w:i/>
                <w:iCs/>
                <w:lang w:val="bg-BG"/>
              </w:rPr>
              <w:lastRenderedPageBreak/>
              <w:t>провеждане на „зелени“ обществени поръчки</w:t>
            </w:r>
            <w:r w:rsidRPr="00F43E99">
              <w:rPr>
                <w:rFonts w:ascii="Times New Roman" w:hAnsi="Times New Roman"/>
                <w:b/>
                <w:bCs/>
                <w:i/>
                <w:iCs/>
              </w:rPr>
              <w:t>:</w:t>
            </w:r>
          </w:p>
          <w:p w14:paraId="60E8B7ED" w14:textId="77777777" w:rsidR="00F43E99" w:rsidRPr="00F43E99" w:rsidRDefault="00F43E99" w:rsidP="00F43E9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5AE4EE97"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1BA1FB7D"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30399BB7" w14:textId="77777777" w:rsidR="00F43E99" w:rsidRPr="00F43E99" w:rsidRDefault="00F43E99" w:rsidP="00F43E9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Планиране и провеждане на обучения съобразно оценката на нуждите;</w:t>
            </w:r>
          </w:p>
          <w:p w14:paraId="2D1782E3"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Провеждане на обучения за планиране и провеждане на "зелени" обществени поръчки.</w:t>
            </w:r>
          </w:p>
        </w:tc>
        <w:tc>
          <w:tcPr>
            <w:tcW w:w="4085" w:type="dxa"/>
          </w:tcPr>
          <w:p w14:paraId="7A051C46"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311A9328"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38C2465" w14:textId="77777777" w:rsidR="00F43E99" w:rsidRPr="00F43E99" w:rsidRDefault="00F43E99" w:rsidP="00F43E9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Аналогично на горното.</w:t>
            </w:r>
          </w:p>
        </w:tc>
      </w:tr>
      <w:tr w:rsidR="00F43E99" w:rsidRPr="00F43E99" w14:paraId="47E3937B" w14:textId="77777777" w:rsidTr="00F43E99">
        <w:tc>
          <w:tcPr>
            <w:cnfStyle w:val="001000000000" w:firstRow="0" w:lastRow="0" w:firstColumn="1" w:lastColumn="0" w:oddVBand="0" w:evenVBand="0" w:oddHBand="0" w:evenHBand="0" w:firstRowFirstColumn="0" w:firstRowLastColumn="0" w:lastRowFirstColumn="0" w:lastRowLastColumn="0"/>
            <w:tcW w:w="5240" w:type="dxa"/>
          </w:tcPr>
          <w:p w14:paraId="199788D4" w14:textId="77777777" w:rsidR="00F43E99" w:rsidRPr="00F43E99" w:rsidRDefault="00F43E99" w:rsidP="00F43E99">
            <w:pPr>
              <w:jc w:val="both"/>
              <w:rPr>
                <w:rFonts w:ascii="Times New Roman" w:hAnsi="Times New Roman"/>
                <w:i/>
                <w:iCs/>
              </w:rPr>
            </w:pPr>
            <w:r w:rsidRPr="00F43E99">
              <w:rPr>
                <w:rFonts w:ascii="Times New Roman" w:hAnsi="Times New Roman"/>
                <w:i/>
                <w:iCs/>
                <w:lang w:val="bg-BG"/>
              </w:rPr>
              <w:t>Интегриране и надграждане на информационни системи за по-добро проследяване на напредъка по изпълнение на целите за околна среда</w:t>
            </w:r>
            <w:r w:rsidRPr="00F43E99">
              <w:rPr>
                <w:rFonts w:ascii="Times New Roman" w:hAnsi="Times New Roman"/>
                <w:i/>
                <w:iCs/>
              </w:rPr>
              <w:t>:</w:t>
            </w:r>
          </w:p>
          <w:p w14:paraId="6568E775" w14:textId="77777777" w:rsidR="00F43E99" w:rsidRPr="00F43E99" w:rsidRDefault="00F43E99" w:rsidP="00F43E99">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484676C"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66804DA2"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lastRenderedPageBreak/>
              <w:t>Осигуряване на оперативна съвместимост на информационните системи в администрацията;</w:t>
            </w:r>
          </w:p>
          <w:p w14:paraId="632F30EB" w14:textId="77777777" w:rsidR="00F43E99" w:rsidRPr="00F43E99" w:rsidRDefault="00F43E99" w:rsidP="00F43E99">
            <w:pPr>
              <w:numPr>
                <w:ilvl w:val="0"/>
                <w:numId w:val="1"/>
              </w:numPr>
              <w:ind w:left="0" w:firstLine="0"/>
              <w:contextualSpacing/>
              <w:jc w:val="both"/>
              <w:rPr>
                <w:rFonts w:ascii="Times New Roman" w:hAnsi="Times New Roman"/>
                <w:lang w:val="bg-BG" w:eastAsia="bg-BG"/>
              </w:rPr>
            </w:pPr>
            <w:r w:rsidRPr="00F43E99">
              <w:rPr>
                <w:rFonts w:ascii="Times New Roman" w:hAnsi="Times New Roman"/>
                <w:lang w:val="bg-BG" w:eastAsia="bg-BG"/>
              </w:rPr>
              <w:t>Отдалечен достъп до споделени ресурси, в т.ч. бази данни.</w:t>
            </w:r>
          </w:p>
        </w:tc>
        <w:tc>
          <w:tcPr>
            <w:tcW w:w="4623" w:type="dxa"/>
          </w:tcPr>
          <w:p w14:paraId="247484E2"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F43E99">
              <w:rPr>
                <w:rFonts w:ascii="Times New Roman" w:hAnsi="Times New Roman"/>
                <w:b/>
                <w:bCs/>
                <w:i/>
                <w:iCs/>
                <w:lang w:val="bg-BG"/>
              </w:rPr>
              <w:lastRenderedPageBreak/>
              <w:t>Интегриране и надграждане на информационни системи за по-добро проследяване на напредъка по изпълнение на целите за околна среда</w:t>
            </w:r>
            <w:r w:rsidRPr="00F43E99">
              <w:rPr>
                <w:rFonts w:ascii="Times New Roman" w:hAnsi="Times New Roman"/>
                <w:b/>
                <w:bCs/>
                <w:i/>
                <w:iCs/>
              </w:rPr>
              <w:t>:</w:t>
            </w:r>
          </w:p>
          <w:p w14:paraId="251A9FF4" w14:textId="77777777" w:rsidR="00F43E99" w:rsidRPr="00F43E99" w:rsidRDefault="00F43E99" w:rsidP="00F43E9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097722EB"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3A834B97" w14:textId="77777777" w:rsidR="00F43E99" w:rsidRPr="00F43E99" w:rsidRDefault="00F43E99" w:rsidP="00F43E9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F43E99">
              <w:rPr>
                <w:rFonts w:ascii="Times New Roman" w:hAnsi="Times New Roman"/>
                <w:lang w:val="bg-BG" w:eastAsia="bg-BG"/>
              </w:rPr>
              <w:lastRenderedPageBreak/>
              <w:t>Осигуряване на оперативна съвместимост на информационните системи в администрацията;</w:t>
            </w:r>
          </w:p>
          <w:p w14:paraId="59F7BEDD"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Отдалечен достъп до споделени ресурси, в т.ч. бази данни.</w:t>
            </w:r>
          </w:p>
        </w:tc>
        <w:tc>
          <w:tcPr>
            <w:tcW w:w="4085" w:type="dxa"/>
          </w:tcPr>
          <w:p w14:paraId="10620A6A"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1C364E17"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A5E8A11" w14:textId="77777777" w:rsidR="00F43E99" w:rsidRPr="00F43E99" w:rsidRDefault="00F43E99" w:rsidP="00F43E9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Аналогично на горното.</w:t>
            </w:r>
          </w:p>
        </w:tc>
      </w:tr>
      <w:tr w:rsidR="00651D16" w:rsidRPr="00F43E99" w14:paraId="69F0BD76" w14:textId="77777777" w:rsidTr="00F43E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09D9F58" w14:textId="77777777" w:rsidR="00651D16" w:rsidRPr="00F43E99" w:rsidRDefault="00651D16" w:rsidP="00651D16">
            <w:pPr>
              <w:jc w:val="both"/>
              <w:rPr>
                <w:rFonts w:ascii="Times New Roman" w:hAnsi="Times New Roman"/>
                <w:i/>
                <w:iCs/>
              </w:rPr>
            </w:pPr>
            <w:r w:rsidRPr="00F43E99">
              <w:rPr>
                <w:rFonts w:ascii="Times New Roman" w:hAnsi="Times New Roman"/>
                <w:i/>
                <w:iCs/>
                <w:lang w:val="bg-BG"/>
              </w:rPr>
              <w:t>Структуриране на национален подход на управление на изпълнението на целите за околна среда</w:t>
            </w:r>
            <w:r w:rsidRPr="00F43E99">
              <w:rPr>
                <w:rFonts w:ascii="Times New Roman" w:hAnsi="Times New Roman"/>
                <w:i/>
                <w:iCs/>
              </w:rPr>
              <w:t>:</w:t>
            </w:r>
          </w:p>
          <w:p w14:paraId="39F69549" w14:textId="77777777" w:rsidR="00651D16" w:rsidRPr="00F43E99" w:rsidRDefault="00651D16" w:rsidP="00651D16">
            <w:pPr>
              <w:jc w:val="both"/>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43C9F2B4" w14:textId="77777777" w:rsidR="00651D16" w:rsidRPr="00651D16" w:rsidRDefault="00651D16" w:rsidP="00651D16">
            <w:pPr>
              <w:numPr>
                <w:ilvl w:val="0"/>
                <w:numId w:val="1"/>
              </w:numPr>
              <w:ind w:left="0" w:firstLine="0"/>
              <w:contextualSpacing/>
              <w:jc w:val="both"/>
              <w:rPr>
                <w:rFonts w:ascii="Times New Roman" w:hAnsi="Times New Roman"/>
                <w:b w:val="0"/>
                <w:bCs w:val="0"/>
                <w:lang w:val="bg-BG" w:eastAsia="bg-BG"/>
              </w:rPr>
            </w:pPr>
            <w:r w:rsidRPr="00651D16">
              <w:rPr>
                <w:rFonts w:ascii="Times New Roman" w:hAnsi="Times New Roman"/>
                <w:b w:val="0"/>
                <w:bCs w:val="0"/>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623" w:type="dxa"/>
          </w:tcPr>
          <w:p w14:paraId="125E5782" w14:textId="77777777" w:rsidR="00651D16" w:rsidRPr="00651D16" w:rsidRDefault="00651D16" w:rsidP="00651D16">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651D16">
              <w:rPr>
                <w:rFonts w:ascii="Times New Roman" w:hAnsi="Times New Roman"/>
                <w:b/>
                <w:bCs/>
                <w:i/>
                <w:iCs/>
                <w:lang w:val="bg-BG"/>
              </w:rPr>
              <w:t>Структуриране на национален подход на управление на изпълнението на целите за околна среда</w:t>
            </w:r>
            <w:r w:rsidRPr="00651D16">
              <w:rPr>
                <w:rFonts w:ascii="Times New Roman" w:hAnsi="Times New Roman"/>
                <w:b/>
                <w:bCs/>
                <w:i/>
                <w:iCs/>
              </w:rPr>
              <w:t>:</w:t>
            </w:r>
          </w:p>
          <w:p w14:paraId="484FC50E" w14:textId="77777777" w:rsidR="00651D16" w:rsidRPr="00F43E99" w:rsidRDefault="00651D16" w:rsidP="00651D16">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F43E99">
              <w:rPr>
                <w:rFonts w:ascii="Times New Roman" w:eastAsia="Times New Roman" w:hAnsi="Times New Roman"/>
                <w:noProof/>
                <w:lang w:val="bg-BG" w:eastAsia="en-GB"/>
              </w:rPr>
              <w:t>Предвидени мерки към приоритетната област на действие:</w:t>
            </w:r>
          </w:p>
          <w:p w14:paraId="3570B8E3" w14:textId="37479815" w:rsidR="00651D16" w:rsidRPr="00F43E99" w:rsidRDefault="00651D16" w:rsidP="00651D16">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085" w:type="dxa"/>
          </w:tcPr>
          <w:p w14:paraId="4071999B" w14:textId="77777777" w:rsidR="00651D16" w:rsidRPr="00F43E99" w:rsidRDefault="00651D16" w:rsidP="00651D16">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Няма промени между Вариант 1 и Вариант 2.</w:t>
            </w:r>
          </w:p>
          <w:p w14:paraId="611EB18A" w14:textId="77777777" w:rsidR="00651D16" w:rsidRPr="00F43E99" w:rsidRDefault="00651D16" w:rsidP="00651D16">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18DD9FD" w14:textId="77777777" w:rsidR="00651D16" w:rsidRPr="00F43E99" w:rsidRDefault="00651D16" w:rsidP="00651D16">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Аналогично на горното.</w:t>
            </w:r>
          </w:p>
        </w:tc>
      </w:tr>
      <w:tr w:rsidR="00651D16" w:rsidRPr="00F43E99" w14:paraId="6E8BC9EB" w14:textId="77777777" w:rsidTr="00F43E99">
        <w:trPr>
          <w:trHeight w:val="1134"/>
        </w:trPr>
        <w:tc>
          <w:tcPr>
            <w:cnfStyle w:val="001000000000" w:firstRow="0" w:lastRow="0" w:firstColumn="1" w:lastColumn="0" w:oddVBand="0" w:evenVBand="0" w:oddHBand="0" w:evenHBand="0" w:firstRowFirstColumn="0" w:firstRowLastColumn="0" w:lastRowFirstColumn="0" w:lastRowLastColumn="0"/>
            <w:tcW w:w="13948" w:type="dxa"/>
            <w:gridSpan w:val="3"/>
          </w:tcPr>
          <w:p w14:paraId="53A15020" w14:textId="6DB6C825" w:rsidR="00651D16" w:rsidRPr="008E4E4F" w:rsidRDefault="00651D16" w:rsidP="008E4E4F">
            <w:pPr>
              <w:jc w:val="both"/>
              <w:rPr>
                <w:rFonts w:ascii="Times New Roman" w:hAnsi="Times New Roman" w:cs="Times New Roman"/>
                <w:b w:val="0"/>
                <w:bCs w:val="0"/>
              </w:rPr>
            </w:pPr>
            <w:r w:rsidRPr="008E4E4F">
              <w:rPr>
                <w:rFonts w:ascii="Times New Roman" w:hAnsi="Times New Roman"/>
                <w:lang w:val="bg-BG"/>
              </w:rPr>
              <w:t xml:space="preserve">ОБОБЩЕНИЕ: </w:t>
            </w:r>
            <w:bookmarkStart w:id="10" w:name="_Hlk112962833"/>
            <w:r w:rsidRPr="008E4E4F">
              <w:rPr>
                <w:rFonts w:ascii="Times New Roman" w:hAnsi="Times New Roman"/>
                <w:b w:val="0"/>
                <w:bCs w:val="0"/>
                <w:lang w:val="bg-BG"/>
              </w:rPr>
              <w:t xml:space="preserve">Преобладаващата част от представените мерки се характеризират с дългосрочно, пряко и положително въздействие по отношение на компонент „Води“ (вкл. повърхностни, подземни, крайбрежни и зони за защита на водите), което се определя от създаване на предпоставки за </w:t>
            </w:r>
            <w:r w:rsidRPr="008E4E4F">
              <w:rPr>
                <w:rFonts w:ascii="Times New Roman" w:eastAsia="Times New Roman" w:hAnsi="Times New Roman"/>
                <w:b w:val="0"/>
                <w:bCs w:val="0"/>
                <w:lang w:val="bg-BG"/>
              </w:rPr>
              <w:t>подобряване на тяхното количествено и качествено състояние, предотвратяване на риска от замърсяване и оказване на натиск върху тях. Същите са със съществен принос за устойчивото използване и опазването на водните и морските ресурси (чл. 12 от Регламент 2020/852). За немалка част от мерките е оценено косвено положително въздействие, напр. мерките, свързани с климатичните изменения и адапацията към тях в контекста на наводненията и засушаванията. Относно мерките, за които е преценено, че нямат пряко отношение към водите – не се очакват отрицателни въздействия.</w:t>
            </w:r>
            <w:bookmarkEnd w:id="10"/>
            <w:r w:rsidR="008E4E4F" w:rsidRPr="008E4E4F">
              <w:rPr>
                <w:rFonts w:ascii="Times New Roman" w:eastAsia="Times New Roman" w:hAnsi="Times New Roman"/>
                <w:b w:val="0"/>
                <w:bCs w:val="0"/>
                <w:lang w:val="bg-BG"/>
              </w:rPr>
              <w:t xml:space="preserve"> </w:t>
            </w:r>
            <w:r w:rsidR="008E4E4F" w:rsidRPr="008E4E4F">
              <w:rPr>
                <w:rFonts w:ascii="Times New Roman" w:hAnsi="Times New Roman"/>
                <w:b w:val="0"/>
                <w:bCs w:val="0"/>
                <w:lang w:val="bg-BG"/>
              </w:rPr>
              <w:t xml:space="preserve">Между двата варианта на НСОС и Плана за действие, предпочитана алтернатива по отношение на </w:t>
            </w:r>
            <w:r w:rsidR="00060982">
              <w:rPr>
                <w:rFonts w:ascii="Times New Roman" w:hAnsi="Times New Roman"/>
                <w:b w:val="0"/>
                <w:bCs w:val="0"/>
                <w:lang w:val="bg-BG"/>
              </w:rPr>
              <w:t>водите</w:t>
            </w:r>
            <w:r w:rsidR="008E4E4F" w:rsidRPr="008E4E4F">
              <w:rPr>
                <w:rFonts w:ascii="Times New Roman" w:hAnsi="Times New Roman"/>
                <w:b w:val="0"/>
                <w:bCs w:val="0"/>
                <w:lang w:val="bg-BG"/>
              </w:rPr>
              <w:t xml:space="preserve"> е Вариант 2, който дава по-голяма яснота на мерките, прецизирани са текстове на мерки, отпадат мерки, което не води до отрицателно въздействие и е добавена нова мярка, свързана с насърчаване на дигитализацията, което е с </w:t>
            </w:r>
            <w:r w:rsidR="00060982">
              <w:rPr>
                <w:rFonts w:ascii="Times New Roman" w:hAnsi="Times New Roman"/>
                <w:b w:val="0"/>
                <w:bCs w:val="0"/>
                <w:lang w:val="bg-BG"/>
              </w:rPr>
              <w:t>косвен</w:t>
            </w:r>
            <w:r w:rsidR="008E4E4F" w:rsidRPr="008E4E4F">
              <w:rPr>
                <w:rFonts w:ascii="Times New Roman" w:hAnsi="Times New Roman"/>
                <w:b w:val="0"/>
                <w:bCs w:val="0"/>
                <w:lang w:val="bg-BG"/>
              </w:rPr>
              <w:t xml:space="preserve"> принос към</w:t>
            </w:r>
            <w:r w:rsidR="00060982">
              <w:rPr>
                <w:rFonts w:ascii="Times New Roman" w:hAnsi="Times New Roman"/>
                <w:b w:val="0"/>
                <w:bCs w:val="0"/>
                <w:lang w:val="bg-BG"/>
              </w:rPr>
              <w:t xml:space="preserve"> водите като компонент на околната среда, следствие от намаляване на въглеродния отпечатък</w:t>
            </w:r>
            <w:r w:rsidR="008E4E4F" w:rsidRPr="008E4E4F">
              <w:rPr>
                <w:rFonts w:ascii="Times New Roman" w:hAnsi="Times New Roman"/>
                <w:b w:val="0"/>
                <w:bCs w:val="0"/>
                <w:lang w:val="bg-BG"/>
              </w:rPr>
              <w:t>.</w:t>
            </w:r>
          </w:p>
        </w:tc>
      </w:tr>
    </w:tbl>
    <w:p w14:paraId="61026D10" w14:textId="3C61DD23" w:rsidR="00E119A2" w:rsidRDefault="00E119A2" w:rsidP="00E119A2">
      <w:pPr>
        <w:pStyle w:val="ListParagraph"/>
        <w:tabs>
          <w:tab w:val="left" w:pos="9024"/>
        </w:tabs>
        <w:ind w:left="1165"/>
        <w:rPr>
          <w:rFonts w:ascii="Times New Roman" w:eastAsia="Times New Roman" w:hAnsi="Times New Roman" w:cs="Times New Roman"/>
          <w:sz w:val="24"/>
          <w:szCs w:val="24"/>
          <w:lang w:val="en-GB"/>
        </w:rPr>
      </w:pPr>
    </w:p>
    <w:p w14:paraId="3134256D" w14:textId="77777777" w:rsidR="001405BB" w:rsidRDefault="001405BB" w:rsidP="00E119A2">
      <w:pPr>
        <w:pStyle w:val="ListParagraph"/>
        <w:tabs>
          <w:tab w:val="left" w:pos="9024"/>
        </w:tabs>
        <w:ind w:left="1165"/>
        <w:rPr>
          <w:rFonts w:ascii="Times New Roman" w:eastAsia="Times New Roman" w:hAnsi="Times New Roman" w:cs="Times New Roman"/>
          <w:sz w:val="24"/>
          <w:szCs w:val="24"/>
          <w:lang w:val="en-GB"/>
        </w:rPr>
      </w:pPr>
    </w:p>
    <w:p w14:paraId="1C7D61CA" w14:textId="14663CB8" w:rsidR="00F43E99" w:rsidRDefault="00F43E99" w:rsidP="00E119A2">
      <w:pPr>
        <w:pStyle w:val="ListParagraph"/>
        <w:tabs>
          <w:tab w:val="left" w:pos="9024"/>
        </w:tabs>
        <w:ind w:left="1165"/>
        <w:rPr>
          <w:rFonts w:ascii="Times New Roman" w:eastAsia="Times New Roman" w:hAnsi="Times New Roman" w:cs="Times New Roman"/>
          <w:sz w:val="24"/>
          <w:szCs w:val="24"/>
          <w:lang w:val="en-GB"/>
        </w:rPr>
        <w:sectPr w:rsidR="00F43E99" w:rsidSect="001F52AB">
          <w:pgSz w:w="16838" w:h="11906" w:orient="landscape"/>
          <w:pgMar w:top="1440" w:right="1440" w:bottom="1440" w:left="1440" w:header="708" w:footer="708" w:gutter="0"/>
          <w:cols w:space="708"/>
          <w:docGrid w:linePitch="360"/>
        </w:sectPr>
      </w:pPr>
    </w:p>
    <w:p w14:paraId="351EF8B9" w14:textId="77777777" w:rsidR="00E119A2" w:rsidRPr="001D5E38" w:rsidRDefault="00E119A2" w:rsidP="0024466D">
      <w:pPr>
        <w:pStyle w:val="ListParagraph"/>
        <w:keepNext/>
        <w:keepLines/>
        <w:shd w:val="clear" w:color="auto" w:fill="DEEAF6"/>
        <w:spacing w:after="0" w:line="360" w:lineRule="auto"/>
        <w:ind w:left="360"/>
        <w:jc w:val="both"/>
        <w:outlineLvl w:val="2"/>
        <w:rPr>
          <w:rFonts w:ascii="Times New Roman" w:eastAsia="Times New Roman" w:hAnsi="Times New Roman" w:cs="Times New Roman"/>
          <w:b/>
          <w:sz w:val="24"/>
          <w:szCs w:val="24"/>
        </w:rPr>
      </w:pPr>
      <w:bookmarkStart w:id="11" w:name="_Toc113540882"/>
      <w:r w:rsidRPr="001D5E38">
        <w:rPr>
          <w:rFonts w:ascii="Times New Roman" w:eastAsia="Times New Roman" w:hAnsi="Times New Roman" w:cs="Times New Roman"/>
          <w:b/>
          <w:sz w:val="24"/>
          <w:szCs w:val="24"/>
        </w:rPr>
        <w:lastRenderedPageBreak/>
        <w:t>Въздействие върху земните недра</w:t>
      </w:r>
      <w:bookmarkEnd w:id="11"/>
    </w:p>
    <w:p w14:paraId="003898FE" w14:textId="297FA0E5" w:rsidR="00E119A2" w:rsidRPr="00EE3C17" w:rsidRDefault="00E119A2" w:rsidP="00E119A2">
      <w:pPr>
        <w:pStyle w:val="ListParagraph"/>
        <w:rPr>
          <w:rFonts w:ascii="Times New Roman" w:eastAsia="Times New Roman" w:hAnsi="Times New Roman" w:cs="Times New Roman"/>
          <w:sz w:val="12"/>
          <w:szCs w:val="12"/>
          <w:lang w:val="en-GB"/>
        </w:rPr>
      </w:pPr>
    </w:p>
    <w:p w14:paraId="38FE05ED" w14:textId="77777777" w:rsidR="001E54B6" w:rsidRDefault="001405BB" w:rsidP="001E54B6">
      <w:pPr>
        <w:pStyle w:val="ListParagraph"/>
        <w:spacing w:after="0" w:line="240" w:lineRule="auto"/>
        <w:ind w:left="0" w:firstLine="709"/>
        <w:jc w:val="both"/>
        <w:rPr>
          <w:rFonts w:ascii="Times New Roman" w:eastAsia="Times New Roman" w:hAnsi="Times New Roman" w:cs="Times New Roman"/>
          <w:sz w:val="24"/>
          <w:szCs w:val="24"/>
        </w:rPr>
      </w:pPr>
      <w:bookmarkStart w:id="12" w:name="_Hlk112966652"/>
      <w:r>
        <w:rPr>
          <w:rFonts w:ascii="Times New Roman" w:eastAsia="Times New Roman" w:hAnsi="Times New Roman" w:cs="Times New Roman"/>
          <w:sz w:val="24"/>
          <w:szCs w:val="24"/>
        </w:rPr>
        <w:t xml:space="preserve">Предвижданията на НСОС и Плана за действие към нея </w:t>
      </w:r>
      <w:r w:rsidR="002E6977">
        <w:rPr>
          <w:rFonts w:ascii="Times New Roman" w:eastAsia="Times New Roman" w:hAnsi="Times New Roman" w:cs="Times New Roman"/>
          <w:sz w:val="24"/>
          <w:szCs w:val="24"/>
        </w:rPr>
        <w:t xml:space="preserve">(Вариант 1 и Вариант 2) </w:t>
      </w:r>
      <w:r>
        <w:rPr>
          <w:rFonts w:ascii="Times New Roman" w:eastAsia="Times New Roman" w:hAnsi="Times New Roman" w:cs="Times New Roman"/>
          <w:sz w:val="24"/>
          <w:szCs w:val="24"/>
        </w:rPr>
        <w:t>нямат пряка връзка и отношение към земните недра, с изключение на</w:t>
      </w:r>
      <w:r w:rsidR="001E54B6">
        <w:rPr>
          <w:rFonts w:ascii="Times New Roman" w:eastAsia="Times New Roman" w:hAnsi="Times New Roman" w:cs="Times New Roman"/>
          <w:sz w:val="24"/>
          <w:szCs w:val="24"/>
        </w:rPr>
        <w:t>:</w:t>
      </w:r>
    </w:p>
    <w:p w14:paraId="399EFEB5" w14:textId="77777777" w:rsidR="001E54B6" w:rsidRDefault="001E54B6" w:rsidP="001E54B6">
      <w:pPr>
        <w:pStyle w:val="ListParagraph"/>
        <w:numPr>
          <w:ilvl w:val="0"/>
          <w:numId w:val="7"/>
        </w:numPr>
        <w:spacing w:after="0" w:line="240" w:lineRule="auto"/>
        <w:ind w:left="0"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Мерките, свързани с насърчаване на проучването и реализирането на добив на критични суровини – добивът сам по себе си се свърза с дългосрочно отрицателно засягане на земните недра, но въздействието е ограничено по обхват – след приключване на експлоатация следва да бъде извършена рекултивация и терените да се възстановят в естествения си вид. Във Вариант 2 отпада мярката, която предвижда осъществяването на добив, като това прави този вариант предпочитан по отношение на земните недра.</w:t>
      </w:r>
    </w:p>
    <w:p w14:paraId="507D0E30" w14:textId="225C975F" w:rsidR="00EE3C17" w:rsidRPr="00EB63E4" w:rsidRDefault="001405BB" w:rsidP="00EB63E4">
      <w:pPr>
        <w:pStyle w:val="ListParagraph"/>
        <w:numPr>
          <w:ilvl w:val="0"/>
          <w:numId w:val="7"/>
        </w:numPr>
        <w:spacing w:after="0" w:line="240" w:lineRule="auto"/>
        <w:ind w:left="0" w:firstLine="709"/>
        <w:jc w:val="both"/>
        <w:rPr>
          <w:rFonts w:ascii="Times New Roman" w:eastAsia="Times New Roman" w:hAnsi="Times New Roman" w:cs="Times New Roman"/>
          <w:sz w:val="24"/>
          <w:szCs w:val="24"/>
        </w:rPr>
      </w:pPr>
      <w:r w:rsidRPr="001E54B6">
        <w:rPr>
          <w:rFonts w:ascii="Times New Roman" w:eastAsia="Times New Roman" w:hAnsi="Times New Roman" w:cs="Times New Roman"/>
          <w:sz w:val="24"/>
          <w:szCs w:val="24"/>
        </w:rPr>
        <w:t xml:space="preserve"> </w:t>
      </w:r>
      <w:r w:rsidR="001E54B6">
        <w:rPr>
          <w:rFonts w:ascii="Times New Roman" w:eastAsia="Times New Roman" w:hAnsi="Times New Roman" w:cs="Times New Roman"/>
          <w:sz w:val="24"/>
          <w:szCs w:val="24"/>
        </w:rPr>
        <w:t>М</w:t>
      </w:r>
      <w:r w:rsidRPr="001E54B6">
        <w:rPr>
          <w:rFonts w:ascii="Times New Roman" w:eastAsia="Times New Roman" w:hAnsi="Times New Roman" w:cs="Times New Roman"/>
          <w:sz w:val="24"/>
          <w:szCs w:val="24"/>
        </w:rPr>
        <w:t>ерките, които адресират климатичните изменения, като предлагат набор о</w:t>
      </w:r>
      <w:r w:rsidR="00EE3C17" w:rsidRPr="001E54B6">
        <w:rPr>
          <w:rFonts w:ascii="Times New Roman" w:eastAsia="Times New Roman" w:hAnsi="Times New Roman" w:cs="Times New Roman"/>
          <w:sz w:val="24"/>
          <w:szCs w:val="24"/>
        </w:rPr>
        <w:t>т действия за борба с тях</w:t>
      </w:r>
      <w:r w:rsidR="002F5421" w:rsidRPr="001E54B6">
        <w:rPr>
          <w:rFonts w:ascii="Times New Roman" w:eastAsia="Times New Roman" w:hAnsi="Times New Roman" w:cs="Times New Roman"/>
          <w:sz w:val="24"/>
          <w:szCs w:val="24"/>
        </w:rPr>
        <w:t xml:space="preserve"> (в контекста на последиците от климатичните изменения, свързани с движения на земни маси)</w:t>
      </w:r>
      <w:r w:rsidR="00EE3C17" w:rsidRPr="001E54B6">
        <w:rPr>
          <w:rFonts w:ascii="Times New Roman" w:eastAsia="Times New Roman" w:hAnsi="Times New Roman" w:cs="Times New Roman"/>
          <w:sz w:val="24"/>
          <w:szCs w:val="24"/>
        </w:rPr>
        <w:t xml:space="preserve">. Същевременно </w:t>
      </w:r>
      <w:r w:rsidR="002E6977" w:rsidRPr="001E54B6">
        <w:rPr>
          <w:rFonts w:ascii="Times New Roman" w:eastAsia="Times New Roman" w:hAnsi="Times New Roman" w:cs="Times New Roman"/>
          <w:sz w:val="24"/>
          <w:szCs w:val="24"/>
        </w:rPr>
        <w:t xml:space="preserve">и в двата варианта </w:t>
      </w:r>
      <w:r w:rsidR="00EE3C17" w:rsidRPr="001E54B6">
        <w:rPr>
          <w:rFonts w:ascii="Times New Roman" w:eastAsia="Times New Roman" w:hAnsi="Times New Roman" w:cs="Times New Roman"/>
          <w:sz w:val="24"/>
          <w:szCs w:val="24"/>
        </w:rPr>
        <w:t xml:space="preserve">са предвидени и мерки по отношение на борба с деградационните процеси, вкл. свлачищни и ерозионни. </w:t>
      </w:r>
      <w:r w:rsidR="00EE3C17" w:rsidRPr="00EB63E4">
        <w:rPr>
          <w:rFonts w:ascii="Times New Roman" w:eastAsia="Times New Roman" w:hAnsi="Times New Roman" w:cs="Times New Roman"/>
          <w:sz w:val="24"/>
          <w:szCs w:val="24"/>
        </w:rPr>
        <w:t>При изпълнението на тези мерки се очаква косвено положително въздействие,</w:t>
      </w:r>
      <w:r w:rsidR="002E6977" w:rsidRPr="00EB63E4">
        <w:rPr>
          <w:rFonts w:ascii="Times New Roman" w:eastAsia="Times New Roman" w:hAnsi="Times New Roman" w:cs="Times New Roman"/>
          <w:sz w:val="24"/>
          <w:szCs w:val="24"/>
        </w:rPr>
        <w:t xml:space="preserve"> еднакво и равносилно и по двата варианата,</w:t>
      </w:r>
      <w:r w:rsidR="00EE3C17" w:rsidRPr="00EB63E4">
        <w:rPr>
          <w:rFonts w:ascii="Times New Roman" w:eastAsia="Times New Roman" w:hAnsi="Times New Roman" w:cs="Times New Roman"/>
          <w:sz w:val="24"/>
          <w:szCs w:val="24"/>
        </w:rPr>
        <w:t xml:space="preserve"> като по този начин се създават предпоставки за стабилизране на земната основа.</w:t>
      </w:r>
    </w:p>
    <w:bookmarkEnd w:id="12"/>
    <w:p w14:paraId="1477E3FC" w14:textId="77777777" w:rsidR="001405BB" w:rsidRDefault="001405BB" w:rsidP="00EE3C17">
      <w:pPr>
        <w:pStyle w:val="ListParagraph"/>
        <w:spacing w:after="0" w:line="240" w:lineRule="auto"/>
        <w:ind w:left="0" w:firstLine="709"/>
        <w:jc w:val="both"/>
        <w:rPr>
          <w:rFonts w:ascii="Times New Roman" w:eastAsia="Times New Roman" w:hAnsi="Times New Roman" w:cs="Times New Roman"/>
          <w:sz w:val="24"/>
          <w:szCs w:val="24"/>
          <w:lang w:val="en-GB"/>
        </w:rPr>
      </w:pPr>
    </w:p>
    <w:p w14:paraId="111D3B7B" w14:textId="77777777" w:rsidR="001405BB" w:rsidRPr="001405BB" w:rsidRDefault="001405BB" w:rsidP="001405BB">
      <w:pPr>
        <w:rPr>
          <w:rFonts w:ascii="Times New Roman" w:eastAsia="Times New Roman" w:hAnsi="Times New Roman" w:cs="Times New Roman"/>
          <w:sz w:val="24"/>
          <w:szCs w:val="24"/>
        </w:rPr>
        <w:sectPr w:rsidR="001405BB" w:rsidRPr="001405BB" w:rsidSect="001405BB">
          <w:pgSz w:w="11906" w:h="16838"/>
          <w:pgMar w:top="1440" w:right="1440" w:bottom="1440" w:left="1440" w:header="708" w:footer="708" w:gutter="0"/>
          <w:cols w:space="708"/>
          <w:docGrid w:linePitch="360"/>
        </w:sectPr>
      </w:pPr>
    </w:p>
    <w:p w14:paraId="5F39DE05" w14:textId="77777777" w:rsidR="00E119A2" w:rsidRPr="001405BB" w:rsidRDefault="00E119A2" w:rsidP="001405BB">
      <w:pPr>
        <w:rPr>
          <w:rFonts w:ascii="Times New Roman" w:eastAsia="Times New Roman" w:hAnsi="Times New Roman" w:cs="Times New Roman"/>
          <w:sz w:val="24"/>
          <w:szCs w:val="24"/>
        </w:rPr>
      </w:pPr>
    </w:p>
    <w:p w14:paraId="624505A5" w14:textId="77777777" w:rsidR="00E119A2" w:rsidRPr="00C04B95" w:rsidRDefault="00E119A2" w:rsidP="00C04B95">
      <w:pPr>
        <w:keepNext/>
        <w:keepLines/>
        <w:shd w:val="clear" w:color="auto" w:fill="DEEAF6"/>
        <w:spacing w:after="0" w:line="360" w:lineRule="auto"/>
        <w:jc w:val="both"/>
        <w:outlineLvl w:val="2"/>
        <w:rPr>
          <w:rFonts w:ascii="Times New Roman" w:eastAsia="Times New Roman" w:hAnsi="Times New Roman" w:cs="Times New Roman"/>
          <w:b/>
          <w:sz w:val="24"/>
          <w:szCs w:val="24"/>
        </w:rPr>
      </w:pPr>
      <w:bookmarkStart w:id="13" w:name="_Toc113540883"/>
      <w:proofErr w:type="spellStart"/>
      <w:r w:rsidRPr="00C04B95">
        <w:rPr>
          <w:rFonts w:ascii="Times New Roman" w:eastAsia="Times New Roman" w:hAnsi="Times New Roman" w:cs="Times New Roman"/>
          <w:b/>
          <w:sz w:val="24"/>
          <w:szCs w:val="24"/>
        </w:rPr>
        <w:t>Въздействие</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върху</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почвите</w:t>
      </w:r>
      <w:proofErr w:type="spellEnd"/>
      <w:r w:rsidRPr="00C04B95">
        <w:rPr>
          <w:rFonts w:ascii="Times New Roman" w:eastAsia="Times New Roman" w:hAnsi="Times New Roman" w:cs="Times New Roman"/>
          <w:b/>
          <w:sz w:val="24"/>
          <w:szCs w:val="24"/>
        </w:rPr>
        <w:t xml:space="preserve"> и </w:t>
      </w:r>
      <w:proofErr w:type="spellStart"/>
      <w:r w:rsidRPr="00C04B95">
        <w:rPr>
          <w:rFonts w:ascii="Times New Roman" w:eastAsia="Times New Roman" w:hAnsi="Times New Roman" w:cs="Times New Roman"/>
          <w:b/>
          <w:sz w:val="24"/>
          <w:szCs w:val="24"/>
        </w:rPr>
        <w:t>земеползването</w:t>
      </w:r>
      <w:bookmarkEnd w:id="13"/>
      <w:proofErr w:type="spellEnd"/>
    </w:p>
    <w:p w14:paraId="0CF68057" w14:textId="09F6C2F9" w:rsidR="00E119A2" w:rsidRPr="00142C07" w:rsidRDefault="00E119A2" w:rsidP="00E119A2">
      <w:pPr>
        <w:pStyle w:val="ListParagraph"/>
        <w:rPr>
          <w:rFonts w:ascii="Times New Roman" w:eastAsia="Times New Roman" w:hAnsi="Times New Roman" w:cs="Times New Roman"/>
          <w:sz w:val="12"/>
          <w:szCs w:val="12"/>
          <w:lang w:val="en-GB"/>
        </w:rPr>
      </w:pPr>
    </w:p>
    <w:tbl>
      <w:tblPr>
        <w:tblStyle w:val="GridTable4-Accent1"/>
        <w:tblW w:w="14170" w:type="dxa"/>
        <w:tblLayout w:type="fixed"/>
        <w:tblLook w:val="04A0" w:firstRow="1" w:lastRow="0" w:firstColumn="1" w:lastColumn="0" w:noHBand="0" w:noVBand="1"/>
      </w:tblPr>
      <w:tblGrid>
        <w:gridCol w:w="4673"/>
        <w:gridCol w:w="4536"/>
        <w:gridCol w:w="4961"/>
      </w:tblGrid>
      <w:tr w:rsidR="004004F4" w:rsidRPr="00142C07" w14:paraId="4A061700" w14:textId="77777777" w:rsidTr="00F616C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673" w:type="dxa"/>
            <w:vAlign w:val="center"/>
          </w:tcPr>
          <w:p w14:paraId="42039D80"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eastAsia="Times New Roman" w:hAnsi="Times New Roman"/>
                <w:lang w:val="bg-BG"/>
              </w:rPr>
              <w:t>Приоритет/ Стратегическа цел/ Област на действие/ Мерки</w:t>
            </w:r>
          </w:p>
          <w:p w14:paraId="1FBE20A0"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eastAsia="Times New Roman" w:hAnsi="Times New Roman"/>
                <w:lang w:val="bg-BG"/>
              </w:rPr>
              <w:t>Вариант 1</w:t>
            </w:r>
          </w:p>
        </w:tc>
        <w:tc>
          <w:tcPr>
            <w:tcW w:w="4536" w:type="dxa"/>
          </w:tcPr>
          <w:p w14:paraId="5BF66DE5" w14:textId="77777777" w:rsidR="00142C07" w:rsidRPr="00142C07" w:rsidRDefault="00142C07" w:rsidP="00142C07">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Приоритет/ Стратегическа цел/ Област на действие/ Мерки</w:t>
            </w:r>
          </w:p>
          <w:p w14:paraId="17E2C6E1" w14:textId="77777777" w:rsidR="00142C07" w:rsidRPr="00142C07" w:rsidRDefault="00142C07" w:rsidP="00142C07">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Вариант 2</w:t>
            </w:r>
          </w:p>
        </w:tc>
        <w:tc>
          <w:tcPr>
            <w:tcW w:w="4961" w:type="dxa"/>
            <w:vAlign w:val="center"/>
          </w:tcPr>
          <w:p w14:paraId="71F473A9" w14:textId="77777777" w:rsidR="00142C07" w:rsidRPr="00142C07" w:rsidRDefault="00142C07" w:rsidP="00142C07">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Оценка на въздействието на ниво „Мерки“ по Вариант 1 и Вариант 2</w:t>
            </w:r>
          </w:p>
        </w:tc>
      </w:tr>
      <w:tr w:rsidR="00142C07" w:rsidRPr="00142C07" w14:paraId="1E386920"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70" w:type="dxa"/>
            <w:gridSpan w:val="3"/>
          </w:tcPr>
          <w:p w14:paraId="66AD3789"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eastAsia="Times New Roman" w:hAnsi="Times New Roman"/>
                <w:caps/>
                <w:lang w:val="bg-BG"/>
              </w:rPr>
              <w:t>Приоритет 1: Възстановяване на природния капитал. Устойчиви общности и екосистеми</w:t>
            </w:r>
          </w:p>
        </w:tc>
      </w:tr>
      <w:tr w:rsidR="00142C07" w:rsidRPr="00142C07" w14:paraId="40C78319" w14:textId="77777777" w:rsidTr="00F616C7">
        <w:tc>
          <w:tcPr>
            <w:cnfStyle w:val="001000000000" w:firstRow="0" w:lastRow="0" w:firstColumn="1" w:lastColumn="0" w:oddVBand="0" w:evenVBand="0" w:oddHBand="0" w:evenHBand="0" w:firstRowFirstColumn="0" w:firstRowLastColumn="0" w:lastRowFirstColumn="0" w:lastRowLastColumn="0"/>
            <w:tcW w:w="14170" w:type="dxa"/>
            <w:gridSpan w:val="3"/>
          </w:tcPr>
          <w:p w14:paraId="7525A8BE"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eastAsia="Times New Roman" w:hAnsi="Times New Roman"/>
                <w:lang w:val="bg-BG"/>
              </w:rPr>
              <w:t xml:space="preserve">Стратегическа цел 1: </w:t>
            </w:r>
            <w:proofErr w:type="spellStart"/>
            <w:r w:rsidRPr="00142C07">
              <w:rPr>
                <w:rFonts w:ascii="Times New Roman" w:hAnsi="Times New Roman"/>
                <w:i/>
                <w:iCs/>
              </w:rPr>
              <w:t>Възстановяване</w:t>
            </w:r>
            <w:proofErr w:type="spellEnd"/>
            <w:r w:rsidRPr="00142C07">
              <w:rPr>
                <w:rFonts w:ascii="Times New Roman" w:hAnsi="Times New Roman"/>
                <w:i/>
                <w:iCs/>
              </w:rPr>
              <w:t xml:space="preserve"> и </w:t>
            </w:r>
            <w:proofErr w:type="spellStart"/>
            <w:r w:rsidRPr="00142C07">
              <w:rPr>
                <w:rFonts w:ascii="Times New Roman" w:hAnsi="Times New Roman"/>
                <w:i/>
                <w:iCs/>
              </w:rPr>
              <w:t>съхраняване</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биологичното</w:t>
            </w:r>
            <w:proofErr w:type="spellEnd"/>
            <w:r w:rsidRPr="00142C07">
              <w:rPr>
                <w:rFonts w:ascii="Times New Roman" w:hAnsi="Times New Roman"/>
                <w:i/>
                <w:iCs/>
              </w:rPr>
              <w:t xml:space="preserve"> </w:t>
            </w:r>
            <w:proofErr w:type="spellStart"/>
            <w:r w:rsidRPr="00142C07">
              <w:rPr>
                <w:rFonts w:ascii="Times New Roman" w:hAnsi="Times New Roman"/>
                <w:i/>
                <w:iCs/>
              </w:rPr>
              <w:t>разнообразие</w:t>
            </w:r>
            <w:proofErr w:type="spellEnd"/>
            <w:r w:rsidRPr="00142C07">
              <w:rPr>
                <w:rFonts w:ascii="Times New Roman" w:hAnsi="Times New Roman"/>
                <w:i/>
                <w:iCs/>
              </w:rPr>
              <w:t xml:space="preserve"> и </w:t>
            </w:r>
            <w:proofErr w:type="spellStart"/>
            <w:r w:rsidRPr="00142C07">
              <w:rPr>
                <w:rFonts w:ascii="Times New Roman" w:hAnsi="Times New Roman"/>
                <w:i/>
                <w:iCs/>
              </w:rPr>
              <w:t>естествените</w:t>
            </w:r>
            <w:proofErr w:type="spellEnd"/>
            <w:r w:rsidRPr="00142C07">
              <w:rPr>
                <w:rFonts w:ascii="Times New Roman" w:hAnsi="Times New Roman"/>
                <w:i/>
                <w:iCs/>
              </w:rPr>
              <w:t xml:space="preserve"> </w:t>
            </w:r>
            <w:proofErr w:type="spellStart"/>
            <w:r w:rsidRPr="00142C07">
              <w:rPr>
                <w:rFonts w:ascii="Times New Roman" w:hAnsi="Times New Roman"/>
                <w:i/>
                <w:iCs/>
              </w:rPr>
              <w:t>функции</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екосистемите</w:t>
            </w:r>
            <w:proofErr w:type="spellEnd"/>
            <w:r w:rsidRPr="00142C07">
              <w:rPr>
                <w:rFonts w:ascii="Times New Roman" w:hAnsi="Times New Roman"/>
                <w:i/>
                <w:iCs/>
              </w:rPr>
              <w:t xml:space="preserve"> с </w:t>
            </w:r>
            <w:proofErr w:type="spellStart"/>
            <w:r w:rsidRPr="00142C07">
              <w:rPr>
                <w:rFonts w:ascii="Times New Roman" w:hAnsi="Times New Roman"/>
                <w:i/>
                <w:iCs/>
              </w:rPr>
              <w:t>особено</w:t>
            </w:r>
            <w:proofErr w:type="spellEnd"/>
            <w:r w:rsidRPr="00142C07">
              <w:rPr>
                <w:rFonts w:ascii="Times New Roman" w:hAnsi="Times New Roman"/>
                <w:i/>
                <w:iCs/>
              </w:rPr>
              <w:t xml:space="preserve"> </w:t>
            </w:r>
            <w:proofErr w:type="spellStart"/>
            <w:r w:rsidRPr="00142C07">
              <w:rPr>
                <w:rFonts w:ascii="Times New Roman" w:hAnsi="Times New Roman"/>
                <w:i/>
                <w:iCs/>
              </w:rPr>
              <w:t>внимание</w:t>
            </w:r>
            <w:proofErr w:type="spellEnd"/>
            <w:r w:rsidRPr="00142C07">
              <w:rPr>
                <w:rFonts w:ascii="Times New Roman" w:hAnsi="Times New Roman"/>
                <w:i/>
                <w:iCs/>
              </w:rPr>
              <w:t xml:space="preserve"> </w:t>
            </w:r>
            <w:proofErr w:type="spellStart"/>
            <w:r w:rsidRPr="00142C07">
              <w:rPr>
                <w:rFonts w:ascii="Times New Roman" w:hAnsi="Times New Roman"/>
                <w:i/>
                <w:iCs/>
              </w:rPr>
              <w:t>върху</w:t>
            </w:r>
            <w:proofErr w:type="spellEnd"/>
            <w:r w:rsidRPr="00142C07">
              <w:rPr>
                <w:rFonts w:ascii="Times New Roman" w:hAnsi="Times New Roman"/>
                <w:i/>
                <w:iCs/>
              </w:rPr>
              <w:t xml:space="preserve"> </w:t>
            </w:r>
            <w:proofErr w:type="spellStart"/>
            <w:r w:rsidRPr="00142C07">
              <w:rPr>
                <w:rFonts w:ascii="Times New Roman" w:hAnsi="Times New Roman"/>
                <w:i/>
                <w:iCs/>
              </w:rPr>
              <w:t>тези</w:t>
            </w:r>
            <w:proofErr w:type="spellEnd"/>
            <w:r w:rsidRPr="00142C07">
              <w:rPr>
                <w:rFonts w:ascii="Times New Roman" w:hAnsi="Times New Roman"/>
                <w:i/>
                <w:iCs/>
              </w:rPr>
              <w:t xml:space="preserve"> с </w:t>
            </w:r>
            <w:proofErr w:type="spellStart"/>
            <w:r w:rsidRPr="00142C07">
              <w:rPr>
                <w:rFonts w:ascii="Times New Roman" w:hAnsi="Times New Roman"/>
                <w:i/>
                <w:iCs/>
              </w:rPr>
              <w:t>висок</w:t>
            </w:r>
            <w:proofErr w:type="spellEnd"/>
            <w:r w:rsidRPr="00142C07">
              <w:rPr>
                <w:rFonts w:ascii="Times New Roman" w:hAnsi="Times New Roman"/>
                <w:i/>
                <w:iCs/>
              </w:rPr>
              <w:t xml:space="preserve"> </w:t>
            </w:r>
            <w:proofErr w:type="spellStart"/>
            <w:r w:rsidRPr="00142C07">
              <w:rPr>
                <w:rFonts w:ascii="Times New Roman" w:hAnsi="Times New Roman"/>
                <w:i/>
                <w:iCs/>
              </w:rPr>
              <w:t>потенциал</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биологично</w:t>
            </w:r>
            <w:proofErr w:type="spellEnd"/>
            <w:r w:rsidRPr="00142C07">
              <w:rPr>
                <w:rFonts w:ascii="Times New Roman" w:hAnsi="Times New Roman"/>
                <w:i/>
                <w:iCs/>
              </w:rPr>
              <w:t xml:space="preserve"> </w:t>
            </w:r>
            <w:proofErr w:type="spellStart"/>
            <w:r w:rsidRPr="00142C07">
              <w:rPr>
                <w:rFonts w:ascii="Times New Roman" w:hAnsi="Times New Roman"/>
                <w:i/>
                <w:iCs/>
              </w:rPr>
              <w:t>разнообразие</w:t>
            </w:r>
            <w:proofErr w:type="spellEnd"/>
            <w:r w:rsidRPr="00142C07">
              <w:rPr>
                <w:rFonts w:ascii="Times New Roman" w:hAnsi="Times New Roman"/>
                <w:i/>
                <w:iCs/>
                <w:lang w:val="bg-BG"/>
              </w:rPr>
              <w:t>.</w:t>
            </w:r>
          </w:p>
        </w:tc>
      </w:tr>
      <w:tr w:rsidR="00142C07" w:rsidRPr="00142C07" w14:paraId="4E072CAE"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70" w:type="dxa"/>
            <w:gridSpan w:val="3"/>
          </w:tcPr>
          <w:p w14:paraId="40FD3C82"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eastAsia="Times New Roman" w:hAnsi="Times New Roman"/>
                <w:lang w:val="bg-BG"/>
              </w:rPr>
              <w:t>Области на действие:</w:t>
            </w:r>
          </w:p>
        </w:tc>
      </w:tr>
      <w:tr w:rsidR="00142C07" w:rsidRPr="00142C07" w14:paraId="76B69063"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0449E6CE"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Вариант 1 на НСОС и План за действие</w:t>
            </w:r>
          </w:p>
        </w:tc>
        <w:tc>
          <w:tcPr>
            <w:tcW w:w="4536" w:type="dxa"/>
          </w:tcPr>
          <w:p w14:paraId="22282D47"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lang w:val="bg-BG"/>
              </w:rPr>
            </w:pPr>
            <w:r w:rsidRPr="00142C07">
              <w:rPr>
                <w:rFonts w:ascii="Times New Roman" w:eastAsia="Times New Roman" w:hAnsi="Times New Roman"/>
                <w:b/>
                <w:bCs/>
                <w:lang w:val="bg-BG"/>
              </w:rPr>
              <w:t>Вариант 2 на НСОС и План за действие</w:t>
            </w:r>
          </w:p>
          <w:p w14:paraId="7A5DB85C"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color w:val="FF0000"/>
                <w:lang w:val="bg-BG"/>
              </w:rPr>
            </w:pPr>
            <w:r w:rsidRPr="00142C07">
              <w:rPr>
                <w:rFonts w:ascii="Times New Roman" w:eastAsia="Times New Roman" w:hAnsi="Times New Roman"/>
                <w:b/>
                <w:bCs/>
                <w:color w:val="FF0000"/>
              </w:rPr>
              <w:t>*</w:t>
            </w:r>
            <w:r w:rsidRPr="00142C07">
              <w:rPr>
                <w:rFonts w:ascii="Times New Roman" w:eastAsia="Times New Roman" w:hAnsi="Times New Roman"/>
                <w:b/>
                <w:bCs/>
                <w:color w:val="FF0000"/>
                <w:lang w:val="bg-BG"/>
              </w:rPr>
              <w:t>промените са маркирани в червен цвят</w:t>
            </w:r>
          </w:p>
        </w:tc>
        <w:tc>
          <w:tcPr>
            <w:tcW w:w="4961" w:type="dxa"/>
          </w:tcPr>
          <w:p w14:paraId="78768AC5"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142C07" w:rsidRPr="00142C07" w14:paraId="3AC2459B"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54CE2AA9" w14:textId="77777777" w:rsidR="00142C07" w:rsidRPr="00142C07" w:rsidRDefault="00142C07" w:rsidP="00142C07">
            <w:pPr>
              <w:jc w:val="both"/>
              <w:rPr>
                <w:rFonts w:ascii="Times New Roman" w:eastAsia="Times New Roman" w:hAnsi="Times New Roman"/>
                <w:noProof/>
                <w:u w:val="single"/>
                <w:lang w:val="bg-BG" w:eastAsia="en-GB"/>
              </w:rPr>
            </w:pPr>
            <w:r w:rsidRPr="00142C07">
              <w:rPr>
                <w:rFonts w:ascii="Times New Roman" w:eastAsia="Times New Roman" w:hAnsi="Times New Roman"/>
                <w:i/>
                <w:iCs/>
                <w:noProof/>
                <w:u w:val="single"/>
                <w:lang w:val="bg-BG" w:eastAsia="en-GB"/>
              </w:rPr>
              <w:t>Укрепване на нормативната и стратегическа рамка за възстановяване на природата</w:t>
            </w:r>
            <w:r w:rsidRPr="00142C07">
              <w:rPr>
                <w:rFonts w:ascii="Times New Roman" w:eastAsia="Times New Roman" w:hAnsi="Times New Roman"/>
                <w:noProof/>
                <w:u w:val="single"/>
                <w:lang w:val="bg-BG" w:eastAsia="en-GB"/>
              </w:rPr>
              <w:t>:</w:t>
            </w:r>
          </w:p>
          <w:p w14:paraId="0447899D"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4776F4F2"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399FC87F"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 xml:space="preserve">Присъствие на биоразнообразието като компонент на секторните политики и стратегически документи: Инициативи за </w:t>
            </w:r>
            <w:r w:rsidRPr="00142C07">
              <w:rPr>
                <w:rFonts w:ascii="Times New Roman" w:eastAsia="Times New Roman" w:hAnsi="Times New Roman"/>
                <w:noProof/>
                <w:lang w:val="bg-BG" w:eastAsia="en-GB"/>
              </w:rPr>
              <w:lastRenderedPageBreak/>
              <w:t>интегриране на биологичното разнообразие в секторните политики;</w:t>
            </w:r>
          </w:p>
          <w:p w14:paraId="41DB8F25"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1F0F6492"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Актуализация на нормативна уредба;</w:t>
            </w:r>
          </w:p>
          <w:p w14:paraId="2C91FE9F"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536" w:type="dxa"/>
          </w:tcPr>
          <w:p w14:paraId="77E1DB79"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u w:val="single"/>
                <w:lang w:val="bg-BG" w:eastAsia="en-GB"/>
              </w:rPr>
            </w:pPr>
            <w:r w:rsidRPr="00142C07">
              <w:rPr>
                <w:rFonts w:ascii="Times New Roman" w:eastAsia="Times New Roman" w:hAnsi="Times New Roman"/>
                <w:b/>
                <w:bCs/>
                <w:i/>
                <w:iCs/>
                <w:noProof/>
                <w:u w:val="single"/>
                <w:lang w:val="bg-BG" w:eastAsia="en-GB"/>
              </w:rPr>
              <w:lastRenderedPageBreak/>
              <w:t>Укрепване на нормативната и стратегическа рамка за възстановяване на природата</w:t>
            </w:r>
            <w:r w:rsidRPr="00142C07">
              <w:rPr>
                <w:rFonts w:ascii="Times New Roman" w:eastAsia="Times New Roman" w:hAnsi="Times New Roman"/>
                <w:b/>
                <w:bCs/>
                <w:noProof/>
                <w:u w:val="single"/>
                <w:lang w:val="bg-BG" w:eastAsia="en-GB"/>
              </w:rPr>
              <w:t>:</w:t>
            </w:r>
          </w:p>
          <w:p w14:paraId="2EAD9643"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46A51F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0DD86C52"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 xml:space="preserve">Присъствие на биоразнообразието като компонент на секторните политики и стратегически документи: Инициативи за </w:t>
            </w:r>
            <w:r w:rsidRPr="00142C07">
              <w:rPr>
                <w:rFonts w:ascii="Times New Roman" w:eastAsia="Times New Roman" w:hAnsi="Times New Roman"/>
                <w:noProof/>
                <w:lang w:val="bg-BG" w:eastAsia="en-GB"/>
              </w:rPr>
              <w:lastRenderedPageBreak/>
              <w:t>интегриране на биологичното разнообразие в секторните политики;</w:t>
            </w:r>
          </w:p>
          <w:p w14:paraId="42C0409C"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647B6AB3"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Актуализация на нормативна уредба;</w:t>
            </w:r>
          </w:p>
          <w:p w14:paraId="6DB9408C"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961" w:type="dxa"/>
          </w:tcPr>
          <w:p w14:paraId="4F3CF7E0" w14:textId="77777777" w:rsidR="002E6977" w:rsidRPr="00F43E99" w:rsidRDefault="002E6977" w:rsidP="002E697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092E45EB" w14:textId="77777777" w:rsidR="002E6977" w:rsidRDefault="002E697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6EE2DCC" w14:textId="172889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нямат пряко отношение към почвите и земеползването.</w:t>
            </w:r>
          </w:p>
          <w:p w14:paraId="2A5FDD87"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45B06F95"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49F522AD" w14:textId="77777777" w:rsidR="00142C07" w:rsidRPr="00142C07" w:rsidRDefault="00142C07" w:rsidP="00142C07">
            <w:pPr>
              <w:jc w:val="both"/>
              <w:rPr>
                <w:rFonts w:ascii="Times New Roman" w:hAnsi="Times New Roman"/>
                <w:i/>
                <w:iCs/>
                <w:color w:val="000000"/>
                <w:u w:val="single"/>
                <w:lang w:val="bg-BG"/>
              </w:rPr>
            </w:pPr>
            <w:r w:rsidRPr="00142C07">
              <w:rPr>
                <w:rFonts w:ascii="Times New Roman" w:hAnsi="Times New Roman"/>
                <w:i/>
                <w:iCs/>
                <w:color w:val="000000"/>
                <w:u w:val="single"/>
                <w:lang w:val="bg-BG"/>
              </w:rPr>
              <w:t>Опазване и подобряване на състоянието на популациите на видовете и природните местообитания на територията на страната:</w:t>
            </w:r>
          </w:p>
          <w:p w14:paraId="5C4018BE"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2021F52"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 xml:space="preserve">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w:t>
            </w:r>
            <w:r w:rsidRPr="00142C07">
              <w:rPr>
                <w:rFonts w:ascii="Times New Roman" w:eastAsia="Times New Roman" w:hAnsi="Times New Roman"/>
                <w:noProof/>
                <w:lang w:val="bg-BG" w:eastAsia="en-GB"/>
              </w:rPr>
              <w:lastRenderedPageBreak/>
              <w:t>на подходи  за опазване на биологичното разнообразие в секторните политики;</w:t>
            </w:r>
          </w:p>
          <w:p w14:paraId="46784EA7"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Преки консервационни дейности за подобряване на природозащитното състояние на природни местообитания и видове;</w:t>
            </w:r>
          </w:p>
          <w:p w14:paraId="106E298C"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6D3CA145"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4A03C3DC"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 xml:space="preserve">Изпълнение на дейности за опазване на застрашени видове ex situ, чрез отглеждане на екземпляри в съответните </w:t>
            </w:r>
            <w:r w:rsidRPr="00142C07">
              <w:rPr>
                <w:rFonts w:ascii="Times New Roman" w:eastAsia="Times New Roman" w:hAnsi="Times New Roman"/>
                <w:noProof/>
                <w:lang w:val="bg-BG" w:eastAsia="en-GB"/>
              </w:rPr>
              <w:lastRenderedPageBreak/>
              <w:t>обекти, както и съхранение на генетичен материал в контролирани от човека условия;</w:t>
            </w:r>
          </w:p>
          <w:p w14:paraId="0D7DA910"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Провеждане на семинари и обучения за подобряване на взаимодействието между 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28CB91FF"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24ACAC8B"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536" w:type="dxa"/>
          </w:tcPr>
          <w:p w14:paraId="0F642039"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u w:val="single"/>
                <w:lang w:val="bg-BG"/>
              </w:rPr>
            </w:pPr>
            <w:r w:rsidRPr="00142C07">
              <w:rPr>
                <w:rFonts w:ascii="Times New Roman" w:hAnsi="Times New Roman"/>
                <w:b/>
                <w:bCs/>
                <w:i/>
                <w:iCs/>
                <w:color w:val="000000"/>
                <w:u w:val="single"/>
                <w:lang w:val="bg-BG"/>
              </w:rPr>
              <w:lastRenderedPageBreak/>
              <w:t>Опазване и подобряване на състоянието на популациите на видовете и природните местообитания на територията на страната:</w:t>
            </w:r>
          </w:p>
          <w:p w14:paraId="0F34E860"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BC37128"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 xml:space="preserve">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w:t>
            </w:r>
            <w:r w:rsidRPr="00142C07">
              <w:rPr>
                <w:rFonts w:ascii="Times New Roman" w:eastAsia="Times New Roman" w:hAnsi="Times New Roman"/>
                <w:noProof/>
                <w:lang w:val="bg-BG" w:eastAsia="en-GB"/>
              </w:rPr>
              <w:lastRenderedPageBreak/>
              <w:t>подходи  за опазване на биологичното разнообразие в секторните политики;</w:t>
            </w:r>
          </w:p>
          <w:p w14:paraId="13D8F3E9"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Преки консервационни дейности за подобряване на природозащитното състояние на природни местообитания и видове;</w:t>
            </w:r>
          </w:p>
          <w:p w14:paraId="0511E62C"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1AB7E620"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1C041FAF"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 xml:space="preserve">Изпълнение на дейности за опазване на застрашени видове ex situ, чрез отглеждане на екземпляри в съответните обекти, както и </w:t>
            </w:r>
            <w:r w:rsidRPr="00142C07">
              <w:rPr>
                <w:rFonts w:ascii="Times New Roman" w:eastAsia="Times New Roman" w:hAnsi="Times New Roman"/>
                <w:noProof/>
                <w:lang w:val="bg-BG" w:eastAsia="en-GB"/>
              </w:rPr>
              <w:lastRenderedPageBreak/>
              <w:t>съхранение на генетичен материал в контролирани от човека условия;</w:t>
            </w:r>
          </w:p>
          <w:p w14:paraId="6540500B"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Провеждане на семинари и обучения за подобряване на взаимодействието между 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6F4B9D2B"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42D97F65"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961" w:type="dxa"/>
          </w:tcPr>
          <w:p w14:paraId="53803141" w14:textId="77777777" w:rsidR="00B577C8" w:rsidRPr="00F43E99" w:rsidRDefault="00B577C8" w:rsidP="00B577C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3FB66652" w14:textId="77777777" w:rsidR="00B577C8" w:rsidRDefault="00B577C8"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CF91A70" w14:textId="16AE81CD"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При изпълнение на мярка:</w:t>
            </w:r>
          </w:p>
          <w:p w14:paraId="6B77FEDF"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142C07">
              <w:rPr>
                <w:rFonts w:ascii="Times New Roman" w:eastAsia="Times New Roman" w:hAnsi="Times New Roman"/>
                <w:i/>
                <w:iCs/>
                <w:noProof/>
                <w:lang w:val="bg-BG" w:eastAsia="en-GB"/>
              </w:rPr>
              <w:t xml:space="preserve">Преки консервационни дейности за подобряване на природозащитното състояние на природни местообитания и видове </w:t>
            </w:r>
            <w:r w:rsidRPr="00142C07">
              <w:rPr>
                <w:rFonts w:ascii="Times New Roman" w:eastAsia="Times New Roman" w:hAnsi="Times New Roman"/>
                <w:noProof/>
                <w:lang w:val="bg-BG" w:eastAsia="en-GB"/>
              </w:rPr>
              <w:t xml:space="preserve">според характера на предвидените преки консервационни дейности е възможно да възникне промяна в начина на земеползване и/или нарушаване на повърхностния </w:t>
            </w:r>
            <w:r w:rsidRPr="00142C07">
              <w:rPr>
                <w:rFonts w:ascii="Times New Roman" w:eastAsia="Times New Roman" w:hAnsi="Times New Roman"/>
                <w:noProof/>
                <w:lang w:val="bg-BG" w:eastAsia="en-GB"/>
              </w:rPr>
              <w:lastRenderedPageBreak/>
              <w:t xml:space="preserve">почвен слой, но въздействието би могло да бъде минимизирано и/или смекчено. </w:t>
            </w:r>
          </w:p>
          <w:p w14:paraId="75799616"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Останалите мерки нямат пряко отношение към почвите и земеползването.</w:t>
            </w:r>
          </w:p>
          <w:p w14:paraId="547FCB8B"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7E023F5D"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1CB58A09" w14:textId="77777777" w:rsidR="00142C07" w:rsidRPr="00142C07" w:rsidRDefault="00142C07" w:rsidP="00142C07">
            <w:pPr>
              <w:jc w:val="both"/>
              <w:rPr>
                <w:rFonts w:ascii="Times New Roman" w:hAnsi="Times New Roman"/>
                <w:i/>
                <w:iCs/>
                <w:u w:val="single"/>
                <w:lang w:val="ru-RU"/>
              </w:rPr>
            </w:pPr>
            <w:r w:rsidRPr="00142C07">
              <w:rPr>
                <w:rFonts w:ascii="Times New Roman" w:hAnsi="Times New Roman"/>
                <w:i/>
                <w:iCs/>
                <w:color w:val="000000"/>
                <w:u w:val="single"/>
                <w:lang w:val="bg-BG"/>
              </w:rPr>
              <w:lastRenderedPageBreak/>
              <w:t>О</w:t>
            </w:r>
            <w:r w:rsidRPr="00142C07">
              <w:rPr>
                <w:rFonts w:ascii="Times New Roman" w:hAnsi="Times New Roman"/>
                <w:i/>
                <w:iCs/>
                <w:u w:val="single"/>
                <w:lang w:val="bg-BG"/>
              </w:rPr>
              <w:t>пазване и възстановяване на екосистемите и на екосистемните услуги и ползи, които те предоставят</w:t>
            </w:r>
            <w:r w:rsidRPr="00142C07">
              <w:rPr>
                <w:rFonts w:ascii="Times New Roman" w:hAnsi="Times New Roman"/>
                <w:i/>
                <w:iCs/>
                <w:u w:val="single"/>
                <w:lang w:val="ru-RU"/>
              </w:rPr>
              <w:t>:</w:t>
            </w:r>
          </w:p>
          <w:p w14:paraId="7B7D4C1D"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10DDF45E"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 xml:space="preserve">Подобряване управлението на екосистемите чрез оценка на капацитета на натоварване на значимите екосистеми, </w:t>
            </w:r>
            <w:r w:rsidRPr="00142C07">
              <w:rPr>
                <w:rFonts w:ascii="Times New Roman" w:eastAsia="Times New Roman" w:hAnsi="Times New Roman"/>
                <w:noProof/>
                <w:lang w:val="bg-BG" w:eastAsia="en-GB"/>
              </w:rPr>
              <w:lastRenderedPageBreak/>
              <w:t>както и на капацитета им за предоставяне на екосистемни услуги;</w:t>
            </w:r>
          </w:p>
          <w:p w14:paraId="2DF46921"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1471EC8F"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718CEE0E"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4695938F"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734AB42E"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 xml:space="preserve">Инфромационни кампании сред гражданите и заинтересованите страни за популяризиране на важността на </w:t>
            </w:r>
            <w:r w:rsidRPr="00142C07">
              <w:rPr>
                <w:rFonts w:ascii="Times New Roman" w:eastAsia="Times New Roman" w:hAnsi="Times New Roman"/>
                <w:noProof/>
                <w:lang w:val="bg-BG" w:eastAsia="en-GB"/>
              </w:rPr>
              <w:lastRenderedPageBreak/>
              <w:t>екосистемите и ползите от екосистемните услуги;</w:t>
            </w:r>
          </w:p>
          <w:p w14:paraId="13EF43BF"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Подобряване на националния научен капацитет и обмен на знания.</w:t>
            </w:r>
          </w:p>
        </w:tc>
        <w:tc>
          <w:tcPr>
            <w:tcW w:w="4536" w:type="dxa"/>
          </w:tcPr>
          <w:p w14:paraId="5D06B3C0"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u w:val="single"/>
                <w:lang w:val="ru-RU"/>
              </w:rPr>
            </w:pPr>
            <w:r w:rsidRPr="00142C07">
              <w:rPr>
                <w:rFonts w:ascii="Times New Roman" w:hAnsi="Times New Roman"/>
                <w:b/>
                <w:bCs/>
                <w:i/>
                <w:iCs/>
                <w:color w:val="000000"/>
                <w:u w:val="single"/>
                <w:lang w:val="bg-BG"/>
              </w:rPr>
              <w:lastRenderedPageBreak/>
              <w:t>О</w:t>
            </w:r>
            <w:r w:rsidRPr="00142C07">
              <w:rPr>
                <w:rFonts w:ascii="Times New Roman" w:hAnsi="Times New Roman"/>
                <w:b/>
                <w:bCs/>
                <w:i/>
                <w:iCs/>
                <w:u w:val="single"/>
                <w:lang w:val="bg-BG"/>
              </w:rPr>
              <w:t>пазване и възстановяване на екосистемите и на екосистемните услуги и ползи, които те предоставят</w:t>
            </w:r>
            <w:r w:rsidRPr="00142C07">
              <w:rPr>
                <w:rFonts w:ascii="Times New Roman" w:hAnsi="Times New Roman"/>
                <w:b/>
                <w:bCs/>
                <w:i/>
                <w:iCs/>
                <w:u w:val="single"/>
                <w:lang w:val="ru-RU"/>
              </w:rPr>
              <w:t>:</w:t>
            </w:r>
          </w:p>
          <w:p w14:paraId="652AC3E2"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34A9ADF6"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 xml:space="preserve">Подобряване управлението на екосистемите чрез оценка на капацитета на натоварване на значимите екосистеми, както </w:t>
            </w:r>
            <w:r w:rsidRPr="00142C07">
              <w:rPr>
                <w:rFonts w:ascii="Times New Roman" w:eastAsia="Times New Roman" w:hAnsi="Times New Roman"/>
                <w:noProof/>
                <w:lang w:val="bg-BG" w:eastAsia="en-GB"/>
              </w:rPr>
              <w:lastRenderedPageBreak/>
              <w:t>и на капацитета им за предоставяне на екосистемни услуги;</w:t>
            </w:r>
          </w:p>
          <w:p w14:paraId="6C838FA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0E2BF3D6"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47360254"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7E042315"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7FC2E345"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 xml:space="preserve">Инфромационни кампании сред гражданите и заинтересованите страни за популяризиране на важността на </w:t>
            </w:r>
            <w:r w:rsidRPr="00142C07">
              <w:rPr>
                <w:rFonts w:ascii="Times New Roman" w:eastAsia="Times New Roman" w:hAnsi="Times New Roman"/>
                <w:noProof/>
                <w:lang w:val="bg-BG" w:eastAsia="en-GB"/>
              </w:rPr>
              <w:lastRenderedPageBreak/>
              <w:t>екосистемите и ползите от екосистемните услуги;</w:t>
            </w:r>
          </w:p>
          <w:p w14:paraId="7295DE00"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Подобряване на националния научен капацитет и обмен на знания.</w:t>
            </w:r>
          </w:p>
        </w:tc>
        <w:tc>
          <w:tcPr>
            <w:tcW w:w="4961" w:type="dxa"/>
          </w:tcPr>
          <w:p w14:paraId="0D9C913C"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49C7B5F7" w14:textId="77777777" w:rsidR="00EA28E7" w:rsidRDefault="00EA28E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A72A3A7" w14:textId="66AE5A36"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Повечето от представените мерки се характеризират с преки и косвени положителни въздействия върху почвите, които ще бъдат благоприятствани от опазването и възстановяването на екосистемите и на екосистемните услуги.</w:t>
            </w:r>
          </w:p>
          <w:p w14:paraId="1AFD2F09"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За останалите мерки не се очакват отрицателни въздействия.</w:t>
            </w:r>
          </w:p>
        </w:tc>
      </w:tr>
      <w:tr w:rsidR="00F41DC7" w:rsidRPr="00142C07" w14:paraId="707C6D4A"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3745BD7C" w14:textId="77777777" w:rsidR="00F41DC7" w:rsidRPr="00142C07" w:rsidRDefault="00F41DC7" w:rsidP="00F41DC7">
            <w:pPr>
              <w:jc w:val="both"/>
              <w:rPr>
                <w:rFonts w:ascii="Times New Roman" w:hAnsi="Times New Roman"/>
                <w:i/>
                <w:iCs/>
                <w:noProof/>
                <w:u w:val="single"/>
                <w:lang w:val="ru-RU"/>
              </w:rPr>
            </w:pPr>
            <w:r w:rsidRPr="00142C07">
              <w:rPr>
                <w:rFonts w:ascii="Times New Roman" w:eastAsia="Times New Roman" w:hAnsi="Times New Roman"/>
                <w:i/>
                <w:iCs/>
                <w:noProof/>
                <w:u w:val="single"/>
                <w:lang w:val="bg-BG" w:eastAsia="en-GB"/>
              </w:rPr>
              <w:lastRenderedPageBreak/>
              <w:t>Насърчаване на устойчиви земеделски практики: п</w:t>
            </w:r>
            <w:r w:rsidRPr="00142C07">
              <w:rPr>
                <w:rFonts w:ascii="Times New Roman" w:hAnsi="Times New Roman"/>
                <w:i/>
                <w:iCs/>
                <w:noProof/>
                <w:u w:val="single"/>
                <w:lang w:val="ru-RU"/>
              </w:rPr>
              <w:t>одобряването на състоянието и многообразието на земеделските екосистеми:</w:t>
            </w:r>
          </w:p>
          <w:p w14:paraId="09830AB4" w14:textId="77777777" w:rsidR="00F41DC7" w:rsidRPr="00142C07" w:rsidRDefault="00F41DC7" w:rsidP="00F41DC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033E47E7" w14:textId="77777777" w:rsidR="00F41DC7" w:rsidRPr="00142C07"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0759185A" w14:textId="77777777" w:rsidR="00F41DC7" w:rsidRPr="00142C07"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0007E75A" w14:textId="77777777" w:rsidR="00F41DC7" w:rsidRPr="00142C07"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4A432A12" w14:textId="77777777" w:rsidR="00F41DC7" w:rsidRPr="00142C07"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 xml:space="preserve">Идентифициране, подпомагане и пазарна реализация на специфични </w:t>
            </w:r>
            <w:r w:rsidRPr="00142C07">
              <w:rPr>
                <w:rFonts w:ascii="Times New Roman" w:eastAsia="Times New Roman" w:hAnsi="Times New Roman"/>
                <w:noProof/>
                <w:lang w:val="bg-BG" w:eastAsia="en-GB"/>
              </w:rPr>
              <w:lastRenderedPageBreak/>
              <w:t>продукти от земеделски системи с висока природна стойност;</w:t>
            </w:r>
          </w:p>
          <w:p w14:paraId="0DB1E2F1" w14:textId="77777777" w:rsidR="00F41DC7" w:rsidRPr="00142C07"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Информационни кампании и работа със заинтересованите страни.</w:t>
            </w:r>
          </w:p>
        </w:tc>
        <w:tc>
          <w:tcPr>
            <w:tcW w:w="4536" w:type="dxa"/>
          </w:tcPr>
          <w:p w14:paraId="5A98E5D4" w14:textId="77777777" w:rsidR="00F41DC7" w:rsidRPr="00142C07" w:rsidRDefault="00F41DC7" w:rsidP="00F41DC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noProof/>
                <w:u w:val="single"/>
                <w:lang w:val="ru-RU"/>
              </w:rPr>
            </w:pPr>
            <w:r w:rsidRPr="00142C07">
              <w:rPr>
                <w:rFonts w:ascii="Times New Roman" w:eastAsia="Times New Roman" w:hAnsi="Times New Roman"/>
                <w:i/>
                <w:iCs/>
                <w:noProof/>
                <w:u w:val="single"/>
                <w:lang w:val="bg-BG" w:eastAsia="en-GB"/>
              </w:rPr>
              <w:lastRenderedPageBreak/>
              <w:t>Насърчаване на устойчиви земеделски практики: п</w:t>
            </w:r>
            <w:r w:rsidRPr="00142C07">
              <w:rPr>
                <w:rFonts w:ascii="Times New Roman" w:hAnsi="Times New Roman"/>
                <w:i/>
                <w:iCs/>
                <w:noProof/>
                <w:u w:val="single"/>
                <w:lang w:val="ru-RU"/>
              </w:rPr>
              <w:t>одобряването на състоянието и многообразието на земеделските екосистеми:</w:t>
            </w:r>
          </w:p>
          <w:p w14:paraId="36B5D83F" w14:textId="77777777" w:rsidR="00F41DC7" w:rsidRPr="00142C07" w:rsidRDefault="00F41DC7" w:rsidP="00F41DC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935C7BE" w14:textId="77777777" w:rsidR="00F41DC7" w:rsidRPr="00142C07"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1F3CC294" w14:textId="77777777" w:rsidR="00F41DC7" w:rsidRPr="00142C07"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142C07">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790179A9" w14:textId="77777777" w:rsidR="00F41DC7" w:rsidRPr="00142C07"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142C07">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48A536B0" w14:textId="77777777" w:rsidR="00F41DC7" w:rsidRPr="00142C07"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142C07">
              <w:rPr>
                <w:rFonts w:ascii="Times New Roman" w:eastAsia="Times New Roman" w:hAnsi="Times New Roman"/>
                <w:noProof/>
                <w:lang w:val="bg-BG" w:eastAsia="en-GB"/>
              </w:rPr>
              <w:t xml:space="preserve">Идентифициране, подпомагане и пазарна реализация на специфични продукти </w:t>
            </w:r>
            <w:r w:rsidRPr="00142C07">
              <w:rPr>
                <w:rFonts w:ascii="Times New Roman" w:eastAsia="Times New Roman" w:hAnsi="Times New Roman"/>
                <w:noProof/>
                <w:lang w:val="bg-BG" w:eastAsia="en-GB"/>
              </w:rPr>
              <w:lastRenderedPageBreak/>
              <w:t>от земеделски системи с висока природна стойност;</w:t>
            </w:r>
          </w:p>
          <w:p w14:paraId="2C9537D1" w14:textId="052FE62B" w:rsidR="00F41DC7" w:rsidRPr="00142C07"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Информационни кампании и работа със заинтересованите страни.</w:t>
            </w:r>
          </w:p>
        </w:tc>
        <w:tc>
          <w:tcPr>
            <w:tcW w:w="4961" w:type="dxa"/>
          </w:tcPr>
          <w:p w14:paraId="3564A05C" w14:textId="77777777" w:rsidR="00F41DC7" w:rsidRPr="00F43E99" w:rsidRDefault="00F41DC7" w:rsidP="00F41DC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22D736F9" w14:textId="77777777" w:rsidR="00F41DC7"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38B20EB" w14:textId="4A7C6FBB" w:rsidR="00F41DC7" w:rsidRPr="00142C07"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Всички от представените мерки са насочени към подобряване на състоянието и многообразието на земеделските екосистеми, респективно очакваното въздействие по отношение на почвите е дългосрочно, положително пряко.</w:t>
            </w:r>
          </w:p>
          <w:p w14:paraId="3B7AC8F7" w14:textId="77777777" w:rsidR="00F41DC7" w:rsidRPr="00142C07"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Мерките ще доведат до балансираност, ефективност и устойчивост на земеползването – дългосрочно, положително и пряко въздействие.</w:t>
            </w:r>
          </w:p>
        </w:tc>
      </w:tr>
      <w:tr w:rsidR="00142C07" w:rsidRPr="00142C07" w14:paraId="00F404D9"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7079AD9C" w14:textId="77777777" w:rsidR="00142C07" w:rsidRPr="00142C07" w:rsidRDefault="00142C07" w:rsidP="00142C07">
            <w:pPr>
              <w:jc w:val="both"/>
              <w:rPr>
                <w:rFonts w:ascii="Times New Roman" w:hAnsi="Times New Roman"/>
                <w:i/>
                <w:iCs/>
                <w:noProof/>
                <w:u w:val="single"/>
                <w:lang w:val="ru-RU"/>
              </w:rPr>
            </w:pPr>
            <w:r w:rsidRPr="00142C07">
              <w:rPr>
                <w:rFonts w:ascii="Times New Roman" w:hAnsi="Times New Roman"/>
                <w:i/>
                <w:iCs/>
                <w:noProof/>
                <w:u w:val="single"/>
                <w:lang w:val="ru-RU"/>
              </w:rPr>
              <w:t>Насърчаване на биологичното земеделие в съответсвие с целта до 2030</w:t>
            </w:r>
            <w:r w:rsidRPr="00142C07">
              <w:rPr>
                <w:rFonts w:ascii="Times New Roman" w:hAnsi="Times New Roman"/>
                <w:i/>
                <w:iCs/>
                <w:noProof/>
                <w:u w:val="single"/>
              </w:rPr>
              <w:t> </w:t>
            </w:r>
            <w:r w:rsidRPr="00142C07">
              <w:rPr>
                <w:rFonts w:ascii="Times New Roman" w:hAnsi="Times New Roman"/>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07063216"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13BC2593"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33FA38FE"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Въвеждане на земеделски практики, опазващи биоразнообразието;</w:t>
            </w:r>
          </w:p>
          <w:p w14:paraId="216931C8"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Информационни кампании и работа със заинтересованите страни;</w:t>
            </w:r>
          </w:p>
          <w:p w14:paraId="5BA78066"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43F5B27B" w14:textId="77777777" w:rsidR="00142C07" w:rsidRPr="00142C07" w:rsidRDefault="00142C07" w:rsidP="00142C07">
            <w:pPr>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536" w:type="dxa"/>
          </w:tcPr>
          <w:p w14:paraId="43CCE1F7"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noProof/>
                <w:u w:val="single"/>
                <w:lang w:val="ru-RU"/>
              </w:rPr>
            </w:pPr>
            <w:r w:rsidRPr="00142C07">
              <w:rPr>
                <w:rFonts w:ascii="Times New Roman" w:hAnsi="Times New Roman"/>
                <w:b/>
                <w:bCs/>
                <w:i/>
                <w:iCs/>
                <w:noProof/>
                <w:u w:val="single"/>
                <w:lang w:val="ru-RU"/>
              </w:rPr>
              <w:t>Насърчаване на биологичното земеделие в съответсвие с целта до 2030</w:t>
            </w:r>
            <w:r w:rsidRPr="00142C07">
              <w:rPr>
                <w:rFonts w:ascii="Times New Roman" w:hAnsi="Times New Roman"/>
                <w:b/>
                <w:bCs/>
                <w:i/>
                <w:iCs/>
                <w:noProof/>
                <w:u w:val="single"/>
              </w:rPr>
              <w:t> </w:t>
            </w:r>
            <w:r w:rsidRPr="00142C07">
              <w:rPr>
                <w:rFonts w:ascii="Times New Roman" w:hAnsi="Times New Roman"/>
                <w:b/>
                <w:bCs/>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26058CEF"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3DFC7C40"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1A376B69"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Въвеждане на земеделски практики, опазващи биоразнообразието;</w:t>
            </w:r>
          </w:p>
          <w:p w14:paraId="5B204B8C"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Информационни кампании и работа със заинтересованите страни;</w:t>
            </w:r>
          </w:p>
          <w:p w14:paraId="00FF20BD"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142C07">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5697B532"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961" w:type="dxa"/>
          </w:tcPr>
          <w:p w14:paraId="66618902"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Няма промени между Вариант 1 и Вариант 2.</w:t>
            </w:r>
          </w:p>
          <w:p w14:paraId="7DEF74D2" w14:textId="77777777" w:rsidR="00EA28E7" w:rsidRDefault="00EA28E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50F2465" w14:textId="7068C236"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Аналогично на горното.</w:t>
            </w:r>
          </w:p>
        </w:tc>
      </w:tr>
      <w:tr w:rsidR="00142C07" w:rsidRPr="00142C07" w14:paraId="67182D64"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2C6A9741" w14:textId="77777777" w:rsidR="00142C07" w:rsidRPr="00142C07" w:rsidRDefault="00142C07" w:rsidP="00142C07">
            <w:pPr>
              <w:jc w:val="both"/>
              <w:rPr>
                <w:rFonts w:ascii="Times New Roman" w:eastAsia="Times New Roman" w:hAnsi="Times New Roman"/>
                <w:i/>
                <w:iCs/>
                <w:noProof/>
                <w:u w:val="single"/>
                <w:lang w:val="ru-RU" w:eastAsia="en-GB"/>
              </w:rPr>
            </w:pPr>
            <w:r w:rsidRPr="00142C07">
              <w:rPr>
                <w:rFonts w:ascii="Times New Roman" w:eastAsia="Times New Roman" w:hAnsi="Times New Roman"/>
                <w:i/>
                <w:iCs/>
                <w:noProof/>
                <w:u w:val="single"/>
                <w:lang w:val="bg-BG" w:eastAsia="en-GB"/>
              </w:rPr>
              <w:t>Насърчаване на устойчиви практики за управление на почвите</w:t>
            </w:r>
            <w:r w:rsidRPr="00142C07">
              <w:rPr>
                <w:rFonts w:ascii="Times New Roman" w:eastAsia="Times New Roman" w:hAnsi="Times New Roman"/>
                <w:i/>
                <w:iCs/>
                <w:noProof/>
                <w:u w:val="single"/>
                <w:lang w:val="ru-RU" w:eastAsia="en-GB"/>
              </w:rPr>
              <w:t>:</w:t>
            </w:r>
          </w:p>
          <w:p w14:paraId="103968B7"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lastRenderedPageBreak/>
              <w:t>Предвидени мерки към приоритетната област на действие:</w:t>
            </w:r>
          </w:p>
          <w:p w14:paraId="0572FA21"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Предотвратяване възникването на деградационни процеси, възстановяване и съхраняване функциите на почвите;</w:t>
            </w:r>
          </w:p>
          <w:p w14:paraId="26F28451"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40CADBB9"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Възстановяване на горските площи.</w:t>
            </w:r>
          </w:p>
        </w:tc>
        <w:tc>
          <w:tcPr>
            <w:tcW w:w="4536" w:type="dxa"/>
          </w:tcPr>
          <w:p w14:paraId="415C248E"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142C07">
              <w:rPr>
                <w:rFonts w:ascii="Times New Roman" w:eastAsia="Times New Roman" w:hAnsi="Times New Roman"/>
                <w:b/>
                <w:bCs/>
                <w:i/>
                <w:iCs/>
                <w:noProof/>
                <w:u w:val="single"/>
                <w:lang w:val="bg-BG" w:eastAsia="en-GB"/>
              </w:rPr>
              <w:lastRenderedPageBreak/>
              <w:t>Насърчаване на устойчиви практики за управление на почвите</w:t>
            </w:r>
            <w:r w:rsidRPr="00142C07">
              <w:rPr>
                <w:rFonts w:ascii="Times New Roman" w:eastAsia="Times New Roman" w:hAnsi="Times New Roman"/>
                <w:b/>
                <w:bCs/>
                <w:i/>
                <w:iCs/>
                <w:noProof/>
                <w:u w:val="single"/>
                <w:lang w:val="ru-RU" w:eastAsia="en-GB"/>
              </w:rPr>
              <w:t>:</w:t>
            </w:r>
          </w:p>
          <w:p w14:paraId="06F343BD"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lastRenderedPageBreak/>
              <w:t>Предвидени мерки към приоритетната област на действие:</w:t>
            </w:r>
          </w:p>
          <w:p w14:paraId="3D7A6F92"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Предотвратяване възникването на деградационни процеси, възстановяване и съхраняване функциите на почвите;</w:t>
            </w:r>
          </w:p>
          <w:p w14:paraId="1D16F993"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15714576"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Възстановяване на горските площи.</w:t>
            </w:r>
          </w:p>
        </w:tc>
        <w:tc>
          <w:tcPr>
            <w:tcW w:w="4961" w:type="dxa"/>
          </w:tcPr>
          <w:p w14:paraId="10F6AF3C" w14:textId="77777777" w:rsidR="00EA28E7" w:rsidRPr="00F43E99" w:rsidRDefault="00EA28E7" w:rsidP="00EA28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0182C61B" w14:textId="77777777" w:rsidR="00EA28E7" w:rsidRDefault="00EA28E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582772A" w14:textId="46D20125"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Изцяло положително, дългосрочно, пряко въздействие, обвързано с възстановяване и съхраняване функциите на почвите, вкл. подобряване на състоянието им – съдържание на орг. вещество, предотвратяване на замърсяване и на деградационни процеси.</w:t>
            </w:r>
          </w:p>
          <w:p w14:paraId="6922620B"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4004F4" w:rsidRPr="00142C07" w14:paraId="1ACE59F0" w14:textId="77777777" w:rsidTr="00F616C7">
        <w:trPr>
          <w:cnfStyle w:val="000000100000" w:firstRow="0" w:lastRow="0" w:firstColumn="0" w:lastColumn="0" w:oddVBand="0" w:evenVBand="0" w:oddHBand="1" w:evenHBand="0" w:firstRowFirstColumn="0" w:firstRowLastColumn="0" w:lastRowFirstColumn="0" w:lastRowLastColumn="0"/>
          <w:trHeight w:val="1164"/>
        </w:trPr>
        <w:tc>
          <w:tcPr>
            <w:cnfStyle w:val="001000000000" w:firstRow="0" w:lastRow="0" w:firstColumn="1" w:lastColumn="0" w:oddVBand="0" w:evenVBand="0" w:oddHBand="0" w:evenHBand="0" w:firstRowFirstColumn="0" w:firstRowLastColumn="0" w:lastRowFirstColumn="0" w:lastRowLastColumn="0"/>
            <w:tcW w:w="4673" w:type="dxa"/>
            <w:tcBorders>
              <w:bottom w:val="single" w:sz="4" w:space="0" w:color="auto"/>
            </w:tcBorders>
          </w:tcPr>
          <w:p w14:paraId="259236A9" w14:textId="77777777" w:rsidR="00142C07" w:rsidRPr="00142C07" w:rsidRDefault="00142C07" w:rsidP="00142C07">
            <w:pPr>
              <w:jc w:val="both"/>
              <w:rPr>
                <w:rFonts w:ascii="Times New Roman" w:eastAsia="Times New Roman" w:hAnsi="Times New Roman"/>
                <w:i/>
                <w:iCs/>
                <w:noProof/>
                <w:u w:val="single"/>
                <w:lang w:val="ru-RU" w:eastAsia="en-GB"/>
              </w:rPr>
            </w:pPr>
            <w:r w:rsidRPr="00142C07">
              <w:rPr>
                <w:rFonts w:ascii="Times New Roman" w:eastAsia="Times New Roman" w:hAnsi="Times New Roman"/>
                <w:i/>
                <w:iCs/>
                <w:noProof/>
                <w:u w:val="single"/>
                <w:lang w:val="bg-BG" w:eastAsia="en-GB"/>
              </w:rPr>
              <w:t>Залесяване и засаждането на дървета с цел да се подпомогне биологичното разнообразие и възстановяването на екосистемите</w:t>
            </w:r>
            <w:r w:rsidRPr="00142C07">
              <w:rPr>
                <w:rFonts w:ascii="Times New Roman" w:eastAsia="Times New Roman" w:hAnsi="Times New Roman"/>
                <w:i/>
                <w:iCs/>
                <w:noProof/>
                <w:u w:val="single"/>
                <w:lang w:val="ru-RU" w:eastAsia="en-GB"/>
              </w:rPr>
              <w:t>:</w:t>
            </w:r>
          </w:p>
          <w:p w14:paraId="7547C95B"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E04B1B3"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752213CA"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375E1E93"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lastRenderedPageBreak/>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536" w:type="dxa"/>
            <w:tcBorders>
              <w:bottom w:val="single" w:sz="4" w:space="0" w:color="auto"/>
            </w:tcBorders>
          </w:tcPr>
          <w:p w14:paraId="30C7C059"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142C07">
              <w:rPr>
                <w:rFonts w:ascii="Times New Roman" w:eastAsia="Times New Roman" w:hAnsi="Times New Roman"/>
                <w:b/>
                <w:bCs/>
                <w:i/>
                <w:iCs/>
                <w:noProof/>
                <w:u w:val="single"/>
                <w:lang w:val="bg-BG" w:eastAsia="en-GB"/>
              </w:rPr>
              <w:lastRenderedPageBreak/>
              <w:t>Залесяване и засаждането на дървета с цел да се подпомогне биологичното разнообразие и възстановяването на екосистемите</w:t>
            </w:r>
            <w:r w:rsidRPr="00142C07">
              <w:rPr>
                <w:rFonts w:ascii="Times New Roman" w:eastAsia="Times New Roman" w:hAnsi="Times New Roman"/>
                <w:b/>
                <w:bCs/>
                <w:i/>
                <w:iCs/>
                <w:noProof/>
                <w:u w:val="single"/>
                <w:lang w:val="ru-RU" w:eastAsia="en-GB"/>
              </w:rPr>
              <w:t>:</w:t>
            </w:r>
          </w:p>
          <w:p w14:paraId="7A2AF317"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CBCB49C"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4E69BD3B"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498D643D"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lastRenderedPageBreak/>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961" w:type="dxa"/>
            <w:tcBorders>
              <w:bottom w:val="single" w:sz="4" w:space="0" w:color="auto"/>
            </w:tcBorders>
          </w:tcPr>
          <w:p w14:paraId="7904077B"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2F0F4CDA" w14:textId="77777777" w:rsidR="00EA28E7" w:rsidRDefault="00EA28E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04B4FE7" w14:textId="62AD57D4"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Предложените мерки нямат пряко отношение към почвите.</w:t>
            </w:r>
          </w:p>
          <w:p w14:paraId="74451F4A"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44FE6884" w14:textId="77777777" w:rsidTr="00F616C7">
        <w:trPr>
          <w:trHeight w:val="2164"/>
        </w:trPr>
        <w:tc>
          <w:tcPr>
            <w:cnfStyle w:val="001000000000" w:firstRow="0" w:lastRow="0" w:firstColumn="1" w:lastColumn="0" w:oddVBand="0" w:evenVBand="0" w:oddHBand="0" w:evenHBand="0" w:firstRowFirstColumn="0" w:firstRowLastColumn="0" w:lastRowFirstColumn="0" w:lastRowLastColumn="0"/>
            <w:tcW w:w="4673" w:type="dxa"/>
            <w:tcBorders>
              <w:top w:val="single" w:sz="4" w:space="0" w:color="auto"/>
            </w:tcBorders>
          </w:tcPr>
          <w:p w14:paraId="795D0FFF" w14:textId="77777777" w:rsidR="00142C07" w:rsidRPr="00142C07" w:rsidRDefault="00142C07" w:rsidP="00142C07">
            <w:pPr>
              <w:jc w:val="both"/>
              <w:rPr>
                <w:rFonts w:ascii="Times New Roman" w:eastAsia="Times New Roman" w:hAnsi="Times New Roman"/>
                <w:i/>
                <w:iCs/>
                <w:noProof/>
                <w:u w:val="single"/>
                <w:lang w:val="ru-RU" w:eastAsia="en-GB"/>
              </w:rPr>
            </w:pPr>
            <w:r w:rsidRPr="00142C07">
              <w:rPr>
                <w:rFonts w:ascii="Times New Roman" w:eastAsia="Times New Roman" w:hAnsi="Times New Roman"/>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142C07">
              <w:rPr>
                <w:rFonts w:ascii="Times New Roman" w:eastAsia="Times New Roman" w:hAnsi="Times New Roman"/>
                <w:i/>
                <w:iCs/>
                <w:noProof/>
                <w:u w:val="single"/>
                <w:lang w:val="ru-RU" w:eastAsia="en-GB"/>
              </w:rPr>
              <w:t>:</w:t>
            </w:r>
          </w:p>
          <w:p w14:paraId="023B923E"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4265F784"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5CD55620"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7F55EBED"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536" w:type="dxa"/>
            <w:tcBorders>
              <w:top w:val="single" w:sz="4" w:space="0" w:color="auto"/>
            </w:tcBorders>
          </w:tcPr>
          <w:p w14:paraId="1E48EF4A"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142C07">
              <w:rPr>
                <w:rFonts w:ascii="Times New Roman" w:eastAsia="Times New Roman" w:hAnsi="Times New Roman"/>
                <w:b/>
                <w:bCs/>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142C07">
              <w:rPr>
                <w:rFonts w:ascii="Times New Roman" w:eastAsia="Times New Roman" w:hAnsi="Times New Roman"/>
                <w:b/>
                <w:bCs/>
                <w:i/>
                <w:iCs/>
                <w:noProof/>
                <w:u w:val="single"/>
                <w:lang w:val="ru-RU" w:eastAsia="en-GB"/>
              </w:rPr>
              <w:t>:</w:t>
            </w:r>
          </w:p>
          <w:p w14:paraId="6F10BE06"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056EBB4"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519D5E96"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1D42869F"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961" w:type="dxa"/>
            <w:tcBorders>
              <w:top w:val="single" w:sz="4" w:space="0" w:color="auto"/>
            </w:tcBorders>
          </w:tcPr>
          <w:p w14:paraId="2ED7F381" w14:textId="77777777" w:rsidR="00EA28E7" w:rsidRPr="00F43E99" w:rsidRDefault="00EA28E7" w:rsidP="00EA28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Няма промени между Вариант 1 и Вариант 2.</w:t>
            </w:r>
          </w:p>
          <w:p w14:paraId="5562154C" w14:textId="77777777" w:rsidR="00EA28E7" w:rsidRDefault="00EA28E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C334B58" w14:textId="2A9FF40B"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Предложените мерки нямат пряко отношение към почвите.</w:t>
            </w:r>
          </w:p>
          <w:p w14:paraId="76DE30AE"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66F888BC"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6EFC599B" w14:textId="77777777" w:rsidR="00142C07" w:rsidRPr="00142C07" w:rsidRDefault="00142C07" w:rsidP="00142C07">
            <w:pPr>
              <w:jc w:val="both"/>
              <w:rPr>
                <w:rFonts w:ascii="Times New Roman" w:eastAsia="Times New Roman" w:hAnsi="Times New Roman"/>
                <w:i/>
                <w:iCs/>
                <w:noProof/>
                <w:u w:val="single"/>
                <w:lang w:val="ru-RU" w:eastAsia="en-GB"/>
              </w:rPr>
            </w:pPr>
            <w:r w:rsidRPr="00142C07">
              <w:rPr>
                <w:rFonts w:ascii="Times New Roman" w:eastAsia="Times New Roman" w:hAnsi="Times New Roman"/>
                <w:i/>
                <w:iCs/>
                <w:noProof/>
                <w:u w:val="single"/>
                <w:lang w:val="ru-RU" w:eastAsia="en-GB"/>
              </w:rPr>
              <w:t>Интегриране на екосистемния подход и прилагане на решения, базирани на природата в опазването на защитени зони от Мрежата Натура 2000:</w:t>
            </w:r>
          </w:p>
          <w:p w14:paraId="62067E5A"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E2A2407"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lastRenderedPageBreak/>
              <w:t>Интегриране на екосистемния подход и прилагане на решения, базирани на природата в опазването на защитените зони от мрежата „Натура 2000“;</w:t>
            </w:r>
          </w:p>
          <w:p w14:paraId="21B4F883"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Информационни кампании и работа със заинтересованите страни;</w:t>
            </w:r>
          </w:p>
          <w:p w14:paraId="36AE7682"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536" w:type="dxa"/>
          </w:tcPr>
          <w:p w14:paraId="5E05268D"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142C07">
              <w:rPr>
                <w:rFonts w:ascii="Times New Roman" w:eastAsia="Times New Roman" w:hAnsi="Times New Roman"/>
                <w:b/>
                <w:bCs/>
                <w:i/>
                <w:iCs/>
                <w:noProof/>
                <w:u w:val="single"/>
                <w:lang w:val="ru-RU" w:eastAsia="en-GB"/>
              </w:rPr>
              <w:lastRenderedPageBreak/>
              <w:t>Интегриране на екосистемния подход и прилагане на решения, базирани на природата в опазването на защитени зони от Мрежата Натура 2000:</w:t>
            </w:r>
          </w:p>
          <w:p w14:paraId="06A4DA73"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D5D1E7A"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lastRenderedPageBreak/>
              <w:t>Интегриране на екосистемния подход и прилагане на решения, базирани на природата в опазването на защитените зони от мрежата „Натура 2000“;</w:t>
            </w:r>
          </w:p>
          <w:p w14:paraId="78673111"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Информационни кампании и работа със заинтересованите страни;</w:t>
            </w:r>
          </w:p>
          <w:p w14:paraId="29D25808"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961" w:type="dxa"/>
          </w:tcPr>
          <w:p w14:paraId="41BB74D3"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3EA45772" w14:textId="77777777" w:rsidR="00EA28E7" w:rsidRDefault="00EA28E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0587F251" w14:textId="2DA56F1C"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нямат пряко отношение към почвите и земеползването.</w:t>
            </w:r>
          </w:p>
          <w:p w14:paraId="4B67C4DF"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5F1A12DB" w14:textId="77777777" w:rsidTr="00F616C7">
        <w:tc>
          <w:tcPr>
            <w:cnfStyle w:val="001000000000" w:firstRow="0" w:lastRow="0" w:firstColumn="1" w:lastColumn="0" w:oddVBand="0" w:evenVBand="0" w:oddHBand="0" w:evenHBand="0" w:firstRowFirstColumn="0" w:firstRowLastColumn="0" w:lastRowFirstColumn="0" w:lastRowLastColumn="0"/>
            <w:tcW w:w="14170" w:type="dxa"/>
            <w:gridSpan w:val="3"/>
          </w:tcPr>
          <w:p w14:paraId="67A27973"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hAnsi="Times New Roman"/>
                <w:i/>
                <w:iCs/>
                <w:lang w:val="bg-BG"/>
              </w:rPr>
              <w:t>Стратегическа</w:t>
            </w:r>
            <w:r w:rsidRPr="00142C07">
              <w:rPr>
                <w:rFonts w:ascii="Times New Roman" w:hAnsi="Times New Roman"/>
                <w:i/>
                <w:iCs/>
              </w:rPr>
              <w:t xml:space="preserve"> </w:t>
            </w:r>
            <w:proofErr w:type="spellStart"/>
            <w:r w:rsidRPr="00142C07">
              <w:rPr>
                <w:rFonts w:ascii="Times New Roman" w:hAnsi="Times New Roman"/>
                <w:i/>
                <w:iCs/>
              </w:rPr>
              <w:t>цел</w:t>
            </w:r>
            <w:proofErr w:type="spellEnd"/>
            <w:r w:rsidRPr="00142C07">
              <w:rPr>
                <w:rFonts w:ascii="Times New Roman" w:hAnsi="Times New Roman"/>
                <w:i/>
                <w:iCs/>
              </w:rPr>
              <w:t xml:space="preserve"> 2: </w:t>
            </w:r>
            <w:proofErr w:type="spellStart"/>
            <w:r w:rsidRPr="00142C07">
              <w:rPr>
                <w:rFonts w:ascii="Times New Roman" w:hAnsi="Times New Roman"/>
                <w:i/>
                <w:iCs/>
              </w:rPr>
              <w:t>Устойчиво</w:t>
            </w:r>
            <w:proofErr w:type="spellEnd"/>
            <w:r w:rsidRPr="00142C07">
              <w:rPr>
                <w:rFonts w:ascii="Times New Roman" w:hAnsi="Times New Roman"/>
                <w:i/>
                <w:iCs/>
              </w:rPr>
              <w:t xml:space="preserve"> </w:t>
            </w:r>
            <w:proofErr w:type="spellStart"/>
            <w:r w:rsidRPr="00142C07">
              <w:rPr>
                <w:rFonts w:ascii="Times New Roman" w:hAnsi="Times New Roman"/>
                <w:i/>
                <w:iCs/>
              </w:rPr>
              <w:t>управление</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защитените</w:t>
            </w:r>
            <w:proofErr w:type="spellEnd"/>
            <w:r w:rsidRPr="00142C07">
              <w:rPr>
                <w:rFonts w:ascii="Times New Roman" w:hAnsi="Times New Roman"/>
                <w:i/>
                <w:iCs/>
              </w:rPr>
              <w:t xml:space="preserve"> </w:t>
            </w:r>
            <w:proofErr w:type="spellStart"/>
            <w:r w:rsidRPr="00142C07">
              <w:rPr>
                <w:rFonts w:ascii="Times New Roman" w:hAnsi="Times New Roman"/>
                <w:i/>
                <w:iCs/>
              </w:rPr>
              <w:t>зони</w:t>
            </w:r>
            <w:proofErr w:type="spellEnd"/>
            <w:r w:rsidRPr="00142C07">
              <w:rPr>
                <w:rFonts w:ascii="Times New Roman" w:hAnsi="Times New Roman"/>
                <w:i/>
                <w:iCs/>
              </w:rPr>
              <w:t xml:space="preserve"> и </w:t>
            </w:r>
            <w:proofErr w:type="spellStart"/>
            <w:r w:rsidRPr="00142C07">
              <w:rPr>
                <w:rFonts w:ascii="Times New Roman" w:hAnsi="Times New Roman"/>
                <w:i/>
                <w:iCs/>
              </w:rPr>
              <w:t>информирано</w:t>
            </w:r>
            <w:proofErr w:type="spellEnd"/>
            <w:r w:rsidRPr="00142C07">
              <w:rPr>
                <w:rFonts w:ascii="Times New Roman" w:hAnsi="Times New Roman"/>
                <w:i/>
                <w:iCs/>
              </w:rPr>
              <w:t xml:space="preserve"> </w:t>
            </w:r>
            <w:proofErr w:type="spellStart"/>
            <w:r w:rsidRPr="00142C07">
              <w:rPr>
                <w:rFonts w:ascii="Times New Roman" w:hAnsi="Times New Roman"/>
                <w:i/>
                <w:iCs/>
              </w:rPr>
              <w:t>участие</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заинтересованите</w:t>
            </w:r>
            <w:proofErr w:type="spellEnd"/>
            <w:r w:rsidRPr="00142C07">
              <w:rPr>
                <w:rFonts w:ascii="Times New Roman" w:hAnsi="Times New Roman"/>
                <w:i/>
                <w:iCs/>
              </w:rPr>
              <w:t xml:space="preserve"> </w:t>
            </w:r>
            <w:proofErr w:type="spellStart"/>
            <w:r w:rsidRPr="00142C07">
              <w:rPr>
                <w:rFonts w:ascii="Times New Roman" w:hAnsi="Times New Roman"/>
                <w:i/>
                <w:iCs/>
              </w:rPr>
              <w:t>страни</w:t>
            </w:r>
            <w:proofErr w:type="spellEnd"/>
            <w:r w:rsidRPr="00142C07">
              <w:rPr>
                <w:rFonts w:ascii="Times New Roman" w:hAnsi="Times New Roman"/>
                <w:i/>
                <w:iCs/>
              </w:rPr>
              <w:t xml:space="preserve">; </w:t>
            </w:r>
            <w:proofErr w:type="spellStart"/>
            <w:r w:rsidRPr="00142C07">
              <w:rPr>
                <w:rFonts w:ascii="Times New Roman" w:hAnsi="Times New Roman"/>
                <w:i/>
                <w:iCs/>
              </w:rPr>
              <w:t>споделена</w:t>
            </w:r>
            <w:proofErr w:type="spellEnd"/>
            <w:r w:rsidRPr="00142C07">
              <w:rPr>
                <w:rFonts w:ascii="Times New Roman" w:hAnsi="Times New Roman"/>
                <w:i/>
                <w:iCs/>
              </w:rPr>
              <w:t xml:space="preserve"> </w:t>
            </w:r>
            <w:proofErr w:type="spellStart"/>
            <w:r w:rsidRPr="00142C07">
              <w:rPr>
                <w:rFonts w:ascii="Times New Roman" w:hAnsi="Times New Roman"/>
                <w:i/>
                <w:iCs/>
              </w:rPr>
              <w:t>отговорност</w:t>
            </w:r>
            <w:proofErr w:type="spellEnd"/>
            <w:r w:rsidRPr="00142C07">
              <w:rPr>
                <w:rFonts w:ascii="Times New Roman" w:hAnsi="Times New Roman"/>
                <w:i/>
                <w:iCs/>
              </w:rPr>
              <w:t xml:space="preserve">, </w:t>
            </w:r>
            <w:proofErr w:type="spellStart"/>
            <w:r w:rsidRPr="00142C07">
              <w:rPr>
                <w:rFonts w:ascii="Times New Roman" w:hAnsi="Times New Roman"/>
                <w:i/>
                <w:iCs/>
              </w:rPr>
              <w:t>споделено</w:t>
            </w:r>
            <w:proofErr w:type="spellEnd"/>
            <w:r w:rsidRPr="00142C07">
              <w:rPr>
                <w:rFonts w:ascii="Times New Roman" w:hAnsi="Times New Roman"/>
                <w:i/>
                <w:iCs/>
              </w:rPr>
              <w:t xml:space="preserve"> </w:t>
            </w:r>
            <w:proofErr w:type="spellStart"/>
            <w:r w:rsidRPr="00142C07">
              <w:rPr>
                <w:rFonts w:ascii="Times New Roman" w:hAnsi="Times New Roman"/>
                <w:i/>
                <w:iCs/>
              </w:rPr>
              <w:t>управление</w:t>
            </w:r>
            <w:proofErr w:type="spellEnd"/>
          </w:p>
        </w:tc>
      </w:tr>
      <w:tr w:rsidR="00142C07" w:rsidRPr="00142C07" w14:paraId="1F4108E7"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70" w:type="dxa"/>
            <w:gridSpan w:val="3"/>
          </w:tcPr>
          <w:p w14:paraId="065252D9"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eastAsia="Times New Roman" w:hAnsi="Times New Roman"/>
                <w:lang w:val="bg-BG"/>
              </w:rPr>
              <w:t>Области на действие:</w:t>
            </w:r>
          </w:p>
        </w:tc>
      </w:tr>
      <w:tr w:rsidR="00142C07" w:rsidRPr="00142C07" w14:paraId="42B1CB23"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1CFF56FE"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t>Изграждане на структура за управление на НЕМ:</w:t>
            </w:r>
          </w:p>
          <w:p w14:paraId="0AB91648" w14:textId="77777777" w:rsidR="00142C07" w:rsidRPr="00142C07" w:rsidRDefault="00142C07" w:rsidP="00142C07">
            <w:pPr>
              <w:jc w:val="both"/>
              <w:rPr>
                <w:rFonts w:ascii="Times New Roman" w:eastAsia="Times New Roman" w:hAnsi="Times New Roman"/>
                <w:noProof/>
                <w:u w:val="single"/>
                <w:lang w:val="bg-BG" w:eastAsia="en-GB"/>
              </w:rPr>
            </w:pPr>
            <w:r w:rsidRPr="00142C07">
              <w:rPr>
                <w:rFonts w:ascii="Times New Roman" w:eastAsia="Times New Roman" w:hAnsi="Times New Roman"/>
                <w:noProof/>
                <w:u w:val="single"/>
                <w:lang w:val="bg-BG" w:eastAsia="en-GB"/>
              </w:rPr>
              <w:t>Предвидени мерки към приоритетната област на действие:</w:t>
            </w:r>
          </w:p>
          <w:p w14:paraId="799890FC"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6CFF02AA"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 xml:space="preserve">Изграждане на капацитет на заинтересованите страни за прилагане на консервационни мерки, вкл. такива от НРПД и плановете за управление на </w:t>
            </w:r>
            <w:r w:rsidRPr="00142C07">
              <w:rPr>
                <w:rFonts w:ascii="Times New Roman" w:eastAsia="Times New Roman" w:hAnsi="Times New Roman"/>
                <w:noProof/>
                <w:lang w:val="bg-BG" w:eastAsia="en-GB"/>
              </w:rPr>
              <w:lastRenderedPageBreak/>
              <w:t>защитените зони: Обучения и мрежи за обмен на добри практики;</w:t>
            </w:r>
          </w:p>
          <w:p w14:paraId="0E161BFD"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Разработване на териториални планове за управление на защитените зони по Натура 2000.</w:t>
            </w:r>
          </w:p>
        </w:tc>
        <w:tc>
          <w:tcPr>
            <w:tcW w:w="4536" w:type="dxa"/>
          </w:tcPr>
          <w:p w14:paraId="013C5F81"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Изграждане на структура за управление на НЕМ:</w:t>
            </w:r>
          </w:p>
          <w:p w14:paraId="042879E2"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u w:val="single"/>
                <w:lang w:val="bg-BG" w:eastAsia="en-GB"/>
              </w:rPr>
            </w:pPr>
            <w:r w:rsidRPr="00142C07">
              <w:rPr>
                <w:rFonts w:ascii="Times New Roman" w:eastAsia="Times New Roman" w:hAnsi="Times New Roman"/>
                <w:noProof/>
                <w:u w:val="single"/>
                <w:lang w:val="bg-BG" w:eastAsia="en-GB"/>
              </w:rPr>
              <w:t>Предвидени мерки към приоритетната област на действие:</w:t>
            </w:r>
          </w:p>
          <w:p w14:paraId="1FD8986A"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535BDA27"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 xml:space="preserve">Изграждане на капацитет на заинтересованите страни за прилагане на консервационни мерки, вкл. такива от НРПД и плановете за управление на защитените </w:t>
            </w:r>
            <w:r w:rsidRPr="00142C07">
              <w:rPr>
                <w:rFonts w:ascii="Times New Roman" w:eastAsia="Times New Roman" w:hAnsi="Times New Roman"/>
                <w:noProof/>
                <w:lang w:val="bg-BG" w:eastAsia="en-GB"/>
              </w:rPr>
              <w:lastRenderedPageBreak/>
              <w:t>зони: Обучения и мрежи за обмен на добри практики;</w:t>
            </w:r>
          </w:p>
          <w:p w14:paraId="05CCFB34"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Разработване на териториални планове за управление на защитените зони по Натура 2000.</w:t>
            </w:r>
          </w:p>
        </w:tc>
        <w:tc>
          <w:tcPr>
            <w:tcW w:w="4961" w:type="dxa"/>
          </w:tcPr>
          <w:p w14:paraId="732B1CE0" w14:textId="77777777" w:rsidR="00EA28E7" w:rsidRPr="00F43E99" w:rsidRDefault="00EA28E7" w:rsidP="00EA28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1FFACA2E" w14:textId="77777777" w:rsidR="00EA28E7" w:rsidRDefault="00EA28E7" w:rsidP="00EA28E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3CD9A69" w14:textId="4F7D9646" w:rsidR="00142C07" w:rsidRPr="00142C07" w:rsidRDefault="00142C07" w:rsidP="00EA28E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нямат пряко отношение към почвите и земеползването.</w:t>
            </w:r>
          </w:p>
          <w:p w14:paraId="21A9818B" w14:textId="77777777" w:rsidR="00142C07" w:rsidRPr="00142C07" w:rsidRDefault="00142C07" w:rsidP="00EA28E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p w14:paraId="7EDB6B56" w14:textId="77777777" w:rsidR="00142C07" w:rsidRPr="00142C07" w:rsidRDefault="00142C07" w:rsidP="00EA28E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Косвено териториалните планове за управление на защитените зони по Натура 2000 биха могли да благоприятстват състоянието на почвите и земеползването в съответните защитени зони, чрез определяне на конкретни режими и правила.</w:t>
            </w:r>
          </w:p>
        </w:tc>
      </w:tr>
      <w:tr w:rsidR="00142C07" w:rsidRPr="00142C07" w14:paraId="135075A4"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39CAD229"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34ED3D92"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0C5FD93E"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541DD2C6"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Информационни кампании и работа със заинтересованите страни.</w:t>
            </w:r>
          </w:p>
        </w:tc>
        <w:tc>
          <w:tcPr>
            <w:tcW w:w="4536" w:type="dxa"/>
          </w:tcPr>
          <w:p w14:paraId="172BD910"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0832FA35"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6B569F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18B00B98"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Информационни кампании и работа със заинтересованите страни.</w:t>
            </w:r>
          </w:p>
        </w:tc>
        <w:tc>
          <w:tcPr>
            <w:tcW w:w="4961" w:type="dxa"/>
          </w:tcPr>
          <w:p w14:paraId="16118C4B"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Няма промени между Вариант 1 и Вариант 2.</w:t>
            </w:r>
          </w:p>
          <w:p w14:paraId="0871F004" w14:textId="77777777" w:rsidR="00EA28E7" w:rsidRDefault="00EA28E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4B98349" w14:textId="57FFB93B"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нямат пряко отношение към почвите и земеползването.</w:t>
            </w:r>
          </w:p>
          <w:p w14:paraId="4BEE62C8"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14DC726B"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10BDC609"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5B62F640"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E8DCAD1"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20AA9E67"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lastRenderedPageBreak/>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p w14:paraId="4C8B8D3D"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20B6435D"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536" w:type="dxa"/>
          </w:tcPr>
          <w:p w14:paraId="0B431756"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27E2FBD6"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49E4000E"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lastRenderedPageBreak/>
              <w:t>Актуализация, разширяване и надграждане на националните бази данни, свързани с биоразнообразието;</w:t>
            </w:r>
          </w:p>
          <w:p w14:paraId="4AE30595"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p w14:paraId="0259FF92"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51AE40BB"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961" w:type="dxa"/>
          </w:tcPr>
          <w:p w14:paraId="3264D5D1" w14:textId="77777777" w:rsidR="00EA28E7" w:rsidRPr="00F43E99" w:rsidRDefault="00EA28E7" w:rsidP="00EA28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3CC02554" w14:textId="77777777" w:rsidR="00EA28E7" w:rsidRDefault="00EA28E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4F624B9" w14:textId="3A3FCD9F"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нямат пряко отношение към почвите и земеползването.</w:t>
            </w:r>
          </w:p>
          <w:p w14:paraId="11EB8F12"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28CBF0CB"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681E3448" w14:textId="77777777" w:rsidR="00142C07" w:rsidRPr="00142C07" w:rsidRDefault="00142C07" w:rsidP="00142C07">
            <w:pPr>
              <w:jc w:val="both"/>
              <w:rPr>
                <w:rFonts w:ascii="Times New Roman" w:hAnsi="Times New Roman"/>
                <w:i/>
                <w:iCs/>
                <w:color w:val="000000"/>
                <w:lang w:val="bg-BG"/>
              </w:rPr>
            </w:pPr>
            <w:r w:rsidRPr="00142C07">
              <w:rPr>
                <w:rFonts w:ascii="Times New Roman" w:hAnsi="Times New Roman"/>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69C89DF2"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0604D6A"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 xml:space="preserve">Подобряване на националния научен капацитет в областта на биологичното разнообразие, както и обмен на знания: Насърчаване на научни разработки и </w:t>
            </w:r>
            <w:r w:rsidRPr="00142C07">
              <w:rPr>
                <w:rFonts w:ascii="Times New Roman" w:eastAsia="Times New Roman" w:hAnsi="Times New Roman"/>
                <w:noProof/>
                <w:lang w:val="bg-BG" w:eastAsia="en-GB"/>
              </w:rPr>
              <w:lastRenderedPageBreak/>
              <w:t>изследвания, изграждане на капацитет, обмен на добри практики</w:t>
            </w:r>
          </w:p>
        </w:tc>
        <w:tc>
          <w:tcPr>
            <w:tcW w:w="4536" w:type="dxa"/>
          </w:tcPr>
          <w:p w14:paraId="1986C90E"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color w:val="000000"/>
                <w:lang w:val="bg-BG"/>
              </w:rPr>
            </w:pPr>
            <w:r w:rsidRPr="00142C07">
              <w:rPr>
                <w:rFonts w:ascii="Times New Roman" w:hAnsi="Times New Roman"/>
                <w:b/>
                <w:bCs/>
                <w:i/>
                <w:iCs/>
                <w:color w:val="000000"/>
                <w:lang w:val="bg-BG"/>
              </w:rPr>
              <w:lastRenderedPageBreak/>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62DBE6FD"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9396E00"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 xml:space="preserve">Подобряване на националния научен капацитет в областта на биологичното разнообразие, както и обмен на знания: Насърчаване на научни разработки и </w:t>
            </w:r>
            <w:r w:rsidRPr="00142C07">
              <w:rPr>
                <w:rFonts w:ascii="Times New Roman" w:eastAsia="Times New Roman" w:hAnsi="Times New Roman"/>
                <w:noProof/>
                <w:lang w:val="bg-BG" w:eastAsia="en-GB"/>
              </w:rPr>
              <w:lastRenderedPageBreak/>
              <w:t>изследвания, изграждане на капацитет, обмен на добри практики</w:t>
            </w:r>
          </w:p>
        </w:tc>
        <w:tc>
          <w:tcPr>
            <w:tcW w:w="4961" w:type="dxa"/>
          </w:tcPr>
          <w:p w14:paraId="284D7B27"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74F2F928" w14:textId="77777777" w:rsidR="00EA28E7" w:rsidRDefault="00EA28E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B3DB3AB" w14:textId="616B85A5"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нямат пряко отношение към почвите и земеползването.</w:t>
            </w:r>
          </w:p>
          <w:p w14:paraId="29226D68"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778ACA7F"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32E1768F" w14:textId="77777777" w:rsidR="00142C07" w:rsidRPr="00142C07" w:rsidRDefault="00142C07" w:rsidP="00142C07">
            <w:pPr>
              <w:suppressAutoHyphens/>
              <w:autoSpaceDN w:val="0"/>
              <w:jc w:val="both"/>
              <w:rPr>
                <w:rFonts w:ascii="Times New Roman" w:hAnsi="Times New Roman"/>
                <w:i/>
                <w:iCs/>
                <w:color w:val="000000" w:themeColor="text1"/>
                <w:lang w:val="bg-BG"/>
              </w:rPr>
            </w:pPr>
            <w:r w:rsidRPr="00142C07">
              <w:rPr>
                <w:rFonts w:ascii="Times New Roman" w:hAnsi="Times New Roman"/>
                <w:i/>
                <w:iCs/>
                <w:color w:val="000000" w:themeColor="text1"/>
                <w:lang w:val="bg-BG"/>
              </w:rPr>
              <w:t>Устойчиво подобряване на информационното осигуряване в сектор „Биоразнообразие“:</w:t>
            </w:r>
          </w:p>
          <w:p w14:paraId="0E8E2B7C"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F26FE39"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536" w:type="dxa"/>
          </w:tcPr>
          <w:p w14:paraId="15F3CA2B" w14:textId="77777777" w:rsidR="00142C07" w:rsidRPr="00142C07" w:rsidRDefault="00142C07" w:rsidP="00142C07">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themeColor="text1"/>
                <w:lang w:val="bg-BG"/>
              </w:rPr>
            </w:pPr>
            <w:r w:rsidRPr="00142C07">
              <w:rPr>
                <w:rFonts w:ascii="Times New Roman" w:hAnsi="Times New Roman"/>
                <w:b/>
                <w:bCs/>
                <w:i/>
                <w:iCs/>
                <w:color w:val="000000" w:themeColor="text1"/>
                <w:lang w:val="bg-BG"/>
              </w:rPr>
              <w:t>Устойчиво подобряване на информационното осигуряване в сектор „Биоразнообразие“:</w:t>
            </w:r>
          </w:p>
          <w:p w14:paraId="449F9808"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39983E87"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961" w:type="dxa"/>
          </w:tcPr>
          <w:p w14:paraId="791F3620" w14:textId="77777777" w:rsidR="00EA28E7" w:rsidRPr="00F43E99" w:rsidRDefault="00EA28E7" w:rsidP="00EA28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Няма промени между Вариант 1 и Вариант 2.</w:t>
            </w:r>
          </w:p>
          <w:p w14:paraId="539AEA66" w14:textId="77777777" w:rsidR="00EA28E7" w:rsidRDefault="00EA28E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0A38FCB" w14:textId="3F7A5851"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нямат пряко отношение към почвите и земеползването.</w:t>
            </w:r>
          </w:p>
          <w:p w14:paraId="3DD034EA"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2EFCD90F"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22877402"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t>Осигуряване на ефективно функциониране на „Системата за мониторинг, контрол, допълване и актуализация на НПРД за 2014-2020“</w:t>
            </w:r>
            <w:r w:rsidRPr="00142C07" w:rsidDel="004E7E85">
              <w:rPr>
                <w:rFonts w:ascii="Times New Roman" w:hAnsi="Times New Roman"/>
                <w:i/>
                <w:iCs/>
                <w:lang w:val="bg-BG"/>
              </w:rPr>
              <w:t xml:space="preserve"> </w:t>
            </w:r>
            <w:r w:rsidRPr="00142C07">
              <w:rPr>
                <w:rFonts w:ascii="Times New Roman" w:hAnsi="Times New Roman"/>
                <w:i/>
                <w:iCs/>
                <w:lang w:val="bg-BG"/>
              </w:rPr>
              <w:t>и осигуряване на ефективно функциониране:</w:t>
            </w:r>
          </w:p>
          <w:p w14:paraId="417A2C98"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 xml:space="preserve">Предвидени мерки към приоритетната област на действие </w:t>
            </w:r>
          </w:p>
          <w:p w14:paraId="070DA215"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536" w:type="dxa"/>
          </w:tcPr>
          <w:p w14:paraId="310FB175"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t>Осигуряване на ефективно функциониране на „Системата за мониторинг, контрол, допълване и актуализация на НПРД за 2014-2020“</w:t>
            </w:r>
            <w:r w:rsidRPr="00142C07" w:rsidDel="004E7E85">
              <w:rPr>
                <w:rFonts w:ascii="Times New Roman" w:hAnsi="Times New Roman"/>
                <w:b/>
                <w:bCs/>
                <w:i/>
                <w:iCs/>
                <w:lang w:val="bg-BG"/>
              </w:rPr>
              <w:t xml:space="preserve"> </w:t>
            </w:r>
            <w:r w:rsidRPr="00142C07">
              <w:rPr>
                <w:rFonts w:ascii="Times New Roman" w:hAnsi="Times New Roman"/>
                <w:b/>
                <w:bCs/>
                <w:i/>
                <w:iCs/>
                <w:lang w:val="bg-BG"/>
              </w:rPr>
              <w:t>и осигуряване на ефективно функциониране:</w:t>
            </w:r>
          </w:p>
          <w:p w14:paraId="4217A753"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 xml:space="preserve">Предвидени мерки към приоритетната област на действие </w:t>
            </w:r>
          </w:p>
          <w:p w14:paraId="207B027B"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961" w:type="dxa"/>
          </w:tcPr>
          <w:p w14:paraId="23EAEAB6"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Няма промени между Вариант 1 и Вариант 2.</w:t>
            </w:r>
          </w:p>
          <w:p w14:paraId="00A3B888" w14:textId="77777777" w:rsidR="00EA28E7" w:rsidRDefault="00EA28E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A1AEEAB" w14:textId="3D6C591E"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нямат пряко отношение към почвите и земеползването.</w:t>
            </w:r>
          </w:p>
          <w:p w14:paraId="6642E29F"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288E71A6"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351FF27C"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t>Осигуряване на опазването, съхраняването и развитието на мрежата от защитени територии и биосферни паркове:</w:t>
            </w:r>
          </w:p>
          <w:p w14:paraId="25A65750"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97070D9"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lastRenderedPageBreak/>
              <w:t>Определяне на важни за опазване на биологичното разнообразие територии, които още не са включени в мрежата от защитени територии;</w:t>
            </w:r>
          </w:p>
          <w:p w14:paraId="69A63E66"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Изготвяне/актуализиране и прилагане на планове за управление на защитени територии;</w:t>
            </w:r>
          </w:p>
          <w:p w14:paraId="29B4BBC7"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15948A47"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536" w:type="dxa"/>
          </w:tcPr>
          <w:p w14:paraId="7E89761E"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Осигуряване на опазването, съхраняването и развитието на мрежата от защитени територии и биосферни паркове:</w:t>
            </w:r>
          </w:p>
          <w:p w14:paraId="7A85632B"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6A3A55A4"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lastRenderedPageBreak/>
              <w:t>Определяне на важни за опазване на биологичното разнообразие територии, които още не са включени в мрежата от защитени територии;</w:t>
            </w:r>
          </w:p>
          <w:p w14:paraId="5AF45981"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Изготвяне/актуализиране и прилагане на планове за управление на защитени територии;</w:t>
            </w:r>
          </w:p>
          <w:p w14:paraId="6B1A9D67"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771555B3"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961" w:type="dxa"/>
          </w:tcPr>
          <w:p w14:paraId="0B2E9249" w14:textId="77777777" w:rsidR="00EA28E7" w:rsidRPr="00F43E99" w:rsidRDefault="00EA28E7" w:rsidP="00EA28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22CF70FE" w14:textId="77777777" w:rsidR="00EA28E7" w:rsidRDefault="00EA28E7" w:rsidP="00EA28E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0885B9C7" w14:textId="063B0F87" w:rsidR="00142C07" w:rsidRPr="00142C07" w:rsidRDefault="00142C07" w:rsidP="00EA28E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нямат пряко отношение към почвите и земеползването.</w:t>
            </w:r>
          </w:p>
          <w:p w14:paraId="0D34C39D" w14:textId="77777777" w:rsidR="00142C07" w:rsidRPr="00142C07" w:rsidRDefault="00142C07" w:rsidP="00EA28E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p w14:paraId="3C4119FA" w14:textId="77777777" w:rsidR="00142C07" w:rsidRPr="00142C07" w:rsidRDefault="00142C07" w:rsidP="00EA28E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Косвено почвите и начинът на земеползване, попадащи в съответните защитени територии и биосферни паркове, обект на мерките, могат да бъдат благоприятствани, чрез определяне на конкретни режими и правила, които да спомогнат за тяхното опазване.</w:t>
            </w:r>
          </w:p>
        </w:tc>
      </w:tr>
      <w:tr w:rsidR="00142C07" w:rsidRPr="00142C07" w14:paraId="4ACB6272"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7BAAC15F"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60C95212"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65E606C"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0DA5C795"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lastRenderedPageBreak/>
              <w:t>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в популациите им и ефекта от прилагането на мерките за контрол;</w:t>
            </w:r>
          </w:p>
          <w:p w14:paraId="2BE66962"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536" w:type="dxa"/>
          </w:tcPr>
          <w:p w14:paraId="4165AEAA"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74EA9655"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66962E44"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 xml:space="preserve">Разработване на планове за действие за приоритетни пътища за въвеждане и </w:t>
            </w:r>
            <w:r w:rsidRPr="00142C07">
              <w:rPr>
                <w:rFonts w:ascii="Times New Roman" w:eastAsia="Times New Roman" w:hAnsi="Times New Roman"/>
                <w:noProof/>
                <w:lang w:val="bg-BG" w:eastAsia="en-GB"/>
              </w:rPr>
              <w:lastRenderedPageBreak/>
              <w:t>разпространяване на инвазивни чужди видове, засягащи ЕС и България;</w:t>
            </w:r>
          </w:p>
          <w:p w14:paraId="2A79DC6B"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в популациите им и ефекта от прилагането на мерките за контрол;</w:t>
            </w:r>
          </w:p>
          <w:p w14:paraId="2009B610"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961" w:type="dxa"/>
          </w:tcPr>
          <w:p w14:paraId="3FBD28FA"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0E17BD13" w14:textId="77777777" w:rsidR="00EA28E7" w:rsidRDefault="00EA28E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F9A3857" w14:textId="14AEB9B9"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нямат пряко отношение към почвите и земеползването.</w:t>
            </w:r>
          </w:p>
          <w:p w14:paraId="4A7021BE"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6485FF47" w14:textId="77777777" w:rsidTr="00F616C7">
        <w:tc>
          <w:tcPr>
            <w:cnfStyle w:val="001000000000" w:firstRow="0" w:lastRow="0" w:firstColumn="1" w:lastColumn="0" w:oddVBand="0" w:evenVBand="0" w:oddHBand="0" w:evenHBand="0" w:firstRowFirstColumn="0" w:firstRowLastColumn="0" w:lastRowFirstColumn="0" w:lastRowLastColumn="0"/>
            <w:tcW w:w="14170" w:type="dxa"/>
            <w:gridSpan w:val="3"/>
          </w:tcPr>
          <w:p w14:paraId="778C82E2"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hAnsi="Times New Roman"/>
                <w:i/>
                <w:iCs/>
                <w:lang w:val="bg-BG"/>
              </w:rPr>
              <w:t>Стратегическа</w:t>
            </w:r>
            <w:r w:rsidRPr="00142C07">
              <w:rPr>
                <w:rFonts w:ascii="Times New Roman" w:hAnsi="Times New Roman"/>
                <w:i/>
                <w:iCs/>
              </w:rPr>
              <w:t xml:space="preserve"> </w:t>
            </w:r>
            <w:proofErr w:type="spellStart"/>
            <w:r w:rsidRPr="00142C07">
              <w:rPr>
                <w:rFonts w:ascii="Times New Roman" w:hAnsi="Times New Roman"/>
                <w:i/>
                <w:iCs/>
              </w:rPr>
              <w:t>цел</w:t>
            </w:r>
            <w:proofErr w:type="spellEnd"/>
            <w:r w:rsidRPr="00142C07">
              <w:rPr>
                <w:rFonts w:ascii="Times New Roman" w:hAnsi="Times New Roman"/>
                <w:i/>
                <w:iCs/>
              </w:rPr>
              <w:t xml:space="preserve"> 3: </w:t>
            </w:r>
            <w:proofErr w:type="spellStart"/>
            <w:r w:rsidRPr="00142C07">
              <w:rPr>
                <w:rFonts w:ascii="Times New Roman" w:hAnsi="Times New Roman"/>
                <w:i/>
                <w:iCs/>
              </w:rPr>
              <w:t>Екологизация</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градовете</w:t>
            </w:r>
            <w:proofErr w:type="spellEnd"/>
            <w:r w:rsidRPr="00142C07">
              <w:rPr>
                <w:rFonts w:ascii="Times New Roman" w:hAnsi="Times New Roman"/>
                <w:i/>
                <w:iCs/>
              </w:rPr>
              <w:t xml:space="preserve"> - </w:t>
            </w:r>
            <w:proofErr w:type="spellStart"/>
            <w:r w:rsidRPr="00142C07">
              <w:rPr>
                <w:rFonts w:ascii="Times New Roman" w:hAnsi="Times New Roman"/>
                <w:i/>
                <w:iCs/>
              </w:rPr>
              <w:t>възстановяване</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присъствието</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природата</w:t>
            </w:r>
            <w:proofErr w:type="spellEnd"/>
            <w:r w:rsidRPr="00142C07">
              <w:rPr>
                <w:rFonts w:ascii="Times New Roman" w:hAnsi="Times New Roman"/>
                <w:i/>
                <w:iCs/>
              </w:rPr>
              <w:t xml:space="preserve"> в </w:t>
            </w:r>
            <w:proofErr w:type="spellStart"/>
            <w:r w:rsidRPr="00142C07">
              <w:rPr>
                <w:rFonts w:ascii="Times New Roman" w:hAnsi="Times New Roman"/>
                <w:i/>
                <w:iCs/>
              </w:rPr>
              <w:t>урбанизираните</w:t>
            </w:r>
            <w:proofErr w:type="spellEnd"/>
            <w:r w:rsidRPr="00142C07">
              <w:rPr>
                <w:rFonts w:ascii="Times New Roman" w:hAnsi="Times New Roman"/>
                <w:i/>
                <w:iCs/>
              </w:rPr>
              <w:t xml:space="preserve"> </w:t>
            </w:r>
            <w:proofErr w:type="spellStart"/>
            <w:r w:rsidRPr="00142C07">
              <w:rPr>
                <w:rFonts w:ascii="Times New Roman" w:hAnsi="Times New Roman"/>
                <w:i/>
                <w:iCs/>
              </w:rPr>
              <w:t>територии</w:t>
            </w:r>
            <w:proofErr w:type="spellEnd"/>
          </w:p>
        </w:tc>
      </w:tr>
      <w:tr w:rsidR="00142C07" w:rsidRPr="00142C07" w14:paraId="0B65F082"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70" w:type="dxa"/>
            <w:gridSpan w:val="3"/>
          </w:tcPr>
          <w:p w14:paraId="039F2548"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eastAsia="Times New Roman" w:hAnsi="Times New Roman"/>
                <w:lang w:val="bg-BG"/>
              </w:rPr>
              <w:t>Области на действие</w:t>
            </w:r>
          </w:p>
        </w:tc>
      </w:tr>
      <w:tr w:rsidR="00142C07" w:rsidRPr="00142C07" w14:paraId="0FC8AD31"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60C86B4A" w14:textId="77777777" w:rsidR="00142C07" w:rsidRPr="00142C07" w:rsidRDefault="00142C07" w:rsidP="00142C07">
            <w:pPr>
              <w:jc w:val="both"/>
              <w:rPr>
                <w:rFonts w:ascii="Times New Roman" w:hAnsi="Times New Roman"/>
                <w:i/>
                <w:lang w:val="bg-BG"/>
              </w:rPr>
            </w:pPr>
            <w:r w:rsidRPr="00142C07">
              <w:rPr>
                <w:rFonts w:ascii="Times New Roman" w:hAnsi="Times New Roman"/>
                <w:i/>
                <w:noProof/>
                <w:lang w:val="bg-BG"/>
              </w:rPr>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142C07">
              <w:rPr>
                <w:rFonts w:ascii="Times New Roman" w:hAnsi="Times New Roman"/>
                <w:i/>
                <w:lang w:val="bg-BG"/>
              </w:rPr>
              <w:t xml:space="preserve">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w:t>
            </w:r>
            <w:r w:rsidRPr="00142C07">
              <w:rPr>
                <w:rFonts w:ascii="Times New Roman" w:hAnsi="Times New Roman"/>
                <w:i/>
                <w:lang w:val="bg-BG"/>
              </w:rPr>
              <w:lastRenderedPageBreak/>
              <w:t>зелени площи, като се работи с всички заинтересовани страни и се прилагат добри практики:</w:t>
            </w:r>
          </w:p>
          <w:p w14:paraId="03C8DB57"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4B9349D5"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Мерки за възстановяване и опазване на зелената и синя инфраструктура в градски и крайградски територии;</w:t>
            </w:r>
          </w:p>
          <w:p w14:paraId="6C84572E"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Насърчаване на частни инвестиции за подобряване на съществуващата и създаване на нова зелена и синя инфраструктура;</w:t>
            </w:r>
          </w:p>
          <w:p w14:paraId="2C1161A5"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536" w:type="dxa"/>
          </w:tcPr>
          <w:p w14:paraId="31DBBA01"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lang w:val="bg-BG"/>
              </w:rPr>
            </w:pPr>
            <w:r w:rsidRPr="00142C07">
              <w:rPr>
                <w:rFonts w:ascii="Times New Roman" w:hAnsi="Times New Roman"/>
                <w:b/>
                <w:bCs/>
                <w:i/>
                <w:noProof/>
                <w:lang w:val="bg-BG"/>
              </w:rPr>
              <w:lastRenderedPageBreak/>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142C07">
              <w:rPr>
                <w:rFonts w:ascii="Times New Roman" w:hAnsi="Times New Roman"/>
                <w:b/>
                <w:bCs/>
                <w:i/>
                <w:lang w:val="bg-BG"/>
              </w:rPr>
              <w:t xml:space="preserve">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w:t>
            </w:r>
            <w:r w:rsidRPr="00142C07">
              <w:rPr>
                <w:rFonts w:ascii="Times New Roman" w:hAnsi="Times New Roman"/>
                <w:b/>
                <w:bCs/>
                <w:i/>
                <w:lang w:val="bg-BG"/>
              </w:rPr>
              <w:lastRenderedPageBreak/>
              <w:t>създаване на повече достъпни зелени площи, като се работи с всички заинтересовани страни и се прилагат добри практики:</w:t>
            </w:r>
          </w:p>
          <w:p w14:paraId="557B81A4"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E296324"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Мерки за възстановяване и опазване на зелената и синя инфраструктура в градски и крайградски територии;</w:t>
            </w:r>
          </w:p>
          <w:p w14:paraId="14CD51DE"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Насърчаване на частни инвестиции за подобряване на съществуващата и създаване на нова зелена и синя инфраструктура;</w:t>
            </w:r>
          </w:p>
          <w:p w14:paraId="23CA79CE"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961" w:type="dxa"/>
          </w:tcPr>
          <w:p w14:paraId="0FB1A4E0" w14:textId="77777777" w:rsidR="00EA28E7" w:rsidRPr="00F43E99" w:rsidRDefault="00EA28E7" w:rsidP="00EA28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7FA59E2A" w14:textId="77777777" w:rsidR="00EA28E7" w:rsidRDefault="00EA28E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9AFAA9B" w14:textId="56D9E150"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Предвидените мерки, свързани със „позеленяване“ на градовете ще допринесат за улавяне на замърсителите от атмосферния въздух, което ще предотврати тяхното отлагане в повърхностния почвен слой.</w:t>
            </w:r>
          </w:p>
          <w:p w14:paraId="5330BCD2"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Очакваното въздействие е пряко, положително и дългосрочно.</w:t>
            </w:r>
          </w:p>
        </w:tc>
      </w:tr>
      <w:tr w:rsidR="00142C07" w:rsidRPr="00142C07" w14:paraId="445F580A"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20A8EFAB"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t xml:space="preserve">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w:t>
            </w:r>
            <w:r w:rsidRPr="00142C07">
              <w:rPr>
                <w:rFonts w:ascii="Times New Roman" w:hAnsi="Times New Roman"/>
                <w:i/>
                <w:iCs/>
                <w:lang w:val="bg-BG"/>
              </w:rPr>
              <w:lastRenderedPageBreak/>
              <w:t>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0BFF35D0"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8C01300"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Интегрирани теритoриални инвестиции за зелена инфраструктура и стимулиране на по-малки градове</w:t>
            </w:r>
          </w:p>
          <w:p w14:paraId="5BA5C7CE"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536" w:type="dxa"/>
          </w:tcPr>
          <w:p w14:paraId="01EF1DC1"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 xml:space="preserve">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w:t>
            </w:r>
            <w:r w:rsidRPr="00142C07">
              <w:rPr>
                <w:rFonts w:ascii="Times New Roman" w:hAnsi="Times New Roman"/>
                <w:b/>
                <w:bCs/>
                <w:i/>
                <w:iCs/>
                <w:lang w:val="bg-BG"/>
              </w:rPr>
              <w:lastRenderedPageBreak/>
              <w:t>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4D552883"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7001AA8"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Интегрирани теритoриални инвестиции за зелена инфраструктура и стимулиране на по-малки градове</w:t>
            </w:r>
          </w:p>
          <w:p w14:paraId="3A0B938C"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961" w:type="dxa"/>
          </w:tcPr>
          <w:p w14:paraId="07BDAABC"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2F3462C3" w14:textId="77777777" w:rsidR="00EA28E7" w:rsidRDefault="00EA28E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92826A4" w14:textId="2D0EE358"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Аналогично на горното.</w:t>
            </w:r>
          </w:p>
        </w:tc>
      </w:tr>
      <w:tr w:rsidR="00142C07" w:rsidRPr="00142C07" w14:paraId="336E1F5E"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18C15825"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4C5F351E"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B85AA25"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51DD3D02"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lastRenderedPageBreak/>
              <w:t>Демонстрационни проекти за иновативно използване на природните ресурси в градска среда;</w:t>
            </w:r>
          </w:p>
          <w:p w14:paraId="2F7A6166"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04F76092"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536" w:type="dxa"/>
          </w:tcPr>
          <w:p w14:paraId="214084B4"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432FA1B1"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155AD4E7"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58A64DFA"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lastRenderedPageBreak/>
              <w:t>Демонстрационни проекти за иновативно използване на природните ресурси в градска среда;</w:t>
            </w:r>
          </w:p>
          <w:p w14:paraId="7F0A422A"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47993700"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961" w:type="dxa"/>
          </w:tcPr>
          <w:p w14:paraId="517365BA" w14:textId="77777777" w:rsidR="00EA28E7" w:rsidRPr="00F43E99" w:rsidRDefault="00EA28E7" w:rsidP="00EA28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7AE8D655" w14:textId="77777777" w:rsidR="00EA28E7" w:rsidRDefault="00EA28E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BDFCAA6" w14:textId="124BA440"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Въздействието е дългосрочно, пряко, положително, предвид насърчаването на устойчивото ползване на природните ресурси, какъвто ресурс е и почвата.</w:t>
            </w:r>
          </w:p>
        </w:tc>
      </w:tr>
      <w:tr w:rsidR="00142C07" w:rsidRPr="00142C07" w14:paraId="24F70C8C"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22B6238E"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407EC039"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9A1290A"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 xml:space="preserve">Подобряване на уменията за интегрирано управление на околната среда и участието на местните общности в процесите на вземане на решения: </w:t>
            </w:r>
            <w:r w:rsidRPr="00142C07">
              <w:rPr>
                <w:rFonts w:ascii="Times New Roman" w:eastAsia="Times New Roman" w:hAnsi="Times New Roman"/>
                <w:noProof/>
                <w:lang w:val="bg-BG" w:eastAsia="en-GB"/>
              </w:rPr>
              <w:lastRenderedPageBreak/>
              <w:t>Изграждане на капацитет, обучения, мрежи за обмен на добри практики;</w:t>
            </w:r>
          </w:p>
          <w:p w14:paraId="16B058C6" w14:textId="77777777" w:rsidR="00142C07" w:rsidRPr="00142C07" w:rsidRDefault="00142C07" w:rsidP="00142C07">
            <w:pPr>
              <w:numPr>
                <w:ilvl w:val="0"/>
                <w:numId w:val="1"/>
              </w:numPr>
              <w:ind w:left="0" w:firstLine="0"/>
              <w:contextualSpacing/>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536" w:type="dxa"/>
          </w:tcPr>
          <w:p w14:paraId="064A6C3D"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70271E7F"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DF2C6F9" w14:textId="77777777" w:rsidR="00EA28E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 xml:space="preserve">Подобряване на уменията за интегрирано управление на околната среда и участието на местните общности в процесите на вземане на решения: Изграждане на </w:t>
            </w:r>
            <w:r w:rsidRPr="00142C07">
              <w:rPr>
                <w:rFonts w:ascii="Times New Roman" w:eastAsia="Times New Roman" w:hAnsi="Times New Roman"/>
                <w:noProof/>
                <w:lang w:val="bg-BG" w:eastAsia="en-GB"/>
              </w:rPr>
              <w:lastRenderedPageBreak/>
              <w:t>капацитет, обучения, мрежи за обмен на добри практики;</w:t>
            </w:r>
          </w:p>
          <w:p w14:paraId="09814914" w14:textId="1DDB37A7" w:rsidR="00142C07" w:rsidRPr="00EA28E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A28E7">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961" w:type="dxa"/>
          </w:tcPr>
          <w:p w14:paraId="447D9501"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04AB8E45" w14:textId="77777777" w:rsidR="00EA28E7" w:rsidRDefault="00EA28E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FDD430E" w14:textId="53126B4F"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дейности нямат пряко отношение към почвите.</w:t>
            </w:r>
          </w:p>
          <w:p w14:paraId="2662522B"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54FB4B88" w14:textId="77777777" w:rsidTr="00F616C7">
        <w:tc>
          <w:tcPr>
            <w:cnfStyle w:val="001000000000" w:firstRow="0" w:lastRow="0" w:firstColumn="1" w:lastColumn="0" w:oddVBand="0" w:evenVBand="0" w:oddHBand="0" w:evenHBand="0" w:firstRowFirstColumn="0" w:firstRowLastColumn="0" w:lastRowFirstColumn="0" w:lastRowLastColumn="0"/>
            <w:tcW w:w="14170" w:type="dxa"/>
            <w:gridSpan w:val="3"/>
          </w:tcPr>
          <w:p w14:paraId="34A910EE"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hAnsi="Times New Roman"/>
                <w:caps/>
              </w:rPr>
              <w:t>Приоритет 2:</w:t>
            </w:r>
            <w:r w:rsidRPr="00142C07">
              <w:rPr>
                <w:rFonts w:ascii="Times New Roman" w:hAnsi="Times New Roman"/>
                <w:caps/>
                <w:lang w:val="bg-BG"/>
              </w:rPr>
              <w:t xml:space="preserve"> </w:t>
            </w:r>
            <w:r w:rsidRPr="00142C07">
              <w:rPr>
                <w:rFonts w:ascii="Times New Roman" w:hAnsi="Times New Roman"/>
                <w:caps/>
              </w:rPr>
              <w:t>Развитие в границите на природния потенциал. Ресурсна ефективност и нулево замърсяване</w:t>
            </w:r>
          </w:p>
        </w:tc>
      </w:tr>
      <w:tr w:rsidR="00142C07" w:rsidRPr="00142C07" w14:paraId="1CAB3120"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70" w:type="dxa"/>
            <w:gridSpan w:val="3"/>
          </w:tcPr>
          <w:p w14:paraId="478D8EC7"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hAnsi="Times New Roman"/>
                <w:i/>
                <w:iCs/>
                <w:lang w:val="bg-BG"/>
              </w:rPr>
              <w:t>Стратегическа</w:t>
            </w:r>
            <w:r w:rsidRPr="00142C07">
              <w:rPr>
                <w:rFonts w:ascii="Times New Roman" w:hAnsi="Times New Roman"/>
                <w:i/>
                <w:iCs/>
              </w:rPr>
              <w:t xml:space="preserve"> </w:t>
            </w:r>
            <w:proofErr w:type="spellStart"/>
            <w:r w:rsidRPr="00142C07">
              <w:rPr>
                <w:rFonts w:ascii="Times New Roman" w:hAnsi="Times New Roman"/>
                <w:i/>
                <w:iCs/>
              </w:rPr>
              <w:t>цел</w:t>
            </w:r>
            <w:proofErr w:type="spellEnd"/>
            <w:r w:rsidRPr="00142C07">
              <w:rPr>
                <w:rFonts w:ascii="Times New Roman" w:hAnsi="Times New Roman"/>
                <w:i/>
                <w:iCs/>
              </w:rPr>
              <w:t xml:space="preserve"> 1: </w:t>
            </w:r>
            <w:proofErr w:type="spellStart"/>
            <w:r w:rsidRPr="00142C07">
              <w:rPr>
                <w:rFonts w:ascii="Times New Roman" w:hAnsi="Times New Roman"/>
                <w:i/>
                <w:iCs/>
              </w:rPr>
              <w:t>Утвърждаване</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модел</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икономически</w:t>
            </w:r>
            <w:proofErr w:type="spellEnd"/>
            <w:r w:rsidRPr="00142C07">
              <w:rPr>
                <w:rFonts w:ascii="Times New Roman" w:hAnsi="Times New Roman"/>
                <w:i/>
                <w:iCs/>
              </w:rPr>
              <w:t xml:space="preserve"> </w:t>
            </w:r>
            <w:proofErr w:type="spellStart"/>
            <w:r w:rsidRPr="00142C07">
              <w:rPr>
                <w:rFonts w:ascii="Times New Roman" w:hAnsi="Times New Roman"/>
                <w:i/>
                <w:iCs/>
              </w:rPr>
              <w:t>растеж</w:t>
            </w:r>
            <w:proofErr w:type="spellEnd"/>
            <w:r w:rsidRPr="00142C07">
              <w:rPr>
                <w:rFonts w:ascii="Times New Roman" w:hAnsi="Times New Roman"/>
                <w:i/>
                <w:iCs/>
              </w:rPr>
              <w:t xml:space="preserve">, </w:t>
            </w:r>
            <w:proofErr w:type="spellStart"/>
            <w:r w:rsidRPr="00142C07">
              <w:rPr>
                <w:rFonts w:ascii="Times New Roman" w:hAnsi="Times New Roman"/>
                <w:i/>
                <w:iCs/>
              </w:rPr>
              <w:t>който</w:t>
            </w:r>
            <w:proofErr w:type="spellEnd"/>
            <w:r w:rsidRPr="00142C07">
              <w:rPr>
                <w:rFonts w:ascii="Times New Roman" w:hAnsi="Times New Roman"/>
                <w:i/>
                <w:iCs/>
              </w:rPr>
              <w:t xml:space="preserve"> </w:t>
            </w:r>
            <w:proofErr w:type="spellStart"/>
            <w:r w:rsidRPr="00142C07">
              <w:rPr>
                <w:rFonts w:ascii="Times New Roman" w:hAnsi="Times New Roman"/>
                <w:i/>
                <w:iCs/>
              </w:rPr>
              <w:t>създава</w:t>
            </w:r>
            <w:proofErr w:type="spellEnd"/>
            <w:r w:rsidRPr="00142C07">
              <w:rPr>
                <w:rFonts w:ascii="Times New Roman" w:hAnsi="Times New Roman"/>
                <w:i/>
                <w:iCs/>
              </w:rPr>
              <w:t xml:space="preserve"> </w:t>
            </w:r>
            <w:proofErr w:type="spellStart"/>
            <w:r w:rsidRPr="00142C07">
              <w:rPr>
                <w:rFonts w:ascii="Times New Roman" w:hAnsi="Times New Roman"/>
                <w:i/>
                <w:iCs/>
              </w:rPr>
              <w:t>стойност</w:t>
            </w:r>
            <w:proofErr w:type="spellEnd"/>
            <w:r w:rsidRPr="00142C07">
              <w:rPr>
                <w:rFonts w:ascii="Times New Roman" w:hAnsi="Times New Roman"/>
                <w:i/>
                <w:iCs/>
                <w:lang w:val="bg-BG"/>
              </w:rPr>
              <w:t>.</w:t>
            </w:r>
          </w:p>
        </w:tc>
      </w:tr>
      <w:tr w:rsidR="00142C07" w:rsidRPr="00142C07" w14:paraId="010CAE65" w14:textId="77777777" w:rsidTr="00F616C7">
        <w:tc>
          <w:tcPr>
            <w:cnfStyle w:val="001000000000" w:firstRow="0" w:lastRow="0" w:firstColumn="1" w:lastColumn="0" w:oddVBand="0" w:evenVBand="0" w:oddHBand="0" w:evenHBand="0" w:firstRowFirstColumn="0" w:firstRowLastColumn="0" w:lastRowFirstColumn="0" w:lastRowLastColumn="0"/>
            <w:tcW w:w="14170" w:type="dxa"/>
            <w:gridSpan w:val="3"/>
          </w:tcPr>
          <w:p w14:paraId="6E886161"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eastAsia="Times New Roman" w:hAnsi="Times New Roman"/>
                <w:lang w:val="bg-BG"/>
              </w:rPr>
              <w:t>Области на действие:</w:t>
            </w:r>
          </w:p>
        </w:tc>
      </w:tr>
      <w:tr w:rsidR="00142C07" w:rsidRPr="00142C07" w14:paraId="06C9E5AC"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5E8AF862" w14:textId="77777777" w:rsidR="00142C07" w:rsidRPr="00142C07" w:rsidRDefault="00142C07" w:rsidP="00142C07">
            <w:pPr>
              <w:jc w:val="both"/>
              <w:rPr>
                <w:rFonts w:ascii="Times New Roman" w:hAnsi="Times New Roman"/>
                <w:i/>
                <w:iCs/>
                <w:lang w:val="bg-BG" w:eastAsia="bg-BG"/>
              </w:rPr>
            </w:pPr>
            <w:r w:rsidRPr="00142C07">
              <w:rPr>
                <w:rFonts w:ascii="Times New Roman" w:hAnsi="Times New Roman"/>
                <w:i/>
                <w:iCs/>
                <w:lang w:val="bg-BG" w:eastAsia="bg-BG"/>
              </w:rPr>
              <w:t>Улесняване достъпа до финансиране на предприятията прилагащи мерки за ресурсна ефективност и кръгова употреба на материали:</w:t>
            </w:r>
          </w:p>
          <w:p w14:paraId="1467C170"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6B74B1F6"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w:t>
            </w:r>
            <w:r w:rsidRPr="00142C07">
              <w:rPr>
                <w:rFonts w:ascii="Times New Roman" w:hAnsi="Times New Roman"/>
                <w:lang w:val="bg-BG" w:eastAsia="bg-BG"/>
              </w:rPr>
              <w:lastRenderedPageBreak/>
              <w:t>процедурите за предоставяне на БФП или подкрепа с финансов инструмент;</w:t>
            </w:r>
          </w:p>
          <w:p w14:paraId="76DC271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76D5BABB"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eastAsia="Times New Roman" w:hAnsi="Times New Roman"/>
                <w:noProof/>
                <w:lang w:val="bg-BG" w:eastAsia="en-GB"/>
              </w:rPr>
              <w:t>Създаване и въвеждане на инструменти за приоритетно финансиране на проекти за</w:t>
            </w:r>
            <w:r w:rsidRPr="00142C07">
              <w:rPr>
                <w:rFonts w:ascii="Times New Roman" w:hAnsi="Times New Roman"/>
                <w:lang w:val="bg-BG" w:eastAsia="bg-BG"/>
              </w:rPr>
              <w:t xml:space="preserve"> въвеждане на екодизайн и модел "продукт като услуга";</w:t>
            </w:r>
          </w:p>
          <w:p w14:paraId="00699C7C"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536" w:type="dxa"/>
          </w:tcPr>
          <w:p w14:paraId="6EA500F5"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142C07">
              <w:rPr>
                <w:rFonts w:ascii="Times New Roman" w:hAnsi="Times New Roman"/>
                <w:b/>
                <w:bCs/>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4B22B4E2"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0D823053"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w:t>
            </w:r>
            <w:r w:rsidRPr="00142C07">
              <w:rPr>
                <w:rFonts w:ascii="Times New Roman" w:hAnsi="Times New Roman"/>
                <w:lang w:val="bg-BG" w:eastAsia="bg-BG"/>
              </w:rPr>
              <w:lastRenderedPageBreak/>
              <w:t>процедурите за предоставяне на БФП или подкрепа с финансов инструмент;</w:t>
            </w:r>
          </w:p>
          <w:p w14:paraId="56849B0C"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383CEC5C"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eastAsia="Times New Roman" w:hAnsi="Times New Roman"/>
                <w:noProof/>
                <w:lang w:val="bg-BG" w:eastAsia="en-GB"/>
              </w:rPr>
              <w:t>Създаване и въвеждане на инструменти за приоритетно финансиране на проекти за</w:t>
            </w:r>
            <w:r w:rsidRPr="00142C07">
              <w:rPr>
                <w:rFonts w:ascii="Times New Roman" w:hAnsi="Times New Roman"/>
                <w:lang w:val="bg-BG" w:eastAsia="bg-BG"/>
              </w:rPr>
              <w:t xml:space="preserve"> въвеждане на екодизайн и модел "продукт като услуга";</w:t>
            </w:r>
          </w:p>
          <w:p w14:paraId="14444676"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961" w:type="dxa"/>
          </w:tcPr>
          <w:p w14:paraId="03E13D96"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4E3289E7" w14:textId="77777777" w:rsidR="00EA28E7" w:rsidRDefault="00EA28E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A4FE9D2" w14:textId="65C83F55"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Ресурсната ефективност и кръговото използване на материалите, произхождащи от предложените мерки, са свързани с пряко, положително, дългосрочно въздействие по отношение на почвите и земеползването от гледна точка на облекчаване на тяхната експлоатация.</w:t>
            </w:r>
          </w:p>
        </w:tc>
      </w:tr>
      <w:tr w:rsidR="00142C07" w:rsidRPr="00142C07" w14:paraId="6305328C"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0A7CBCCC" w14:textId="77777777" w:rsidR="00142C07" w:rsidRPr="00142C07" w:rsidRDefault="00142C07" w:rsidP="00142C07">
            <w:pPr>
              <w:jc w:val="both"/>
              <w:rPr>
                <w:rFonts w:ascii="Times New Roman" w:hAnsi="Times New Roman"/>
                <w:i/>
                <w:iCs/>
                <w:lang w:val="bg-BG" w:eastAsia="bg-BG"/>
              </w:rPr>
            </w:pPr>
            <w:r w:rsidRPr="00142C07">
              <w:rPr>
                <w:rFonts w:ascii="Times New Roman" w:hAnsi="Times New Roman"/>
                <w:i/>
                <w:iCs/>
                <w:lang w:val="bg-BG" w:eastAsia="bg-BG"/>
              </w:rPr>
              <w:t>Подкрепа за ефективно управление на водите:</w:t>
            </w:r>
          </w:p>
          <w:p w14:paraId="6E639242"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CEED7F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71E152BC"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Инвестиции в инфраструктура за ефективно и ефикасно напояване на земеделските земи.</w:t>
            </w:r>
          </w:p>
        </w:tc>
        <w:tc>
          <w:tcPr>
            <w:tcW w:w="4536" w:type="dxa"/>
          </w:tcPr>
          <w:p w14:paraId="6C2FF54C"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142C07">
              <w:rPr>
                <w:rFonts w:ascii="Times New Roman" w:hAnsi="Times New Roman"/>
                <w:b/>
                <w:bCs/>
                <w:i/>
                <w:iCs/>
                <w:lang w:val="bg-BG" w:eastAsia="bg-BG"/>
              </w:rPr>
              <w:lastRenderedPageBreak/>
              <w:t>Подкрепа за ефективно управление на водите:</w:t>
            </w:r>
          </w:p>
          <w:p w14:paraId="06E26052"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3595D912"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50B5529E"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lastRenderedPageBreak/>
              <w:t>Инвестиции в инфраструктура за ефективно и ефикасно напояване на земеделските земи.</w:t>
            </w:r>
          </w:p>
        </w:tc>
        <w:tc>
          <w:tcPr>
            <w:tcW w:w="4961" w:type="dxa"/>
          </w:tcPr>
          <w:p w14:paraId="31386D9F" w14:textId="77777777" w:rsidR="00EA28E7" w:rsidRPr="00F43E99" w:rsidRDefault="00EA28E7" w:rsidP="00EA28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074D07FF" w14:textId="77777777" w:rsidR="00EA28E7" w:rsidRDefault="00EA28E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72F5163" w14:textId="73044EB9"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Мерките нямат пряко отношение към почвите.</w:t>
            </w:r>
          </w:p>
          <w:p w14:paraId="4D522293"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062726CA"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59711A32" w14:textId="77777777" w:rsidR="00142C07" w:rsidRPr="00142C07" w:rsidRDefault="00142C07" w:rsidP="00142C07">
            <w:pPr>
              <w:jc w:val="both"/>
              <w:rPr>
                <w:rFonts w:ascii="Times New Roman" w:hAnsi="Times New Roman"/>
                <w:i/>
                <w:iCs/>
                <w:lang w:val="bg-BG" w:eastAsia="bg-BG"/>
              </w:rPr>
            </w:pPr>
            <w:r w:rsidRPr="00142C07">
              <w:rPr>
                <w:rFonts w:ascii="Times New Roman" w:hAnsi="Times New Roman"/>
                <w:i/>
                <w:iCs/>
                <w:lang w:val="bg-BG" w:eastAsia="bg-BG"/>
              </w:rPr>
              <w:t>Повишаване информираността и капацитета на МСП за преход към кръгова икономика:</w:t>
            </w:r>
          </w:p>
          <w:p w14:paraId="6306DB3C"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19157C4B"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684E0782"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14830442"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536" w:type="dxa"/>
          </w:tcPr>
          <w:p w14:paraId="01471F63"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142C07">
              <w:rPr>
                <w:rFonts w:ascii="Times New Roman" w:hAnsi="Times New Roman"/>
                <w:b/>
                <w:bCs/>
                <w:i/>
                <w:iCs/>
                <w:lang w:val="bg-BG" w:eastAsia="bg-BG"/>
              </w:rPr>
              <w:t>Повишаване информираността и капацитета на МСП за преход към кръгова икономика:</w:t>
            </w:r>
          </w:p>
          <w:p w14:paraId="208BD06A"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EC735DF"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2B6A764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2E4958B4"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961" w:type="dxa"/>
          </w:tcPr>
          <w:p w14:paraId="00DDD8E5"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Няма промени между Вариант 1 и Вариант 2.</w:t>
            </w:r>
          </w:p>
          <w:p w14:paraId="07C08C95" w14:textId="77777777" w:rsidR="00EA28E7" w:rsidRDefault="00EA28E7" w:rsidP="00EA28E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EDCC2BA" w14:textId="5CD23823" w:rsidR="00142C07" w:rsidRPr="00142C07" w:rsidRDefault="00142C07" w:rsidP="00EA28E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rPr>
            </w:pPr>
            <w:r w:rsidRPr="00142C07">
              <w:rPr>
                <w:rFonts w:ascii="Times New Roman" w:eastAsia="Times New Roman" w:hAnsi="Times New Roman"/>
                <w:lang w:val="bg-BG"/>
              </w:rPr>
              <w:t>Кръговата икономика, произхождаща от така предложените мерки, рефлектира с изцяло положително, пряко и дългосрочно въздействие по отношение на почвите и земеползването от гледна точка на тяхната експлоатация – намаляване на натиска върху природните ресурси.</w:t>
            </w:r>
          </w:p>
        </w:tc>
      </w:tr>
      <w:tr w:rsidR="00142C07" w:rsidRPr="00142C07" w14:paraId="1C3CD644"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2707BAA6" w14:textId="77777777" w:rsidR="00142C07" w:rsidRPr="00142C07" w:rsidRDefault="00142C07" w:rsidP="00142C07">
            <w:pPr>
              <w:jc w:val="both"/>
              <w:rPr>
                <w:rFonts w:ascii="Times New Roman" w:hAnsi="Times New Roman"/>
                <w:i/>
                <w:iCs/>
                <w:lang w:val="bg-BG" w:eastAsia="bg-BG"/>
              </w:rPr>
            </w:pPr>
            <w:r w:rsidRPr="00142C07">
              <w:rPr>
                <w:rFonts w:ascii="Times New Roman" w:hAnsi="Times New Roman"/>
                <w:i/>
                <w:iCs/>
                <w:lang w:val="bg-BG" w:eastAsia="bg-BG"/>
              </w:rPr>
              <w:t>Подобряване на нормативната и административна среда за стимулиране прилагането на модели на кръговата икономика:</w:t>
            </w:r>
          </w:p>
          <w:p w14:paraId="6E902CAC"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lastRenderedPageBreak/>
              <w:t>Предвидени мерки към приоритетната област на действие:</w:t>
            </w:r>
          </w:p>
          <w:p w14:paraId="2C0EAF6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4A6CECF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4FCCCAE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7E90D8B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536" w:type="dxa"/>
          </w:tcPr>
          <w:p w14:paraId="15D67AF6"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142C07">
              <w:rPr>
                <w:rFonts w:ascii="Times New Roman" w:hAnsi="Times New Roman"/>
                <w:b/>
                <w:bCs/>
                <w:i/>
                <w:iCs/>
                <w:lang w:val="bg-BG" w:eastAsia="bg-BG"/>
              </w:rPr>
              <w:lastRenderedPageBreak/>
              <w:t>Подобряване на нормативната и административна среда за стимулиране прилагането на модели на кръговата икономика:</w:t>
            </w:r>
          </w:p>
          <w:p w14:paraId="6037F5B9"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lastRenderedPageBreak/>
              <w:t>Предвидени мерки към приоритетната област на действие:</w:t>
            </w:r>
          </w:p>
          <w:p w14:paraId="5DDAA98D"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28A75CEB"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37A45CEB"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378D6A08"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961" w:type="dxa"/>
          </w:tcPr>
          <w:p w14:paraId="39740419" w14:textId="77777777" w:rsidR="00EA28E7" w:rsidRPr="00F43E99" w:rsidRDefault="00EA28E7" w:rsidP="00EA28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13658A36" w14:textId="77777777" w:rsidR="00EA28E7" w:rsidRDefault="00EA28E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47297365" w14:textId="59D67579"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Аналогично на горното.</w:t>
            </w:r>
          </w:p>
        </w:tc>
      </w:tr>
      <w:tr w:rsidR="00142C07" w:rsidRPr="00142C07" w14:paraId="61C6F1E1"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64F4A9BF" w14:textId="77777777" w:rsidR="00142C07" w:rsidRPr="00142C07" w:rsidRDefault="00142C07" w:rsidP="00142C07">
            <w:pPr>
              <w:jc w:val="both"/>
              <w:rPr>
                <w:rFonts w:ascii="Times New Roman" w:hAnsi="Times New Roman"/>
                <w:i/>
                <w:iCs/>
                <w:lang w:val="bg-BG" w:eastAsia="bg-BG"/>
              </w:rPr>
            </w:pPr>
            <w:r w:rsidRPr="00142C07">
              <w:rPr>
                <w:rFonts w:ascii="Times New Roman" w:hAnsi="Times New Roman"/>
                <w:i/>
                <w:iCs/>
                <w:lang w:val="bg-BG" w:eastAsia="bg-BG"/>
              </w:rPr>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1920E353"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lastRenderedPageBreak/>
              <w:t>Предвидени мерки към приоритетната област на действие:</w:t>
            </w:r>
          </w:p>
          <w:p w14:paraId="1DBD9FF3"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0EADFAFB"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на инструменти за подкрепа на инициативи за взаимодействие за промотиране на продукти с екомаркировка на пазара, вкл. маркетинг, партньорства, доброволни споразумения и др.;</w:t>
            </w:r>
          </w:p>
          <w:p w14:paraId="43823085"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748C4723"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44920E5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323CE69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Информационно - образователни кампании за намаляване на отпадъците от хранителни продукти;</w:t>
            </w:r>
          </w:p>
          <w:p w14:paraId="6565FCAD"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149B54F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261637BB"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3D64D1C8"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536" w:type="dxa"/>
          </w:tcPr>
          <w:p w14:paraId="5FD0BF1E"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142C07">
              <w:rPr>
                <w:rFonts w:ascii="Times New Roman" w:hAnsi="Times New Roman"/>
                <w:b/>
                <w:bCs/>
                <w:i/>
                <w:iCs/>
                <w:lang w:val="bg-BG" w:eastAsia="bg-BG"/>
              </w:rPr>
              <w:lastRenderedPageBreak/>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6640DD74"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lastRenderedPageBreak/>
              <w:t>Предвидени мерки към приоритетната област на действие:</w:t>
            </w:r>
          </w:p>
          <w:p w14:paraId="617C9922"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040BA012"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на инструменти за подкрепа на инициативи за взаимодействие за промотиране на продукти с екомаркировка на пазара, вкл. маркетинг, партньорства, доброволни споразумения и др.;</w:t>
            </w:r>
          </w:p>
          <w:p w14:paraId="4D088989"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5B91330C"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6C602AE0"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4059B335"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lastRenderedPageBreak/>
              <w:t>Информационно - образователни кампании за намаляване на отпадъците от хранителни продукти;</w:t>
            </w:r>
          </w:p>
          <w:p w14:paraId="4C3CDE61"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562C1F2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75B50FC9"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3E2B7753"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961" w:type="dxa"/>
          </w:tcPr>
          <w:p w14:paraId="05F7CB52"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233D6927" w14:textId="77777777" w:rsidR="00EA28E7" w:rsidRDefault="00EA28E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48D74CF" w14:textId="32CDFBB0"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 xml:space="preserve">Предивдените мерки се характеризират с косвен принос по отношение на почвите от гледна точка на предовтратяване на тяхното замърсяване с отпадъци, в резултат на предотвратяване </w:t>
            </w:r>
            <w:r w:rsidRPr="00142C07">
              <w:rPr>
                <w:rFonts w:ascii="Times New Roman" w:eastAsia="Times New Roman" w:hAnsi="Times New Roman"/>
                <w:lang w:val="bg-BG"/>
              </w:rPr>
              <w:lastRenderedPageBreak/>
              <w:t>образуването на отпадъци или тяхното екологосъобразно третиране.</w:t>
            </w:r>
          </w:p>
        </w:tc>
      </w:tr>
      <w:tr w:rsidR="00142C07" w:rsidRPr="00142C07" w14:paraId="31DEAFE3"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283A25EC" w14:textId="77777777" w:rsidR="00142C07" w:rsidRPr="00142C07" w:rsidRDefault="00142C07" w:rsidP="00142C07">
            <w:pPr>
              <w:jc w:val="both"/>
              <w:rPr>
                <w:rFonts w:ascii="Times New Roman" w:hAnsi="Times New Roman"/>
                <w:i/>
                <w:iCs/>
                <w:lang w:val="bg-BG" w:eastAsia="bg-BG"/>
              </w:rPr>
            </w:pPr>
            <w:r w:rsidRPr="00142C07">
              <w:rPr>
                <w:rFonts w:ascii="Times New Roman" w:hAnsi="Times New Roman"/>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59CD98C3"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lastRenderedPageBreak/>
              <w:t>Предвидени мерки към приоритетната област на действие:</w:t>
            </w:r>
          </w:p>
          <w:p w14:paraId="3F6A5C5D"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6E66285C"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602743B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Подготовка и утвърждаване на методически указания за оценка на инвестиционни намерения по отношение на екологичната устойчивост на планираните дейности (Регламент (ЕС) 2020/852 за създаване на рамка за улесняване на устойчивите инвестиции);</w:t>
            </w:r>
          </w:p>
          <w:p w14:paraId="5D5C90ED"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4330B3B5"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3E6AF7E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536" w:type="dxa"/>
          </w:tcPr>
          <w:p w14:paraId="28B527E5"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142C07">
              <w:rPr>
                <w:rFonts w:ascii="Times New Roman" w:hAnsi="Times New Roman"/>
                <w:b/>
                <w:bCs/>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48C840E7"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lastRenderedPageBreak/>
              <w:t>Предвидени мерки към приоритетната област на действие:</w:t>
            </w:r>
          </w:p>
          <w:p w14:paraId="456EA70C"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410B5BFD"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6BD4D093"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Подготовка и утвърждаване на методически указания за оценка на инвестиционни намерения по отношение на екологичната устойчивост на планираните дейности (Регламент (ЕС) 2020/852 за създаване на рамка за улесняване на устойчивите инвестиции);</w:t>
            </w:r>
          </w:p>
          <w:p w14:paraId="5E52852C"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1ECBC6DF"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0A992358"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lastRenderedPageBreak/>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961" w:type="dxa"/>
          </w:tcPr>
          <w:p w14:paraId="60231F02" w14:textId="77777777" w:rsidR="00EA28E7" w:rsidRPr="00F43E99" w:rsidRDefault="00EA28E7" w:rsidP="00EA28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40BE5080" w14:textId="77777777" w:rsidR="00EA28E7" w:rsidRDefault="00EA28E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FEDA1A4" w14:textId="0E3FCD94"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 xml:space="preserve">Споделянето на материали, заложено в предложения набор от мерки, ще допринесе за </w:t>
            </w:r>
            <w:r w:rsidRPr="00142C07">
              <w:rPr>
                <w:rFonts w:ascii="Times New Roman" w:eastAsia="Times New Roman" w:hAnsi="Times New Roman"/>
                <w:lang w:val="bg-BG"/>
              </w:rPr>
              <w:lastRenderedPageBreak/>
              <w:t>намаляване на експлоатационния натиск върху природните ресурси, вкл. и върху почвите.</w:t>
            </w:r>
          </w:p>
          <w:p w14:paraId="4A5ECCAC"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Очакваното въздействие е пряко и положително.</w:t>
            </w:r>
          </w:p>
        </w:tc>
      </w:tr>
      <w:tr w:rsidR="00142C07" w:rsidRPr="00142C07" w14:paraId="210040B4"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470E634B" w14:textId="77777777" w:rsidR="00142C07" w:rsidRPr="00142C07" w:rsidRDefault="00142C07" w:rsidP="00142C07">
            <w:pPr>
              <w:jc w:val="both"/>
              <w:rPr>
                <w:rFonts w:ascii="Times New Roman" w:hAnsi="Times New Roman"/>
                <w:i/>
                <w:iCs/>
                <w:lang w:val="bg-BG" w:eastAsia="bg-BG"/>
              </w:rPr>
            </w:pPr>
            <w:r w:rsidRPr="00142C07">
              <w:rPr>
                <w:rFonts w:ascii="Times New Roman" w:hAnsi="Times New Roman"/>
                <w:i/>
                <w:iCs/>
                <w:lang w:val="bg-BG" w:eastAsia="bg-BG"/>
              </w:rPr>
              <w:lastRenderedPageBreak/>
              <w:t>Осигуряване на капацитет за добив, преработка и рециклиране на суровини от критично значение:</w:t>
            </w:r>
          </w:p>
          <w:p w14:paraId="0E040732"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4B94BF9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Изготвяне на национален списък на суровините от критично значение;</w:t>
            </w:r>
          </w:p>
          <w:p w14:paraId="2485CC35"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3BF7DF6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2F4142B6"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536" w:type="dxa"/>
          </w:tcPr>
          <w:p w14:paraId="75A91BFA"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142C07">
              <w:rPr>
                <w:rFonts w:ascii="Times New Roman" w:hAnsi="Times New Roman"/>
                <w:b/>
                <w:bCs/>
                <w:i/>
                <w:iCs/>
                <w:lang w:val="bg-BG" w:eastAsia="bg-BG"/>
              </w:rPr>
              <w:t>Осигуряване на капацитет за добив, преработка и рециклиране на суровини от критично значение:</w:t>
            </w:r>
          </w:p>
          <w:p w14:paraId="73A33A2E"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7FBFA5C"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Изготвяне на национален списък на суровините от критично значение;</w:t>
            </w:r>
          </w:p>
          <w:p w14:paraId="78C07ACD"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0B341372"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67DAB163"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961" w:type="dxa"/>
          </w:tcPr>
          <w:p w14:paraId="6B1D8F58"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Няма промени между Вариант 1 и Вариант 2.</w:t>
            </w:r>
          </w:p>
          <w:p w14:paraId="6CBEB473" w14:textId="77777777" w:rsidR="00EA28E7" w:rsidRDefault="00EA28E7" w:rsidP="00EA28E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BD40CEA" w14:textId="3E6967C5" w:rsidR="00142C07" w:rsidRPr="00142C07" w:rsidRDefault="00142C07" w:rsidP="00EA28E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Пряко, дългосрочно и положително въздействие, посредством намаляване/ елиминиране на добива на изкопаеми горива.</w:t>
            </w:r>
          </w:p>
        </w:tc>
      </w:tr>
      <w:tr w:rsidR="00142C07" w:rsidRPr="00142C07" w14:paraId="26F2A61F"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21BF0F1C" w14:textId="77777777" w:rsidR="00142C07" w:rsidRPr="00142C07" w:rsidRDefault="00142C07" w:rsidP="00142C07">
            <w:pPr>
              <w:jc w:val="both"/>
              <w:rPr>
                <w:rFonts w:ascii="Times New Roman" w:hAnsi="Times New Roman"/>
                <w:i/>
                <w:iCs/>
                <w:lang w:val="bg-BG" w:eastAsia="bg-BG"/>
              </w:rPr>
            </w:pPr>
            <w:r w:rsidRPr="00142C07">
              <w:rPr>
                <w:rFonts w:ascii="Times New Roman" w:hAnsi="Times New Roman"/>
                <w:i/>
                <w:iCs/>
                <w:lang w:val="bg-BG" w:eastAsia="bg-BG"/>
              </w:rPr>
              <w:lastRenderedPageBreak/>
              <w:t>Мобилизация на ресурси за добив и преработка на суровини от критично значение:</w:t>
            </w:r>
          </w:p>
          <w:p w14:paraId="39B37738"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34F17536"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финансиране и реализация на жизнеспособни проекти за добив и преработка на суровини от критично значение;</w:t>
            </w:r>
          </w:p>
          <w:p w14:paraId="2E2A789A"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536" w:type="dxa"/>
          </w:tcPr>
          <w:p w14:paraId="2E617993"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142C07">
              <w:rPr>
                <w:rFonts w:ascii="Times New Roman" w:hAnsi="Times New Roman"/>
                <w:i/>
                <w:iCs/>
                <w:lang w:val="bg-BG" w:eastAsia="bg-BG"/>
              </w:rPr>
              <w:t>Мобилизация на ресурси за добив и преработка на суровини от критично значение:</w:t>
            </w:r>
          </w:p>
          <w:p w14:paraId="6C81B6C5"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474D9083"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142C07">
              <w:rPr>
                <w:rFonts w:ascii="Times New Roman" w:hAnsi="Times New Roman"/>
                <w:strike/>
                <w:color w:val="FF0000"/>
                <w:lang w:val="bg-BG" w:eastAsia="bg-BG"/>
              </w:rPr>
              <w:t>Разработване, финансиране и реализация на жизнеспособни проекти за добив и преработка на суровини от критично значение;</w:t>
            </w:r>
          </w:p>
          <w:p w14:paraId="05ADCFA1"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142C07">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961" w:type="dxa"/>
          </w:tcPr>
          <w:p w14:paraId="716B842A" w14:textId="77777777" w:rsid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Пряко, дългосрочно и положително въздействие от представените мерки, посредством намаляване/ елиминиране на добива на изкопаеми горива.</w:t>
            </w:r>
          </w:p>
          <w:p w14:paraId="78030563" w14:textId="440F57BE" w:rsidR="00EA28E7" w:rsidRPr="00142C07" w:rsidRDefault="00EA28E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Във вариант 2 въздействието е по-благорпиятно, предвид че отпада мярка, пряко насочена към добив на суровини.</w:t>
            </w:r>
          </w:p>
        </w:tc>
      </w:tr>
      <w:tr w:rsidR="00142C07" w:rsidRPr="00142C07" w14:paraId="1BBFEC24"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45DBB02E" w14:textId="77777777" w:rsidR="00142C07" w:rsidRPr="00142C07" w:rsidRDefault="00142C07" w:rsidP="00142C07">
            <w:pPr>
              <w:jc w:val="both"/>
              <w:rPr>
                <w:rFonts w:ascii="Times New Roman" w:hAnsi="Times New Roman"/>
                <w:i/>
                <w:iCs/>
                <w:lang w:val="bg-BG" w:eastAsia="bg-BG"/>
              </w:rPr>
            </w:pPr>
            <w:r w:rsidRPr="00142C07">
              <w:rPr>
                <w:rFonts w:ascii="Times New Roman" w:hAnsi="Times New Roman"/>
                <w:i/>
                <w:iCs/>
                <w:lang w:val="bg-BG" w:eastAsia="bg-BG"/>
              </w:rPr>
              <w:t>Разгръщане на потенциала за развитие на биоикономиката:</w:t>
            </w:r>
          </w:p>
          <w:p w14:paraId="1802A20A"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380F1E7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37119ED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Създаване на център и мрежи за знания за биоикономика;</w:t>
            </w:r>
          </w:p>
          <w:p w14:paraId="3A077A7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4BF30C3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4627742A"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536" w:type="dxa"/>
          </w:tcPr>
          <w:p w14:paraId="72A04A38"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142C07">
              <w:rPr>
                <w:rFonts w:ascii="Times New Roman" w:hAnsi="Times New Roman"/>
                <w:b/>
                <w:bCs/>
                <w:i/>
                <w:iCs/>
                <w:lang w:val="bg-BG" w:eastAsia="bg-BG"/>
              </w:rPr>
              <w:lastRenderedPageBreak/>
              <w:t>Разгръщане на потенциала за развитие на биоикономиката:</w:t>
            </w:r>
          </w:p>
          <w:p w14:paraId="0A4C33D1"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86C9AF0"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6980C400"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Създаване на център и мрежи за знания за биоикономика;</w:t>
            </w:r>
          </w:p>
          <w:p w14:paraId="0BEC1389"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7AB638F2"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lastRenderedPageBreak/>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3BB39560"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961" w:type="dxa"/>
          </w:tcPr>
          <w:p w14:paraId="7440DC7B"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46CE5287" w14:textId="77777777" w:rsidR="00EA28E7" w:rsidRDefault="00EA28E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3764848" w14:textId="1BA5E852"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6D08E24C"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2CD2EFD4" w14:textId="77777777" w:rsidR="00142C07" w:rsidRPr="00142C07" w:rsidRDefault="00142C07" w:rsidP="00142C07">
            <w:pPr>
              <w:jc w:val="both"/>
              <w:rPr>
                <w:rFonts w:ascii="Times New Roman" w:hAnsi="Times New Roman"/>
                <w:i/>
                <w:iCs/>
                <w:lang w:val="bg-BG" w:eastAsia="bg-BG"/>
              </w:rPr>
            </w:pPr>
            <w:r w:rsidRPr="00142C07">
              <w:rPr>
                <w:rFonts w:ascii="Times New Roman" w:hAnsi="Times New Roman"/>
                <w:i/>
                <w:iCs/>
                <w:lang w:val="bg-BG" w:eastAsia="bg-BG"/>
              </w:rPr>
              <w:t>Подкрепа за разработване и реализация на местни био-базирани модели на производство:</w:t>
            </w:r>
          </w:p>
          <w:p w14:paraId="33476E2F"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65AD69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75E65C2D"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536" w:type="dxa"/>
          </w:tcPr>
          <w:p w14:paraId="216B32F2"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142C07">
              <w:rPr>
                <w:rFonts w:ascii="Times New Roman" w:hAnsi="Times New Roman"/>
                <w:b/>
                <w:bCs/>
                <w:i/>
                <w:iCs/>
                <w:lang w:val="bg-BG" w:eastAsia="bg-BG"/>
              </w:rPr>
              <w:t>Подкрепа за разработване и реализация на местни био-базирани модели на производство:</w:t>
            </w:r>
          </w:p>
          <w:p w14:paraId="288E267D"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0674234"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4463B8F4"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961" w:type="dxa"/>
          </w:tcPr>
          <w:p w14:paraId="2C53DF58" w14:textId="77777777" w:rsidR="00EA28E7" w:rsidRPr="00F43E99" w:rsidRDefault="00EA28E7" w:rsidP="00EA28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Няма промени между Вариант 1 и Вариант 2.</w:t>
            </w:r>
          </w:p>
          <w:p w14:paraId="6D2129F7" w14:textId="77777777" w:rsidR="00EA28E7" w:rsidRDefault="00EA28E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40BB506B" w14:textId="775759E9"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5A98E5CA"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70" w:type="dxa"/>
            <w:gridSpan w:val="3"/>
          </w:tcPr>
          <w:p w14:paraId="08DE7E1D"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hAnsi="Times New Roman"/>
                <w:i/>
                <w:iCs/>
                <w:lang w:val="bg-BG"/>
              </w:rPr>
              <w:t>Стратегическа</w:t>
            </w:r>
            <w:r w:rsidRPr="00142C07">
              <w:rPr>
                <w:rFonts w:ascii="Times New Roman" w:hAnsi="Times New Roman"/>
                <w:i/>
                <w:iCs/>
              </w:rPr>
              <w:t xml:space="preserve"> </w:t>
            </w:r>
            <w:proofErr w:type="spellStart"/>
            <w:r w:rsidRPr="00142C07">
              <w:rPr>
                <w:rFonts w:ascii="Times New Roman" w:hAnsi="Times New Roman"/>
                <w:i/>
                <w:iCs/>
              </w:rPr>
              <w:t>цел</w:t>
            </w:r>
            <w:proofErr w:type="spellEnd"/>
            <w:r w:rsidRPr="00142C07">
              <w:rPr>
                <w:rFonts w:ascii="Times New Roman" w:hAnsi="Times New Roman"/>
                <w:i/>
                <w:iCs/>
              </w:rPr>
              <w:t xml:space="preserve"> 2: </w:t>
            </w:r>
            <w:proofErr w:type="spellStart"/>
            <w:r w:rsidRPr="00142C07">
              <w:rPr>
                <w:rFonts w:ascii="Times New Roman" w:hAnsi="Times New Roman"/>
                <w:i/>
                <w:iCs/>
              </w:rPr>
              <w:t>Ефективно</w:t>
            </w:r>
            <w:proofErr w:type="spellEnd"/>
            <w:r w:rsidRPr="00142C07">
              <w:rPr>
                <w:rFonts w:ascii="Times New Roman" w:hAnsi="Times New Roman"/>
                <w:i/>
                <w:iCs/>
              </w:rPr>
              <w:t xml:space="preserve"> </w:t>
            </w:r>
            <w:proofErr w:type="spellStart"/>
            <w:r w:rsidRPr="00142C07">
              <w:rPr>
                <w:rFonts w:ascii="Times New Roman" w:hAnsi="Times New Roman"/>
                <w:i/>
                <w:iCs/>
              </w:rPr>
              <w:t>прилагане</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йерархията</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управление</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отпадъците</w:t>
            </w:r>
            <w:proofErr w:type="spellEnd"/>
            <w:r w:rsidRPr="00142C07">
              <w:rPr>
                <w:rFonts w:ascii="Times New Roman" w:hAnsi="Times New Roman"/>
                <w:i/>
                <w:iCs/>
              </w:rPr>
              <w:t xml:space="preserve"> </w:t>
            </w:r>
            <w:proofErr w:type="spellStart"/>
            <w:r w:rsidRPr="00142C07">
              <w:rPr>
                <w:rFonts w:ascii="Times New Roman" w:hAnsi="Times New Roman"/>
                <w:i/>
                <w:iCs/>
              </w:rPr>
              <w:t>във</w:t>
            </w:r>
            <w:proofErr w:type="spellEnd"/>
            <w:r w:rsidRPr="00142C07">
              <w:rPr>
                <w:rFonts w:ascii="Times New Roman" w:hAnsi="Times New Roman"/>
                <w:i/>
                <w:iCs/>
              </w:rPr>
              <w:t xml:space="preserve"> </w:t>
            </w:r>
            <w:proofErr w:type="spellStart"/>
            <w:r w:rsidRPr="00142C07">
              <w:rPr>
                <w:rFonts w:ascii="Times New Roman" w:hAnsi="Times New Roman"/>
                <w:i/>
                <w:iCs/>
              </w:rPr>
              <w:t>всички</w:t>
            </w:r>
            <w:proofErr w:type="spellEnd"/>
            <w:r w:rsidRPr="00142C07">
              <w:rPr>
                <w:rFonts w:ascii="Times New Roman" w:hAnsi="Times New Roman"/>
                <w:i/>
                <w:iCs/>
              </w:rPr>
              <w:t xml:space="preserve"> </w:t>
            </w:r>
            <w:proofErr w:type="spellStart"/>
            <w:r w:rsidRPr="00142C07">
              <w:rPr>
                <w:rFonts w:ascii="Times New Roman" w:hAnsi="Times New Roman"/>
                <w:i/>
                <w:iCs/>
              </w:rPr>
              <w:t>процеси</w:t>
            </w:r>
            <w:proofErr w:type="spellEnd"/>
            <w:r w:rsidRPr="00142C07">
              <w:rPr>
                <w:rFonts w:ascii="Times New Roman" w:hAnsi="Times New Roman"/>
                <w:i/>
                <w:iCs/>
              </w:rPr>
              <w:t xml:space="preserve"> и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всички</w:t>
            </w:r>
            <w:proofErr w:type="spellEnd"/>
            <w:r w:rsidRPr="00142C07">
              <w:rPr>
                <w:rFonts w:ascii="Times New Roman" w:hAnsi="Times New Roman"/>
                <w:i/>
                <w:iCs/>
              </w:rPr>
              <w:t xml:space="preserve"> </w:t>
            </w:r>
            <w:proofErr w:type="spellStart"/>
            <w:r w:rsidRPr="00142C07">
              <w:rPr>
                <w:rFonts w:ascii="Times New Roman" w:hAnsi="Times New Roman"/>
                <w:i/>
                <w:iCs/>
              </w:rPr>
              <w:t>нива</w:t>
            </w:r>
            <w:proofErr w:type="spellEnd"/>
            <w:r w:rsidRPr="00142C07">
              <w:rPr>
                <w:rFonts w:ascii="Times New Roman" w:hAnsi="Times New Roman"/>
                <w:i/>
                <w:iCs/>
                <w:lang w:val="bg-BG"/>
              </w:rPr>
              <w:t>.</w:t>
            </w:r>
          </w:p>
        </w:tc>
      </w:tr>
      <w:tr w:rsidR="00142C07" w:rsidRPr="00142C07" w14:paraId="42B7DB5D" w14:textId="77777777" w:rsidTr="00F616C7">
        <w:tc>
          <w:tcPr>
            <w:cnfStyle w:val="001000000000" w:firstRow="0" w:lastRow="0" w:firstColumn="1" w:lastColumn="0" w:oddVBand="0" w:evenVBand="0" w:oddHBand="0" w:evenHBand="0" w:firstRowFirstColumn="0" w:firstRowLastColumn="0" w:lastRowFirstColumn="0" w:lastRowLastColumn="0"/>
            <w:tcW w:w="14170" w:type="dxa"/>
            <w:gridSpan w:val="3"/>
          </w:tcPr>
          <w:p w14:paraId="36B46C9F"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eastAsia="Times New Roman" w:hAnsi="Times New Roman"/>
                <w:lang w:val="bg-BG"/>
              </w:rPr>
              <w:t>Области на действие:</w:t>
            </w:r>
          </w:p>
        </w:tc>
      </w:tr>
      <w:tr w:rsidR="00142C07" w:rsidRPr="00142C07" w14:paraId="510A2665"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22676331"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t xml:space="preserve">Намаляване на количествата образувани битови и производствени отпадъци, в това </w:t>
            </w:r>
            <w:r w:rsidRPr="00142C07">
              <w:rPr>
                <w:rFonts w:ascii="Times New Roman" w:hAnsi="Times New Roman"/>
                <w:i/>
                <w:iCs/>
                <w:lang w:val="bg-BG"/>
              </w:rPr>
              <w:lastRenderedPageBreak/>
              <w:t>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7355118F"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18F9516"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1C572378"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приемане на Национална програма за предотвратяване и намаляване на загубата на храни;</w:t>
            </w:r>
          </w:p>
          <w:p w14:paraId="55F8681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35BE2EB8"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536" w:type="dxa"/>
          </w:tcPr>
          <w:p w14:paraId="5C13260E"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 xml:space="preserve">Намаляване на количествата образувани битови и производствени отпадъци, в това </w:t>
            </w:r>
            <w:r w:rsidRPr="00142C07">
              <w:rPr>
                <w:rFonts w:ascii="Times New Roman" w:hAnsi="Times New Roman"/>
                <w:b/>
                <w:bCs/>
                <w:i/>
                <w:iCs/>
                <w:lang w:val="bg-BG"/>
              </w:rPr>
              <w:lastRenderedPageBreak/>
              <w:t>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65A7BF6D"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6F67985A"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744CBA24"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приемане на Национална програма за предотвратяване и намаляване на загубата на храни;</w:t>
            </w:r>
          </w:p>
          <w:p w14:paraId="3E8DE440"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647A37C0"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961" w:type="dxa"/>
          </w:tcPr>
          <w:p w14:paraId="3AE6D035"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68CDD164" w14:textId="77777777" w:rsidR="00EA28E7" w:rsidRDefault="00EA28E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FB9AC0C" w14:textId="28ABFB20"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Предивдените мерки се характеризират с косвен принос по отношение на почвите от гледна точка на предовтратяване на тяхното замърсяване с отпадъци, в резултат на предотвратяване образуването на отпадъци или тяхното екологосъобразно третиране.</w:t>
            </w:r>
          </w:p>
        </w:tc>
      </w:tr>
      <w:tr w:rsidR="00142C07" w:rsidRPr="00142C07" w14:paraId="38D98AC9"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0D6FC8F6" w14:textId="77777777" w:rsidR="00142C07" w:rsidRPr="00142C07" w:rsidRDefault="00142C07" w:rsidP="00142C07">
            <w:pPr>
              <w:contextualSpacing/>
              <w:jc w:val="both"/>
              <w:rPr>
                <w:rFonts w:ascii="Times New Roman" w:hAnsi="Times New Roman"/>
                <w:i/>
                <w:iCs/>
                <w:lang w:val="bg-BG" w:eastAsia="bg-BG"/>
              </w:rPr>
            </w:pPr>
            <w:r w:rsidRPr="00142C07">
              <w:rPr>
                <w:rFonts w:ascii="Times New Roman" w:hAnsi="Times New Roman"/>
                <w:i/>
                <w:iCs/>
                <w:lang w:val="bg-BG" w:eastAsia="bg-BG"/>
              </w:rPr>
              <w:lastRenderedPageBreak/>
              <w:t>Инвестиции и ресурси за намаляване на образуването на отпадъци:</w:t>
            </w:r>
          </w:p>
          <w:p w14:paraId="147D37CC"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2D249F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786BDBFF" w14:textId="1196071C" w:rsidR="00142C07" w:rsidRPr="00103A70"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439B71C6" w14:textId="37BAAED5" w:rsidR="00103A70" w:rsidRPr="00142C07" w:rsidRDefault="00103A70" w:rsidP="00142C07">
            <w:pPr>
              <w:numPr>
                <w:ilvl w:val="0"/>
                <w:numId w:val="1"/>
              </w:numPr>
              <w:ind w:left="0" w:firstLine="0"/>
              <w:contextualSpacing/>
              <w:jc w:val="both"/>
              <w:rPr>
                <w:rFonts w:ascii="Times New Roman" w:hAnsi="Times New Roman"/>
                <w:lang w:val="bg-BG" w:eastAsia="bg-BG"/>
              </w:rPr>
            </w:pPr>
            <w:r w:rsidRPr="00103A70">
              <w:rPr>
                <w:rFonts w:ascii="Times New Roman" w:hAnsi="Times New Roman"/>
                <w:lang w:val="bg-BG" w:eastAsia="bg-BG"/>
              </w:rPr>
              <w:t>Разработване и изпълнение на демонстрационни проекти за предотвратяване образуването на хранителни отпадъци</w:t>
            </w:r>
            <w:r>
              <w:rPr>
                <w:rFonts w:ascii="Times New Roman" w:hAnsi="Times New Roman"/>
                <w:lang w:val="bg-BG" w:eastAsia="bg-BG"/>
              </w:rPr>
              <w:t>;</w:t>
            </w:r>
          </w:p>
          <w:p w14:paraId="5CE3B4FB"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26A2D80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50464C06"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33DF66F6"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536" w:type="dxa"/>
          </w:tcPr>
          <w:p w14:paraId="1C7DAA9C" w14:textId="77777777" w:rsidR="00142C07" w:rsidRPr="00142C07" w:rsidRDefault="00142C07" w:rsidP="00142C07">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142C07">
              <w:rPr>
                <w:rFonts w:ascii="Times New Roman" w:hAnsi="Times New Roman"/>
                <w:b/>
                <w:bCs/>
                <w:i/>
                <w:iCs/>
                <w:lang w:val="bg-BG" w:eastAsia="bg-BG"/>
              </w:rPr>
              <w:lastRenderedPageBreak/>
              <w:t>Инвестиции и ресурси за намаляване на образуването на отпадъци:</w:t>
            </w:r>
          </w:p>
          <w:p w14:paraId="1C06E1D7"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4F12AD4D"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1A8F45A8" w14:textId="0FD1F228" w:rsidR="00142C07" w:rsidRPr="00103A70"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044394AB" w14:textId="76F9082B" w:rsidR="00103A70" w:rsidRPr="00103A70" w:rsidRDefault="00103A70"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sidRPr="00103A70">
              <w:rPr>
                <w:rFonts w:ascii="Times New Roman" w:hAnsi="Times New Roman"/>
                <w:lang w:val="bg-BG" w:eastAsia="bg-BG"/>
              </w:rPr>
              <w:t>Разработване и изпълнение на демонстрационни проекти за предотвратяване образуването на хранителни отпадъци</w:t>
            </w:r>
            <w:r w:rsidRPr="00103A70">
              <w:rPr>
                <w:rFonts w:ascii="Times New Roman" w:hAnsi="Times New Roman"/>
                <w:lang w:val="bg-BG" w:eastAsia="bg-BG"/>
              </w:rPr>
              <w:t>;</w:t>
            </w:r>
          </w:p>
          <w:p w14:paraId="056FF9FA"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33D5AB49"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38CF0E3E" w14:textId="77777777" w:rsidR="00103A70"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Инвестиции в системи за изграждане на съоръжения и инсталации за разделно </w:t>
            </w:r>
            <w:r w:rsidRPr="00142C07">
              <w:rPr>
                <w:rFonts w:ascii="Times New Roman" w:hAnsi="Times New Roman"/>
                <w:lang w:val="bg-BG" w:eastAsia="bg-BG"/>
              </w:rPr>
              <w:lastRenderedPageBreak/>
              <w:t>събиране, подготовка, рециклиране и оползотворяване на строителни отпадъци;</w:t>
            </w:r>
          </w:p>
          <w:p w14:paraId="00DFEA0E" w14:textId="20A6C48D" w:rsidR="00142C07" w:rsidRPr="00103A70"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03A70">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961" w:type="dxa"/>
          </w:tcPr>
          <w:p w14:paraId="637826B8" w14:textId="77777777" w:rsidR="00EA28E7" w:rsidRPr="00F43E99" w:rsidRDefault="00EA28E7" w:rsidP="00EA28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5B0B819C" w14:textId="77777777" w:rsidR="00EA28E7" w:rsidRDefault="00EA28E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922D887" w14:textId="43CE43CA"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Аналогично на горното.</w:t>
            </w:r>
          </w:p>
        </w:tc>
      </w:tr>
      <w:tr w:rsidR="00142C07" w:rsidRPr="00142C07" w14:paraId="7D0BAF10"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0CAE1AE6" w14:textId="77777777" w:rsidR="00142C07" w:rsidRPr="00142C07" w:rsidRDefault="00142C07" w:rsidP="00142C07">
            <w:pPr>
              <w:contextualSpacing/>
              <w:jc w:val="both"/>
              <w:rPr>
                <w:rFonts w:ascii="Times New Roman" w:hAnsi="Times New Roman"/>
                <w:i/>
                <w:iCs/>
                <w:lang w:val="bg-BG" w:eastAsia="bg-BG"/>
              </w:rPr>
            </w:pPr>
            <w:r w:rsidRPr="00142C07">
              <w:rPr>
                <w:rFonts w:ascii="Times New Roman" w:hAnsi="Times New Roman"/>
                <w:i/>
                <w:iCs/>
                <w:lang w:val="bg-BG" w:eastAsia="bg-BG"/>
              </w:rPr>
              <w:t>Подобряване нивото на информираност за предотвратяване на образуването на отпадъци:</w:t>
            </w:r>
          </w:p>
          <w:p w14:paraId="0E4AAB7F"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61A1D49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бизнес, вкл. подготовка на специализирани информационно - образователни материали;</w:t>
            </w:r>
          </w:p>
          <w:p w14:paraId="1866950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327103E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536" w:type="dxa"/>
          </w:tcPr>
          <w:p w14:paraId="34AF1872" w14:textId="77777777" w:rsidR="00142C07" w:rsidRPr="00142C07" w:rsidRDefault="00142C07" w:rsidP="00142C07">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142C07">
              <w:rPr>
                <w:rFonts w:ascii="Times New Roman" w:hAnsi="Times New Roman"/>
                <w:b/>
                <w:bCs/>
                <w:i/>
                <w:iCs/>
                <w:lang w:val="bg-BG" w:eastAsia="bg-BG"/>
              </w:rPr>
              <w:lastRenderedPageBreak/>
              <w:t>Подобряване нивото на информираност за предотвратяване на образуването на отпадъци:</w:t>
            </w:r>
          </w:p>
          <w:p w14:paraId="3C49A65B"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07FBBD6"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бизнес, вкл. подготовка на специализирани информационно - образователни материали;</w:t>
            </w:r>
          </w:p>
          <w:p w14:paraId="6F55E538"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4D478583"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lastRenderedPageBreak/>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961" w:type="dxa"/>
          </w:tcPr>
          <w:p w14:paraId="3C60A252"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240DB189" w14:textId="77777777" w:rsidR="00EA28E7" w:rsidRDefault="00EA28E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BD9C948" w14:textId="13725403"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Аналогично на горното.</w:t>
            </w:r>
          </w:p>
        </w:tc>
      </w:tr>
      <w:tr w:rsidR="00142C07" w:rsidRPr="00142C07" w14:paraId="042F7732"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4447E5D5" w14:textId="77777777" w:rsidR="00142C07" w:rsidRPr="00142C07" w:rsidRDefault="00142C07" w:rsidP="00142C07">
            <w:pPr>
              <w:contextualSpacing/>
              <w:jc w:val="both"/>
              <w:rPr>
                <w:rFonts w:ascii="Times New Roman" w:hAnsi="Times New Roman"/>
                <w:i/>
                <w:iCs/>
                <w:lang w:val="bg-BG" w:eastAsia="bg-BG"/>
              </w:rPr>
            </w:pPr>
            <w:r w:rsidRPr="00142C07">
              <w:rPr>
                <w:rFonts w:ascii="Times New Roman" w:hAnsi="Times New Roman"/>
                <w:i/>
                <w:iCs/>
                <w:lang w:val="bg-BG" w:eastAsia="bg-BG"/>
              </w:rPr>
              <w:t>Ограничаване на производството и потреблението на пластмасови продукти:</w:t>
            </w:r>
          </w:p>
          <w:p w14:paraId="1549014F"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CC400E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76626EA8"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Изготвяне на описание на мерки и пътна карта за устойчиво намаляване на производството и потреблението на пластмасови продукти;</w:t>
            </w:r>
          </w:p>
          <w:p w14:paraId="393C28B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53F25D0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Осигуряване на ефективна регулаторна и методическа основа за </w:t>
            </w:r>
            <w:r w:rsidRPr="00142C07">
              <w:rPr>
                <w:rFonts w:ascii="Times New Roman" w:hAnsi="Times New Roman"/>
                <w:lang w:val="bg-BG" w:eastAsia="bg-BG"/>
              </w:rPr>
              <w:lastRenderedPageBreak/>
              <w:t>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13E7B50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3B17AA93"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15F7A09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57D9B7B8"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дизайн на продуктите и разширена отговорност на производителите;</w:t>
            </w:r>
          </w:p>
          <w:p w14:paraId="566A046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Провеждане на национални информационни кампании относно въздействието на определени пластмасови продукти върху околната среда;</w:t>
            </w:r>
          </w:p>
          <w:p w14:paraId="3C36E4B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20F1146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536" w:type="dxa"/>
          </w:tcPr>
          <w:p w14:paraId="5BA877AD" w14:textId="77777777" w:rsidR="00142C07" w:rsidRPr="00142C07" w:rsidRDefault="00142C07" w:rsidP="00142C07">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142C07">
              <w:rPr>
                <w:rFonts w:ascii="Times New Roman" w:hAnsi="Times New Roman"/>
                <w:b/>
                <w:bCs/>
                <w:i/>
                <w:iCs/>
                <w:lang w:val="bg-BG" w:eastAsia="bg-BG"/>
              </w:rPr>
              <w:lastRenderedPageBreak/>
              <w:t>Ограничаване на производството и потреблението на пластмасови продукти:</w:t>
            </w:r>
          </w:p>
          <w:p w14:paraId="690413E4"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C7C0F2F"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1E5F537F"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Изготвяне на описание на мерки и пътна карта за устойчиво намаляване на производството и потреблението на пластмасови продукти;</w:t>
            </w:r>
          </w:p>
          <w:p w14:paraId="4A12E54F"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51F3EE0D"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Осигуряване на ефективна регулаторна и методическа основа за прилагане на системи за разширена </w:t>
            </w:r>
            <w:r w:rsidRPr="00142C07">
              <w:rPr>
                <w:rFonts w:ascii="Times New Roman" w:hAnsi="Times New Roman"/>
                <w:lang w:val="bg-BG" w:eastAsia="bg-BG"/>
              </w:rPr>
              <w:lastRenderedPageBreak/>
              <w:t>отговорност на производителите на пластмасови продукти, включително за целите на предотвратяването и събирането на морски отпадъци;</w:t>
            </w:r>
          </w:p>
          <w:p w14:paraId="16004736"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23B897F8"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7BAAC527"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615A74FC"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дизайн на продуктите и разширена отговорност на производителите;</w:t>
            </w:r>
          </w:p>
          <w:p w14:paraId="6646BF49"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Провеждане на национални информационни кампании относно </w:t>
            </w:r>
            <w:r w:rsidRPr="00142C07">
              <w:rPr>
                <w:rFonts w:ascii="Times New Roman" w:hAnsi="Times New Roman"/>
                <w:lang w:val="bg-BG" w:eastAsia="bg-BG"/>
              </w:rPr>
              <w:lastRenderedPageBreak/>
              <w:t>въздействието на определени пластмасови продукти върху околната среда;</w:t>
            </w:r>
          </w:p>
          <w:p w14:paraId="43254842"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0851E5AB"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961" w:type="dxa"/>
          </w:tcPr>
          <w:p w14:paraId="2A2B2365" w14:textId="77777777" w:rsidR="00EA28E7" w:rsidRPr="00F43E99" w:rsidRDefault="00EA28E7" w:rsidP="00EA28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4BEEFB4A" w14:textId="77777777" w:rsidR="00EA28E7" w:rsidRDefault="00EA28E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48E494DB" w14:textId="623FFD8D"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Аналогично на горното.</w:t>
            </w:r>
          </w:p>
        </w:tc>
      </w:tr>
      <w:tr w:rsidR="00142C07" w:rsidRPr="00142C07" w14:paraId="6B3C0B92"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2BFC6047" w14:textId="77777777" w:rsidR="00142C07" w:rsidRPr="00142C07" w:rsidRDefault="00142C07" w:rsidP="00142C07">
            <w:pPr>
              <w:contextualSpacing/>
              <w:jc w:val="both"/>
              <w:rPr>
                <w:rFonts w:ascii="Times New Roman" w:hAnsi="Times New Roman"/>
                <w:i/>
                <w:iCs/>
                <w:lang w:val="bg-BG" w:eastAsia="bg-BG"/>
              </w:rPr>
            </w:pPr>
            <w:r w:rsidRPr="00142C07">
              <w:rPr>
                <w:rFonts w:ascii="Times New Roman" w:hAnsi="Times New Roman"/>
                <w:i/>
                <w:iCs/>
                <w:lang w:val="bg-BG" w:eastAsia="bg-BG"/>
              </w:rPr>
              <w:lastRenderedPageBreak/>
              <w:t>Инвестиции в инфраструктура за устойчиво управление на отпадъците:</w:t>
            </w:r>
          </w:p>
          <w:p w14:paraId="0C065698"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6A34ADA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Доизграждане/ надграждане на регионалните системи за управление на битовите отпадъци;</w:t>
            </w:r>
          </w:p>
          <w:p w14:paraId="01F7C95A"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19F42CB5"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Създаване на центрове за подготовка за повторна употреба на отпадъци от домакинства;</w:t>
            </w:r>
          </w:p>
          <w:p w14:paraId="4763D946"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Изграждане на инсталации за рециклиране на отпадъци;</w:t>
            </w:r>
          </w:p>
          <w:p w14:paraId="5C9321C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1383B6D9"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536" w:type="dxa"/>
          </w:tcPr>
          <w:p w14:paraId="3F0A575B" w14:textId="77777777" w:rsidR="00142C07" w:rsidRPr="00142C07" w:rsidRDefault="00142C07" w:rsidP="00142C07">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142C07">
              <w:rPr>
                <w:rFonts w:ascii="Times New Roman" w:hAnsi="Times New Roman"/>
                <w:b/>
                <w:bCs/>
                <w:i/>
                <w:iCs/>
                <w:lang w:val="bg-BG" w:eastAsia="bg-BG"/>
              </w:rPr>
              <w:lastRenderedPageBreak/>
              <w:t>Инвестиции в инфраструктура за устойчиво управление на отпадъците:</w:t>
            </w:r>
          </w:p>
          <w:p w14:paraId="0AC62490"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6E756E5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Доизграждане/ надграждане на регионалните системи за управление на битовите отпадъци;</w:t>
            </w:r>
          </w:p>
          <w:p w14:paraId="2A1805FC"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76AA5582"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Създаване на центрове за подготовка за повторна употреба на отпадъци от домакинства;</w:t>
            </w:r>
          </w:p>
          <w:p w14:paraId="7F9F4892"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lastRenderedPageBreak/>
              <w:t>Изграждане на инсталации за рециклиране на отпадъци;</w:t>
            </w:r>
          </w:p>
          <w:p w14:paraId="1CAFFC0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26657809"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noProof/>
                <w:lang w:val="bg-BG"/>
              </w:rPr>
            </w:pPr>
            <w:r w:rsidRPr="00142C07">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961" w:type="dxa"/>
          </w:tcPr>
          <w:p w14:paraId="4CE3BC26" w14:textId="77777777" w:rsidR="00EA28E7" w:rsidRPr="00F43E99" w:rsidRDefault="00EA28E7" w:rsidP="00EA28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2B9D4EC6" w14:textId="77777777" w:rsidR="00EA28E7" w:rsidRDefault="00EA28E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DBAA7AB" w14:textId="53F9A78A"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Аналогично на горното.</w:t>
            </w:r>
          </w:p>
          <w:p w14:paraId="1CBF2004"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bg-BG"/>
              </w:rPr>
            </w:pPr>
            <w:r w:rsidRPr="00142C07">
              <w:rPr>
                <w:rFonts w:ascii="Times New Roman" w:eastAsia="Times New Roman" w:hAnsi="Times New Roman"/>
                <w:lang w:val="bg-BG"/>
              </w:rPr>
              <w:t>По време на етап  строителство се очаква да бъде засегнат повърхностния почвен слой, като въздействието е ограничено, в обхвата на строителната площадка, обратимо, и временно.</w:t>
            </w:r>
          </w:p>
        </w:tc>
      </w:tr>
      <w:tr w:rsidR="00142C07" w:rsidRPr="00142C07" w14:paraId="7DED44D0"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7994E33C" w14:textId="77777777" w:rsidR="00142C07" w:rsidRPr="00142C07" w:rsidRDefault="00142C07" w:rsidP="00142C07">
            <w:pPr>
              <w:contextualSpacing/>
              <w:jc w:val="both"/>
              <w:rPr>
                <w:rFonts w:ascii="Times New Roman" w:hAnsi="Times New Roman"/>
                <w:i/>
                <w:iCs/>
                <w:lang w:val="bg-BG" w:eastAsia="bg-BG"/>
              </w:rPr>
            </w:pPr>
            <w:r w:rsidRPr="00142C07">
              <w:rPr>
                <w:rFonts w:ascii="Times New Roman" w:hAnsi="Times New Roman"/>
                <w:i/>
                <w:iCs/>
                <w:lang w:val="bg-BG" w:eastAsia="bg-BG"/>
              </w:rPr>
              <w:t>Осигуряване на капацитет за устойчиво управление на отпадъците на общинско ниво:</w:t>
            </w:r>
          </w:p>
          <w:p w14:paraId="5FDE7718"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48BCF1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3295DEA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3A8CB452"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42EE71F9"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Въвеждане на модели на системи за управление на отпадъците на общинско ниво, базирани на принципа "замърсителят плаща";</w:t>
            </w:r>
          </w:p>
          <w:p w14:paraId="50974289"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55E05CE2"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536" w:type="dxa"/>
          </w:tcPr>
          <w:p w14:paraId="1B581F26" w14:textId="77777777" w:rsidR="00142C07" w:rsidRPr="00142C07" w:rsidRDefault="00142C07" w:rsidP="00142C07">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142C07">
              <w:rPr>
                <w:rFonts w:ascii="Times New Roman" w:hAnsi="Times New Roman"/>
                <w:b/>
                <w:bCs/>
                <w:i/>
                <w:iCs/>
                <w:lang w:val="bg-BG" w:eastAsia="bg-BG"/>
              </w:rPr>
              <w:lastRenderedPageBreak/>
              <w:t>Осигуряване на капацитет за устойчиво управление на отпадъците на общинско ниво:</w:t>
            </w:r>
          </w:p>
          <w:p w14:paraId="1EAFAE80"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4C63918"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53892A54"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5029C5D6"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6D977D1A"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lastRenderedPageBreak/>
              <w:t>Въвеждане на модели на системи за управление на отпадъците на общинско ниво, базирани на принципа "замърсителят плаща";</w:t>
            </w:r>
          </w:p>
          <w:p w14:paraId="67A750E5"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18D7442D"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961" w:type="dxa"/>
          </w:tcPr>
          <w:p w14:paraId="49E538E1" w14:textId="77777777" w:rsidR="00EA28E7" w:rsidRPr="00F43E99" w:rsidRDefault="00EA28E7" w:rsidP="00EA28E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76E4FDB0" w14:textId="77777777" w:rsidR="00EA28E7" w:rsidRDefault="00EA28E7" w:rsidP="00EA28E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55F23CE" w14:textId="57B5DCD0" w:rsidR="00142C07" w:rsidRPr="00142C07" w:rsidRDefault="00142C07" w:rsidP="00EA28E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Предивдените мерки се характеризират с косвен принос по отношение на почвите от гледна точка на предовтратяване на тяхното замърсяване с отпадъци, в резултат на предотвратяване образуването на отпадъци или тяхното екологосъобразно третиране.</w:t>
            </w:r>
          </w:p>
        </w:tc>
      </w:tr>
      <w:tr w:rsidR="00142C07" w:rsidRPr="00142C07" w14:paraId="0E674050"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1275DB7F" w14:textId="77777777" w:rsidR="00142C07" w:rsidRPr="00142C07" w:rsidRDefault="00142C07" w:rsidP="00142C07">
            <w:pPr>
              <w:contextualSpacing/>
              <w:jc w:val="both"/>
              <w:rPr>
                <w:rFonts w:ascii="Times New Roman" w:hAnsi="Times New Roman"/>
                <w:i/>
                <w:iCs/>
                <w:lang w:val="bg-BG" w:eastAsia="bg-BG"/>
              </w:rPr>
            </w:pPr>
            <w:r w:rsidRPr="00142C07">
              <w:rPr>
                <w:rFonts w:ascii="Times New Roman" w:hAnsi="Times New Roman"/>
                <w:i/>
                <w:iCs/>
                <w:lang w:val="bg-BG" w:eastAsia="bg-BG"/>
              </w:rPr>
              <w:t>Подобряване на информационната основа и междусекторното сътрудничество за управление на отпадъците:</w:t>
            </w:r>
          </w:p>
          <w:p w14:paraId="4E725B65"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14291DB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0866B2A8"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Проучване на условията на пазара на материали, получени от рециклирани </w:t>
            </w:r>
            <w:r w:rsidRPr="00142C07">
              <w:rPr>
                <w:rFonts w:ascii="Times New Roman" w:hAnsi="Times New Roman"/>
                <w:lang w:val="bg-BG" w:eastAsia="bg-BG"/>
              </w:rPr>
              <w:lastRenderedPageBreak/>
              <w:t>отпадъци от опаковки и планиране на мерки за подобряване на условията за реализацията им;</w:t>
            </w:r>
          </w:p>
          <w:p w14:paraId="66E08616"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4E84D68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5926DF65"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4355042D"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536" w:type="dxa"/>
          </w:tcPr>
          <w:p w14:paraId="2F8E0E10" w14:textId="77777777" w:rsidR="00142C07" w:rsidRPr="00142C07" w:rsidRDefault="00142C07" w:rsidP="00142C07">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142C07">
              <w:rPr>
                <w:rFonts w:ascii="Times New Roman" w:hAnsi="Times New Roman"/>
                <w:b/>
                <w:bCs/>
                <w:i/>
                <w:iCs/>
                <w:lang w:val="bg-BG" w:eastAsia="bg-BG"/>
              </w:rPr>
              <w:lastRenderedPageBreak/>
              <w:t>Подобряване на информационната основа и междусекторното сътрудничество за управление на отпадъците:</w:t>
            </w:r>
          </w:p>
          <w:p w14:paraId="77BE3BE0"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80BE5D4"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5B7CCDC1"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Проучване на условията на пазара на материали, получени от рециклирани </w:t>
            </w:r>
            <w:r w:rsidRPr="00142C07">
              <w:rPr>
                <w:rFonts w:ascii="Times New Roman" w:hAnsi="Times New Roman"/>
                <w:lang w:val="bg-BG" w:eastAsia="bg-BG"/>
              </w:rPr>
              <w:lastRenderedPageBreak/>
              <w:t>отпадъци от опаковки и планиране на мерки за подобряване на условията за реализацията им;</w:t>
            </w:r>
          </w:p>
          <w:p w14:paraId="5DEE59DA"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1BF9D9E3"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5B289D33"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40238F29"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961" w:type="dxa"/>
          </w:tcPr>
          <w:p w14:paraId="7254A13B" w14:textId="77777777" w:rsidR="00EA28E7" w:rsidRPr="00F43E99" w:rsidRDefault="00EA28E7" w:rsidP="00EA28E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6E0C8B9B" w14:textId="77777777" w:rsidR="00EA28E7" w:rsidRDefault="00EA28E7" w:rsidP="00EA28E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F37E55F" w14:textId="79C3F7F6" w:rsidR="00142C07" w:rsidRPr="00142C07" w:rsidRDefault="00142C07" w:rsidP="00EA28E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Предивдените мерки се характеризират с косвен принос по отношение на почвите от гледна точка на предовтратяване на тяхното замърсяване с отпадъци, в резултат на предотвратяване образуването на отпадъци или тяхното екологосъобразно третиране.</w:t>
            </w:r>
          </w:p>
        </w:tc>
      </w:tr>
      <w:tr w:rsidR="00142C07" w:rsidRPr="00142C07" w14:paraId="113BF2C0"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2A1AE587" w14:textId="77777777" w:rsidR="00142C07" w:rsidRPr="00142C07" w:rsidRDefault="00142C07" w:rsidP="00142C07">
            <w:pPr>
              <w:contextualSpacing/>
              <w:jc w:val="both"/>
              <w:rPr>
                <w:rFonts w:ascii="Times New Roman" w:hAnsi="Times New Roman"/>
                <w:i/>
                <w:iCs/>
                <w:lang w:val="bg-BG" w:eastAsia="bg-BG"/>
              </w:rPr>
            </w:pPr>
            <w:r w:rsidRPr="00142C07">
              <w:rPr>
                <w:rFonts w:ascii="Times New Roman" w:hAnsi="Times New Roman"/>
                <w:i/>
                <w:iCs/>
                <w:lang w:val="bg-BG" w:eastAsia="bg-BG"/>
              </w:rPr>
              <w:lastRenderedPageBreak/>
              <w:t>Подобряване на механизмите за мониторинг, контрол и ефективно прилагане на законодателството в областта на управлението на отпадъците:</w:t>
            </w:r>
          </w:p>
          <w:p w14:paraId="64E422D0"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1F187D4D"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098BB07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4EFE8A1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16059185"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6EAC4F0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Изготвяне и въвеждане на обща платформа за отчитане на резултатите от </w:t>
            </w:r>
            <w:r w:rsidRPr="00142C07">
              <w:rPr>
                <w:rFonts w:ascii="Times New Roman" w:hAnsi="Times New Roman"/>
                <w:lang w:val="bg-BG" w:eastAsia="bg-BG"/>
              </w:rPr>
              <w:lastRenderedPageBreak/>
              <w:t>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6360330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7C92870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1C522E0C"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17BD3F6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536" w:type="dxa"/>
          </w:tcPr>
          <w:p w14:paraId="523713DC" w14:textId="77777777" w:rsidR="00142C07" w:rsidRPr="00142C07" w:rsidRDefault="00142C07" w:rsidP="00142C07">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142C07">
              <w:rPr>
                <w:rFonts w:ascii="Times New Roman" w:hAnsi="Times New Roman"/>
                <w:b/>
                <w:bCs/>
                <w:i/>
                <w:iCs/>
                <w:lang w:val="bg-BG" w:eastAsia="bg-BG"/>
              </w:rPr>
              <w:lastRenderedPageBreak/>
              <w:t>Подобряване на механизмите за мониторинг, контрол и ефективно прилагане на законодателството в областта на управлението на отпадъците</w:t>
            </w:r>
            <w:r w:rsidRPr="00142C07">
              <w:rPr>
                <w:rFonts w:ascii="Times New Roman" w:hAnsi="Times New Roman"/>
                <w:i/>
                <w:iCs/>
                <w:lang w:val="bg-BG" w:eastAsia="bg-BG"/>
              </w:rPr>
              <w:t>:</w:t>
            </w:r>
          </w:p>
          <w:p w14:paraId="2601C1E7"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C7892BC"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28A20BA4"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6BA56825"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43993DEA"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68E91831"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Изготвяне и въвеждане на обща платформа за отчитане на резултатите от контролната дейност на общините по </w:t>
            </w:r>
            <w:r w:rsidRPr="00142C07">
              <w:rPr>
                <w:rFonts w:ascii="Times New Roman" w:hAnsi="Times New Roman"/>
                <w:lang w:val="bg-BG" w:eastAsia="bg-BG"/>
              </w:rPr>
              <w:lastRenderedPageBreak/>
              <w:t>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5151F601"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505754E9"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41615299"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4DAA9D42"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961" w:type="dxa"/>
          </w:tcPr>
          <w:p w14:paraId="0F6FFB3A" w14:textId="77777777" w:rsidR="00EA28E7" w:rsidRPr="00F43E99" w:rsidRDefault="00EA28E7" w:rsidP="00EA28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0DF1C71A" w14:textId="77777777" w:rsidR="00EA28E7" w:rsidRDefault="00EA28E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55FD97A" w14:textId="33BA523D"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нямат пряко отношение към почвите.</w:t>
            </w:r>
          </w:p>
          <w:p w14:paraId="6926D165"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76906389"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43DC682C" w14:textId="77777777" w:rsidR="00142C07" w:rsidRPr="00142C07" w:rsidRDefault="00142C07" w:rsidP="00142C07">
            <w:pPr>
              <w:contextualSpacing/>
              <w:jc w:val="both"/>
              <w:rPr>
                <w:rFonts w:ascii="Times New Roman" w:hAnsi="Times New Roman"/>
                <w:i/>
                <w:iCs/>
                <w:lang w:val="bg-BG" w:eastAsia="bg-BG"/>
              </w:rPr>
            </w:pPr>
            <w:r w:rsidRPr="00142C07">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79953134"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6B8D9432"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Изграждане/ разширяване капацитета на депа за битови отпадъци;</w:t>
            </w:r>
          </w:p>
          <w:p w14:paraId="317B293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Закриване и рекултивация на общински депа за битови отпадъци;</w:t>
            </w:r>
          </w:p>
          <w:p w14:paraId="5CE80D59"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Финансиране на проекти за обезвреждане на излезли от употреба препарати за растителна защита;</w:t>
            </w:r>
          </w:p>
          <w:p w14:paraId="4D54F349"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Обезвреждане на УОЗ пестициди и залежали пестициди;</w:t>
            </w:r>
          </w:p>
          <w:p w14:paraId="4F061D32"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Дейности по обезвреждане на опасен отпадък (пенообразувател);</w:t>
            </w:r>
          </w:p>
          <w:p w14:paraId="389AF3A9"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Създаване на общински системи за разделно събиране на опасни отпадъци от бита.</w:t>
            </w:r>
          </w:p>
        </w:tc>
        <w:tc>
          <w:tcPr>
            <w:tcW w:w="4536" w:type="dxa"/>
          </w:tcPr>
          <w:p w14:paraId="2B8274D6" w14:textId="77777777" w:rsidR="00142C07" w:rsidRPr="00142C07" w:rsidRDefault="00142C07" w:rsidP="00142C07">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i/>
                <w:iCs/>
                <w:lang w:val="bg-BG" w:eastAsia="bg-BG"/>
              </w:rPr>
            </w:pPr>
            <w:r w:rsidRPr="00142C07">
              <w:rPr>
                <w:rFonts w:ascii="Times New Roman" w:hAnsi="Times New Roman"/>
                <w:i/>
                <w:iCs/>
                <w:lang w:val="bg-BG" w:eastAsia="bg-BG"/>
              </w:rPr>
              <w:t>Изграждане на инфраструктура за намаляване на количествата и риска от депонирани отпадъци:</w:t>
            </w:r>
          </w:p>
          <w:p w14:paraId="46C8F26F"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6096B1C"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Изграждане/ разширяване капацитета на депа за битови отпадъци;</w:t>
            </w:r>
          </w:p>
          <w:p w14:paraId="525EE265"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Закриване и рекултивация на общински депа за битови отпадъци;</w:t>
            </w:r>
          </w:p>
          <w:p w14:paraId="1D2012A3"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color w:val="FF0000"/>
                <w:lang w:val="bg-BG" w:eastAsia="bg-BG"/>
              </w:rPr>
            </w:pPr>
            <w:r w:rsidRPr="00142C07">
              <w:rPr>
                <w:rFonts w:ascii="Times New Roman" w:hAnsi="Times New Roman"/>
                <w:color w:val="FF0000"/>
                <w:lang w:val="bg-BG" w:eastAsia="bg-BG"/>
              </w:rPr>
              <w:t xml:space="preserve">Финансиране на проекти за обезвреждане на излезли от употреба </w:t>
            </w:r>
            <w:r w:rsidRPr="00142C07">
              <w:rPr>
                <w:rFonts w:ascii="Times New Roman" w:hAnsi="Times New Roman"/>
                <w:color w:val="FF0000"/>
                <w:u w:val="single"/>
                <w:lang w:val="bg-BG" w:eastAsia="bg-BG"/>
              </w:rPr>
              <w:t>продукти</w:t>
            </w:r>
            <w:r w:rsidRPr="00142C07">
              <w:rPr>
                <w:rFonts w:ascii="Times New Roman" w:hAnsi="Times New Roman"/>
                <w:color w:val="FF0000"/>
                <w:lang w:val="bg-BG" w:eastAsia="bg-BG"/>
              </w:rPr>
              <w:t xml:space="preserve"> за растителна защита;</w:t>
            </w:r>
          </w:p>
          <w:p w14:paraId="7277B7CD"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Обезвреждане на УОЗ пестициди и залежали пестициди;</w:t>
            </w:r>
          </w:p>
          <w:p w14:paraId="75D32356"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Дейности по обезвреждане на опасен отпадък (пенообразувател);</w:t>
            </w:r>
          </w:p>
          <w:p w14:paraId="3FFFA1CA"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FF0000"/>
                <w:lang w:val="bg-BG"/>
              </w:rPr>
            </w:pPr>
            <w:r w:rsidRPr="00142C07">
              <w:rPr>
                <w:rFonts w:ascii="Times New Roman" w:hAnsi="Times New Roman"/>
                <w:lang w:val="bg-BG" w:eastAsia="bg-BG"/>
              </w:rPr>
              <w:t>Създаване на общински системи за разделно събиране на опасни отпадъци от бита.</w:t>
            </w:r>
          </w:p>
        </w:tc>
        <w:tc>
          <w:tcPr>
            <w:tcW w:w="4961" w:type="dxa"/>
          </w:tcPr>
          <w:p w14:paraId="7C380760" w14:textId="77777777" w:rsid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се характеризират с дългосрочно, пряко, положително въздействие върху почвите, което се изразява в предотвратяване на риска от попадане на вредни/опасни вещества/ замърсители в тях.</w:t>
            </w:r>
          </w:p>
          <w:p w14:paraId="4CEE8C7D" w14:textId="70E50D28" w:rsidR="00F616C7" w:rsidRPr="00142C07" w:rsidRDefault="00F616C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като във Вариант 2 единствено е прецизиран текстът на мярката, по същество тя не се променя.</w:t>
            </w:r>
          </w:p>
        </w:tc>
      </w:tr>
      <w:tr w:rsidR="00142C07" w:rsidRPr="00142C07" w14:paraId="321CA79D"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1C476D97" w14:textId="77777777" w:rsidR="00142C07" w:rsidRPr="00142C07" w:rsidRDefault="00142C07" w:rsidP="00142C07">
            <w:pPr>
              <w:contextualSpacing/>
              <w:jc w:val="both"/>
              <w:rPr>
                <w:rFonts w:ascii="Times New Roman" w:hAnsi="Times New Roman"/>
                <w:i/>
                <w:iCs/>
                <w:lang w:val="bg-BG" w:eastAsia="bg-BG"/>
              </w:rPr>
            </w:pPr>
            <w:r w:rsidRPr="00142C07">
              <w:rPr>
                <w:rFonts w:ascii="Times New Roman" w:hAnsi="Times New Roman"/>
                <w:i/>
                <w:iCs/>
                <w:lang w:val="bg-BG" w:eastAsia="bg-BG"/>
              </w:rPr>
              <w:t>Подобряване на капацитета за управление и намаляване на риска от депониране на отпадъци:</w:t>
            </w:r>
          </w:p>
          <w:p w14:paraId="7B440634"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BAEFC9C"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Подкрепа за научно изследователски проекти за намаляване количеството и </w:t>
            </w:r>
            <w:r w:rsidRPr="00142C07">
              <w:rPr>
                <w:rFonts w:ascii="Times New Roman" w:hAnsi="Times New Roman"/>
                <w:lang w:val="bg-BG" w:eastAsia="bg-BG"/>
              </w:rPr>
              <w:lastRenderedPageBreak/>
              <w:t>обезвреждане на най-широко генерираните производствени, в т.ч. опасни отпадъци;</w:t>
            </w:r>
          </w:p>
          <w:p w14:paraId="031DF97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2FF80965"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598D464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536" w:type="dxa"/>
          </w:tcPr>
          <w:p w14:paraId="1BCCFEF0" w14:textId="77777777" w:rsidR="00142C07" w:rsidRPr="00142C07" w:rsidRDefault="00142C07" w:rsidP="00142C07">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142C07">
              <w:rPr>
                <w:rFonts w:ascii="Times New Roman" w:hAnsi="Times New Roman"/>
                <w:b/>
                <w:bCs/>
                <w:i/>
                <w:iCs/>
                <w:lang w:val="bg-BG" w:eastAsia="bg-BG"/>
              </w:rPr>
              <w:lastRenderedPageBreak/>
              <w:t>Подобряване на капацитета за управление и намаляване на риска от депониране на отпадъци:</w:t>
            </w:r>
          </w:p>
          <w:p w14:paraId="225CF011"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62727C76"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Подкрепа за научно изследователски проекти за намаляване количеството и </w:t>
            </w:r>
            <w:r w:rsidRPr="00142C07">
              <w:rPr>
                <w:rFonts w:ascii="Times New Roman" w:hAnsi="Times New Roman"/>
                <w:lang w:val="bg-BG" w:eastAsia="bg-BG"/>
              </w:rPr>
              <w:lastRenderedPageBreak/>
              <w:t>обезвреждане на най-широко генерираните производствени, в т.ч. опасни отпадъци;</w:t>
            </w:r>
          </w:p>
          <w:p w14:paraId="5D1DB539"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57BE3D4C"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38427489"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961" w:type="dxa"/>
          </w:tcPr>
          <w:p w14:paraId="57C037EF" w14:textId="77777777" w:rsidR="00F616C7" w:rsidRPr="00F43E99" w:rsidRDefault="00F616C7" w:rsidP="00F616C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30DADF96" w14:textId="77777777" w:rsidR="00F616C7" w:rsidRDefault="00F616C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87D8322" w14:textId="1E36A168"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се характеризират с дългосрочно, пряко, положително въздействие върху почвите, което се изразява в предотвратяване на риска от попадане на вредни/опасни вещества/ замърсители в тях.</w:t>
            </w:r>
          </w:p>
        </w:tc>
      </w:tr>
      <w:tr w:rsidR="00142C07" w:rsidRPr="00142C07" w14:paraId="73C060F4"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70" w:type="dxa"/>
            <w:gridSpan w:val="3"/>
          </w:tcPr>
          <w:p w14:paraId="1056F9F8"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hAnsi="Times New Roman"/>
                <w:i/>
                <w:iCs/>
                <w:lang w:val="bg-BG"/>
              </w:rPr>
              <w:t>Стратегическа</w:t>
            </w:r>
            <w:r w:rsidRPr="00142C07">
              <w:rPr>
                <w:rFonts w:ascii="Times New Roman" w:hAnsi="Times New Roman"/>
                <w:i/>
                <w:iCs/>
              </w:rPr>
              <w:t xml:space="preserve"> </w:t>
            </w:r>
            <w:proofErr w:type="spellStart"/>
            <w:r w:rsidRPr="00142C07">
              <w:rPr>
                <w:rFonts w:ascii="Times New Roman" w:hAnsi="Times New Roman"/>
                <w:i/>
                <w:iCs/>
              </w:rPr>
              <w:t>цел</w:t>
            </w:r>
            <w:proofErr w:type="spellEnd"/>
            <w:r w:rsidRPr="00142C07">
              <w:rPr>
                <w:rFonts w:ascii="Times New Roman" w:hAnsi="Times New Roman"/>
                <w:i/>
                <w:iCs/>
              </w:rPr>
              <w:t xml:space="preserve"> 3: </w:t>
            </w:r>
            <w:proofErr w:type="spellStart"/>
            <w:r w:rsidRPr="00142C07">
              <w:rPr>
                <w:rFonts w:ascii="Times New Roman" w:hAnsi="Times New Roman"/>
                <w:i/>
                <w:iCs/>
              </w:rPr>
              <w:t>Трансформация</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икономиката</w:t>
            </w:r>
            <w:proofErr w:type="spellEnd"/>
            <w:r w:rsidRPr="00142C07">
              <w:rPr>
                <w:rFonts w:ascii="Times New Roman" w:hAnsi="Times New Roman"/>
                <w:i/>
                <w:iCs/>
              </w:rPr>
              <w:t xml:space="preserve"> и </w:t>
            </w:r>
            <w:proofErr w:type="spellStart"/>
            <w:r w:rsidRPr="00142C07">
              <w:rPr>
                <w:rFonts w:ascii="Times New Roman" w:hAnsi="Times New Roman"/>
                <w:i/>
                <w:iCs/>
              </w:rPr>
              <w:t>модела</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поведение</w:t>
            </w:r>
            <w:proofErr w:type="spellEnd"/>
            <w:r w:rsidRPr="00142C07">
              <w:rPr>
                <w:rFonts w:ascii="Times New Roman" w:hAnsi="Times New Roman"/>
                <w:i/>
                <w:iCs/>
              </w:rPr>
              <w:t xml:space="preserve"> </w:t>
            </w:r>
            <w:proofErr w:type="spellStart"/>
            <w:r w:rsidRPr="00142C07">
              <w:rPr>
                <w:rFonts w:ascii="Times New Roman" w:hAnsi="Times New Roman"/>
                <w:i/>
                <w:iCs/>
              </w:rPr>
              <w:t>към</w:t>
            </w:r>
            <w:proofErr w:type="spellEnd"/>
            <w:r w:rsidRPr="00142C07">
              <w:rPr>
                <w:rFonts w:ascii="Times New Roman" w:hAnsi="Times New Roman"/>
                <w:i/>
                <w:iCs/>
              </w:rPr>
              <w:t xml:space="preserve"> </w:t>
            </w:r>
            <w:proofErr w:type="spellStart"/>
            <w:r w:rsidRPr="00142C07">
              <w:rPr>
                <w:rFonts w:ascii="Times New Roman" w:hAnsi="Times New Roman"/>
                <w:i/>
                <w:iCs/>
              </w:rPr>
              <w:t>нулево</w:t>
            </w:r>
            <w:proofErr w:type="spellEnd"/>
            <w:r w:rsidRPr="00142C07">
              <w:rPr>
                <w:rFonts w:ascii="Times New Roman" w:hAnsi="Times New Roman"/>
                <w:i/>
                <w:iCs/>
              </w:rPr>
              <w:t xml:space="preserve"> </w:t>
            </w:r>
            <w:proofErr w:type="spellStart"/>
            <w:r w:rsidRPr="00142C07">
              <w:rPr>
                <w:rFonts w:ascii="Times New Roman" w:hAnsi="Times New Roman"/>
                <w:i/>
                <w:iCs/>
              </w:rPr>
              <w:t>замърсяване</w:t>
            </w:r>
            <w:proofErr w:type="spellEnd"/>
            <w:r w:rsidRPr="00142C07">
              <w:rPr>
                <w:rFonts w:ascii="Times New Roman" w:hAnsi="Times New Roman"/>
                <w:i/>
                <w:iCs/>
                <w:lang w:val="bg-BG"/>
              </w:rPr>
              <w:t>.</w:t>
            </w:r>
          </w:p>
        </w:tc>
      </w:tr>
      <w:tr w:rsidR="00142C07" w:rsidRPr="00142C07" w14:paraId="5E8896AA" w14:textId="77777777" w:rsidTr="00F616C7">
        <w:tc>
          <w:tcPr>
            <w:cnfStyle w:val="001000000000" w:firstRow="0" w:lastRow="0" w:firstColumn="1" w:lastColumn="0" w:oddVBand="0" w:evenVBand="0" w:oddHBand="0" w:evenHBand="0" w:firstRowFirstColumn="0" w:firstRowLastColumn="0" w:lastRowFirstColumn="0" w:lastRowLastColumn="0"/>
            <w:tcW w:w="14170" w:type="dxa"/>
            <w:gridSpan w:val="3"/>
          </w:tcPr>
          <w:p w14:paraId="365463E2"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eastAsia="Times New Roman" w:hAnsi="Times New Roman"/>
                <w:lang w:val="bg-BG"/>
              </w:rPr>
              <w:t>Области на действие:</w:t>
            </w:r>
          </w:p>
        </w:tc>
      </w:tr>
      <w:tr w:rsidR="00142C07" w:rsidRPr="00142C07" w14:paraId="22DAC90E"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3908CF20"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21FED086"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lastRenderedPageBreak/>
              <w:t>Предвидени мерки към приоритетната област на действие:</w:t>
            </w:r>
          </w:p>
          <w:p w14:paraId="47926C9C"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575D84E5"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39C0386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1E41BBBD"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5ACC0B1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60D24B7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7EA70E5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69DD28B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536" w:type="dxa"/>
          </w:tcPr>
          <w:p w14:paraId="646F0476"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120B0DDE"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lastRenderedPageBreak/>
              <w:t>Предвидени мерки към приоритетната област на действие:</w:t>
            </w:r>
          </w:p>
          <w:p w14:paraId="4D1FBFCF"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560E50F3"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7E445191"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1DFA18F8"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1E9CAE26"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7BD1A94A"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355872A5"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Мерки за предотвратяване и ограничаване на деградационните процеси на </w:t>
            </w:r>
            <w:r w:rsidRPr="00142C07">
              <w:rPr>
                <w:rFonts w:ascii="Times New Roman" w:hAnsi="Times New Roman"/>
                <w:lang w:val="bg-BG" w:eastAsia="bg-BG"/>
              </w:rPr>
              <w:lastRenderedPageBreak/>
              <w:t>почвите, включително борба с ерозията, устойчиво управление на деградирали терени;</w:t>
            </w:r>
          </w:p>
          <w:p w14:paraId="1D32FA09"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961" w:type="dxa"/>
          </w:tcPr>
          <w:p w14:paraId="6251134D" w14:textId="77777777" w:rsidR="00F616C7" w:rsidRPr="00F43E99" w:rsidRDefault="00F616C7" w:rsidP="00F616C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107E8F6D" w14:textId="77777777" w:rsidR="00F616C7" w:rsidRPr="00F616C7" w:rsidRDefault="00F616C7" w:rsidP="00F616C7">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p>
          <w:p w14:paraId="47AEF9CB" w14:textId="042EBFBE"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 </w:t>
            </w:r>
          </w:p>
          <w:p w14:paraId="1EB1C860" w14:textId="77777777" w:rsidR="00142C07" w:rsidRPr="00142C07" w:rsidRDefault="00142C07" w:rsidP="00142C07">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lang w:val="bg-BG" w:eastAsia="bg-BG"/>
              </w:rPr>
            </w:pPr>
            <w:r w:rsidRPr="00142C07">
              <w:rPr>
                <w:rFonts w:ascii="Times New Roman" w:hAnsi="Times New Roman"/>
                <w:lang w:val="bg-BG" w:eastAsia="bg-BG"/>
              </w:rPr>
              <w:t>и</w:t>
            </w:r>
          </w:p>
          <w:p w14:paraId="2560C65F"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lastRenderedPageBreak/>
              <w:t>Разработване и прилагане на нови технологии за техническа и биологична рекултивация на нарушени терени</w:t>
            </w:r>
          </w:p>
          <w:p w14:paraId="0CA6E688" w14:textId="77777777" w:rsidR="00142C07" w:rsidRPr="00142C07" w:rsidRDefault="00142C07" w:rsidP="00142C07">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се характеризират с изцяло положително, пряко, дългосрочно въздействие върху почвите и земеползването, свързани с цялостно подобряване на състоянието им.</w:t>
            </w:r>
          </w:p>
          <w:p w14:paraId="79E6B5D6" w14:textId="77777777" w:rsidR="00142C07" w:rsidRPr="00142C07" w:rsidRDefault="00142C07" w:rsidP="00142C07">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eastAsia="Times New Roman" w:hAnsi="Times New Roman"/>
                <w:lang w:val="bg-BG"/>
              </w:rPr>
              <w:t>При реализация на останалите инфраструктурни мерки е възможно на етап строителство да възникнат ограничени по време и пространство отрицателни въздействия, които са обратими.</w:t>
            </w:r>
          </w:p>
        </w:tc>
      </w:tr>
      <w:tr w:rsidR="00142C07" w:rsidRPr="00142C07" w14:paraId="5340F610"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3E5FF0BB"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lastRenderedPageBreak/>
              <w:t>Мерки и инициативи със специален фокус върху замърсяването с пластмаса:</w:t>
            </w:r>
          </w:p>
          <w:p w14:paraId="01A31D30"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69A37973"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3F7727C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593D5A3A"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Изготвяне на методология за оценка и анализ на замърсяването с пластмасови отпадъци за различни екосистеми;</w:t>
            </w:r>
          </w:p>
          <w:p w14:paraId="21BB3C9D"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271108D6"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538CBD4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536" w:type="dxa"/>
          </w:tcPr>
          <w:p w14:paraId="59453357"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Мерки и инициативи със специален фокус върху замърсяването с пластмаса:</w:t>
            </w:r>
          </w:p>
          <w:p w14:paraId="4ECF6A72"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06336917"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7D534A61"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7F595FD3"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22BE13C5"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lastRenderedPageBreak/>
              <w:t>Подготовка и финансиране на проекти и инициативи за събиране и отчитане на морски отпадъци, събрани по време на риболовна дейност;</w:t>
            </w:r>
          </w:p>
          <w:p w14:paraId="7109389E"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09CDED41"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961" w:type="dxa"/>
          </w:tcPr>
          <w:p w14:paraId="2CC31ED5" w14:textId="77777777" w:rsidR="00F616C7" w:rsidRPr="00F43E99" w:rsidRDefault="00F616C7" w:rsidP="00F616C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4BF5B8E6" w14:textId="77777777" w:rsidR="00F616C7" w:rsidRDefault="00F616C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C1380CC" w14:textId="5B5E4E7B"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се характеризират с дългосрочно, пряко, положително въздействие върху почвите, което се изразява в предотвратяване на риска от попадане на вредни/опасни вещества/ замърсители в тях.</w:t>
            </w:r>
          </w:p>
        </w:tc>
      </w:tr>
      <w:tr w:rsidR="00142C07" w:rsidRPr="00142C07" w14:paraId="57E4CEAC"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7E2CA97D"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126F0CE9"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6B62454" w14:textId="2F672D6F" w:rsidR="00103A70" w:rsidRPr="00103A70" w:rsidRDefault="00103A70" w:rsidP="00142C07">
            <w:pPr>
              <w:numPr>
                <w:ilvl w:val="0"/>
                <w:numId w:val="1"/>
              </w:numPr>
              <w:ind w:left="0" w:firstLine="0"/>
              <w:contextualSpacing/>
              <w:jc w:val="both"/>
              <w:rPr>
                <w:rFonts w:ascii="Times New Roman" w:hAnsi="Times New Roman"/>
                <w:lang w:val="bg-BG" w:eastAsia="bg-BG"/>
              </w:rPr>
            </w:pPr>
            <w:r w:rsidRPr="00103A70">
              <w:rPr>
                <w:rFonts w:ascii="Times New Roman" w:hAnsi="Times New Roman"/>
                <w:lang w:val="bg-BG" w:eastAsia="bg-BG"/>
              </w:rPr>
              <w:lastRenderedPageBreak/>
              <w:t>Мерки за популяризиране на изискванията за нефинансово отчитане на предприятията и стандартите за отчитане на устойчивост, вкл. съгласно Директива 2014/95/ЕО и предстоящото й изменение</w:t>
            </w:r>
            <w:r>
              <w:rPr>
                <w:rFonts w:ascii="Times New Roman" w:hAnsi="Times New Roman"/>
                <w:lang w:val="bg-BG" w:eastAsia="bg-BG"/>
              </w:rPr>
              <w:t>;</w:t>
            </w:r>
          </w:p>
          <w:p w14:paraId="494EFAB8" w14:textId="7A624320"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75F547E5"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Планиране и провеждане на национална инициатива "Ангажимент за нулево замърсяване" за насърчаване на операторите от публичния и частния сектор за прилагане на най-малко замърсяващи технологии и процеси;</w:t>
            </w:r>
          </w:p>
          <w:p w14:paraId="5DD42156"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2E0FD7E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популяризиране на национален модел за нулево замърсяване за сгради;</w:t>
            </w:r>
          </w:p>
          <w:p w14:paraId="30DA95D5"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Създаване на Национален консултантски център за предотвратяване </w:t>
            </w:r>
            <w:r w:rsidRPr="00142C07">
              <w:rPr>
                <w:rFonts w:ascii="Times New Roman" w:hAnsi="Times New Roman"/>
                <w:lang w:val="bg-BG" w:eastAsia="bg-BG"/>
              </w:rPr>
              <w:lastRenderedPageBreak/>
              <w:t>на неустойчиви и замърсяващи практики в селското стопанство.</w:t>
            </w:r>
          </w:p>
        </w:tc>
        <w:tc>
          <w:tcPr>
            <w:tcW w:w="4536" w:type="dxa"/>
          </w:tcPr>
          <w:p w14:paraId="4CB2C8D8"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01CFF6B7"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lastRenderedPageBreak/>
              <w:t>Предвидени мерки към приоритетната област на действие:</w:t>
            </w:r>
          </w:p>
          <w:p w14:paraId="4C585ED6" w14:textId="093D307E" w:rsidR="00103A70" w:rsidRPr="00103A70" w:rsidRDefault="00103A70"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lang w:val="bg-BG" w:eastAsia="bg-BG"/>
              </w:rPr>
            </w:pPr>
            <w:r w:rsidRPr="00103A70">
              <w:rPr>
                <w:rFonts w:ascii="Times New Roman" w:hAnsi="Times New Roman"/>
                <w:lang w:val="bg-BG" w:eastAsia="bg-BG"/>
              </w:rPr>
              <w:t>Мерки за популяризиране на изискванията за нефинансово отчитане на предприятията и стандартите за отчитане на устойчивост, вкл. съгласно Директива 2014/95/ЕО и предстоящото й изменение</w:t>
            </w:r>
            <w:r w:rsidRPr="00103A70">
              <w:rPr>
                <w:rFonts w:ascii="Times New Roman" w:hAnsi="Times New Roman"/>
                <w:lang w:val="bg-BG" w:eastAsia="bg-BG"/>
              </w:rPr>
              <w:t>;</w:t>
            </w:r>
          </w:p>
          <w:p w14:paraId="223881B4" w14:textId="2446D4A4"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6CD4AB36"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Планиране и провеждане на национална инициатива "Ангажимент за нулево замърсяване" за насърчаване на операторите от публичния и частния сектор за прилагане на най-малко замърсяващи технологии и процеси;</w:t>
            </w:r>
          </w:p>
          <w:p w14:paraId="35B918C6"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18F83BF9"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популяризиране на национален модел за нулево замърсяване за сгради;</w:t>
            </w:r>
          </w:p>
          <w:p w14:paraId="06218359"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lastRenderedPageBreak/>
              <w:t>Създаване на Национален консултантски център за предотвратяване на неустойчиви и замърсяващи практики в селското стопанство.</w:t>
            </w:r>
          </w:p>
        </w:tc>
        <w:tc>
          <w:tcPr>
            <w:tcW w:w="4961" w:type="dxa"/>
          </w:tcPr>
          <w:p w14:paraId="378AC5FC" w14:textId="77777777" w:rsidR="00F616C7" w:rsidRPr="00F43E99" w:rsidRDefault="00F616C7" w:rsidP="00F616C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2F324B98" w14:textId="77777777" w:rsidR="00F616C7" w:rsidRDefault="00F616C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EB8902C" w14:textId="54828B99"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Въздействието от постигане на неутралност по отношение на компонентите на околната среда е изцяло положително и дългосрочно за почвите, в ролята им на компонент на околната среда.</w:t>
            </w:r>
          </w:p>
          <w:p w14:paraId="197FD396"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Същевременно ограничаването на емисиите на вредни вещества ще предотврати евентуалното тяхно отлагане върху повърхностния почвен слой, което също се оценява като пряко и положително.</w:t>
            </w:r>
          </w:p>
        </w:tc>
      </w:tr>
      <w:tr w:rsidR="00142C07" w:rsidRPr="00142C07" w14:paraId="44FC50B9"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7FD98AA0"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lastRenderedPageBreak/>
              <w:t>Подобряване на потенциала за намаляване и замяна на производството и употребата на химикали:</w:t>
            </w:r>
          </w:p>
          <w:p w14:paraId="57A81CC7" w14:textId="77777777" w:rsidR="00142C07" w:rsidRPr="00142C07" w:rsidRDefault="00142C07" w:rsidP="00142C07">
            <w:pPr>
              <w:jc w:val="both"/>
              <w:rPr>
                <w:rFonts w:ascii="Times New Roman" w:hAnsi="Times New Roman"/>
                <w:i/>
                <w:iCs/>
                <w:lang w:val="bg-BG"/>
              </w:rPr>
            </w:pPr>
          </w:p>
          <w:p w14:paraId="6764D37C" w14:textId="77777777" w:rsidR="00142C07" w:rsidRPr="00142C07" w:rsidRDefault="00142C07" w:rsidP="00142C07">
            <w:pPr>
              <w:jc w:val="both"/>
              <w:rPr>
                <w:rFonts w:ascii="Times New Roman" w:hAnsi="Times New Roman"/>
                <w:i/>
                <w:iCs/>
                <w:lang w:val="bg-BG"/>
              </w:rPr>
            </w:pPr>
          </w:p>
          <w:p w14:paraId="22122A0B" w14:textId="77777777" w:rsidR="00142C07" w:rsidRPr="00142C07" w:rsidRDefault="00142C07" w:rsidP="00142C07">
            <w:pPr>
              <w:jc w:val="both"/>
              <w:rPr>
                <w:rFonts w:ascii="Times New Roman" w:hAnsi="Times New Roman"/>
                <w:i/>
                <w:iCs/>
                <w:lang w:val="bg-BG"/>
              </w:rPr>
            </w:pPr>
          </w:p>
          <w:p w14:paraId="2DE3B459"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138A97B2"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 химикали;</w:t>
            </w:r>
          </w:p>
          <w:p w14:paraId="46EA4794" w14:textId="77777777" w:rsidR="00142C07" w:rsidRPr="00142C07" w:rsidRDefault="00142C07" w:rsidP="00142C07">
            <w:pPr>
              <w:contextualSpacing/>
              <w:jc w:val="both"/>
              <w:rPr>
                <w:rFonts w:ascii="Times New Roman" w:hAnsi="Times New Roman"/>
                <w:lang w:val="bg-BG" w:eastAsia="bg-BG"/>
              </w:rPr>
            </w:pPr>
          </w:p>
          <w:p w14:paraId="24C8D049"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46EB39FD"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Програми за подкрепа на научно - изследователската дейност в областта на биомониторинга, разработването и </w:t>
            </w:r>
            <w:r w:rsidRPr="00142C07">
              <w:rPr>
                <w:rFonts w:ascii="Times New Roman" w:hAnsi="Times New Roman"/>
                <w:lang w:val="bg-BG" w:eastAsia="bg-BG"/>
              </w:rPr>
              <w:lastRenderedPageBreak/>
              <w:t>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536" w:type="dxa"/>
          </w:tcPr>
          <w:p w14:paraId="491C84F6"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roofErr w:type="spellStart"/>
            <w:r w:rsidRPr="00142C07">
              <w:rPr>
                <w:rFonts w:ascii="Times New Roman" w:hAnsi="Times New Roman" w:cs="Times New Roman"/>
                <w:b/>
                <w:bCs/>
                <w:i/>
                <w:iCs/>
                <w:color w:val="FF0000"/>
                <w:lang w:bidi="bg-BG"/>
              </w:rPr>
              <w:lastRenderedPageBreak/>
              <w:t>Подобряване</w:t>
            </w:r>
            <w:proofErr w:type="spellEnd"/>
            <w:r w:rsidRPr="00142C07">
              <w:rPr>
                <w:rFonts w:ascii="Times New Roman" w:hAnsi="Times New Roman" w:cs="Times New Roman"/>
                <w:b/>
                <w:bCs/>
                <w:i/>
                <w:iCs/>
                <w:color w:val="FF0000"/>
                <w:lang w:bidi="bg-BG"/>
              </w:rPr>
              <w:t xml:space="preserve"> </w:t>
            </w:r>
            <w:proofErr w:type="spellStart"/>
            <w:r w:rsidRPr="00142C07">
              <w:rPr>
                <w:rFonts w:ascii="Times New Roman" w:hAnsi="Times New Roman" w:cs="Times New Roman"/>
                <w:b/>
                <w:bCs/>
                <w:i/>
                <w:iCs/>
                <w:color w:val="FF0000"/>
                <w:lang w:bidi="bg-BG"/>
              </w:rPr>
              <w:t>на</w:t>
            </w:r>
            <w:proofErr w:type="spellEnd"/>
            <w:r w:rsidRPr="00142C07">
              <w:rPr>
                <w:rFonts w:ascii="Times New Roman" w:hAnsi="Times New Roman" w:cs="Times New Roman"/>
                <w:b/>
                <w:bCs/>
                <w:i/>
                <w:iCs/>
                <w:color w:val="FF0000"/>
                <w:lang w:bidi="bg-BG"/>
              </w:rPr>
              <w:t xml:space="preserve"> </w:t>
            </w:r>
            <w:proofErr w:type="spellStart"/>
            <w:r w:rsidRPr="00142C07">
              <w:rPr>
                <w:rFonts w:ascii="Times New Roman" w:hAnsi="Times New Roman" w:cs="Times New Roman"/>
                <w:b/>
                <w:bCs/>
                <w:i/>
                <w:iCs/>
                <w:color w:val="FF0000"/>
                <w:lang w:bidi="bg-BG"/>
              </w:rPr>
              <w:t>потенциала</w:t>
            </w:r>
            <w:proofErr w:type="spellEnd"/>
            <w:r w:rsidRPr="00142C07">
              <w:rPr>
                <w:rFonts w:ascii="Times New Roman" w:hAnsi="Times New Roman" w:cs="Times New Roman"/>
                <w:b/>
                <w:bCs/>
                <w:i/>
                <w:iCs/>
                <w:color w:val="FF0000"/>
                <w:lang w:bidi="bg-BG"/>
              </w:rPr>
              <w:t xml:space="preserve"> </w:t>
            </w:r>
            <w:proofErr w:type="spellStart"/>
            <w:r w:rsidRPr="00142C07">
              <w:rPr>
                <w:rFonts w:ascii="Times New Roman" w:hAnsi="Times New Roman" w:cs="Times New Roman"/>
                <w:b/>
                <w:bCs/>
                <w:i/>
                <w:iCs/>
                <w:color w:val="FF0000"/>
                <w:lang w:bidi="bg-BG"/>
              </w:rPr>
              <w:t>за</w:t>
            </w:r>
            <w:proofErr w:type="spellEnd"/>
            <w:r w:rsidRPr="00142C07">
              <w:rPr>
                <w:rFonts w:ascii="Times New Roman" w:hAnsi="Times New Roman" w:cs="Times New Roman"/>
                <w:b/>
                <w:bCs/>
                <w:i/>
                <w:iCs/>
                <w:color w:val="FF0000"/>
                <w:lang w:bidi="bg-BG"/>
              </w:rPr>
              <w:t xml:space="preserve"> </w:t>
            </w:r>
            <w:proofErr w:type="spellStart"/>
            <w:r w:rsidRPr="00142C07">
              <w:rPr>
                <w:rFonts w:ascii="Times New Roman" w:hAnsi="Times New Roman" w:cs="Times New Roman"/>
                <w:b/>
                <w:bCs/>
                <w:i/>
                <w:iCs/>
                <w:color w:val="FF0000"/>
                <w:lang w:bidi="bg-BG"/>
              </w:rPr>
              <w:t>намаляване</w:t>
            </w:r>
            <w:proofErr w:type="spellEnd"/>
            <w:r w:rsidRPr="00142C07">
              <w:rPr>
                <w:rFonts w:ascii="Times New Roman" w:hAnsi="Times New Roman" w:cs="Times New Roman"/>
                <w:b/>
                <w:bCs/>
                <w:i/>
                <w:iCs/>
                <w:color w:val="FF0000"/>
                <w:lang w:bidi="bg-BG"/>
              </w:rPr>
              <w:t xml:space="preserve"> </w:t>
            </w:r>
            <w:proofErr w:type="spellStart"/>
            <w:r w:rsidRPr="00142C07">
              <w:rPr>
                <w:rFonts w:ascii="Times New Roman" w:hAnsi="Times New Roman" w:cs="Times New Roman"/>
                <w:b/>
                <w:bCs/>
                <w:i/>
                <w:iCs/>
                <w:color w:val="FF0000"/>
                <w:lang w:bidi="bg-BG"/>
              </w:rPr>
              <w:t>на</w:t>
            </w:r>
            <w:proofErr w:type="spellEnd"/>
            <w:r w:rsidRPr="00142C07">
              <w:rPr>
                <w:rFonts w:ascii="Times New Roman" w:hAnsi="Times New Roman" w:cs="Times New Roman"/>
                <w:b/>
                <w:bCs/>
                <w:i/>
                <w:iCs/>
                <w:color w:val="FF0000"/>
                <w:lang w:bidi="bg-BG"/>
              </w:rPr>
              <w:t xml:space="preserve"> </w:t>
            </w:r>
            <w:proofErr w:type="spellStart"/>
            <w:r w:rsidRPr="00142C07">
              <w:rPr>
                <w:rFonts w:ascii="Times New Roman" w:hAnsi="Times New Roman" w:cs="Times New Roman"/>
                <w:b/>
                <w:bCs/>
                <w:i/>
                <w:iCs/>
                <w:color w:val="FF0000"/>
                <w:lang w:bidi="bg-BG"/>
              </w:rPr>
              <w:t>производството</w:t>
            </w:r>
            <w:proofErr w:type="spellEnd"/>
            <w:r w:rsidRPr="00142C07">
              <w:rPr>
                <w:rFonts w:ascii="Times New Roman" w:hAnsi="Times New Roman" w:cs="Times New Roman"/>
                <w:b/>
                <w:bCs/>
                <w:i/>
                <w:iCs/>
                <w:color w:val="FF0000"/>
                <w:lang w:bidi="bg-BG"/>
              </w:rPr>
              <w:t xml:space="preserve"> и </w:t>
            </w:r>
            <w:proofErr w:type="spellStart"/>
            <w:r w:rsidRPr="00142C07">
              <w:rPr>
                <w:rFonts w:ascii="Times New Roman" w:hAnsi="Times New Roman" w:cs="Times New Roman"/>
                <w:b/>
                <w:bCs/>
                <w:i/>
                <w:iCs/>
                <w:color w:val="FF0000"/>
                <w:lang w:bidi="bg-BG"/>
              </w:rPr>
              <w:t>замяна</w:t>
            </w:r>
            <w:proofErr w:type="spellEnd"/>
            <w:r w:rsidRPr="00142C07">
              <w:rPr>
                <w:rFonts w:ascii="Times New Roman" w:hAnsi="Times New Roman" w:cs="Times New Roman"/>
                <w:b/>
                <w:bCs/>
                <w:i/>
                <w:iCs/>
                <w:color w:val="FF0000"/>
                <w:lang w:bidi="bg-BG"/>
              </w:rPr>
              <w:t xml:space="preserve"> </w:t>
            </w:r>
            <w:proofErr w:type="spellStart"/>
            <w:r w:rsidRPr="00142C07">
              <w:rPr>
                <w:rFonts w:ascii="Times New Roman" w:hAnsi="Times New Roman" w:cs="Times New Roman"/>
                <w:b/>
                <w:bCs/>
                <w:i/>
                <w:iCs/>
                <w:color w:val="FF0000"/>
                <w:lang w:bidi="bg-BG"/>
              </w:rPr>
              <w:t>на</w:t>
            </w:r>
            <w:proofErr w:type="spellEnd"/>
            <w:r w:rsidRPr="00142C07">
              <w:rPr>
                <w:rFonts w:ascii="Times New Roman" w:hAnsi="Times New Roman" w:cs="Times New Roman"/>
                <w:b/>
                <w:bCs/>
                <w:i/>
                <w:iCs/>
                <w:color w:val="FF0000"/>
                <w:lang w:bidi="bg-BG"/>
              </w:rPr>
              <w:t xml:space="preserve"> </w:t>
            </w:r>
            <w:proofErr w:type="spellStart"/>
            <w:r w:rsidRPr="00142C07">
              <w:rPr>
                <w:rFonts w:ascii="Times New Roman" w:hAnsi="Times New Roman" w:cs="Times New Roman"/>
                <w:b/>
                <w:bCs/>
                <w:i/>
                <w:iCs/>
                <w:color w:val="FF0000"/>
                <w:lang w:bidi="bg-BG"/>
              </w:rPr>
              <w:t>употребата</w:t>
            </w:r>
            <w:proofErr w:type="spellEnd"/>
            <w:r w:rsidRPr="00142C07">
              <w:rPr>
                <w:rFonts w:ascii="Times New Roman" w:hAnsi="Times New Roman" w:cs="Times New Roman"/>
                <w:b/>
                <w:bCs/>
                <w:i/>
                <w:iCs/>
                <w:color w:val="FF0000"/>
                <w:lang w:bidi="bg-BG"/>
              </w:rPr>
              <w:t xml:space="preserve"> </w:t>
            </w:r>
            <w:proofErr w:type="spellStart"/>
            <w:r w:rsidRPr="00142C07">
              <w:rPr>
                <w:rFonts w:ascii="Times New Roman" w:hAnsi="Times New Roman" w:cs="Times New Roman"/>
                <w:b/>
                <w:bCs/>
                <w:i/>
                <w:iCs/>
                <w:color w:val="FF0000"/>
                <w:lang w:bidi="bg-BG"/>
              </w:rPr>
              <w:t>на</w:t>
            </w:r>
            <w:proofErr w:type="spellEnd"/>
            <w:r w:rsidRPr="00142C07">
              <w:rPr>
                <w:rFonts w:ascii="Times New Roman" w:hAnsi="Times New Roman" w:cs="Times New Roman"/>
                <w:b/>
                <w:bCs/>
                <w:i/>
                <w:iCs/>
                <w:color w:val="FF0000"/>
                <w:lang w:bidi="bg-BG"/>
              </w:rPr>
              <w:t xml:space="preserve"> </w:t>
            </w:r>
            <w:proofErr w:type="spellStart"/>
            <w:r w:rsidRPr="00142C07">
              <w:rPr>
                <w:rFonts w:ascii="Times New Roman" w:hAnsi="Times New Roman" w:cs="Times New Roman"/>
                <w:b/>
                <w:bCs/>
                <w:i/>
                <w:iCs/>
                <w:color w:val="FF0000"/>
                <w:lang w:bidi="bg-BG"/>
              </w:rPr>
              <w:t>опасните</w:t>
            </w:r>
            <w:proofErr w:type="spellEnd"/>
            <w:r w:rsidRPr="00142C07">
              <w:rPr>
                <w:rFonts w:ascii="Times New Roman" w:hAnsi="Times New Roman" w:cs="Times New Roman"/>
                <w:b/>
                <w:bCs/>
                <w:i/>
                <w:iCs/>
                <w:color w:val="FF0000"/>
                <w:lang w:bidi="bg-BG"/>
              </w:rPr>
              <w:t xml:space="preserve"> </w:t>
            </w:r>
            <w:proofErr w:type="spellStart"/>
            <w:r w:rsidRPr="00142C07">
              <w:rPr>
                <w:rFonts w:ascii="Times New Roman" w:hAnsi="Times New Roman" w:cs="Times New Roman"/>
                <w:b/>
                <w:bCs/>
                <w:i/>
                <w:iCs/>
                <w:color w:val="FF0000"/>
                <w:lang w:bidi="bg-BG"/>
              </w:rPr>
              <w:t>химикали</w:t>
            </w:r>
            <w:proofErr w:type="spellEnd"/>
            <w:r w:rsidRPr="00142C07">
              <w:rPr>
                <w:rFonts w:ascii="Times New Roman" w:hAnsi="Times New Roman" w:cs="Times New Roman"/>
                <w:b/>
                <w:bCs/>
                <w:i/>
                <w:iCs/>
                <w:color w:val="FF0000"/>
                <w:lang w:bidi="bg-BG"/>
              </w:rPr>
              <w:t xml:space="preserve"> с </w:t>
            </w:r>
            <w:proofErr w:type="spellStart"/>
            <w:r w:rsidRPr="00142C07">
              <w:rPr>
                <w:rFonts w:ascii="Times New Roman" w:hAnsi="Times New Roman" w:cs="Times New Roman"/>
                <w:b/>
                <w:bCs/>
                <w:i/>
                <w:iCs/>
                <w:color w:val="FF0000"/>
                <w:u w:val="single"/>
                <w:lang w:bidi="bg-BG"/>
              </w:rPr>
              <w:t>по-безопасни</w:t>
            </w:r>
            <w:proofErr w:type="spellEnd"/>
            <w:r w:rsidRPr="00142C07">
              <w:rPr>
                <w:rFonts w:ascii="Times New Roman" w:hAnsi="Times New Roman" w:cs="Times New Roman"/>
                <w:b/>
                <w:bCs/>
                <w:i/>
                <w:iCs/>
                <w:color w:val="FF0000"/>
                <w:u w:val="single"/>
                <w:lang w:bidi="bg-BG"/>
              </w:rPr>
              <w:t xml:space="preserve"> </w:t>
            </w:r>
            <w:proofErr w:type="spellStart"/>
            <w:r w:rsidRPr="00142C07">
              <w:rPr>
                <w:rFonts w:ascii="Times New Roman" w:hAnsi="Times New Roman" w:cs="Times New Roman"/>
                <w:b/>
                <w:bCs/>
                <w:i/>
                <w:iCs/>
                <w:color w:val="FF0000"/>
                <w:u w:val="single"/>
                <w:lang w:bidi="bg-BG"/>
              </w:rPr>
              <w:t>алтернативи</w:t>
            </w:r>
            <w:proofErr w:type="spellEnd"/>
          </w:p>
          <w:p w14:paraId="6625BA57"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u w:val="single"/>
                <w:lang w:val="bg-BG"/>
              </w:rPr>
            </w:pPr>
          </w:p>
          <w:p w14:paraId="506A87CD"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21E8A867"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75914497"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olor w:val="FF0000"/>
                <w:lang w:val="bg-BG" w:eastAsia="bg-BG"/>
              </w:rPr>
            </w:pPr>
            <w:r w:rsidRPr="00142C07">
              <w:rPr>
                <w:rFonts w:ascii="Times New Roman" w:hAnsi="Times New Roman"/>
                <w:color w:val="FF0000"/>
                <w:lang w:val="bg-BG" w:eastAsia="bg-BG"/>
              </w:rPr>
              <w:t xml:space="preserve">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опасните химикали </w:t>
            </w:r>
            <w:r w:rsidRPr="00142C07">
              <w:rPr>
                <w:rFonts w:ascii="Times New Roman" w:hAnsi="Times New Roman"/>
                <w:color w:val="FF0000"/>
                <w:u w:val="single"/>
                <w:lang w:val="bg-BG" w:eastAsia="bg-BG"/>
              </w:rPr>
              <w:t>с по-безопасни алтернативи</w:t>
            </w:r>
          </w:p>
          <w:p w14:paraId="61015881"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
          <w:p w14:paraId="0BAD2C40"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0D874F7F" w14:textId="77777777" w:rsidR="00142C07" w:rsidRPr="00142C07" w:rsidRDefault="00142C07" w:rsidP="00142C07">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p w14:paraId="1B01701D"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lang w:val="bg-BG" w:eastAsia="bg-BG"/>
              </w:rPr>
            </w:pPr>
            <w:r w:rsidRPr="00142C07">
              <w:rPr>
                <w:rFonts w:ascii="Times New Roman" w:hAnsi="Times New Roman"/>
                <w:lang w:val="bg-BG" w:eastAsia="bg-BG"/>
              </w:rPr>
              <w:t xml:space="preserve">Програми за подкрепа на научно - изследователската дейност в областта на биомониторинга, разработването и </w:t>
            </w:r>
            <w:r w:rsidRPr="00142C07">
              <w:rPr>
                <w:rFonts w:ascii="Times New Roman" w:hAnsi="Times New Roman"/>
                <w:lang w:val="bg-BG" w:eastAsia="bg-BG"/>
              </w:rPr>
              <w:lastRenderedPageBreak/>
              <w:t>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961" w:type="dxa"/>
          </w:tcPr>
          <w:p w14:paraId="2136CC1F"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Представените мерки са свързани с ограничаване на възможността от попадане на химикали в повърхностния почвен слой и неговото замърсяване.</w:t>
            </w:r>
          </w:p>
          <w:p w14:paraId="4E4194F5" w14:textId="1A611F92"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Въздействието е положително, пряко, дългосрочно</w:t>
            </w:r>
            <w:r w:rsidR="00F616C7">
              <w:rPr>
                <w:rFonts w:ascii="Times New Roman" w:eastAsia="Times New Roman" w:hAnsi="Times New Roman"/>
                <w:lang w:val="bg-BG"/>
              </w:rPr>
              <w:t xml:space="preserve"> и по двата варианта, предвид че във Вариант 2 единствено е конкретизирана мярката, по същество тя не се променя.</w:t>
            </w:r>
          </w:p>
        </w:tc>
      </w:tr>
      <w:tr w:rsidR="00142C07" w:rsidRPr="00142C07" w14:paraId="00DDF5D0"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1EB19B42"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lastRenderedPageBreak/>
              <w:t>Укрепване на рамката за планиране и регулаторната рамка за по-голяма приложимост и прилагане на принципа „замърсителят плаща“:</w:t>
            </w:r>
          </w:p>
          <w:p w14:paraId="1E9DE27C" w14:textId="77777777" w:rsidR="00142C07" w:rsidRPr="00142C07" w:rsidRDefault="00142C07" w:rsidP="00142C07">
            <w:pPr>
              <w:jc w:val="both"/>
              <w:rPr>
                <w:rFonts w:ascii="Times New Roman" w:hAnsi="Times New Roman"/>
                <w:i/>
                <w:iCs/>
                <w:lang w:val="bg-BG"/>
              </w:rPr>
            </w:pPr>
          </w:p>
          <w:p w14:paraId="2A0668AB"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2EA35B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7E1CC11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Актуализация на Плановете за управление на речните басейни 2022 – 2027;</w:t>
            </w:r>
          </w:p>
          <w:p w14:paraId="302988D8"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4473A48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237AC122"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374FE7C7" w14:textId="77777777" w:rsidR="00142C07" w:rsidRPr="00142C07" w:rsidRDefault="00142C07" w:rsidP="00142C07">
            <w:pPr>
              <w:contextualSpacing/>
              <w:jc w:val="both"/>
              <w:rPr>
                <w:rFonts w:ascii="Times New Roman" w:hAnsi="Times New Roman"/>
                <w:lang w:val="bg-BG" w:eastAsia="bg-BG"/>
              </w:rPr>
            </w:pPr>
          </w:p>
          <w:p w14:paraId="0F7BA080" w14:textId="77777777" w:rsidR="00142C07" w:rsidRPr="00142C07" w:rsidRDefault="00142C07" w:rsidP="00142C07">
            <w:pPr>
              <w:contextualSpacing/>
              <w:jc w:val="both"/>
              <w:rPr>
                <w:rFonts w:ascii="Times New Roman" w:hAnsi="Times New Roman"/>
                <w:lang w:val="bg-BG" w:eastAsia="bg-BG"/>
              </w:rPr>
            </w:pPr>
          </w:p>
          <w:p w14:paraId="14C914DC"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013204E8"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76F2E89B"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Изготвяне на Национален план за управление на утайките от ПСОВ;</w:t>
            </w:r>
          </w:p>
          <w:p w14:paraId="5FD2889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Актуализация/ разработване на планове за устойчива градска мобилност и </w:t>
            </w:r>
            <w:r w:rsidRPr="00142C07">
              <w:rPr>
                <w:rFonts w:ascii="Times New Roman" w:hAnsi="Times New Roman"/>
                <w:lang w:val="bg-BG" w:eastAsia="bg-BG"/>
              </w:rPr>
              <w:lastRenderedPageBreak/>
              <w:t>осигуряване на съответствие с новите цели по отношение намаляване на замърсяването на околната среда на ЕС;</w:t>
            </w:r>
          </w:p>
          <w:p w14:paraId="2ACE8E5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5136E9F5"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42BA33B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7C5FF4C2"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Проучвания за инвентаризация на локални почвени замърсявания;</w:t>
            </w:r>
          </w:p>
          <w:p w14:paraId="083DB688"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4290433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Критичен анализ на съществуващите инструменти за прилагане на принципа "замърсителят плаща" и формулиране на </w:t>
            </w:r>
            <w:r w:rsidRPr="00142C07">
              <w:rPr>
                <w:rFonts w:ascii="Times New Roman" w:hAnsi="Times New Roman"/>
                <w:lang w:val="bg-BG" w:eastAsia="bg-BG"/>
              </w:rPr>
              <w:lastRenderedPageBreak/>
              <w:t>препоръки за използване на инструменти за ценообразуване.</w:t>
            </w:r>
          </w:p>
        </w:tc>
        <w:tc>
          <w:tcPr>
            <w:tcW w:w="4536" w:type="dxa"/>
          </w:tcPr>
          <w:p w14:paraId="336F7D95"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Укрепване на рамката за планиране и регулаторната рамка за по-голяма приложимост и прилагане на принципа „замърсителят плаща“:</w:t>
            </w:r>
          </w:p>
          <w:p w14:paraId="5731867C"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2011638"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1EBE2DA6"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Актуализация на Плановете за управление на речните басейни 2022 – 2027;</w:t>
            </w:r>
          </w:p>
          <w:p w14:paraId="00EA01D7"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2C5541FD"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Укрепване на капацитета на Асоциациите по ВиК, ВиК операторите и общините за планиране, разработване и </w:t>
            </w:r>
            <w:r w:rsidRPr="00142C07">
              <w:rPr>
                <w:rFonts w:ascii="Times New Roman" w:hAnsi="Times New Roman"/>
                <w:lang w:val="bg-BG" w:eastAsia="bg-BG"/>
              </w:rPr>
              <w:lastRenderedPageBreak/>
              <w:t>изпълнение на съвместни проекти за ограничаване на замърсяването;</w:t>
            </w:r>
          </w:p>
          <w:p w14:paraId="5DD1592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43572FFC"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02D8B8DB"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4F386906"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Изготвяне на Национален план за управление на утайките от ПСОВ;</w:t>
            </w:r>
          </w:p>
          <w:p w14:paraId="4221DF40"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287E8373"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Разработване на областни и общински програми за опазване, устойчиво ползване и </w:t>
            </w:r>
            <w:r w:rsidRPr="00142C07">
              <w:rPr>
                <w:rFonts w:ascii="Times New Roman" w:hAnsi="Times New Roman"/>
                <w:lang w:val="bg-BG" w:eastAsia="bg-BG"/>
              </w:rPr>
              <w:lastRenderedPageBreak/>
              <w:t>възстановяване функциите на почвите, вкл. мерки за предотвратяване и ограничаване на замърсяването;</w:t>
            </w:r>
          </w:p>
          <w:p w14:paraId="1885AD85"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5B5E7984"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5268B19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Проучвания за инвентаризация на локални почвени замърсявания;</w:t>
            </w:r>
          </w:p>
          <w:p w14:paraId="1572CD1F"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7033E61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961" w:type="dxa"/>
          </w:tcPr>
          <w:p w14:paraId="0E331DD1" w14:textId="77777777" w:rsidR="00F616C7" w:rsidRPr="00F43E99" w:rsidRDefault="00F616C7" w:rsidP="00F616C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287E3E92" w14:textId="77777777" w:rsidR="00F616C7" w:rsidRDefault="00F616C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20FEE29" w14:textId="1B04F6D6"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Мерки:</w:t>
            </w:r>
          </w:p>
          <w:p w14:paraId="083045AF"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3EEDF330"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49973D26"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4A11A3EF"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се характеризират с пряко, дългосрочно, положително въздействие върху почвите и земеползването в резултат от осигуряване на стратегически документи с принос за повишаване ефективността на опазване на почвите.</w:t>
            </w:r>
          </w:p>
          <w:p w14:paraId="21CAEC75"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Останалите мерки нямат пряко отношение към почвите, не се очакват отрицателни въздействия.</w:t>
            </w:r>
          </w:p>
        </w:tc>
      </w:tr>
      <w:tr w:rsidR="00142C07" w:rsidRPr="00142C07" w14:paraId="2FA3D5D6"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5E2BCD9B"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517B911F"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0C7B211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6AB1262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2910915D"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7BA55A4C"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11861AA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60BA75D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популяризиране на информационни материали, провеждане на информационни кампании насърчаващи информираната замяна на употребата на химикали;</w:t>
            </w:r>
          </w:p>
          <w:p w14:paraId="6C47201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7FA685D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Програми за повишаване на осведомеността и профилактика на шумовото замърсяване;</w:t>
            </w:r>
          </w:p>
          <w:p w14:paraId="32697C92"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536" w:type="dxa"/>
          </w:tcPr>
          <w:p w14:paraId="13DCC36F"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17423D5D"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6338C990"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14997CAC"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5F50806A"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2E5B499C"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Обучително - информационни кампании за трансфер на знания в областта на </w:t>
            </w:r>
            <w:r w:rsidRPr="00142C07">
              <w:rPr>
                <w:rFonts w:ascii="Times New Roman" w:hAnsi="Times New Roman"/>
                <w:lang w:val="bg-BG" w:eastAsia="bg-BG"/>
              </w:rPr>
              <w:lastRenderedPageBreak/>
              <w:t>опазването, устойчивото ползване и възстановяването на функциите на почвите, насочени към земеделски производители;</w:t>
            </w:r>
          </w:p>
          <w:p w14:paraId="7F23BD1C"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191ADA67"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142C07">
              <w:rPr>
                <w:rFonts w:ascii="Times New Roman" w:hAnsi="Times New Roman"/>
                <w:color w:val="FF0000"/>
                <w:lang w:val="bg-BG" w:eastAsia="bg-BG"/>
              </w:rPr>
              <w:t xml:space="preserve">Разработване и популяризиране на информационни материали, провеждане на информационни кампании насърчаващи информираната замяна на употребата на опасните </w:t>
            </w:r>
            <w:r w:rsidRPr="00142C07">
              <w:rPr>
                <w:rFonts w:ascii="Times New Roman" w:hAnsi="Times New Roman"/>
                <w:color w:val="FF0000"/>
                <w:u w:val="single"/>
                <w:lang w:val="bg-BG" w:eastAsia="bg-BG"/>
              </w:rPr>
              <w:t>химикали с по-безопасни алтернативи;</w:t>
            </w:r>
          </w:p>
          <w:p w14:paraId="36396561"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52F30A69"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Програми за повишаване на осведомеността и профилактика на шумовото замърсяване;</w:t>
            </w:r>
          </w:p>
          <w:p w14:paraId="50E3459F"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bg-BG"/>
              </w:rPr>
            </w:pPr>
            <w:r w:rsidRPr="00142C07">
              <w:rPr>
                <w:rFonts w:ascii="Times New Roman" w:hAnsi="Times New Roman"/>
                <w:lang w:val="bg-BG" w:eastAsia="bg-BG"/>
              </w:rPr>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961" w:type="dxa"/>
          </w:tcPr>
          <w:p w14:paraId="056FF118" w14:textId="77777777" w:rsid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Въздействието от представените дейности върху почвите е косвено, положително, следствие от потенциалната възможност за намаляване на замърсяването на околната среда (респ. почвите).</w:t>
            </w:r>
          </w:p>
          <w:p w14:paraId="39F2B8AF" w14:textId="68BAB2E3" w:rsidR="00F616C7" w:rsidRPr="00142C07" w:rsidRDefault="00F616C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предвид че Вариант 2 единствено конкретизира мярката, по същество тя не се променя.</w:t>
            </w:r>
          </w:p>
        </w:tc>
      </w:tr>
      <w:tr w:rsidR="00142C07" w:rsidRPr="00142C07" w14:paraId="5EED7CFE"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3B4F386D" w14:textId="77777777" w:rsidR="00142C07" w:rsidRPr="00142C07" w:rsidRDefault="00142C07" w:rsidP="00142C07">
            <w:pPr>
              <w:jc w:val="both"/>
              <w:rPr>
                <w:rFonts w:ascii="Times New Roman" w:hAnsi="Times New Roman"/>
                <w:i/>
                <w:iCs/>
                <w:lang w:val="bg-BG"/>
              </w:rPr>
            </w:pPr>
            <w:r w:rsidRPr="00142C07">
              <w:rPr>
                <w:rFonts w:ascii="Times New Roman" w:hAnsi="Times New Roman"/>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69348496"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1ECF6A4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162CDBF8"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51FF7915"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50D4F91D"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1565A94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Изготвяне на методология за определяне и създаване на зони с ниски емисии;</w:t>
            </w:r>
          </w:p>
          <w:p w14:paraId="781ABC5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Въвеждане на мерки за ограничаване на съдържанието на влага в дървата за огрев;</w:t>
            </w:r>
          </w:p>
          <w:p w14:paraId="34B72E8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Подобряване качеството на техническите прегледи на превозните средства;</w:t>
            </w:r>
          </w:p>
          <w:p w14:paraId="728055B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40645C0A"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652BC578"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Анализ и актуализация на информацията относно състоянието на почвите в България;</w:t>
            </w:r>
          </w:p>
          <w:p w14:paraId="5B4384A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4843EDE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536" w:type="dxa"/>
          </w:tcPr>
          <w:p w14:paraId="71099EF6"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1924357C"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1D24A21A"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216B80EF"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343E2139"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4E8D5DB9"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20517021"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Изготвяне на методология за определяне и създаване на зони с ниски емисии;</w:t>
            </w:r>
          </w:p>
          <w:p w14:paraId="6F47675F"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Въвеждане на мерки за ограничаване на съдържанието на влага в дървата за огрев;</w:t>
            </w:r>
          </w:p>
          <w:p w14:paraId="215588FF"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lastRenderedPageBreak/>
              <w:t>Подобряване качеството на техническите прегледи на превозните средства;</w:t>
            </w:r>
          </w:p>
          <w:p w14:paraId="69755E40"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56AD9F41"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5DC370E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Анализ и актуализация на информацията относно състоянието на почвите в България;</w:t>
            </w:r>
          </w:p>
          <w:p w14:paraId="2DD03F04"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290E4D27" w14:textId="77777777" w:rsidR="00142C07" w:rsidRPr="00142C07" w:rsidRDefault="00142C07" w:rsidP="00142C07">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961" w:type="dxa"/>
          </w:tcPr>
          <w:p w14:paraId="26C489D0" w14:textId="77777777" w:rsidR="00F616C7" w:rsidRPr="00F43E99" w:rsidRDefault="00F616C7" w:rsidP="00F616C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505D4FA0" w14:textId="77777777" w:rsidR="00F616C7" w:rsidRDefault="00F616C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4B29CB3" w14:textId="5D6D9796"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Мерките, насочени към подобряване на капацитета и мониторинга на емисиите на вредни вещества и мярката за подобряване управлението на химикалите, вкл. по отношение оценка на риска, се характеризират с косвено положително въздействие върху почвите, посредством предоставяне на възможност за ранно идентифициране и предприемане на мерки в случай на завшени количества замърсители в атмосферния въздух и/или околната среда, което от своя страна ще предотврати тяхното отлагане върху повърхностния почвен слой и последващо замърсяване на почвите.</w:t>
            </w:r>
          </w:p>
          <w:p w14:paraId="73323619"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Мерки:</w:t>
            </w:r>
          </w:p>
          <w:p w14:paraId="68524A53"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37FA4C10"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1844C999"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lastRenderedPageBreak/>
              <w:t>Анализ и актуализация на информацията относно състоянието на почвите в България;</w:t>
            </w:r>
          </w:p>
          <w:p w14:paraId="21F6A682"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са пряко насочени към почвите, като се свързват с дългосрочно положително въздействие, което се изразява в опазване на почвите, ранно откриване на зараждащи се деградационни процеси и тяхното предотвратяване.</w:t>
            </w:r>
          </w:p>
          <w:p w14:paraId="0E5E9E59"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Тези мерки допринасят съществено за опазване на околната среда от замърсяване чрез предотвратяване емисиите на замърсители, различни от парникови газове, със създуха, водите или земята (чл. 14 от Регламент 2020/852).</w:t>
            </w:r>
          </w:p>
        </w:tc>
      </w:tr>
      <w:tr w:rsidR="00142C07" w:rsidRPr="00142C07" w14:paraId="70A6F628" w14:textId="77777777" w:rsidTr="00F616C7">
        <w:tc>
          <w:tcPr>
            <w:cnfStyle w:val="001000000000" w:firstRow="0" w:lastRow="0" w:firstColumn="1" w:lastColumn="0" w:oddVBand="0" w:evenVBand="0" w:oddHBand="0" w:evenHBand="0" w:firstRowFirstColumn="0" w:firstRowLastColumn="0" w:lastRowFirstColumn="0" w:lastRowLastColumn="0"/>
            <w:tcW w:w="14170" w:type="dxa"/>
            <w:gridSpan w:val="3"/>
          </w:tcPr>
          <w:p w14:paraId="57E1131C" w14:textId="77777777" w:rsidR="00142C07" w:rsidRPr="00142C07" w:rsidRDefault="00142C07" w:rsidP="00142C07">
            <w:pPr>
              <w:tabs>
                <w:tab w:val="left" w:pos="9024"/>
              </w:tabs>
              <w:rPr>
                <w:rFonts w:ascii="Times New Roman" w:eastAsia="Times New Roman" w:hAnsi="Times New Roman"/>
                <w:lang w:val="bg-BG"/>
              </w:rPr>
            </w:pPr>
            <w:r w:rsidRPr="00142C07">
              <w:rPr>
                <w:rFonts w:ascii="Times New Roman" w:hAnsi="Times New Roman"/>
                <w:caps/>
              </w:rPr>
              <w:lastRenderedPageBreak/>
              <w:t>Приоритет 3:</w:t>
            </w:r>
            <w:r w:rsidRPr="00142C07">
              <w:rPr>
                <w:rFonts w:ascii="Times New Roman" w:hAnsi="Times New Roman"/>
                <w:caps/>
                <w:lang w:val="bg-BG"/>
              </w:rPr>
              <w:t xml:space="preserve"> </w:t>
            </w:r>
            <w:r w:rsidRPr="00142C07">
              <w:rPr>
                <w:rFonts w:ascii="Times New Roman" w:hAnsi="Times New Roman"/>
                <w:caps/>
              </w:rPr>
              <w:t>Ограничаване на изменението на климата и адаптация към климатичните промени</w:t>
            </w:r>
          </w:p>
        </w:tc>
      </w:tr>
      <w:tr w:rsidR="00142C07" w:rsidRPr="00142C07" w14:paraId="001CF0A4"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70" w:type="dxa"/>
            <w:gridSpan w:val="3"/>
          </w:tcPr>
          <w:p w14:paraId="503E4654"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hAnsi="Times New Roman"/>
                <w:i/>
                <w:iCs/>
                <w:lang w:val="bg-BG"/>
              </w:rPr>
              <w:t>Стратегическа</w:t>
            </w:r>
            <w:r w:rsidRPr="00142C07">
              <w:rPr>
                <w:rFonts w:ascii="Times New Roman" w:hAnsi="Times New Roman"/>
                <w:i/>
                <w:iCs/>
              </w:rPr>
              <w:t xml:space="preserve"> </w:t>
            </w:r>
            <w:proofErr w:type="spellStart"/>
            <w:r w:rsidRPr="00142C07">
              <w:rPr>
                <w:rFonts w:ascii="Times New Roman" w:hAnsi="Times New Roman"/>
                <w:i/>
                <w:iCs/>
              </w:rPr>
              <w:t>цел</w:t>
            </w:r>
            <w:proofErr w:type="spellEnd"/>
            <w:r w:rsidRPr="00142C07">
              <w:rPr>
                <w:rFonts w:ascii="Times New Roman" w:hAnsi="Times New Roman"/>
                <w:i/>
                <w:iCs/>
              </w:rPr>
              <w:t xml:space="preserve"> 1: </w:t>
            </w:r>
            <w:proofErr w:type="spellStart"/>
            <w:r w:rsidRPr="00142C07">
              <w:rPr>
                <w:rFonts w:ascii="Times New Roman" w:hAnsi="Times New Roman"/>
                <w:i/>
                <w:iCs/>
              </w:rPr>
              <w:t>Ограничаване</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емисиите</w:t>
            </w:r>
            <w:proofErr w:type="spellEnd"/>
            <w:r w:rsidRPr="00142C07">
              <w:rPr>
                <w:rFonts w:ascii="Times New Roman" w:hAnsi="Times New Roman"/>
                <w:i/>
                <w:iCs/>
              </w:rPr>
              <w:t xml:space="preserve"> </w:t>
            </w:r>
            <w:proofErr w:type="spellStart"/>
            <w:r w:rsidRPr="00142C07">
              <w:rPr>
                <w:rFonts w:ascii="Times New Roman" w:hAnsi="Times New Roman"/>
                <w:i/>
                <w:iCs/>
              </w:rPr>
              <w:t>парникови</w:t>
            </w:r>
            <w:proofErr w:type="spellEnd"/>
            <w:r w:rsidRPr="00142C07">
              <w:rPr>
                <w:rFonts w:ascii="Times New Roman" w:hAnsi="Times New Roman"/>
                <w:i/>
                <w:iCs/>
              </w:rPr>
              <w:t xml:space="preserve"> </w:t>
            </w:r>
            <w:proofErr w:type="spellStart"/>
            <w:r w:rsidRPr="00142C07">
              <w:rPr>
                <w:rFonts w:ascii="Times New Roman" w:hAnsi="Times New Roman"/>
                <w:i/>
                <w:iCs/>
              </w:rPr>
              <w:t>газове</w:t>
            </w:r>
            <w:proofErr w:type="spellEnd"/>
            <w:r w:rsidRPr="00142C07">
              <w:rPr>
                <w:rFonts w:ascii="Times New Roman" w:hAnsi="Times New Roman"/>
                <w:i/>
                <w:iCs/>
              </w:rPr>
              <w:t xml:space="preserve"> - </w:t>
            </w:r>
            <w:proofErr w:type="spellStart"/>
            <w:r w:rsidRPr="00142C07">
              <w:rPr>
                <w:rFonts w:ascii="Times New Roman" w:hAnsi="Times New Roman"/>
                <w:i/>
                <w:iCs/>
              </w:rPr>
              <w:t>трансформация</w:t>
            </w:r>
            <w:proofErr w:type="spellEnd"/>
            <w:r w:rsidRPr="00142C07">
              <w:rPr>
                <w:rFonts w:ascii="Times New Roman" w:hAnsi="Times New Roman"/>
                <w:i/>
                <w:iCs/>
              </w:rPr>
              <w:t xml:space="preserve"> </w:t>
            </w:r>
            <w:proofErr w:type="spellStart"/>
            <w:r w:rsidRPr="00142C07">
              <w:rPr>
                <w:rFonts w:ascii="Times New Roman" w:hAnsi="Times New Roman"/>
                <w:i/>
                <w:iCs/>
              </w:rPr>
              <w:t>във</w:t>
            </w:r>
            <w:proofErr w:type="spellEnd"/>
            <w:r w:rsidRPr="00142C07">
              <w:rPr>
                <w:rFonts w:ascii="Times New Roman" w:hAnsi="Times New Roman"/>
                <w:i/>
                <w:iCs/>
              </w:rPr>
              <w:t xml:space="preserve"> </w:t>
            </w:r>
            <w:proofErr w:type="spellStart"/>
            <w:r w:rsidRPr="00142C07">
              <w:rPr>
                <w:rFonts w:ascii="Times New Roman" w:hAnsi="Times New Roman"/>
                <w:i/>
                <w:iCs/>
              </w:rPr>
              <w:t>всички</w:t>
            </w:r>
            <w:proofErr w:type="spellEnd"/>
            <w:r w:rsidRPr="00142C07">
              <w:rPr>
                <w:rFonts w:ascii="Times New Roman" w:hAnsi="Times New Roman"/>
                <w:i/>
                <w:iCs/>
              </w:rPr>
              <w:t xml:space="preserve"> </w:t>
            </w:r>
            <w:proofErr w:type="spellStart"/>
            <w:r w:rsidRPr="00142C07">
              <w:rPr>
                <w:rFonts w:ascii="Times New Roman" w:hAnsi="Times New Roman"/>
                <w:i/>
                <w:iCs/>
              </w:rPr>
              <w:t>сектори</w:t>
            </w:r>
            <w:proofErr w:type="spellEnd"/>
            <w:r w:rsidRPr="00142C07">
              <w:rPr>
                <w:rFonts w:ascii="Times New Roman" w:hAnsi="Times New Roman"/>
                <w:i/>
                <w:iCs/>
              </w:rPr>
              <w:t xml:space="preserve"> – </w:t>
            </w:r>
            <w:proofErr w:type="spellStart"/>
            <w:r w:rsidRPr="00142C07">
              <w:rPr>
                <w:rFonts w:ascii="Times New Roman" w:hAnsi="Times New Roman"/>
                <w:i/>
                <w:iCs/>
              </w:rPr>
              <w:t>от</w:t>
            </w:r>
            <w:proofErr w:type="spellEnd"/>
            <w:r w:rsidRPr="00142C07">
              <w:rPr>
                <w:rFonts w:ascii="Times New Roman" w:hAnsi="Times New Roman"/>
                <w:i/>
                <w:iCs/>
              </w:rPr>
              <w:t xml:space="preserve"> </w:t>
            </w:r>
            <w:proofErr w:type="spellStart"/>
            <w:r w:rsidRPr="00142C07">
              <w:rPr>
                <w:rFonts w:ascii="Times New Roman" w:hAnsi="Times New Roman"/>
                <w:i/>
                <w:iCs/>
              </w:rPr>
              <w:t>промишленост</w:t>
            </w:r>
            <w:proofErr w:type="spellEnd"/>
            <w:r w:rsidRPr="00142C07">
              <w:rPr>
                <w:rFonts w:ascii="Times New Roman" w:hAnsi="Times New Roman"/>
                <w:i/>
                <w:iCs/>
              </w:rPr>
              <w:t xml:space="preserve"> и </w:t>
            </w:r>
            <w:proofErr w:type="spellStart"/>
            <w:r w:rsidRPr="00142C07">
              <w:rPr>
                <w:rFonts w:ascii="Times New Roman" w:hAnsi="Times New Roman"/>
                <w:i/>
                <w:iCs/>
              </w:rPr>
              <w:t>енергетика</w:t>
            </w:r>
            <w:proofErr w:type="spellEnd"/>
            <w:r w:rsidRPr="00142C07">
              <w:rPr>
                <w:rFonts w:ascii="Times New Roman" w:hAnsi="Times New Roman"/>
                <w:i/>
                <w:iCs/>
              </w:rPr>
              <w:t xml:space="preserve"> </w:t>
            </w:r>
            <w:proofErr w:type="spellStart"/>
            <w:r w:rsidRPr="00142C07">
              <w:rPr>
                <w:rFonts w:ascii="Times New Roman" w:hAnsi="Times New Roman"/>
                <w:i/>
                <w:iCs/>
              </w:rPr>
              <w:t>до</w:t>
            </w:r>
            <w:proofErr w:type="spellEnd"/>
            <w:r w:rsidRPr="00142C07">
              <w:rPr>
                <w:rFonts w:ascii="Times New Roman" w:hAnsi="Times New Roman"/>
                <w:i/>
                <w:iCs/>
              </w:rPr>
              <w:t xml:space="preserve"> </w:t>
            </w:r>
            <w:proofErr w:type="spellStart"/>
            <w:r w:rsidRPr="00142C07">
              <w:rPr>
                <w:rFonts w:ascii="Times New Roman" w:hAnsi="Times New Roman"/>
                <w:i/>
                <w:iCs/>
              </w:rPr>
              <w:t>транспорт</w:t>
            </w:r>
            <w:proofErr w:type="spellEnd"/>
            <w:r w:rsidRPr="00142C07">
              <w:rPr>
                <w:rFonts w:ascii="Times New Roman" w:hAnsi="Times New Roman"/>
                <w:i/>
                <w:iCs/>
              </w:rPr>
              <w:t xml:space="preserve"> и </w:t>
            </w:r>
            <w:r w:rsidRPr="00142C07">
              <w:rPr>
                <w:rFonts w:ascii="Times New Roman" w:hAnsi="Times New Roman"/>
                <w:i/>
                <w:iCs/>
                <w:lang w:val="bg-BG"/>
              </w:rPr>
              <w:t>бита.</w:t>
            </w:r>
          </w:p>
        </w:tc>
      </w:tr>
      <w:tr w:rsidR="00142C07" w:rsidRPr="00142C07" w14:paraId="04AA3EA6" w14:textId="77777777" w:rsidTr="00F616C7">
        <w:tc>
          <w:tcPr>
            <w:cnfStyle w:val="001000000000" w:firstRow="0" w:lastRow="0" w:firstColumn="1" w:lastColumn="0" w:oddVBand="0" w:evenVBand="0" w:oddHBand="0" w:evenHBand="0" w:firstRowFirstColumn="0" w:firstRowLastColumn="0" w:lastRowFirstColumn="0" w:lastRowLastColumn="0"/>
            <w:tcW w:w="14170" w:type="dxa"/>
            <w:gridSpan w:val="3"/>
          </w:tcPr>
          <w:p w14:paraId="71487B2C"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eastAsia="Times New Roman" w:hAnsi="Times New Roman"/>
                <w:lang w:val="bg-BG"/>
              </w:rPr>
              <w:t>Области на действие:</w:t>
            </w:r>
          </w:p>
        </w:tc>
      </w:tr>
      <w:tr w:rsidR="00142C07" w:rsidRPr="00142C07" w14:paraId="786DBA51"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12322B51" w14:textId="77777777" w:rsidR="00142C07" w:rsidRPr="00142C07" w:rsidRDefault="00142C07" w:rsidP="00142C07">
            <w:pPr>
              <w:suppressAutoHyphens/>
              <w:autoSpaceDN w:val="0"/>
              <w:jc w:val="both"/>
              <w:rPr>
                <w:rFonts w:ascii="Times New Roman" w:hAnsi="Times New Roman"/>
                <w:i/>
                <w:iCs/>
                <w:lang w:val="bg-BG"/>
              </w:rPr>
            </w:pPr>
            <w:r w:rsidRPr="00142C07">
              <w:rPr>
                <w:rFonts w:ascii="Times New Roman" w:hAnsi="Times New Roman"/>
                <w:i/>
                <w:iCs/>
                <w:lang w:val="bg-BG"/>
              </w:rPr>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29B48111"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0CC83D53"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умения и механизми за вземане на информирани решения;</w:t>
            </w:r>
          </w:p>
          <w:p w14:paraId="78E54BF3"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Изграждане на мрежи за знания по декарбонизация на производството и нисковъглеродно развитие;</w:t>
            </w:r>
          </w:p>
          <w:p w14:paraId="0F9FAF5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7C15DB5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6D8C90CA"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449B7CB5"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1C0C182D"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536" w:type="dxa"/>
          </w:tcPr>
          <w:p w14:paraId="170849D2" w14:textId="77777777" w:rsidR="00142C07" w:rsidRPr="00142C07" w:rsidRDefault="00142C07" w:rsidP="00142C07">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3404BE1A"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34FDC9DB"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умения и механизми за вземане на информирани решения;</w:t>
            </w:r>
          </w:p>
          <w:p w14:paraId="0735AB4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lastRenderedPageBreak/>
              <w:t>Изграждане на мрежи за знания по декарбонизация на производството и нисковъглеродно развитие;</w:t>
            </w:r>
          </w:p>
          <w:p w14:paraId="30F99386"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719D3A64"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37D60FC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2A2926E2"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07C565CD"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Прилагане на фокусирани политики и мерки за въглищните райони в преход - като </w:t>
            </w:r>
            <w:r w:rsidRPr="00142C07">
              <w:rPr>
                <w:rFonts w:ascii="Times New Roman" w:hAnsi="Times New Roman"/>
                <w:lang w:val="bg-BG" w:eastAsia="bg-BG"/>
              </w:rPr>
              <w:lastRenderedPageBreak/>
              <w:t>областите Стара Загора, Перник и Кюстендил, 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961" w:type="dxa"/>
          </w:tcPr>
          <w:p w14:paraId="705DBE20" w14:textId="77777777" w:rsidR="00F616C7" w:rsidRPr="00F43E99" w:rsidRDefault="00F616C7" w:rsidP="00F616C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418397A7" w14:textId="77777777" w:rsidR="00F616C7" w:rsidRDefault="00F616C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ADF17B4" w14:textId="5CE7BE7D"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Въздействието от представените мерки върху почвите е косвено, положително – посредством тяхното реализиране и принос към смекчаване изменението на климата, като вторично въздействие ще се предотвратят последиците от климатичните промени върху почвите (свлачища, ерозия и др.).</w:t>
            </w:r>
          </w:p>
          <w:p w14:paraId="1B9D3101"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Мерките са „меки“ мерки, не се очаква възникване на отрицателни въздействия.</w:t>
            </w:r>
          </w:p>
        </w:tc>
      </w:tr>
      <w:tr w:rsidR="00142C07" w:rsidRPr="00142C07" w14:paraId="3C24EF28"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2491B628" w14:textId="77777777" w:rsidR="00142C07" w:rsidRPr="00142C07" w:rsidRDefault="00142C07" w:rsidP="00142C07">
            <w:pPr>
              <w:suppressAutoHyphens/>
              <w:autoSpaceDN w:val="0"/>
              <w:jc w:val="both"/>
              <w:rPr>
                <w:rFonts w:ascii="Times New Roman" w:hAnsi="Times New Roman"/>
                <w:i/>
                <w:iCs/>
                <w:lang w:val="bg-BG"/>
              </w:rPr>
            </w:pPr>
            <w:r w:rsidRPr="00142C07">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0505D269"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4B65AA42" w14:textId="77777777" w:rsidR="00142C07" w:rsidRPr="00142C07" w:rsidRDefault="00142C07" w:rsidP="00142C07">
            <w:pPr>
              <w:jc w:val="both"/>
              <w:rPr>
                <w:rFonts w:ascii="Times New Roman" w:eastAsia="Times New Roman" w:hAnsi="Times New Roman"/>
                <w:noProof/>
                <w:lang w:val="bg-BG" w:eastAsia="en-GB"/>
              </w:rPr>
            </w:pPr>
          </w:p>
          <w:p w14:paraId="164194F3"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6CFBE22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161EDA2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Актуализиране на нормативната база и политики, вкл.финансови, с цел </w:t>
            </w:r>
            <w:r w:rsidRPr="00142C07">
              <w:rPr>
                <w:rFonts w:ascii="Times New Roman" w:hAnsi="Times New Roman"/>
                <w:lang w:val="bg-BG" w:eastAsia="bg-BG"/>
              </w:rPr>
              <w:lastRenderedPageBreak/>
              <w:t>насърчаване производството и потреблението на енергията от ВИ;</w:t>
            </w:r>
          </w:p>
          <w:p w14:paraId="38A35BF0" w14:textId="77777777" w:rsidR="00142C07" w:rsidRPr="00142C07" w:rsidRDefault="00142C07" w:rsidP="00142C07">
            <w:pPr>
              <w:contextualSpacing/>
              <w:jc w:val="both"/>
              <w:rPr>
                <w:rFonts w:ascii="Times New Roman" w:hAnsi="Times New Roman"/>
                <w:lang w:val="bg-BG" w:eastAsia="bg-BG"/>
              </w:rPr>
            </w:pPr>
          </w:p>
          <w:p w14:paraId="6E0ADD4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Програма за финансиране на физически лица за реализиране на мерки за енергия от възобновяеми източници в еднофамилни сгради и многофамилни сгради, които не са свързани към топлопреносни и газопреносни мрежи;</w:t>
            </w:r>
          </w:p>
          <w:p w14:paraId="31D6E30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1BCF4F7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7B295C1A" w14:textId="77777777" w:rsidR="00142C07" w:rsidRPr="00142C07" w:rsidRDefault="00142C07" w:rsidP="00142C07">
            <w:pPr>
              <w:contextualSpacing/>
              <w:jc w:val="both"/>
              <w:rPr>
                <w:rFonts w:ascii="Times New Roman" w:hAnsi="Times New Roman"/>
                <w:lang w:val="bg-BG" w:eastAsia="bg-BG"/>
              </w:rPr>
            </w:pPr>
          </w:p>
          <w:p w14:paraId="7CBF4EA6"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52392439" w14:textId="77777777" w:rsidR="00142C07" w:rsidRPr="00142C07" w:rsidRDefault="00142C07" w:rsidP="00142C07">
            <w:pPr>
              <w:contextualSpacing/>
              <w:jc w:val="both"/>
              <w:rPr>
                <w:rFonts w:ascii="Times New Roman" w:hAnsi="Times New Roman"/>
                <w:lang w:val="bg-BG" w:eastAsia="bg-BG"/>
              </w:rPr>
            </w:pPr>
          </w:p>
          <w:p w14:paraId="752F8A8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Схема за подпомагане на пилотни проекти за производство на зелен водород и биогаз;</w:t>
            </w:r>
          </w:p>
          <w:p w14:paraId="3BE2457E" w14:textId="77777777" w:rsidR="00142C07" w:rsidRPr="00142C07" w:rsidRDefault="00142C07" w:rsidP="00142C07">
            <w:pPr>
              <w:contextualSpacing/>
              <w:rPr>
                <w:rFonts w:ascii="Times New Roman" w:hAnsi="Times New Roman"/>
                <w:lang w:val="bg-BG" w:eastAsia="bg-BG"/>
              </w:rPr>
            </w:pPr>
          </w:p>
          <w:p w14:paraId="7290D4B4" w14:textId="77777777" w:rsidR="00142C07" w:rsidRPr="00142C07" w:rsidRDefault="00142C07" w:rsidP="00142C07">
            <w:pPr>
              <w:contextualSpacing/>
              <w:jc w:val="both"/>
              <w:rPr>
                <w:rFonts w:ascii="Times New Roman" w:hAnsi="Times New Roman"/>
                <w:lang w:val="bg-BG" w:eastAsia="bg-BG"/>
              </w:rPr>
            </w:pPr>
          </w:p>
          <w:p w14:paraId="393CE6B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Схема за подпомагане на проучвателна дейност и пилотни проекти за използване на геотермална енергия;</w:t>
            </w:r>
          </w:p>
          <w:p w14:paraId="706CC97B"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Схема за подкрепа на изграждане на ВЕИ мощности и батерии за съхранение.</w:t>
            </w:r>
          </w:p>
        </w:tc>
        <w:tc>
          <w:tcPr>
            <w:tcW w:w="4536" w:type="dxa"/>
          </w:tcPr>
          <w:p w14:paraId="187A784F" w14:textId="77777777" w:rsidR="00142C07" w:rsidRPr="00142C07" w:rsidRDefault="00142C07" w:rsidP="00142C07">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rPr>
            </w:pPr>
            <w:r w:rsidRPr="00142C07">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2D6635A8"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45254865"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142C07">
              <w:rPr>
                <w:rFonts w:ascii="Times New Roman" w:hAnsi="Times New Roman"/>
                <w:strike/>
                <w:color w:val="FF0000"/>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425726C7"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24778333"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17F10C61"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142C07">
              <w:rPr>
                <w:rFonts w:ascii="Times New Roman" w:hAnsi="Times New Roman"/>
                <w:color w:val="FF0000"/>
                <w:u w:val="single"/>
                <w:lang w:val="bg-BG" w:eastAsia="bg-BG"/>
              </w:rPr>
              <w:lastRenderedPageBreak/>
              <w:t>Програма за финансиране на единични мерки за енергия от възобновяеми източници в еднофамилни сгради и многофамилни сгради;</w:t>
            </w:r>
          </w:p>
          <w:p w14:paraId="15749858" w14:textId="77777777" w:rsidR="00142C07" w:rsidRPr="00142C07" w:rsidRDefault="00142C07" w:rsidP="00142C07">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
          <w:p w14:paraId="350516CD"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1F487E1B"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3B1A9E29"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142C07">
              <w:rPr>
                <w:rFonts w:ascii="Times New Roman" w:hAnsi="Times New Roman"/>
                <w:strike/>
                <w:color w:val="FF0000"/>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07326842"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Схема за подпомагане на пилотни проекти за производство на зелен водород и биогаз;</w:t>
            </w:r>
          </w:p>
          <w:p w14:paraId="33D66BE4"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color w:val="FF0000"/>
                <w:u w:val="single"/>
                <w:lang w:val="bg-BG" w:eastAsia="bg-BG"/>
              </w:rPr>
              <w:t xml:space="preserve">Проучвателни дейности и разработване на пилотен проект за </w:t>
            </w:r>
            <w:r w:rsidRPr="00142C07">
              <w:rPr>
                <w:rFonts w:ascii="Times New Roman" w:hAnsi="Times New Roman"/>
                <w:color w:val="FF0000"/>
                <w:u w:val="single"/>
                <w:lang w:val="bg-BG" w:eastAsia="bg-BG"/>
              </w:rPr>
              <w:lastRenderedPageBreak/>
              <w:t>комбинирано производство на топлина и електричество от геотерални източници</w:t>
            </w:r>
            <w:r w:rsidRPr="00142C07">
              <w:rPr>
                <w:rFonts w:ascii="Times New Roman" w:hAnsi="Times New Roman"/>
                <w:lang w:val="bg-BG" w:eastAsia="bg-BG"/>
              </w:rPr>
              <w:t>;</w:t>
            </w:r>
          </w:p>
          <w:p w14:paraId="43F5E158"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color w:val="FF0000"/>
                <w:u w:val="single"/>
                <w:lang w:val="bg-BG" w:eastAsia="bg-BG"/>
              </w:rPr>
              <w:t>Дигитална трансформация и развитие на информационните системи и системите в реално време на Енергийния системен оператор в условията на нисковъглеродна икономика.</w:t>
            </w:r>
          </w:p>
          <w:p w14:paraId="4AD2CCCD"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u w:val="single"/>
                <w:lang w:val="bg-BG" w:eastAsia="bg-BG"/>
              </w:rPr>
            </w:pPr>
            <w:r w:rsidRPr="00142C07">
              <w:rPr>
                <w:rFonts w:ascii="Times New Roman" w:hAnsi="Times New Roman"/>
                <w:color w:val="FF0000"/>
                <w:u w:val="single"/>
                <w:lang w:val="bg-BG" w:eastAsia="bg-BG"/>
              </w:rPr>
              <w:t xml:space="preserve">Схема в подкрепа на изграждането на минимум 1.4 </w:t>
            </w:r>
            <w:r w:rsidRPr="00142C07">
              <w:rPr>
                <w:rFonts w:ascii="Times New Roman" w:hAnsi="Times New Roman"/>
                <w:color w:val="FF0000"/>
                <w:u w:val="single"/>
                <w:lang w:eastAsia="bg-BG"/>
              </w:rPr>
              <w:t xml:space="preserve">GW </w:t>
            </w:r>
            <w:r w:rsidRPr="00142C07">
              <w:rPr>
                <w:rFonts w:ascii="Times New Roman" w:hAnsi="Times New Roman"/>
                <w:color w:val="FF0000"/>
                <w:u w:val="single"/>
                <w:lang w:val="bg-BG" w:eastAsia="bg-BG"/>
              </w:rPr>
              <w:t>ВЕИ и батерии.</w:t>
            </w:r>
          </w:p>
        </w:tc>
        <w:tc>
          <w:tcPr>
            <w:tcW w:w="4961" w:type="dxa"/>
          </w:tcPr>
          <w:p w14:paraId="01244C16" w14:textId="0C5FED28" w:rsidR="00F616C7" w:rsidRDefault="00F616C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По Вариант 1:</w:t>
            </w:r>
          </w:p>
          <w:p w14:paraId="1407BA87" w14:textId="517B4574" w:rsid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Въздействието от представените мерки върху състоянието на почвите и земеползването следва да се разглежда в няколко аспекта:</w:t>
            </w:r>
          </w:p>
          <w:p w14:paraId="12EC7423" w14:textId="77777777" w:rsidR="00F616C7" w:rsidRPr="00142C07" w:rsidRDefault="00F616C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078B8FA8" w14:textId="58C9DD76" w:rsidR="00142C07" w:rsidRPr="00142C07" w:rsidRDefault="00142C07" w:rsidP="00142C07">
            <w:pPr>
              <w:numPr>
                <w:ilvl w:val="0"/>
                <w:numId w:val="4"/>
              </w:numPr>
              <w:tabs>
                <w:tab w:val="left" w:pos="9024"/>
              </w:tabs>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освено положително – посредством реализиране на „меките“ мерки, насърчаващи енергията от ВЕИ и приносът към смекчаване изменението на климата, ще бъдат благоприятствани и почвите чрез предотвратяване на евентуални деградационни процеси, произхождащи от климатичните изменения;</w:t>
            </w:r>
          </w:p>
          <w:p w14:paraId="1012E5DE" w14:textId="77777777" w:rsidR="00142C07" w:rsidRPr="00142C07" w:rsidRDefault="00142C07" w:rsidP="00142C07">
            <w:pPr>
              <w:numPr>
                <w:ilvl w:val="0"/>
                <w:numId w:val="4"/>
              </w:numPr>
              <w:tabs>
                <w:tab w:val="left" w:pos="9024"/>
              </w:tabs>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 xml:space="preserve">Пряко въздействие по отношение на земеползването – за целите на реализация на инфраструктура, свързана с ВЕИ, е възможно да се наложи промяна в земеползването – като начин на трайно ползване и предназначение. Това е процес, който се </w:t>
            </w:r>
            <w:r w:rsidRPr="00142C07">
              <w:rPr>
                <w:rFonts w:ascii="Times New Roman" w:eastAsia="Times New Roman" w:hAnsi="Times New Roman"/>
                <w:lang w:val="bg-BG"/>
              </w:rPr>
              <w:lastRenderedPageBreak/>
              <w:t>извършва в съответствие със законова процедура и при спазване на националното законодателство и при необходимост прилагане на съответни смекчаващи мерки, не би трябвало да доведе до значими отрицателни последици.</w:t>
            </w:r>
          </w:p>
          <w:p w14:paraId="14121774" w14:textId="77777777" w:rsidR="00142C07" w:rsidRDefault="00142C07" w:rsidP="00142C07">
            <w:p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rPr>
            </w:pPr>
            <w:proofErr w:type="spellStart"/>
            <w:r w:rsidRPr="00142C07">
              <w:rPr>
                <w:rFonts w:ascii="Times New Roman" w:eastAsia="Times New Roman" w:hAnsi="Times New Roman"/>
              </w:rPr>
              <w:t>Пряко</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отрицателно</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временно</w:t>
            </w:r>
            <w:proofErr w:type="spellEnd"/>
            <w:r w:rsidRPr="00142C07">
              <w:rPr>
                <w:rFonts w:ascii="Times New Roman" w:eastAsia="Times New Roman" w:hAnsi="Times New Roman"/>
              </w:rPr>
              <w:t xml:space="preserve"> – в </w:t>
            </w:r>
            <w:proofErr w:type="spellStart"/>
            <w:r w:rsidRPr="00142C07">
              <w:rPr>
                <w:rFonts w:ascii="Times New Roman" w:eastAsia="Times New Roman" w:hAnsi="Times New Roman"/>
              </w:rPr>
              <w:t>хода</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на</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строителство</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на</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съпътстващата</w:t>
            </w:r>
            <w:proofErr w:type="spellEnd"/>
            <w:r w:rsidRPr="00142C07">
              <w:rPr>
                <w:rFonts w:ascii="Times New Roman" w:eastAsia="Times New Roman" w:hAnsi="Times New Roman"/>
              </w:rPr>
              <w:t xml:space="preserve"> ВЕИ </w:t>
            </w:r>
            <w:proofErr w:type="spellStart"/>
            <w:r w:rsidRPr="00142C07">
              <w:rPr>
                <w:rFonts w:ascii="Times New Roman" w:eastAsia="Times New Roman" w:hAnsi="Times New Roman"/>
              </w:rPr>
              <w:t>инфраструктура</w:t>
            </w:r>
            <w:proofErr w:type="spellEnd"/>
            <w:r w:rsidRPr="00142C07">
              <w:rPr>
                <w:rFonts w:ascii="Times New Roman" w:eastAsia="Times New Roman" w:hAnsi="Times New Roman"/>
              </w:rPr>
              <w:t xml:space="preserve"> – </w:t>
            </w:r>
            <w:proofErr w:type="spellStart"/>
            <w:r w:rsidRPr="00142C07">
              <w:rPr>
                <w:rFonts w:ascii="Times New Roman" w:eastAsia="Times New Roman" w:hAnsi="Times New Roman"/>
              </w:rPr>
              <w:t>по</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време</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на</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етап</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строителство</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ще</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бъде</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засегнат</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повърхностният</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почвен</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слой</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като</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при</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спазване</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на</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добри</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практики</w:t>
            </w:r>
            <w:proofErr w:type="spellEnd"/>
            <w:r w:rsidRPr="00142C07">
              <w:rPr>
                <w:rFonts w:ascii="Times New Roman" w:eastAsia="Times New Roman" w:hAnsi="Times New Roman"/>
              </w:rPr>
              <w:t xml:space="preserve"> и </w:t>
            </w:r>
            <w:proofErr w:type="spellStart"/>
            <w:r w:rsidRPr="00142C07">
              <w:rPr>
                <w:rFonts w:ascii="Times New Roman" w:eastAsia="Times New Roman" w:hAnsi="Times New Roman"/>
              </w:rPr>
              <w:t>съответните</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смекчаващи</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мерки</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това</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въздействие</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може</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да</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бъде</w:t>
            </w:r>
            <w:proofErr w:type="spellEnd"/>
            <w:r w:rsidRPr="00142C07">
              <w:rPr>
                <w:rFonts w:ascii="Times New Roman" w:eastAsia="Times New Roman" w:hAnsi="Times New Roman"/>
              </w:rPr>
              <w:t xml:space="preserve"> </w:t>
            </w:r>
            <w:proofErr w:type="spellStart"/>
            <w:r w:rsidRPr="00142C07">
              <w:rPr>
                <w:rFonts w:ascii="Times New Roman" w:eastAsia="Times New Roman" w:hAnsi="Times New Roman"/>
              </w:rPr>
              <w:t>минимизирано</w:t>
            </w:r>
            <w:proofErr w:type="spellEnd"/>
            <w:r w:rsidRPr="00142C07">
              <w:rPr>
                <w:rFonts w:ascii="Times New Roman" w:eastAsia="Times New Roman" w:hAnsi="Times New Roman"/>
              </w:rPr>
              <w:t xml:space="preserve"> и </w:t>
            </w:r>
            <w:proofErr w:type="spellStart"/>
            <w:r w:rsidRPr="00142C07">
              <w:rPr>
                <w:rFonts w:ascii="Times New Roman" w:eastAsia="Times New Roman" w:hAnsi="Times New Roman"/>
              </w:rPr>
              <w:t>обратимо</w:t>
            </w:r>
            <w:proofErr w:type="spellEnd"/>
            <w:r w:rsidRPr="00142C07">
              <w:rPr>
                <w:rFonts w:ascii="Times New Roman" w:eastAsia="Times New Roman" w:hAnsi="Times New Roman"/>
              </w:rPr>
              <w:t>.</w:t>
            </w:r>
          </w:p>
          <w:p w14:paraId="4FA854B1" w14:textId="4DAE6C2C" w:rsidR="00F616C7" w:rsidRDefault="00F616C7" w:rsidP="00142C07">
            <w:p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По Вариант 2 – </w:t>
            </w:r>
          </w:p>
          <w:p w14:paraId="40093437" w14:textId="13E9F342" w:rsidR="00F616C7" w:rsidRPr="00F616C7" w:rsidRDefault="00F616C7" w:rsidP="00142C07">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Pr>
                <w:rFonts w:ascii="Times New Roman" w:eastAsia="Times New Roman" w:hAnsi="Times New Roman"/>
                <w:lang w:val="bg-BG"/>
              </w:rPr>
              <w:t>Въздействието е аналогично на същото при Вариант 1, като във Вариант 2 се прецизират и конкретизират някои от мерките, отпадат две от мерките, което не е сързано с отрицателно въздействие и е въведена нова мярка относно дигитализацията, която няма пряко отношение към почвите и земеползването, не е свързана с отрицателни въздействия.</w:t>
            </w:r>
            <w:r w:rsidR="00E702E7">
              <w:rPr>
                <w:rFonts w:ascii="Times New Roman" w:eastAsia="Times New Roman" w:hAnsi="Times New Roman"/>
                <w:lang w:val="bg-BG"/>
              </w:rPr>
              <w:t xml:space="preserve"> От друга страна пък е изцяло с екологична насоченост и комплексно положително въздействие върху компонентите на околната среда, което прави Вариант 2 предпочитан.</w:t>
            </w:r>
          </w:p>
        </w:tc>
      </w:tr>
      <w:tr w:rsidR="00142C07" w:rsidRPr="00142C07" w14:paraId="17DC8FC5"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6FF7AED0" w14:textId="77777777" w:rsidR="00142C07" w:rsidRPr="00142C07" w:rsidRDefault="00142C07" w:rsidP="00142C07">
            <w:pPr>
              <w:suppressAutoHyphens/>
              <w:autoSpaceDN w:val="0"/>
              <w:jc w:val="both"/>
              <w:rPr>
                <w:rFonts w:ascii="Times New Roman" w:hAnsi="Times New Roman"/>
                <w:i/>
                <w:iCs/>
                <w:lang w:val="bg-BG"/>
              </w:rPr>
            </w:pPr>
            <w:r w:rsidRPr="00142C07">
              <w:rPr>
                <w:rFonts w:ascii="Times New Roman" w:hAnsi="Times New Roman"/>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0BFA673D"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057447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4EE935C8"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Програми за насърчаване разработване, трансфер и прилагане на еко-иновации за декарбонизация на икономиката;</w:t>
            </w:r>
          </w:p>
          <w:p w14:paraId="63C1233A"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037165A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Гаранционен финансов инструмент за енергийна ефективност и възобновяема енергия;</w:t>
            </w:r>
          </w:p>
          <w:p w14:paraId="30557BA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Изграждане на платформи за трансфер на знания и технологии;</w:t>
            </w:r>
          </w:p>
          <w:p w14:paraId="5A749FA9"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Национална програма за подпомагане симбиозата между научни звена и бизнес;</w:t>
            </w:r>
          </w:p>
          <w:p w14:paraId="471DFDD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536" w:type="dxa"/>
          </w:tcPr>
          <w:p w14:paraId="64A127EE" w14:textId="77777777" w:rsidR="00142C07" w:rsidRPr="00142C07" w:rsidRDefault="00142C07" w:rsidP="00142C07">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1585C016"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4726D1AD"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3746B0D7"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lastRenderedPageBreak/>
              <w:t>Програми за насърчаване разработване, трансфер и прилагане на еко-иновации за декарбонизация на икономиката;</w:t>
            </w:r>
          </w:p>
          <w:p w14:paraId="2DFAFD86"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10DCDA38"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Гаранционен финансов инструмент за енергийна ефективност и възобновяема енергия;</w:t>
            </w:r>
          </w:p>
          <w:p w14:paraId="03AC5656"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Изграждане на платформи за трансфер на знания и технологии;</w:t>
            </w:r>
          </w:p>
          <w:p w14:paraId="0578D95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Национална програма за подпомагане симбиозата между научни звена и бизнес;</w:t>
            </w:r>
          </w:p>
          <w:p w14:paraId="0837A080"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961" w:type="dxa"/>
          </w:tcPr>
          <w:p w14:paraId="3AC2D537" w14:textId="5F7A7812" w:rsidR="00E702E7" w:rsidRDefault="00E702E7" w:rsidP="00E702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785D2340" w14:textId="77777777" w:rsidR="00E702E7" w:rsidRPr="00F43E99" w:rsidRDefault="00E702E7" w:rsidP="00E702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9150E90" w14:textId="1125F7A2"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Аналогично на горното – косвено положително въздействие, породено от смекчаване изменението на климата и евентуално пряко, отрицателно, временно и обратимо, в случай на реализация на произхождащите от мерките инициативи за инфраструктура, свързана с ВЕИ.</w:t>
            </w:r>
          </w:p>
        </w:tc>
      </w:tr>
      <w:tr w:rsidR="00142C07" w:rsidRPr="00142C07" w14:paraId="6C007007"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038429CC" w14:textId="77777777" w:rsidR="00142C07" w:rsidRPr="00142C07" w:rsidRDefault="00142C07" w:rsidP="00142C07">
            <w:pPr>
              <w:suppressAutoHyphens/>
              <w:autoSpaceDN w:val="0"/>
              <w:jc w:val="both"/>
              <w:rPr>
                <w:rFonts w:ascii="Times New Roman" w:hAnsi="Times New Roman"/>
                <w:i/>
                <w:iCs/>
                <w:lang w:val="bg-BG"/>
              </w:rPr>
            </w:pPr>
            <w:r w:rsidRPr="00142C07">
              <w:rPr>
                <w:rFonts w:ascii="Times New Roman" w:hAnsi="Times New Roman"/>
                <w:i/>
                <w:iCs/>
                <w:lang w:val="bg-BG"/>
              </w:rPr>
              <w:t xml:space="preserve">Подкрепа за устойчива мобилност - необходимост от интензифициране на </w:t>
            </w:r>
            <w:r w:rsidRPr="00142C07">
              <w:rPr>
                <w:rFonts w:ascii="Times New Roman" w:hAnsi="Times New Roman"/>
                <w:i/>
                <w:iCs/>
                <w:lang w:val="bg-BG"/>
              </w:rPr>
              <w:lastRenderedPageBreak/>
              <w:t>инвестициите в устойчив транспорт за намаляване на въглеродния отпечатък на сектора:</w:t>
            </w:r>
          </w:p>
          <w:p w14:paraId="0044378D"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413D7CA"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184A49BC"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на развитието на устойчивата мобилност;</w:t>
            </w:r>
          </w:p>
          <w:p w14:paraId="74FB81F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6FB6DF29"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559C2BB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Програми за насърчаване използването на алтернативни горива в транспортния сектор, изграждане на </w:t>
            </w:r>
            <w:r w:rsidRPr="00142C07">
              <w:rPr>
                <w:rFonts w:ascii="Times New Roman" w:hAnsi="Times New Roman"/>
                <w:lang w:val="bg-BG" w:eastAsia="bg-BG"/>
              </w:rPr>
              <w:lastRenderedPageBreak/>
              <w:t>зарядна инфраструктура за превозните средства с електрическо и водородно задвижване;</w:t>
            </w:r>
          </w:p>
          <w:p w14:paraId="6345129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6BE8381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46BDFFB6"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536" w:type="dxa"/>
          </w:tcPr>
          <w:p w14:paraId="0207CC1A" w14:textId="77777777" w:rsidR="00142C07" w:rsidRPr="00142C07" w:rsidRDefault="00142C07" w:rsidP="00142C07">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 xml:space="preserve">Подкрепа за устойчива мобилност - необходимост от интензифициране на </w:t>
            </w:r>
            <w:r w:rsidRPr="00142C07">
              <w:rPr>
                <w:rFonts w:ascii="Times New Roman" w:hAnsi="Times New Roman"/>
                <w:b/>
                <w:bCs/>
                <w:i/>
                <w:iCs/>
                <w:lang w:val="bg-BG"/>
              </w:rPr>
              <w:lastRenderedPageBreak/>
              <w:t>инвестициите в устойчив транспорт за намаляване на въглеродния отпечатък на сектора:</w:t>
            </w:r>
          </w:p>
          <w:p w14:paraId="002DB2E7"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434F6E6"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2EF0C21F"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на развитието на устойчивата мобилност;</w:t>
            </w:r>
          </w:p>
          <w:p w14:paraId="6553F08F"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60407ADC"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24B62CC1"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Програми за насърчаване използването на алтернативни горива в транспортния сектор, изграждане на зарядна </w:t>
            </w:r>
            <w:r w:rsidRPr="00142C07">
              <w:rPr>
                <w:rFonts w:ascii="Times New Roman" w:hAnsi="Times New Roman"/>
                <w:lang w:val="bg-BG" w:eastAsia="bg-BG"/>
              </w:rPr>
              <w:lastRenderedPageBreak/>
              <w:t>инфраструктура за превозните средства с електрическо и водородно задвижване;</w:t>
            </w:r>
          </w:p>
          <w:p w14:paraId="7BDFB1FD"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4FBC3ADC"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032ADED2"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961" w:type="dxa"/>
          </w:tcPr>
          <w:p w14:paraId="4AE7E653" w14:textId="77777777" w:rsidR="00E702E7" w:rsidRPr="00F43E99" w:rsidRDefault="00E702E7" w:rsidP="00E702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2E1085C0" w14:textId="77777777" w:rsidR="00E702E7" w:rsidRDefault="00E702E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EB2CA0D" w14:textId="281E50DA"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Изброените мерки са свързани с косвено, положително, дългосрочно въздействие върху почвите, следствие от предотвратяване на вероятността за попадане на замърсители от атмосферния въздух в тях.</w:t>
            </w:r>
          </w:p>
          <w:p w14:paraId="4BFE0B33"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4916E95C"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67D6A7D7" w14:textId="77777777" w:rsidR="00142C07" w:rsidRPr="00142C07" w:rsidRDefault="00142C07" w:rsidP="00142C07">
            <w:pPr>
              <w:suppressAutoHyphens/>
              <w:autoSpaceDN w:val="0"/>
              <w:jc w:val="both"/>
              <w:rPr>
                <w:rFonts w:ascii="Times New Roman" w:hAnsi="Times New Roman"/>
                <w:i/>
                <w:iCs/>
                <w:lang w:val="bg-BG"/>
              </w:rPr>
            </w:pPr>
            <w:r w:rsidRPr="00142C07">
              <w:rPr>
                <w:rFonts w:ascii="Times New Roman" w:hAnsi="Times New Roman"/>
                <w:i/>
                <w:iCs/>
                <w:lang w:val="bg-BG"/>
              </w:rPr>
              <w:lastRenderedPageBreak/>
              <w:t>Енергийна ефективност и обновяване на сградния фонд с цел намаляване на въглеродния отпечатък на сектора:</w:t>
            </w:r>
          </w:p>
          <w:p w14:paraId="30F1C124"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lastRenderedPageBreak/>
              <w:t>Предвидени мерки към приоритетната област на действие:</w:t>
            </w:r>
          </w:p>
          <w:p w14:paraId="458B5A58"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0E15BAC3"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72AA87A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Създаване на Национален фонд за декарбонизация и механизъм за финансиране на проекти за енергийна ефективност и възобновяеми източници;</w:t>
            </w:r>
          </w:p>
          <w:p w14:paraId="13240AE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p w14:paraId="68C43BE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536" w:type="dxa"/>
          </w:tcPr>
          <w:p w14:paraId="4B3A0466" w14:textId="77777777" w:rsidR="00142C07" w:rsidRPr="00142C07" w:rsidRDefault="00142C07" w:rsidP="00142C07">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142C07">
              <w:rPr>
                <w:rFonts w:ascii="Times New Roman" w:hAnsi="Times New Roman"/>
                <w:b/>
                <w:bCs/>
                <w:i/>
                <w:iCs/>
                <w:lang w:val="bg-BG"/>
              </w:rPr>
              <w:lastRenderedPageBreak/>
              <w:t>Енергийна ефективност и обновяване на сградния фонд с цел намаляване на въглеродния отпечатък на сектора:</w:t>
            </w:r>
          </w:p>
          <w:p w14:paraId="0BC798D8"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lastRenderedPageBreak/>
              <w:t>Предвидени мерки към приоритетната област на действие:</w:t>
            </w:r>
          </w:p>
          <w:p w14:paraId="033F5D81"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30F2D8D5"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6F753B58"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Създаване на Национален фонд за декарбонизация и механизъм за финансиране на проекти за енергийна ефективност и възобновяеми източници;</w:t>
            </w:r>
          </w:p>
          <w:p w14:paraId="7F729940"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p w14:paraId="6A6E16DF"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961" w:type="dxa"/>
          </w:tcPr>
          <w:p w14:paraId="1D48FAC6" w14:textId="77777777" w:rsidR="00E702E7" w:rsidRPr="00F43E99" w:rsidRDefault="00E702E7" w:rsidP="00E702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528A4369" w14:textId="77777777" w:rsidR="00E702E7" w:rsidRDefault="00E702E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C705523" w14:textId="3D7BD43F"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 xml:space="preserve">Представените мерки се характеризират с косвено положително въздействие върху почвите, </w:t>
            </w:r>
            <w:r w:rsidRPr="00142C07">
              <w:rPr>
                <w:rFonts w:ascii="Times New Roman" w:eastAsia="Times New Roman" w:hAnsi="Times New Roman"/>
                <w:lang w:val="bg-BG"/>
              </w:rPr>
              <w:lastRenderedPageBreak/>
              <w:t>следствие от смекчаване на изменението на климата.</w:t>
            </w:r>
          </w:p>
          <w:p w14:paraId="1C7ED750"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По време на дейностите, свързани с обновяване на сградния фонд са възможно незначителни, ограничени по обхват и обратими отрицателни въздействия върху почвите, следствие от извършване на строително-ремонтни дейности – напр. утъпкване.</w:t>
            </w:r>
          </w:p>
        </w:tc>
      </w:tr>
      <w:tr w:rsidR="00142C07" w:rsidRPr="00142C07" w14:paraId="0C6DDEB6" w14:textId="77777777" w:rsidTr="00F616C7">
        <w:tc>
          <w:tcPr>
            <w:cnfStyle w:val="001000000000" w:firstRow="0" w:lastRow="0" w:firstColumn="1" w:lastColumn="0" w:oddVBand="0" w:evenVBand="0" w:oddHBand="0" w:evenHBand="0" w:firstRowFirstColumn="0" w:firstRowLastColumn="0" w:lastRowFirstColumn="0" w:lastRowLastColumn="0"/>
            <w:tcW w:w="14170" w:type="dxa"/>
            <w:gridSpan w:val="3"/>
          </w:tcPr>
          <w:p w14:paraId="0F034B56"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hAnsi="Times New Roman"/>
                <w:i/>
                <w:iCs/>
                <w:lang w:val="bg-BG"/>
              </w:rPr>
              <w:lastRenderedPageBreak/>
              <w:t>Стратегическа</w:t>
            </w:r>
            <w:r w:rsidRPr="00142C07">
              <w:rPr>
                <w:rFonts w:ascii="Times New Roman" w:hAnsi="Times New Roman"/>
                <w:i/>
                <w:iCs/>
              </w:rPr>
              <w:t xml:space="preserve"> </w:t>
            </w:r>
            <w:proofErr w:type="spellStart"/>
            <w:r w:rsidRPr="00142C07">
              <w:rPr>
                <w:rFonts w:ascii="Times New Roman" w:hAnsi="Times New Roman"/>
                <w:i/>
                <w:iCs/>
              </w:rPr>
              <w:t>цел</w:t>
            </w:r>
            <w:proofErr w:type="spellEnd"/>
            <w:r w:rsidRPr="00142C07">
              <w:rPr>
                <w:rFonts w:ascii="Times New Roman" w:hAnsi="Times New Roman"/>
                <w:i/>
                <w:iCs/>
              </w:rPr>
              <w:t xml:space="preserve"> 2: </w:t>
            </w:r>
            <w:proofErr w:type="spellStart"/>
            <w:r w:rsidRPr="00142C07">
              <w:rPr>
                <w:rFonts w:ascii="Times New Roman" w:hAnsi="Times New Roman"/>
                <w:i/>
                <w:iCs/>
              </w:rPr>
              <w:t>Постигане</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устойчиво</w:t>
            </w:r>
            <w:proofErr w:type="spellEnd"/>
            <w:r w:rsidRPr="00142C07">
              <w:rPr>
                <w:rFonts w:ascii="Times New Roman" w:hAnsi="Times New Roman"/>
                <w:i/>
                <w:iCs/>
              </w:rPr>
              <w:t xml:space="preserve"> </w:t>
            </w:r>
            <w:proofErr w:type="spellStart"/>
            <w:r w:rsidRPr="00142C07">
              <w:rPr>
                <w:rFonts w:ascii="Times New Roman" w:hAnsi="Times New Roman"/>
                <w:i/>
                <w:iCs/>
              </w:rPr>
              <w:t>към</w:t>
            </w:r>
            <w:proofErr w:type="spellEnd"/>
            <w:r w:rsidRPr="00142C07">
              <w:rPr>
                <w:rFonts w:ascii="Times New Roman" w:hAnsi="Times New Roman"/>
                <w:i/>
                <w:iCs/>
              </w:rPr>
              <w:t xml:space="preserve"> </w:t>
            </w:r>
            <w:proofErr w:type="spellStart"/>
            <w:r w:rsidRPr="00142C07">
              <w:rPr>
                <w:rFonts w:ascii="Times New Roman" w:hAnsi="Times New Roman"/>
                <w:i/>
                <w:iCs/>
              </w:rPr>
              <w:t>изменението</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климата</w:t>
            </w:r>
            <w:proofErr w:type="spellEnd"/>
            <w:r w:rsidRPr="00142C07">
              <w:rPr>
                <w:rFonts w:ascii="Times New Roman" w:hAnsi="Times New Roman"/>
                <w:i/>
                <w:iCs/>
              </w:rPr>
              <w:t xml:space="preserve"> </w:t>
            </w:r>
            <w:proofErr w:type="spellStart"/>
            <w:r w:rsidRPr="00142C07">
              <w:rPr>
                <w:rFonts w:ascii="Times New Roman" w:hAnsi="Times New Roman"/>
                <w:i/>
                <w:iCs/>
              </w:rPr>
              <w:t>общество</w:t>
            </w:r>
            <w:proofErr w:type="spellEnd"/>
            <w:r w:rsidRPr="00142C07">
              <w:rPr>
                <w:rFonts w:ascii="Times New Roman" w:hAnsi="Times New Roman"/>
                <w:i/>
                <w:iCs/>
              </w:rPr>
              <w:t xml:space="preserve">, </w:t>
            </w:r>
            <w:proofErr w:type="spellStart"/>
            <w:r w:rsidRPr="00142C07">
              <w:rPr>
                <w:rFonts w:ascii="Times New Roman" w:hAnsi="Times New Roman"/>
                <w:i/>
                <w:iCs/>
              </w:rPr>
              <w:t>адаптирано</w:t>
            </w:r>
            <w:proofErr w:type="spellEnd"/>
            <w:r w:rsidRPr="00142C07">
              <w:rPr>
                <w:rFonts w:ascii="Times New Roman" w:hAnsi="Times New Roman"/>
                <w:i/>
                <w:iCs/>
              </w:rPr>
              <w:t xml:space="preserve"> </w:t>
            </w:r>
            <w:proofErr w:type="spellStart"/>
            <w:r w:rsidRPr="00142C07">
              <w:rPr>
                <w:rFonts w:ascii="Times New Roman" w:hAnsi="Times New Roman"/>
                <w:i/>
                <w:iCs/>
              </w:rPr>
              <w:t>към</w:t>
            </w:r>
            <w:proofErr w:type="spellEnd"/>
            <w:r w:rsidRPr="00142C07">
              <w:rPr>
                <w:rFonts w:ascii="Times New Roman" w:hAnsi="Times New Roman"/>
                <w:i/>
                <w:iCs/>
              </w:rPr>
              <w:t xml:space="preserve"> </w:t>
            </w:r>
            <w:proofErr w:type="spellStart"/>
            <w:r w:rsidRPr="00142C07">
              <w:rPr>
                <w:rFonts w:ascii="Times New Roman" w:hAnsi="Times New Roman"/>
                <w:i/>
                <w:iCs/>
              </w:rPr>
              <w:t>неизбежното</w:t>
            </w:r>
            <w:proofErr w:type="spellEnd"/>
            <w:r w:rsidRPr="00142C07">
              <w:rPr>
                <w:rFonts w:ascii="Times New Roman" w:hAnsi="Times New Roman"/>
                <w:i/>
                <w:iCs/>
              </w:rPr>
              <w:t xml:space="preserve"> </w:t>
            </w:r>
            <w:proofErr w:type="spellStart"/>
            <w:r w:rsidRPr="00142C07">
              <w:rPr>
                <w:rFonts w:ascii="Times New Roman" w:hAnsi="Times New Roman"/>
                <w:i/>
                <w:iCs/>
              </w:rPr>
              <w:t>въздействие</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изменението</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климата</w:t>
            </w:r>
            <w:proofErr w:type="spellEnd"/>
            <w:r w:rsidRPr="00142C07">
              <w:rPr>
                <w:rFonts w:ascii="Times New Roman" w:hAnsi="Times New Roman"/>
                <w:i/>
                <w:iCs/>
                <w:lang w:val="bg-BG"/>
              </w:rPr>
              <w:t>.</w:t>
            </w:r>
          </w:p>
        </w:tc>
      </w:tr>
      <w:tr w:rsidR="00142C07" w:rsidRPr="00142C07" w14:paraId="6C23D538"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70" w:type="dxa"/>
            <w:gridSpan w:val="3"/>
          </w:tcPr>
          <w:p w14:paraId="6E05B5FE"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eastAsia="Times New Roman" w:hAnsi="Times New Roman"/>
                <w:lang w:val="bg-BG"/>
              </w:rPr>
              <w:t>Области на действие:</w:t>
            </w:r>
          </w:p>
        </w:tc>
      </w:tr>
      <w:tr w:rsidR="00142C07" w:rsidRPr="00142C07" w14:paraId="17B66877"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35B7C09A" w14:textId="77777777" w:rsidR="00142C07" w:rsidRPr="00142C07" w:rsidRDefault="00142C07" w:rsidP="00142C07">
            <w:pPr>
              <w:suppressAutoHyphens/>
              <w:autoSpaceDE w:val="0"/>
              <w:autoSpaceDN w:val="0"/>
              <w:jc w:val="both"/>
              <w:textAlignment w:val="baseline"/>
              <w:rPr>
                <w:rFonts w:ascii="Times New Roman" w:eastAsia="Times New Roman" w:hAnsi="Times New Roman"/>
                <w:i/>
                <w:iCs/>
                <w:lang w:val="bg-BG" w:eastAsia="bg-BG"/>
              </w:rPr>
            </w:pPr>
            <w:r w:rsidRPr="00142C07">
              <w:rPr>
                <w:rFonts w:ascii="Times New Roman" w:eastAsia="Times New Roman" w:hAnsi="Times New Roman"/>
                <w:i/>
                <w:iCs/>
                <w:lang w:val="bg-BG" w:eastAsia="bg-BG"/>
              </w:rPr>
              <w:t>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142C07">
              <w:rPr>
                <w:rFonts w:ascii="Times New Roman" w:hAnsi="Times New Roman"/>
                <w:i/>
                <w:iCs/>
                <w:lang w:val="bg-BG"/>
              </w:rPr>
              <w:t>правление на риска - превенция, реакция и справяне с екстремни явления</w:t>
            </w:r>
            <w:r w:rsidRPr="00142C07">
              <w:rPr>
                <w:rFonts w:ascii="Times New Roman" w:eastAsia="Times New Roman" w:hAnsi="Times New Roman"/>
                <w:i/>
                <w:iCs/>
                <w:lang w:val="bg-BG" w:eastAsia="bg-BG"/>
              </w:rPr>
              <w:t>, следствие от изменението на климата:</w:t>
            </w:r>
          </w:p>
          <w:p w14:paraId="6564A624"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614696E2"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6C1733D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Изготвяне и гарантиране на изпълнението на Стратегии за адаптиране </w:t>
            </w:r>
            <w:r w:rsidRPr="00142C07">
              <w:rPr>
                <w:rFonts w:ascii="Times New Roman" w:hAnsi="Times New Roman"/>
                <w:lang w:val="bg-BG" w:eastAsia="bg-BG"/>
              </w:rPr>
              <w:lastRenderedPageBreak/>
              <w:t>на всички нива – национално, местно, както и по сектори;</w:t>
            </w:r>
          </w:p>
          <w:p w14:paraId="512CB3D8"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3AFC3F4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7A158B5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279094E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536" w:type="dxa"/>
          </w:tcPr>
          <w:p w14:paraId="70AD3037" w14:textId="77777777" w:rsidR="00142C07" w:rsidRPr="00142C07" w:rsidRDefault="00142C07" w:rsidP="00142C07">
            <w:pPr>
              <w:suppressAutoHyphens/>
              <w:autoSpaceDE w:val="0"/>
              <w:autoSpaceDN w:val="0"/>
              <w:jc w:val="both"/>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142C07">
              <w:rPr>
                <w:rFonts w:ascii="Times New Roman" w:eastAsia="Times New Roman" w:hAnsi="Times New Roman"/>
                <w:b/>
                <w:bCs/>
                <w:i/>
                <w:iCs/>
                <w:lang w:val="bg-BG" w:eastAsia="bg-BG"/>
              </w:rPr>
              <w:lastRenderedPageBreak/>
              <w:t>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142C07">
              <w:rPr>
                <w:rFonts w:ascii="Times New Roman" w:hAnsi="Times New Roman"/>
                <w:b/>
                <w:bCs/>
                <w:i/>
                <w:iCs/>
                <w:lang w:val="bg-BG"/>
              </w:rPr>
              <w:t>правление на риска - превенция, реакция и справяне с екстремни явления</w:t>
            </w:r>
            <w:r w:rsidRPr="00142C07">
              <w:rPr>
                <w:rFonts w:ascii="Times New Roman" w:eastAsia="Times New Roman" w:hAnsi="Times New Roman"/>
                <w:b/>
                <w:bCs/>
                <w:i/>
                <w:iCs/>
                <w:lang w:val="bg-BG" w:eastAsia="bg-BG"/>
              </w:rPr>
              <w:t>, следствие от изменението на климата:</w:t>
            </w:r>
          </w:p>
          <w:p w14:paraId="3F1FA711"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3C58FF08"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3D3CB72A"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Изготвяне и гарантиране на изпълнението на Стратегии за адаптиране на </w:t>
            </w:r>
            <w:r w:rsidRPr="00142C07">
              <w:rPr>
                <w:rFonts w:ascii="Times New Roman" w:hAnsi="Times New Roman"/>
                <w:lang w:val="bg-BG" w:eastAsia="bg-BG"/>
              </w:rPr>
              <w:lastRenderedPageBreak/>
              <w:t>всички нива – национално, местно, както и по сектори;</w:t>
            </w:r>
          </w:p>
          <w:p w14:paraId="5D4B9741"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37F68004"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0699E669"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5928EC29"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961" w:type="dxa"/>
          </w:tcPr>
          <w:p w14:paraId="644C61D4" w14:textId="77777777" w:rsidR="00E702E7" w:rsidRPr="00F43E99" w:rsidRDefault="00E702E7" w:rsidP="00E702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29ACC69E" w14:textId="77777777" w:rsidR="00E702E7" w:rsidRDefault="00E702E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1F8CC92" w14:textId="13C9396D"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нямат пряко отношение към почвите и земеползването.</w:t>
            </w:r>
          </w:p>
          <w:p w14:paraId="10CCB131"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476C90D1"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4BD25188" w14:textId="77777777" w:rsidR="00142C07" w:rsidRPr="00142C07" w:rsidRDefault="00142C07" w:rsidP="00142C07">
            <w:pPr>
              <w:suppressAutoHyphens/>
              <w:autoSpaceDN w:val="0"/>
              <w:jc w:val="both"/>
              <w:rPr>
                <w:rFonts w:ascii="Times New Roman" w:eastAsia="Times New Roman" w:hAnsi="Times New Roman"/>
                <w:i/>
                <w:iCs/>
                <w:lang w:val="bg-BG" w:eastAsia="bg-BG"/>
              </w:rPr>
            </w:pPr>
            <w:r w:rsidRPr="00142C07">
              <w:rPr>
                <w:rFonts w:ascii="Times New Roman" w:eastAsia="Times New Roman" w:hAnsi="Times New Roman"/>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5E8EA000"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09D18C9"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45CCA95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578A4686"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6EC0788A"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Преглед и усъвършенстване на процедурите при извънредни ситуации на областно и общинско ниво;</w:t>
            </w:r>
          </w:p>
          <w:p w14:paraId="68DD3B9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w:t>
            </w:r>
            <w:r w:rsidRPr="00142C07">
              <w:rPr>
                <w:rFonts w:ascii="Times New Roman" w:hAnsi="Times New Roman"/>
                <w:lang w:val="bg-BG" w:eastAsia="bg-BG"/>
              </w:rPr>
              <w:lastRenderedPageBreak/>
              <w:t>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0A451569"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17531E09"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536" w:type="dxa"/>
          </w:tcPr>
          <w:p w14:paraId="6AB3FE48" w14:textId="77777777" w:rsidR="00142C07" w:rsidRPr="00142C07" w:rsidRDefault="00142C07" w:rsidP="00142C07">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142C07">
              <w:rPr>
                <w:rFonts w:ascii="Times New Roman" w:eastAsia="Times New Roman" w:hAnsi="Times New Roman"/>
                <w:b/>
                <w:bCs/>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162F0725"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531DB01"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04AB7090"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4009E475"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568E336B"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Преглед и усъвършенстване на процедурите при извънредни ситуации на областно и общинско ниво;</w:t>
            </w:r>
          </w:p>
          <w:p w14:paraId="285784B0"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w:t>
            </w:r>
            <w:r w:rsidRPr="00142C07">
              <w:rPr>
                <w:rFonts w:ascii="Times New Roman" w:hAnsi="Times New Roman"/>
                <w:lang w:val="bg-BG" w:eastAsia="bg-BG"/>
              </w:rPr>
              <w:lastRenderedPageBreak/>
              <w:t>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408A0E3B"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0B50D36A"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961" w:type="dxa"/>
          </w:tcPr>
          <w:p w14:paraId="2E550947" w14:textId="77777777" w:rsidR="00E702E7" w:rsidRPr="00F43E99" w:rsidRDefault="00E702E7" w:rsidP="00E702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20B08117" w14:textId="77777777" w:rsidR="00E702E7" w:rsidRDefault="00E702E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6CB4527" w14:textId="6151F853"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нямат пряко отношение към почвите и земеползването.</w:t>
            </w:r>
          </w:p>
          <w:p w14:paraId="2F28B320"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228FD222"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2AFC72A0" w14:textId="77777777" w:rsidR="00142C07" w:rsidRPr="00142C07" w:rsidRDefault="00142C07" w:rsidP="00142C07">
            <w:pPr>
              <w:suppressAutoHyphens/>
              <w:autoSpaceDN w:val="0"/>
              <w:jc w:val="both"/>
              <w:rPr>
                <w:rFonts w:ascii="Times New Roman" w:eastAsia="Times New Roman" w:hAnsi="Times New Roman"/>
                <w:i/>
                <w:iCs/>
                <w:lang w:val="bg-BG" w:eastAsia="bg-BG"/>
              </w:rPr>
            </w:pPr>
            <w:r w:rsidRPr="00142C07">
              <w:rPr>
                <w:rFonts w:ascii="Times New Roman" w:eastAsia="Times New Roman" w:hAnsi="Times New Roman"/>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142C07">
              <w:rPr>
                <w:rFonts w:ascii="Times New Roman" w:hAnsi="Times New Roman"/>
                <w:i/>
                <w:iCs/>
                <w:lang w:val="bg-BG"/>
              </w:rPr>
              <w:t xml:space="preserve">зграждане на капацитет за адаптиране към климатичните промени на всички нива и сектори, </w:t>
            </w:r>
            <w:r w:rsidRPr="00142C07">
              <w:rPr>
                <w:rFonts w:ascii="Times New Roman" w:eastAsia="Times New Roman" w:hAnsi="Times New Roman"/>
                <w:i/>
                <w:iCs/>
                <w:lang w:val="bg-BG" w:eastAsia="bg-BG"/>
              </w:rPr>
              <w:t>включително създаване на база от адекватни данни и изграждане експертни знания, 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31C62FA7"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lastRenderedPageBreak/>
              <w:t>Предвидени мерки към приоритетната област на действие:</w:t>
            </w:r>
          </w:p>
          <w:p w14:paraId="1B1EF71B"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0DFA8DB2"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601A92B2"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767A96D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57FACB8B"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Програми за разпространение на знания за АИК, които да достигнат до бизнеса, включително публикуване на насоки;</w:t>
            </w:r>
          </w:p>
          <w:p w14:paraId="4B5F67F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Актуализация и подобряване на програмите за обучение в областта на </w:t>
            </w:r>
            <w:r w:rsidRPr="00142C07">
              <w:rPr>
                <w:rFonts w:ascii="Times New Roman" w:hAnsi="Times New Roman"/>
                <w:lang w:val="bg-BG" w:eastAsia="bg-BG"/>
              </w:rPr>
              <w:lastRenderedPageBreak/>
              <w:t>изменението на климата в училищата и университетите.</w:t>
            </w:r>
          </w:p>
        </w:tc>
        <w:tc>
          <w:tcPr>
            <w:tcW w:w="4536" w:type="dxa"/>
          </w:tcPr>
          <w:p w14:paraId="2623573A" w14:textId="77777777" w:rsidR="00142C07" w:rsidRPr="00142C07" w:rsidRDefault="00142C07" w:rsidP="00142C07">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142C07">
              <w:rPr>
                <w:rFonts w:ascii="Times New Roman" w:eastAsia="Times New Roman" w:hAnsi="Times New Roman"/>
                <w:b/>
                <w:bCs/>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142C07">
              <w:rPr>
                <w:rFonts w:ascii="Times New Roman" w:hAnsi="Times New Roman"/>
                <w:b/>
                <w:bCs/>
                <w:i/>
                <w:iCs/>
                <w:lang w:val="bg-BG"/>
              </w:rPr>
              <w:t xml:space="preserve">зграждане на капацитет за адаптиране към климатичните промени на всички нива и сектори, </w:t>
            </w:r>
            <w:r w:rsidRPr="00142C07">
              <w:rPr>
                <w:rFonts w:ascii="Times New Roman" w:eastAsia="Times New Roman" w:hAnsi="Times New Roman"/>
                <w:b/>
                <w:bCs/>
                <w:i/>
                <w:iCs/>
                <w:lang w:val="bg-BG" w:eastAsia="bg-BG"/>
              </w:rPr>
              <w:t xml:space="preserve">включително създаване на база от адекватни данни и изграждане експертни знания, разработване и прилагане на специализирани програми за повишаване на осведомеността на обществеността и подобряване на образованието, насърчаване </w:t>
            </w:r>
            <w:r w:rsidRPr="00142C07">
              <w:rPr>
                <w:rFonts w:ascii="Times New Roman" w:eastAsia="Times New Roman" w:hAnsi="Times New Roman"/>
                <w:b/>
                <w:bCs/>
                <w:i/>
                <w:iCs/>
                <w:lang w:val="bg-BG" w:eastAsia="bg-BG"/>
              </w:rPr>
              <w:lastRenderedPageBreak/>
              <w:t>включването на обществеността в действия по адаптация:</w:t>
            </w:r>
          </w:p>
          <w:p w14:paraId="34D61B45"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14E0FFAF"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16BD9958"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02B0845D"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48D28A86"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50190D00"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Програми за разпространение на знания за АИК, които да достигнат до бизнеса, включително публикуване на насоки;</w:t>
            </w:r>
          </w:p>
          <w:p w14:paraId="6C148D11"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lastRenderedPageBreak/>
              <w:t>Актуализация и подобряване на програмите за обучение в областта на изменението на климата в училищата и университетите.</w:t>
            </w:r>
          </w:p>
        </w:tc>
        <w:tc>
          <w:tcPr>
            <w:tcW w:w="4961" w:type="dxa"/>
          </w:tcPr>
          <w:p w14:paraId="153EA333" w14:textId="77777777" w:rsidR="00E702E7" w:rsidRPr="00F43E99" w:rsidRDefault="00E702E7" w:rsidP="00E702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4B3D99B5" w14:textId="77777777" w:rsidR="00E702E7" w:rsidRDefault="00E702E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B74BDBC" w14:textId="0F51ABEF"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нямат пряко отношение към почвите и земеползването.</w:t>
            </w:r>
          </w:p>
          <w:p w14:paraId="789FB92C"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6B06DAEC"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027D33A7" w14:textId="77777777" w:rsidR="00142C07" w:rsidRPr="00142C07" w:rsidRDefault="00142C07" w:rsidP="00142C07">
            <w:pPr>
              <w:suppressAutoHyphens/>
              <w:autoSpaceDN w:val="0"/>
              <w:jc w:val="both"/>
              <w:rPr>
                <w:rFonts w:ascii="Times New Roman" w:eastAsia="Times New Roman" w:hAnsi="Times New Roman"/>
                <w:i/>
                <w:iCs/>
                <w:lang w:val="bg-BG" w:eastAsia="bg-BG"/>
              </w:rPr>
            </w:pPr>
            <w:r w:rsidRPr="00142C07">
              <w:rPr>
                <w:rFonts w:ascii="Times New Roman" w:eastAsia="Times New Roman" w:hAnsi="Times New Roman"/>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18334438"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01CCD4D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2A0D1072"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523CB9EF"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Изготвяне на анализи и осигуряване на секторноориентирана информация въз </w:t>
            </w:r>
            <w:r w:rsidRPr="00142C07">
              <w:rPr>
                <w:rFonts w:ascii="Times New Roman" w:hAnsi="Times New Roman"/>
                <w:lang w:val="bg-BG" w:eastAsia="bg-BG"/>
              </w:rPr>
              <w:lastRenderedPageBreak/>
              <w:t>основа на данни, получени от мониторинг, прогнози и метеорологични данни;</w:t>
            </w:r>
          </w:p>
          <w:p w14:paraId="7EB5F27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Изграждане на мрежи за знания по АИК;;</w:t>
            </w:r>
          </w:p>
          <w:p w14:paraId="2523CDF9"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536" w:type="dxa"/>
          </w:tcPr>
          <w:p w14:paraId="69A17DFB" w14:textId="77777777" w:rsidR="00142C07" w:rsidRPr="00142C07" w:rsidRDefault="00142C07" w:rsidP="00142C07">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142C07">
              <w:rPr>
                <w:rFonts w:ascii="Times New Roman" w:eastAsia="Times New Roman" w:hAnsi="Times New Roman"/>
                <w:b/>
                <w:bCs/>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736AECAF"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6806E1F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6B18C72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309E1DDB"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Изготвяне на анализи и осигуряване на секторноориентирана информация въз </w:t>
            </w:r>
            <w:r w:rsidRPr="00142C07">
              <w:rPr>
                <w:rFonts w:ascii="Times New Roman" w:hAnsi="Times New Roman"/>
                <w:lang w:val="bg-BG" w:eastAsia="bg-BG"/>
              </w:rPr>
              <w:lastRenderedPageBreak/>
              <w:t>основа на данни, получени от мониторинг, прогнози и метеорологични данни;</w:t>
            </w:r>
          </w:p>
          <w:p w14:paraId="3CEC34FF"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Изграждане на мрежи за знания по АИК;;</w:t>
            </w:r>
          </w:p>
          <w:p w14:paraId="4CB9FDB1"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961" w:type="dxa"/>
          </w:tcPr>
          <w:p w14:paraId="7F0CDF90" w14:textId="77777777" w:rsidR="00E702E7" w:rsidRPr="00F43E99" w:rsidRDefault="00E702E7" w:rsidP="00E702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422776FF" w14:textId="77777777" w:rsidR="00E702E7" w:rsidRDefault="00E702E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6464E17" w14:textId="218D3B44"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Представените мерки нямат пряко отношение към почвите и земеползването.</w:t>
            </w:r>
          </w:p>
          <w:p w14:paraId="222E7337"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615E74AD"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010976B1" w14:textId="77777777" w:rsidR="00142C07" w:rsidRPr="00142C07" w:rsidRDefault="00142C07" w:rsidP="00142C07">
            <w:pPr>
              <w:suppressAutoHyphens/>
              <w:autoSpaceDN w:val="0"/>
              <w:jc w:val="both"/>
              <w:rPr>
                <w:rFonts w:ascii="Times New Roman" w:eastAsia="Times New Roman" w:hAnsi="Times New Roman"/>
                <w:i/>
                <w:iCs/>
                <w:lang w:val="bg-BG" w:eastAsia="bg-BG"/>
              </w:rPr>
            </w:pPr>
            <w:r w:rsidRPr="00142C07">
              <w:rPr>
                <w:rFonts w:ascii="Times New Roman" w:eastAsia="Times New Roman" w:hAnsi="Times New Roman"/>
                <w:i/>
                <w:iCs/>
                <w:lang w:val="bg-BG" w:eastAsia="bg-BG"/>
              </w:rPr>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631B0797"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1EFF1AE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онлайн публика </w:t>
            </w:r>
            <w:r w:rsidRPr="00142C07">
              <w:rPr>
                <w:rFonts w:ascii="Times New Roman" w:hAnsi="Times New Roman"/>
                <w:lang w:val="bg-BG" w:eastAsia="bg-BG"/>
              </w:rPr>
              <w:lastRenderedPageBreak/>
              <w:t>достъп до информация за горите, възстановяване на традиционни горски ландшафти;</w:t>
            </w:r>
          </w:p>
          <w:p w14:paraId="3BB7D63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16A14AE8"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44C35ABB"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536" w:type="dxa"/>
          </w:tcPr>
          <w:p w14:paraId="157C9778" w14:textId="77777777" w:rsidR="00142C07" w:rsidRPr="00142C07" w:rsidRDefault="00142C07" w:rsidP="00142C07">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142C07">
              <w:rPr>
                <w:rFonts w:ascii="Times New Roman" w:eastAsia="Times New Roman" w:hAnsi="Times New Roman"/>
                <w:b/>
                <w:bCs/>
                <w:i/>
                <w:iCs/>
                <w:lang w:val="bg-BG" w:eastAsia="bg-BG"/>
              </w:rPr>
              <w:lastRenderedPageBreak/>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67CBA0C5"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09E39F07"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онлайн публика достъп до </w:t>
            </w:r>
            <w:r w:rsidRPr="00142C07">
              <w:rPr>
                <w:rFonts w:ascii="Times New Roman" w:hAnsi="Times New Roman"/>
                <w:lang w:val="bg-BG" w:eastAsia="bg-BG"/>
              </w:rPr>
              <w:lastRenderedPageBreak/>
              <w:t>информация за горите, възстановяване на традиционни горски ландшафти;</w:t>
            </w:r>
          </w:p>
          <w:p w14:paraId="7C5893E0"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6D2DEB63"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15AC2E47"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961" w:type="dxa"/>
          </w:tcPr>
          <w:p w14:paraId="520EEC54" w14:textId="77777777" w:rsidR="00E702E7" w:rsidRPr="00F43E99" w:rsidRDefault="00E702E7" w:rsidP="00E702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04447A27" w14:textId="77777777" w:rsidR="00E702E7" w:rsidRDefault="00E702E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09781045" w14:textId="1F07AB54"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Въздействието от представените мерки е дългосрочно, пряко, положително чрез възстановяване на почвени екосистеми и/или други екосистеми, които са в пряка зависмост от/с почвената среда.</w:t>
            </w:r>
          </w:p>
          <w:p w14:paraId="5E14DC90"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74EF8DC9"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70" w:type="dxa"/>
            <w:gridSpan w:val="3"/>
          </w:tcPr>
          <w:p w14:paraId="7FAEEE0E" w14:textId="77777777" w:rsidR="00142C07" w:rsidRPr="00142C07" w:rsidRDefault="00142C07" w:rsidP="00142C07">
            <w:pPr>
              <w:tabs>
                <w:tab w:val="left" w:pos="9024"/>
              </w:tabs>
              <w:rPr>
                <w:rFonts w:ascii="Times New Roman" w:eastAsia="Times New Roman" w:hAnsi="Times New Roman"/>
                <w:lang w:val="bg-BG"/>
              </w:rPr>
            </w:pPr>
            <w:r w:rsidRPr="00142C07">
              <w:rPr>
                <w:rFonts w:ascii="Times New Roman" w:hAnsi="Times New Roman"/>
                <w:caps/>
              </w:rPr>
              <w:lastRenderedPageBreak/>
              <w:t>Приоритет 4:</w:t>
            </w:r>
            <w:r w:rsidRPr="00142C07">
              <w:rPr>
                <w:rFonts w:ascii="Times New Roman" w:hAnsi="Times New Roman"/>
                <w:caps/>
                <w:lang w:val="bg-BG"/>
              </w:rPr>
              <w:t xml:space="preserve"> </w:t>
            </w:r>
            <w:r w:rsidRPr="00142C07">
              <w:rPr>
                <w:rFonts w:ascii="Times New Roman" w:hAnsi="Times New Roman"/>
                <w:caps/>
              </w:rPr>
              <w:t>Управление за ускорено постигане на целите за околната среда</w:t>
            </w:r>
          </w:p>
        </w:tc>
      </w:tr>
      <w:tr w:rsidR="00142C07" w:rsidRPr="00142C07" w14:paraId="3F6E4A1C" w14:textId="77777777" w:rsidTr="00F616C7">
        <w:tc>
          <w:tcPr>
            <w:cnfStyle w:val="001000000000" w:firstRow="0" w:lastRow="0" w:firstColumn="1" w:lastColumn="0" w:oddVBand="0" w:evenVBand="0" w:oddHBand="0" w:evenHBand="0" w:firstRowFirstColumn="0" w:firstRowLastColumn="0" w:lastRowFirstColumn="0" w:lastRowLastColumn="0"/>
            <w:tcW w:w="14170" w:type="dxa"/>
            <w:gridSpan w:val="3"/>
          </w:tcPr>
          <w:p w14:paraId="251F5E38" w14:textId="77777777" w:rsidR="00142C07" w:rsidRPr="00142C07" w:rsidRDefault="00142C07" w:rsidP="00142C07">
            <w:pPr>
              <w:tabs>
                <w:tab w:val="left" w:pos="9024"/>
              </w:tabs>
              <w:rPr>
                <w:rFonts w:ascii="Times New Roman" w:eastAsia="Times New Roman" w:hAnsi="Times New Roman"/>
                <w:lang w:val="bg-BG"/>
              </w:rPr>
            </w:pPr>
            <w:r w:rsidRPr="00142C07">
              <w:rPr>
                <w:rFonts w:ascii="Times New Roman" w:hAnsi="Times New Roman"/>
                <w:i/>
                <w:iCs/>
                <w:lang w:val="bg-BG"/>
              </w:rPr>
              <w:t>Стратегическа</w:t>
            </w:r>
            <w:r w:rsidRPr="00142C07">
              <w:rPr>
                <w:rFonts w:ascii="Times New Roman" w:hAnsi="Times New Roman"/>
                <w:i/>
                <w:iCs/>
              </w:rPr>
              <w:t xml:space="preserve"> </w:t>
            </w:r>
            <w:proofErr w:type="spellStart"/>
            <w:r w:rsidRPr="00142C07">
              <w:rPr>
                <w:rFonts w:ascii="Times New Roman" w:hAnsi="Times New Roman"/>
                <w:i/>
                <w:iCs/>
              </w:rPr>
              <w:t>цел</w:t>
            </w:r>
            <w:proofErr w:type="spellEnd"/>
            <w:r w:rsidRPr="00142C07">
              <w:rPr>
                <w:rFonts w:ascii="Times New Roman" w:hAnsi="Times New Roman"/>
                <w:i/>
                <w:iCs/>
              </w:rPr>
              <w:t xml:space="preserve"> 1: </w:t>
            </w:r>
            <w:proofErr w:type="spellStart"/>
            <w:r w:rsidRPr="00142C07">
              <w:rPr>
                <w:rFonts w:ascii="Times New Roman" w:hAnsi="Times New Roman"/>
                <w:i/>
                <w:iCs/>
              </w:rPr>
              <w:t>Подобряване</w:t>
            </w:r>
            <w:proofErr w:type="spellEnd"/>
            <w:r w:rsidRPr="00142C07">
              <w:rPr>
                <w:rFonts w:ascii="Times New Roman" w:hAnsi="Times New Roman"/>
                <w:i/>
                <w:iCs/>
              </w:rPr>
              <w:t xml:space="preserve"> </w:t>
            </w:r>
            <w:proofErr w:type="spellStart"/>
            <w:r w:rsidRPr="00142C07">
              <w:rPr>
                <w:rFonts w:ascii="Times New Roman" w:hAnsi="Times New Roman"/>
                <w:i/>
                <w:iCs/>
              </w:rPr>
              <w:t>нивото</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интегриране</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политиките</w:t>
            </w:r>
            <w:proofErr w:type="spellEnd"/>
            <w:r w:rsidRPr="00142C07">
              <w:rPr>
                <w:rFonts w:ascii="Times New Roman" w:hAnsi="Times New Roman"/>
                <w:i/>
                <w:iCs/>
              </w:rPr>
              <w:t xml:space="preserve"> </w:t>
            </w:r>
            <w:proofErr w:type="spellStart"/>
            <w:r w:rsidRPr="00142C07">
              <w:rPr>
                <w:rFonts w:ascii="Times New Roman" w:hAnsi="Times New Roman"/>
                <w:i/>
                <w:iCs/>
              </w:rPr>
              <w:t>по</w:t>
            </w:r>
            <w:proofErr w:type="spellEnd"/>
            <w:r w:rsidRPr="00142C07">
              <w:rPr>
                <w:rFonts w:ascii="Times New Roman" w:hAnsi="Times New Roman"/>
                <w:i/>
                <w:iCs/>
              </w:rPr>
              <w:t xml:space="preserve"> </w:t>
            </w:r>
            <w:proofErr w:type="spellStart"/>
            <w:r w:rsidRPr="00142C07">
              <w:rPr>
                <w:rFonts w:ascii="Times New Roman" w:hAnsi="Times New Roman"/>
                <w:i/>
                <w:iCs/>
              </w:rPr>
              <w:t>управление</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околната</w:t>
            </w:r>
            <w:proofErr w:type="spellEnd"/>
            <w:r w:rsidRPr="00142C07">
              <w:rPr>
                <w:rFonts w:ascii="Times New Roman" w:hAnsi="Times New Roman"/>
                <w:i/>
                <w:iCs/>
              </w:rPr>
              <w:t xml:space="preserve"> </w:t>
            </w:r>
            <w:proofErr w:type="spellStart"/>
            <w:r w:rsidRPr="00142C07">
              <w:rPr>
                <w:rFonts w:ascii="Times New Roman" w:hAnsi="Times New Roman"/>
                <w:i/>
                <w:iCs/>
              </w:rPr>
              <w:t>среда</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всички</w:t>
            </w:r>
            <w:proofErr w:type="spellEnd"/>
            <w:r w:rsidRPr="00142C07">
              <w:rPr>
                <w:rFonts w:ascii="Times New Roman" w:hAnsi="Times New Roman"/>
                <w:i/>
                <w:iCs/>
              </w:rPr>
              <w:t xml:space="preserve"> </w:t>
            </w:r>
            <w:proofErr w:type="spellStart"/>
            <w:r w:rsidRPr="00142C07">
              <w:rPr>
                <w:rFonts w:ascii="Times New Roman" w:hAnsi="Times New Roman"/>
                <w:i/>
                <w:iCs/>
              </w:rPr>
              <w:t>нива</w:t>
            </w:r>
            <w:proofErr w:type="spellEnd"/>
            <w:r w:rsidRPr="00142C07">
              <w:rPr>
                <w:rFonts w:ascii="Times New Roman" w:hAnsi="Times New Roman"/>
                <w:i/>
                <w:iCs/>
                <w:lang w:val="bg-BG"/>
              </w:rPr>
              <w:t>.</w:t>
            </w:r>
          </w:p>
        </w:tc>
      </w:tr>
      <w:tr w:rsidR="00142C07" w:rsidRPr="00142C07" w14:paraId="65D0F6D3"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70" w:type="dxa"/>
            <w:gridSpan w:val="3"/>
          </w:tcPr>
          <w:p w14:paraId="051DDDC1"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eastAsia="Times New Roman" w:hAnsi="Times New Roman"/>
                <w:lang w:val="bg-BG"/>
              </w:rPr>
              <w:t>Области на действие:</w:t>
            </w:r>
          </w:p>
        </w:tc>
      </w:tr>
      <w:tr w:rsidR="00142C07" w:rsidRPr="00142C07" w14:paraId="78D61074"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1C99E1F5" w14:textId="77777777" w:rsidR="00142C07" w:rsidRPr="00142C07" w:rsidRDefault="00142C07" w:rsidP="00142C07">
            <w:pPr>
              <w:jc w:val="both"/>
              <w:rPr>
                <w:rFonts w:ascii="Times New Roman" w:hAnsi="Times New Roman"/>
                <w:i/>
                <w:iCs/>
              </w:rPr>
            </w:pPr>
            <w:r w:rsidRPr="00142C07">
              <w:rPr>
                <w:rFonts w:ascii="Times New Roman" w:hAnsi="Times New Roman"/>
                <w:i/>
                <w:iCs/>
                <w:lang w:val="bg-BG"/>
              </w:rPr>
              <w:lastRenderedPageBreak/>
              <w:t>Подобряване на процеса на вземане на решения и комуникация между 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142C07">
              <w:rPr>
                <w:rFonts w:ascii="Times New Roman" w:hAnsi="Times New Roman"/>
                <w:i/>
                <w:iCs/>
              </w:rPr>
              <w:t>:</w:t>
            </w:r>
          </w:p>
          <w:p w14:paraId="567E3DA8"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44104513"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3F36CB16"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536" w:type="dxa"/>
          </w:tcPr>
          <w:p w14:paraId="3419D506"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142C07">
              <w:rPr>
                <w:rFonts w:ascii="Times New Roman" w:hAnsi="Times New Roman"/>
                <w:b/>
                <w:bCs/>
                <w:i/>
                <w:iCs/>
                <w:lang w:val="bg-BG"/>
              </w:rPr>
              <w:t>Подобряване на процеса на вземане на решения и комуникация между 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142C07">
              <w:rPr>
                <w:rFonts w:ascii="Times New Roman" w:hAnsi="Times New Roman"/>
                <w:b/>
                <w:bCs/>
                <w:i/>
                <w:iCs/>
              </w:rPr>
              <w:t>:</w:t>
            </w:r>
          </w:p>
          <w:p w14:paraId="5E0E0C56"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BFC322E"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751E00F9"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961" w:type="dxa"/>
          </w:tcPr>
          <w:p w14:paraId="21FBBB81" w14:textId="77777777" w:rsidR="00E702E7" w:rsidRPr="00F43E99" w:rsidRDefault="00E702E7" w:rsidP="00E702E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t>Няма промени между Вариант 1 и Вариант 2.</w:t>
            </w:r>
          </w:p>
          <w:p w14:paraId="39558C7F" w14:textId="77777777" w:rsidR="00E702E7" w:rsidRDefault="00E702E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B1850BD" w14:textId="2BE989BB"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Предложените мерки нямат пряко отношение към почвите</w:t>
            </w:r>
          </w:p>
          <w:p w14:paraId="0EDE14F1" w14:textId="77777777" w:rsidR="00142C07" w:rsidRP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0963591B"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4742271B" w14:textId="77777777" w:rsidR="00142C07" w:rsidRPr="00142C07" w:rsidRDefault="00142C07" w:rsidP="00142C07">
            <w:pPr>
              <w:jc w:val="both"/>
              <w:rPr>
                <w:rFonts w:ascii="Times New Roman" w:hAnsi="Times New Roman"/>
                <w:i/>
                <w:iCs/>
              </w:rPr>
            </w:pPr>
            <w:r w:rsidRPr="00142C07">
              <w:rPr>
                <w:rFonts w:ascii="Times New Roman" w:hAnsi="Times New Roman"/>
                <w:i/>
                <w:iCs/>
                <w:lang w:val="bg-BG"/>
              </w:rPr>
              <w:t xml:space="preserve">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w:t>
            </w:r>
            <w:r w:rsidRPr="00142C07">
              <w:rPr>
                <w:rFonts w:ascii="Times New Roman" w:hAnsi="Times New Roman"/>
                <w:i/>
                <w:iCs/>
                <w:lang w:val="bg-BG"/>
              </w:rPr>
              <w:lastRenderedPageBreak/>
              <w:t>целите за околна среда в секторните и политиките за регионално и местно развитие</w:t>
            </w:r>
            <w:r w:rsidRPr="00142C07">
              <w:rPr>
                <w:rFonts w:ascii="Times New Roman" w:hAnsi="Times New Roman"/>
                <w:i/>
                <w:iCs/>
              </w:rPr>
              <w:t>:</w:t>
            </w:r>
          </w:p>
          <w:p w14:paraId="4FE2FF1D"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261E03D"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0FE462CC"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47AEEF65"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Изготвяне и публикуване на годишни отчети за изпълнение на НСОС и плана за действие.</w:t>
            </w:r>
          </w:p>
        </w:tc>
        <w:tc>
          <w:tcPr>
            <w:tcW w:w="4536" w:type="dxa"/>
          </w:tcPr>
          <w:p w14:paraId="1D22D3E1"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142C07">
              <w:rPr>
                <w:rFonts w:ascii="Times New Roman" w:hAnsi="Times New Roman"/>
                <w:b/>
                <w:bCs/>
                <w:i/>
                <w:iCs/>
                <w:lang w:val="bg-BG"/>
              </w:rPr>
              <w:lastRenderedPageBreak/>
              <w:t xml:space="preserve">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w:t>
            </w:r>
            <w:r w:rsidRPr="00142C07">
              <w:rPr>
                <w:rFonts w:ascii="Times New Roman" w:hAnsi="Times New Roman"/>
                <w:b/>
                <w:bCs/>
                <w:i/>
                <w:iCs/>
                <w:lang w:val="bg-BG"/>
              </w:rPr>
              <w:lastRenderedPageBreak/>
              <w:t>на целите за околна среда в секторните и политиките за регионално и местно развитие</w:t>
            </w:r>
            <w:r w:rsidRPr="00142C07">
              <w:rPr>
                <w:rFonts w:ascii="Times New Roman" w:hAnsi="Times New Roman"/>
                <w:b/>
                <w:bCs/>
                <w:i/>
                <w:iCs/>
              </w:rPr>
              <w:t>:</w:t>
            </w:r>
          </w:p>
          <w:p w14:paraId="5C271E93"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63CCE450"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465FB504"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60B04021" w14:textId="77777777"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Изготвяне и публикуване на годишни отчети за изпълнение на НСОС и плана за действие.</w:t>
            </w:r>
          </w:p>
        </w:tc>
        <w:tc>
          <w:tcPr>
            <w:tcW w:w="4961" w:type="dxa"/>
          </w:tcPr>
          <w:p w14:paraId="0CBAEACC" w14:textId="77777777" w:rsidR="00E702E7" w:rsidRPr="00F43E99" w:rsidRDefault="00E702E7" w:rsidP="00E702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F43E99">
              <w:rPr>
                <w:rFonts w:ascii="Times New Roman" w:eastAsia="Times New Roman" w:hAnsi="Times New Roman"/>
                <w:lang w:val="bg-BG"/>
              </w:rPr>
              <w:lastRenderedPageBreak/>
              <w:t>Няма промени между Вариант 1 и Вариант 2.</w:t>
            </w:r>
          </w:p>
          <w:p w14:paraId="64991E7C" w14:textId="515515C2" w:rsidR="00142C07" w:rsidRPr="00142C07" w:rsidRDefault="00142C07" w:rsidP="00142C07">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Предложените мерки нямат пряко отношение към почвите.</w:t>
            </w:r>
          </w:p>
          <w:p w14:paraId="6133557C"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Не се очакват отрицателни въздействия.</w:t>
            </w:r>
          </w:p>
        </w:tc>
      </w:tr>
      <w:tr w:rsidR="00142C07" w:rsidRPr="00142C07" w14:paraId="31625729"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435E193B" w14:textId="77777777" w:rsidR="00142C07" w:rsidRPr="00142C07" w:rsidRDefault="00142C07" w:rsidP="00142C07">
            <w:pPr>
              <w:jc w:val="both"/>
              <w:rPr>
                <w:rFonts w:ascii="Times New Roman" w:hAnsi="Times New Roman"/>
                <w:i/>
                <w:iCs/>
              </w:rPr>
            </w:pPr>
            <w:r w:rsidRPr="00142C07">
              <w:rPr>
                <w:rFonts w:ascii="Times New Roman" w:hAnsi="Times New Roman"/>
                <w:i/>
                <w:iCs/>
                <w:lang w:val="bg-BG"/>
              </w:rPr>
              <w:t xml:space="preserve">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w:t>
            </w:r>
            <w:r w:rsidRPr="00142C07">
              <w:rPr>
                <w:rFonts w:ascii="Times New Roman" w:hAnsi="Times New Roman"/>
                <w:i/>
                <w:iCs/>
                <w:lang w:val="bg-BG"/>
              </w:rPr>
              <w:lastRenderedPageBreak/>
              <w:t>инвестиционните разходи и улесняване финансирането на екологично устойчиви дейности</w:t>
            </w:r>
            <w:r w:rsidRPr="00142C07">
              <w:rPr>
                <w:rFonts w:ascii="Times New Roman" w:hAnsi="Times New Roman"/>
                <w:i/>
                <w:iCs/>
              </w:rPr>
              <w:t>:</w:t>
            </w:r>
          </w:p>
          <w:p w14:paraId="0BFABDA9"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D4AABFA"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контролната дейност по химикали, вкл. на опасностите от големи аварии с опасни вещества;</w:t>
            </w:r>
          </w:p>
          <w:p w14:paraId="24B45669"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3563C3A6"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w:t>
            </w:r>
            <w:r w:rsidRPr="00142C07">
              <w:rPr>
                <w:rFonts w:ascii="Times New Roman" w:hAnsi="Times New Roman"/>
                <w:lang w:val="bg-BG" w:eastAsia="bg-BG"/>
              </w:rPr>
              <w:lastRenderedPageBreak/>
              <w:t>счетоводни практики за отчитане на природния капитал;</w:t>
            </w:r>
          </w:p>
          <w:p w14:paraId="4F559869"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536" w:type="dxa"/>
          </w:tcPr>
          <w:p w14:paraId="21C4DD92"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142C07">
              <w:rPr>
                <w:rFonts w:ascii="Times New Roman" w:hAnsi="Times New Roman"/>
                <w:b/>
                <w:bCs/>
                <w:i/>
                <w:iCs/>
                <w:lang w:val="bg-BG"/>
              </w:rPr>
              <w:lastRenderedPageBreak/>
              <w:t xml:space="preserve">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w:t>
            </w:r>
            <w:r w:rsidRPr="00142C07">
              <w:rPr>
                <w:rFonts w:ascii="Times New Roman" w:hAnsi="Times New Roman"/>
                <w:b/>
                <w:bCs/>
                <w:i/>
                <w:iCs/>
                <w:lang w:val="bg-BG"/>
              </w:rPr>
              <w:lastRenderedPageBreak/>
              <w:t>на инвестиционните разходи и улесняване финансирането на екологично устойчиви дейности</w:t>
            </w:r>
            <w:r w:rsidRPr="00142C07">
              <w:rPr>
                <w:rFonts w:ascii="Times New Roman" w:hAnsi="Times New Roman"/>
                <w:b/>
                <w:bCs/>
                <w:i/>
                <w:iCs/>
              </w:rPr>
              <w:t>:</w:t>
            </w:r>
          </w:p>
          <w:p w14:paraId="1874F352"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9A75CFD"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142C07">
              <w:rPr>
                <w:rFonts w:ascii="Times New Roman" w:hAnsi="Times New Roman"/>
                <w:color w:val="FF0000"/>
                <w:u w:val="single"/>
                <w:lang w:val="bg-BG" w:eastAsia="bg-BG"/>
              </w:rPr>
              <w:t xml:space="preserve">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w:t>
            </w:r>
            <w:r w:rsidRPr="00142C07">
              <w:rPr>
                <w:rFonts w:ascii="Times New Roman" w:hAnsi="Times New Roman"/>
                <w:b/>
                <w:bCs/>
                <w:color w:val="FF0000"/>
                <w:u w:val="single"/>
                <w:lang w:val="bg-BG" w:eastAsia="bg-BG"/>
              </w:rPr>
              <w:t xml:space="preserve">управлението </w:t>
            </w:r>
            <w:r w:rsidRPr="00142C07">
              <w:rPr>
                <w:rFonts w:ascii="Times New Roman" w:hAnsi="Times New Roman"/>
                <w:color w:val="FF0000"/>
                <w:u w:val="single"/>
                <w:lang w:val="bg-BG" w:eastAsia="bg-BG"/>
              </w:rPr>
              <w:t>на химикали и опасностите от големи аварии с опасни вещества</w:t>
            </w:r>
          </w:p>
          <w:p w14:paraId="04A74BB4"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210FDA2F"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783213D7"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142C07">
              <w:rPr>
                <w:rFonts w:ascii="Times New Roman" w:hAnsi="Times New Roman"/>
                <w:lang w:val="bg-BG" w:eastAsia="bg-BG"/>
              </w:rPr>
              <w:lastRenderedPageBreak/>
              <w:t>Създаване на методическа основа за мобилизиране на устойчиви инвестиции от публични и частни източници.</w:t>
            </w:r>
          </w:p>
        </w:tc>
        <w:tc>
          <w:tcPr>
            <w:tcW w:w="4961" w:type="dxa"/>
          </w:tcPr>
          <w:p w14:paraId="77ABCD89" w14:textId="77777777" w:rsidR="00142C07" w:rsidRDefault="00142C0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bg-BG"/>
              </w:rPr>
            </w:pPr>
            <w:r w:rsidRPr="00142C07">
              <w:rPr>
                <w:rFonts w:ascii="Times New Roman" w:eastAsia="Times New Roman" w:hAnsi="Times New Roman"/>
                <w:lang w:val="bg-BG"/>
              </w:rPr>
              <w:lastRenderedPageBreak/>
              <w:t xml:space="preserve">Предложените мерки </w:t>
            </w:r>
            <w:r w:rsidRPr="00142C07">
              <w:rPr>
                <w:rFonts w:ascii="Times New Roman" w:hAnsi="Times New Roman" w:cs="Times New Roman"/>
                <w:lang w:val="bg-BG"/>
              </w:rPr>
              <w:t xml:space="preserve">гарантират интегрирането на политиките по устойчиво управление на околната среда във всички аспекти на управлението (планиране, изпълнение и оценка на ефектите), между секторите (хоризонтална интеграция) и на всички нива на управление на изпълнението (вертикална интеграция). В тази връзка по </w:t>
            </w:r>
            <w:r w:rsidRPr="00142C07">
              <w:rPr>
                <w:rFonts w:ascii="Times New Roman" w:hAnsi="Times New Roman" w:cs="Times New Roman"/>
                <w:lang w:val="bg-BG"/>
              </w:rPr>
              <w:lastRenderedPageBreak/>
              <w:t>отношение на политиките, свързани с почвите, въздействието е положително.</w:t>
            </w:r>
          </w:p>
          <w:p w14:paraId="343005FC" w14:textId="7D129A78" w:rsidR="00E702E7" w:rsidRPr="00142C07" w:rsidRDefault="00E702E7" w:rsidP="00142C0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0"/>
                <w:szCs w:val="20"/>
                <w:lang w:val="bg-BG"/>
              </w:rPr>
            </w:pPr>
            <w:r>
              <w:rPr>
                <w:rFonts w:ascii="Times New Roman" w:hAnsi="Times New Roman" w:cs="Times New Roman"/>
                <w:lang w:val="bg-BG"/>
              </w:rPr>
              <w:t>Въздействието е еднакво и по двата варианта, предвид че Вариант 2 единствено прецизира текста на мярката, по същество тя остава същата.</w:t>
            </w:r>
          </w:p>
        </w:tc>
      </w:tr>
      <w:tr w:rsidR="00142C07" w:rsidRPr="00142C07" w14:paraId="09351581"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70" w:type="dxa"/>
            <w:gridSpan w:val="3"/>
          </w:tcPr>
          <w:p w14:paraId="24B685BB" w14:textId="77777777" w:rsidR="00142C07" w:rsidRPr="00142C07" w:rsidRDefault="00142C07" w:rsidP="00142C07">
            <w:pPr>
              <w:tabs>
                <w:tab w:val="left" w:pos="9024"/>
              </w:tabs>
              <w:rPr>
                <w:rFonts w:ascii="Times New Roman" w:eastAsia="Times New Roman" w:hAnsi="Times New Roman"/>
                <w:lang w:val="bg-BG"/>
              </w:rPr>
            </w:pPr>
            <w:r w:rsidRPr="00142C07">
              <w:rPr>
                <w:rFonts w:ascii="Times New Roman" w:hAnsi="Times New Roman"/>
                <w:i/>
                <w:iCs/>
                <w:lang w:val="bg-BG"/>
              </w:rPr>
              <w:lastRenderedPageBreak/>
              <w:t>Стратегическа</w:t>
            </w:r>
            <w:r w:rsidRPr="00142C07">
              <w:rPr>
                <w:rFonts w:ascii="Times New Roman" w:hAnsi="Times New Roman"/>
                <w:i/>
                <w:iCs/>
              </w:rPr>
              <w:t xml:space="preserve"> </w:t>
            </w:r>
            <w:proofErr w:type="spellStart"/>
            <w:r w:rsidRPr="00142C07">
              <w:rPr>
                <w:rFonts w:ascii="Times New Roman" w:hAnsi="Times New Roman"/>
                <w:i/>
                <w:iCs/>
              </w:rPr>
              <w:t>цел</w:t>
            </w:r>
            <w:proofErr w:type="spellEnd"/>
            <w:r w:rsidRPr="00142C07">
              <w:rPr>
                <w:rFonts w:ascii="Times New Roman" w:hAnsi="Times New Roman"/>
                <w:i/>
                <w:iCs/>
              </w:rPr>
              <w:t xml:space="preserve"> 2: </w:t>
            </w:r>
            <w:proofErr w:type="spellStart"/>
            <w:r w:rsidRPr="00142C07">
              <w:rPr>
                <w:rFonts w:ascii="Times New Roman" w:hAnsi="Times New Roman"/>
                <w:i/>
                <w:iCs/>
              </w:rPr>
              <w:t>Информираност</w:t>
            </w:r>
            <w:proofErr w:type="spellEnd"/>
            <w:r w:rsidRPr="00142C07">
              <w:rPr>
                <w:rFonts w:ascii="Times New Roman" w:hAnsi="Times New Roman"/>
                <w:i/>
                <w:iCs/>
              </w:rPr>
              <w:t xml:space="preserve">, </w:t>
            </w:r>
            <w:proofErr w:type="spellStart"/>
            <w:r w:rsidRPr="00142C07">
              <w:rPr>
                <w:rFonts w:ascii="Times New Roman" w:hAnsi="Times New Roman"/>
                <w:i/>
                <w:iCs/>
              </w:rPr>
              <w:t>образование</w:t>
            </w:r>
            <w:proofErr w:type="spellEnd"/>
            <w:r w:rsidRPr="00142C07">
              <w:rPr>
                <w:rFonts w:ascii="Times New Roman" w:hAnsi="Times New Roman"/>
                <w:i/>
                <w:iCs/>
              </w:rPr>
              <w:t xml:space="preserve"> и </w:t>
            </w:r>
            <w:proofErr w:type="spellStart"/>
            <w:r w:rsidRPr="00142C07">
              <w:rPr>
                <w:rFonts w:ascii="Times New Roman" w:hAnsi="Times New Roman"/>
                <w:i/>
                <w:iCs/>
              </w:rPr>
              <w:t>отговорност</w:t>
            </w:r>
            <w:proofErr w:type="spellEnd"/>
            <w:r w:rsidRPr="00142C07">
              <w:rPr>
                <w:rFonts w:ascii="Times New Roman" w:hAnsi="Times New Roman"/>
                <w:i/>
                <w:iCs/>
              </w:rPr>
              <w:t xml:space="preserve"> </w:t>
            </w:r>
            <w:proofErr w:type="spellStart"/>
            <w:r w:rsidRPr="00142C07">
              <w:rPr>
                <w:rFonts w:ascii="Times New Roman" w:hAnsi="Times New Roman"/>
                <w:i/>
                <w:iCs/>
              </w:rPr>
              <w:t>за</w:t>
            </w:r>
            <w:proofErr w:type="spellEnd"/>
            <w:r w:rsidRPr="00142C07">
              <w:rPr>
                <w:rFonts w:ascii="Times New Roman" w:hAnsi="Times New Roman"/>
                <w:i/>
                <w:iCs/>
              </w:rPr>
              <w:t xml:space="preserve"> </w:t>
            </w:r>
            <w:proofErr w:type="spellStart"/>
            <w:r w:rsidRPr="00142C07">
              <w:rPr>
                <w:rFonts w:ascii="Times New Roman" w:hAnsi="Times New Roman"/>
                <w:i/>
                <w:iCs/>
              </w:rPr>
              <w:t>околна</w:t>
            </w:r>
            <w:proofErr w:type="spellEnd"/>
            <w:r w:rsidRPr="00142C07">
              <w:rPr>
                <w:rFonts w:ascii="Times New Roman" w:hAnsi="Times New Roman"/>
                <w:i/>
                <w:iCs/>
              </w:rPr>
              <w:t xml:space="preserve"> </w:t>
            </w:r>
            <w:proofErr w:type="spellStart"/>
            <w:r w:rsidRPr="00142C07">
              <w:rPr>
                <w:rFonts w:ascii="Times New Roman" w:hAnsi="Times New Roman"/>
                <w:i/>
                <w:iCs/>
              </w:rPr>
              <w:t>среда</w:t>
            </w:r>
            <w:proofErr w:type="spellEnd"/>
            <w:r w:rsidRPr="00142C07">
              <w:rPr>
                <w:rFonts w:ascii="Times New Roman" w:hAnsi="Times New Roman"/>
                <w:i/>
                <w:iCs/>
                <w:lang w:val="bg-BG"/>
              </w:rPr>
              <w:t>.</w:t>
            </w:r>
          </w:p>
        </w:tc>
      </w:tr>
      <w:tr w:rsidR="00142C07" w:rsidRPr="00142C07" w14:paraId="4B357622" w14:textId="77777777" w:rsidTr="00F616C7">
        <w:tc>
          <w:tcPr>
            <w:cnfStyle w:val="001000000000" w:firstRow="0" w:lastRow="0" w:firstColumn="1" w:lastColumn="0" w:oddVBand="0" w:evenVBand="0" w:oddHBand="0" w:evenHBand="0" w:firstRowFirstColumn="0" w:firstRowLastColumn="0" w:lastRowFirstColumn="0" w:lastRowLastColumn="0"/>
            <w:tcW w:w="14170" w:type="dxa"/>
            <w:gridSpan w:val="3"/>
          </w:tcPr>
          <w:p w14:paraId="54869CAD"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eastAsia="Times New Roman" w:hAnsi="Times New Roman"/>
                <w:lang w:val="bg-BG"/>
              </w:rPr>
              <w:t>Области на действие:</w:t>
            </w:r>
          </w:p>
        </w:tc>
      </w:tr>
      <w:tr w:rsidR="00142C07" w:rsidRPr="00142C07" w14:paraId="153C4A2D"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5D01D5A9" w14:textId="77777777" w:rsidR="00142C07" w:rsidRPr="00142C07" w:rsidRDefault="00142C07" w:rsidP="00142C07">
            <w:pPr>
              <w:jc w:val="both"/>
              <w:rPr>
                <w:rFonts w:ascii="Times New Roman" w:hAnsi="Times New Roman"/>
                <w:i/>
                <w:iCs/>
              </w:rPr>
            </w:pPr>
            <w:r w:rsidRPr="00142C07">
              <w:rPr>
                <w:rFonts w:ascii="Times New Roman" w:hAnsi="Times New Roman"/>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142C07">
              <w:rPr>
                <w:rFonts w:ascii="Times New Roman" w:hAnsi="Times New Roman"/>
                <w:i/>
                <w:iCs/>
              </w:rPr>
              <w:t>:</w:t>
            </w:r>
          </w:p>
          <w:p w14:paraId="2A6E9009"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6E98625D"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Мерки за популяризиране на националните цели в областта на околната среда;</w:t>
            </w:r>
          </w:p>
          <w:p w14:paraId="6702735B"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w:t>
            </w:r>
            <w:r w:rsidRPr="00142C07">
              <w:rPr>
                <w:rFonts w:ascii="Times New Roman" w:hAnsi="Times New Roman"/>
                <w:lang w:val="bg-BG" w:eastAsia="bg-BG"/>
              </w:rPr>
              <w:lastRenderedPageBreak/>
              <w:t>използване на възможностите на информационните технологии (уебинари, on line дискусии и др.);</w:t>
            </w:r>
          </w:p>
          <w:p w14:paraId="641067B6"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536" w:type="dxa"/>
          </w:tcPr>
          <w:p w14:paraId="6467A268"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142C07">
              <w:rPr>
                <w:rFonts w:ascii="Times New Roman" w:hAnsi="Times New Roman"/>
                <w:b/>
                <w:bCs/>
                <w:i/>
                <w:iCs/>
                <w:lang w:val="bg-BG"/>
              </w:rPr>
              <w:lastRenderedPageBreak/>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142C07">
              <w:rPr>
                <w:rFonts w:ascii="Times New Roman" w:hAnsi="Times New Roman"/>
                <w:b/>
                <w:bCs/>
                <w:i/>
                <w:iCs/>
              </w:rPr>
              <w:t>:</w:t>
            </w:r>
          </w:p>
          <w:p w14:paraId="76CE6232"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669A0003"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Мерки за популяризиране на националните цели в областта на околната среда;</w:t>
            </w:r>
          </w:p>
          <w:p w14:paraId="3CFF6A00"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w:t>
            </w:r>
            <w:r w:rsidRPr="00142C07">
              <w:rPr>
                <w:rFonts w:ascii="Times New Roman" w:hAnsi="Times New Roman"/>
                <w:lang w:val="bg-BG" w:eastAsia="bg-BG"/>
              </w:rPr>
              <w:lastRenderedPageBreak/>
              <w:t>използване на възможностите на информационните технологии (уебинари, on line дискусии и др.);</w:t>
            </w:r>
          </w:p>
          <w:p w14:paraId="2D9265F5"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961" w:type="dxa"/>
          </w:tcPr>
          <w:p w14:paraId="645E2751"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B173AED"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Аналогично на горното.</w:t>
            </w:r>
          </w:p>
        </w:tc>
      </w:tr>
      <w:tr w:rsidR="00142C07" w:rsidRPr="00142C07" w14:paraId="0A42B3B1"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44F65D0A" w14:textId="77777777" w:rsidR="00142C07" w:rsidRPr="00142C07" w:rsidRDefault="00142C07" w:rsidP="00142C07">
            <w:pPr>
              <w:jc w:val="both"/>
              <w:rPr>
                <w:rFonts w:ascii="Times New Roman" w:hAnsi="Times New Roman"/>
                <w:i/>
                <w:iCs/>
              </w:rPr>
            </w:pPr>
            <w:r w:rsidRPr="00142C07">
              <w:rPr>
                <w:rFonts w:ascii="Times New Roman" w:hAnsi="Times New Roman"/>
                <w:i/>
                <w:iCs/>
                <w:lang w:val="bg-BG"/>
              </w:rPr>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142C07">
              <w:rPr>
                <w:rFonts w:ascii="Times New Roman" w:hAnsi="Times New Roman"/>
                <w:i/>
                <w:iCs/>
              </w:rPr>
              <w:t>:</w:t>
            </w:r>
          </w:p>
          <w:p w14:paraId="3A5C276B"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7C610517"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310D3FAA"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64501D6B"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и прилагане на указания със задължителни стандарти за дизайн и функции на Интернет страниците на звената на МОСВ, включително функции за обратна връзка, сигнали;</w:t>
            </w:r>
          </w:p>
          <w:p w14:paraId="708588B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536" w:type="dxa"/>
          </w:tcPr>
          <w:p w14:paraId="4DDA64BD"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142C07">
              <w:rPr>
                <w:rFonts w:ascii="Times New Roman" w:hAnsi="Times New Roman"/>
                <w:b/>
                <w:bCs/>
                <w:i/>
                <w:iCs/>
                <w:lang w:val="bg-BG"/>
              </w:rPr>
              <w:lastRenderedPageBreak/>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142C07">
              <w:rPr>
                <w:rFonts w:ascii="Times New Roman" w:hAnsi="Times New Roman"/>
                <w:b/>
                <w:bCs/>
                <w:i/>
                <w:iCs/>
              </w:rPr>
              <w:t>:</w:t>
            </w:r>
          </w:p>
          <w:p w14:paraId="4E579089"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1050A480"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00C375FB"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lastRenderedPageBreak/>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6591C97D"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и прилагане на указания със задължителни стандарти за дизайн и функции на Интернет страниците на звената на МОСВ, включително функции за обратна връзка, сигнали;</w:t>
            </w:r>
          </w:p>
          <w:p w14:paraId="24EBC02B"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961" w:type="dxa"/>
          </w:tcPr>
          <w:p w14:paraId="0337E4F3"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2570204"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EF50EBA"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Аналогично на горното.</w:t>
            </w:r>
          </w:p>
        </w:tc>
      </w:tr>
      <w:tr w:rsidR="00142C07" w:rsidRPr="00142C07" w14:paraId="12B01A1B"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3BF430AB" w14:textId="77777777" w:rsidR="00142C07" w:rsidRPr="00142C07" w:rsidRDefault="00142C07" w:rsidP="00142C07">
            <w:pPr>
              <w:jc w:val="both"/>
              <w:rPr>
                <w:rFonts w:ascii="Times New Roman" w:hAnsi="Times New Roman"/>
                <w:i/>
                <w:iCs/>
              </w:rPr>
            </w:pPr>
            <w:r w:rsidRPr="00142C07">
              <w:rPr>
                <w:rFonts w:ascii="Times New Roman" w:hAnsi="Times New Roman"/>
                <w:i/>
                <w:iCs/>
                <w:lang w:val="bg-BG"/>
              </w:rPr>
              <w:lastRenderedPageBreak/>
              <w:t>Достъп до ресурси и знания за различните аспекти на устойчивото развитие</w:t>
            </w:r>
            <w:r w:rsidRPr="00142C07">
              <w:rPr>
                <w:rFonts w:ascii="Times New Roman" w:hAnsi="Times New Roman"/>
                <w:i/>
                <w:iCs/>
              </w:rPr>
              <w:t>:</w:t>
            </w:r>
          </w:p>
          <w:p w14:paraId="21FBDFC6"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6C465A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477B9BE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6C1861D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Популяризиране и стимулиране на участието в общоевропейски инициативи.</w:t>
            </w:r>
          </w:p>
        </w:tc>
        <w:tc>
          <w:tcPr>
            <w:tcW w:w="4536" w:type="dxa"/>
          </w:tcPr>
          <w:p w14:paraId="7E6DE059"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142C07">
              <w:rPr>
                <w:rFonts w:ascii="Times New Roman" w:hAnsi="Times New Roman"/>
                <w:b/>
                <w:bCs/>
                <w:i/>
                <w:iCs/>
                <w:lang w:val="bg-BG"/>
              </w:rPr>
              <w:lastRenderedPageBreak/>
              <w:t>Достъп до ресурси и знания за различните аспекти на устойчивото развитие</w:t>
            </w:r>
            <w:r w:rsidRPr="00142C07">
              <w:rPr>
                <w:rFonts w:ascii="Times New Roman" w:hAnsi="Times New Roman"/>
                <w:b/>
                <w:bCs/>
                <w:i/>
                <w:iCs/>
              </w:rPr>
              <w:t>:</w:t>
            </w:r>
          </w:p>
          <w:p w14:paraId="5844AA8B"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D4F8C35"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4FC2B4CE"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7B9F1DB8"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lastRenderedPageBreak/>
              <w:t>Популяризиране и стимулиране на участието в общоевропейски инициативи.</w:t>
            </w:r>
          </w:p>
        </w:tc>
        <w:tc>
          <w:tcPr>
            <w:tcW w:w="4961" w:type="dxa"/>
          </w:tcPr>
          <w:p w14:paraId="224428B6"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BDA942D"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B7355D1"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Аналогично на горното.</w:t>
            </w:r>
          </w:p>
        </w:tc>
      </w:tr>
      <w:tr w:rsidR="00142C07" w:rsidRPr="00142C07" w14:paraId="0C4B6CD9"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08E635EF" w14:textId="77777777" w:rsidR="00142C07" w:rsidRPr="00142C07" w:rsidRDefault="00142C07" w:rsidP="00142C07">
            <w:pPr>
              <w:jc w:val="both"/>
              <w:rPr>
                <w:rFonts w:ascii="Times New Roman" w:hAnsi="Times New Roman"/>
                <w:i/>
                <w:iCs/>
              </w:rPr>
            </w:pPr>
            <w:r w:rsidRPr="00142C07">
              <w:rPr>
                <w:rFonts w:ascii="Times New Roman" w:hAnsi="Times New Roman"/>
                <w:i/>
                <w:iCs/>
                <w:lang w:val="bg-BG"/>
              </w:rPr>
              <w:t>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инструмент за активно участие в процесите на взимане на решения на национално, регионално и местно ниво</w:t>
            </w:r>
            <w:r w:rsidRPr="00142C07">
              <w:rPr>
                <w:rFonts w:ascii="Times New Roman" w:hAnsi="Times New Roman"/>
                <w:i/>
                <w:iCs/>
              </w:rPr>
              <w:t>:</w:t>
            </w:r>
          </w:p>
          <w:p w14:paraId="02AFC72D"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2C78C96A"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30D3A69A"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42AB2A2D"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lastRenderedPageBreak/>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3B7DDE15"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536" w:type="dxa"/>
          </w:tcPr>
          <w:p w14:paraId="66BDAE62"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142C07">
              <w:rPr>
                <w:rFonts w:ascii="Times New Roman" w:hAnsi="Times New Roman"/>
                <w:b/>
                <w:bCs/>
                <w:i/>
                <w:iCs/>
                <w:lang w:val="bg-BG"/>
              </w:rPr>
              <w:lastRenderedPageBreak/>
              <w:t>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инструмент за активно участие в процесите на взимане на решения на национално, регионално и местно ниво</w:t>
            </w:r>
            <w:r w:rsidRPr="00142C07">
              <w:rPr>
                <w:rFonts w:ascii="Times New Roman" w:hAnsi="Times New Roman"/>
                <w:b/>
                <w:bCs/>
                <w:i/>
                <w:iCs/>
              </w:rPr>
              <w:t>:</w:t>
            </w:r>
          </w:p>
          <w:p w14:paraId="15D7CEE1"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13284916"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0B887F14"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0E7FCA95"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lastRenderedPageBreak/>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578B5EF7"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961" w:type="dxa"/>
          </w:tcPr>
          <w:p w14:paraId="18C70359"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5D82A1A"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0D3E6D5"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Аналогично на горното.</w:t>
            </w:r>
          </w:p>
        </w:tc>
      </w:tr>
      <w:tr w:rsidR="00142C07" w:rsidRPr="00142C07" w14:paraId="1A459253"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70" w:type="dxa"/>
            <w:gridSpan w:val="3"/>
          </w:tcPr>
          <w:p w14:paraId="449B70DC" w14:textId="77777777" w:rsidR="00142C07" w:rsidRPr="00142C07" w:rsidRDefault="00142C07" w:rsidP="00142C07">
            <w:pPr>
              <w:tabs>
                <w:tab w:val="left" w:pos="9024"/>
              </w:tabs>
              <w:rPr>
                <w:rFonts w:ascii="Times New Roman" w:eastAsia="Times New Roman" w:hAnsi="Times New Roman"/>
                <w:lang w:val="bg-BG"/>
              </w:rPr>
            </w:pPr>
            <w:r w:rsidRPr="00142C07">
              <w:rPr>
                <w:rFonts w:ascii="Times New Roman" w:hAnsi="Times New Roman"/>
                <w:i/>
                <w:iCs/>
                <w:lang w:val="bg-BG"/>
              </w:rPr>
              <w:lastRenderedPageBreak/>
              <w:t>Стратегическа</w:t>
            </w:r>
            <w:r w:rsidRPr="00142C07">
              <w:rPr>
                <w:rFonts w:ascii="Times New Roman" w:hAnsi="Times New Roman"/>
                <w:i/>
                <w:iCs/>
              </w:rPr>
              <w:t xml:space="preserve"> </w:t>
            </w:r>
            <w:proofErr w:type="spellStart"/>
            <w:r w:rsidRPr="00142C07">
              <w:rPr>
                <w:rFonts w:ascii="Times New Roman" w:hAnsi="Times New Roman"/>
                <w:i/>
                <w:iCs/>
              </w:rPr>
              <w:t>цел</w:t>
            </w:r>
            <w:proofErr w:type="spellEnd"/>
            <w:r w:rsidRPr="00142C07">
              <w:rPr>
                <w:rFonts w:ascii="Times New Roman" w:hAnsi="Times New Roman"/>
                <w:i/>
                <w:iCs/>
              </w:rPr>
              <w:t xml:space="preserve"> 3: </w:t>
            </w:r>
            <w:proofErr w:type="spellStart"/>
            <w:r w:rsidRPr="00142C07">
              <w:rPr>
                <w:rFonts w:ascii="Times New Roman" w:hAnsi="Times New Roman"/>
                <w:i/>
                <w:iCs/>
              </w:rPr>
              <w:t>Изграждане</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капацитет</w:t>
            </w:r>
            <w:proofErr w:type="spellEnd"/>
            <w:r w:rsidRPr="00142C07">
              <w:rPr>
                <w:rFonts w:ascii="Times New Roman" w:hAnsi="Times New Roman"/>
                <w:i/>
                <w:iCs/>
              </w:rPr>
              <w:t xml:space="preserve"> </w:t>
            </w:r>
            <w:proofErr w:type="spellStart"/>
            <w:r w:rsidRPr="00142C07">
              <w:rPr>
                <w:rFonts w:ascii="Times New Roman" w:hAnsi="Times New Roman"/>
                <w:i/>
                <w:iCs/>
              </w:rPr>
              <w:t>за</w:t>
            </w:r>
            <w:proofErr w:type="spellEnd"/>
            <w:r w:rsidRPr="00142C07">
              <w:rPr>
                <w:rFonts w:ascii="Times New Roman" w:hAnsi="Times New Roman"/>
                <w:i/>
                <w:iCs/>
              </w:rPr>
              <w:t xml:space="preserve"> </w:t>
            </w:r>
            <w:proofErr w:type="spellStart"/>
            <w:r w:rsidRPr="00142C07">
              <w:rPr>
                <w:rFonts w:ascii="Times New Roman" w:hAnsi="Times New Roman"/>
                <w:i/>
                <w:iCs/>
              </w:rPr>
              <w:t>управление</w:t>
            </w:r>
            <w:proofErr w:type="spellEnd"/>
            <w:r w:rsidRPr="00142C07">
              <w:rPr>
                <w:rFonts w:ascii="Times New Roman" w:hAnsi="Times New Roman"/>
                <w:i/>
                <w:iCs/>
              </w:rPr>
              <w:t xml:space="preserve"> </w:t>
            </w:r>
            <w:proofErr w:type="spellStart"/>
            <w:r w:rsidRPr="00142C07">
              <w:rPr>
                <w:rFonts w:ascii="Times New Roman" w:hAnsi="Times New Roman"/>
                <w:i/>
                <w:iCs/>
              </w:rPr>
              <w:t>на</w:t>
            </w:r>
            <w:proofErr w:type="spellEnd"/>
            <w:r w:rsidRPr="00142C07">
              <w:rPr>
                <w:rFonts w:ascii="Times New Roman" w:hAnsi="Times New Roman"/>
                <w:i/>
                <w:iCs/>
              </w:rPr>
              <w:t xml:space="preserve"> </w:t>
            </w:r>
            <w:proofErr w:type="spellStart"/>
            <w:r w:rsidRPr="00142C07">
              <w:rPr>
                <w:rFonts w:ascii="Times New Roman" w:hAnsi="Times New Roman"/>
                <w:i/>
                <w:iCs/>
              </w:rPr>
              <w:t>околната</w:t>
            </w:r>
            <w:proofErr w:type="spellEnd"/>
            <w:r w:rsidRPr="00142C07">
              <w:rPr>
                <w:rFonts w:ascii="Times New Roman" w:hAnsi="Times New Roman"/>
                <w:i/>
                <w:iCs/>
              </w:rPr>
              <w:t xml:space="preserve"> </w:t>
            </w:r>
            <w:proofErr w:type="spellStart"/>
            <w:r w:rsidRPr="00142C07">
              <w:rPr>
                <w:rFonts w:ascii="Times New Roman" w:hAnsi="Times New Roman"/>
                <w:i/>
                <w:iCs/>
              </w:rPr>
              <w:t>среда</w:t>
            </w:r>
            <w:proofErr w:type="spellEnd"/>
            <w:r w:rsidRPr="00142C07">
              <w:rPr>
                <w:rFonts w:ascii="Times New Roman" w:hAnsi="Times New Roman"/>
                <w:i/>
                <w:iCs/>
              </w:rPr>
              <w:t>.</w:t>
            </w:r>
          </w:p>
        </w:tc>
      </w:tr>
      <w:tr w:rsidR="00142C07" w:rsidRPr="00142C07" w14:paraId="197ACFD2" w14:textId="77777777" w:rsidTr="00F616C7">
        <w:tc>
          <w:tcPr>
            <w:cnfStyle w:val="001000000000" w:firstRow="0" w:lastRow="0" w:firstColumn="1" w:lastColumn="0" w:oddVBand="0" w:evenVBand="0" w:oddHBand="0" w:evenHBand="0" w:firstRowFirstColumn="0" w:firstRowLastColumn="0" w:lastRowFirstColumn="0" w:lastRowLastColumn="0"/>
            <w:tcW w:w="14170" w:type="dxa"/>
            <w:gridSpan w:val="3"/>
          </w:tcPr>
          <w:p w14:paraId="7A0B2AED" w14:textId="77777777" w:rsidR="00142C07" w:rsidRPr="00142C07" w:rsidRDefault="00142C07" w:rsidP="00142C07">
            <w:pPr>
              <w:tabs>
                <w:tab w:val="left" w:pos="9024"/>
              </w:tabs>
              <w:jc w:val="center"/>
              <w:rPr>
                <w:rFonts w:ascii="Times New Roman" w:eastAsia="Times New Roman" w:hAnsi="Times New Roman"/>
                <w:lang w:val="bg-BG"/>
              </w:rPr>
            </w:pPr>
            <w:r w:rsidRPr="00142C07">
              <w:rPr>
                <w:rFonts w:ascii="Times New Roman" w:eastAsia="Times New Roman" w:hAnsi="Times New Roman"/>
                <w:lang w:val="bg-BG"/>
              </w:rPr>
              <w:t>Области на действие:</w:t>
            </w:r>
          </w:p>
        </w:tc>
      </w:tr>
      <w:tr w:rsidR="00142C07" w:rsidRPr="00142C07" w14:paraId="42DFB1AA"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1783595F" w14:textId="77777777" w:rsidR="00142C07" w:rsidRPr="00142C07" w:rsidRDefault="00142C07" w:rsidP="00142C07">
            <w:pPr>
              <w:jc w:val="both"/>
              <w:rPr>
                <w:rFonts w:ascii="Times New Roman" w:hAnsi="Times New Roman"/>
                <w:i/>
                <w:iCs/>
              </w:rPr>
            </w:pPr>
            <w:r w:rsidRPr="00142C07">
              <w:rPr>
                <w:rFonts w:ascii="Times New Roman" w:hAnsi="Times New Roman"/>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142C07">
              <w:rPr>
                <w:rFonts w:ascii="Times New Roman" w:hAnsi="Times New Roman"/>
                <w:i/>
                <w:iCs/>
              </w:rPr>
              <w:t>:</w:t>
            </w:r>
          </w:p>
          <w:p w14:paraId="25086030"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4D5EE0A3"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 xml:space="preserve">Разработване на система и провеждане на регулярни оценки на капацитета и нуждата от обучение в областта на политиките по околна среда в </w:t>
            </w:r>
            <w:r w:rsidRPr="00142C07">
              <w:rPr>
                <w:rFonts w:ascii="Times New Roman" w:hAnsi="Times New Roman"/>
                <w:lang w:val="bg-BG" w:eastAsia="bg-BG"/>
              </w:rPr>
              <w:lastRenderedPageBreak/>
              <w:t>държавните и общински институции и техните звена;</w:t>
            </w:r>
          </w:p>
          <w:p w14:paraId="4BDCA6D4"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6AF8F625"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Планиране и провеждане на обучения съобразно оценката на нуждите;</w:t>
            </w:r>
          </w:p>
          <w:p w14:paraId="6C07CF31"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Провеждане на обучения за планиране и провеждане на "зелени" обществени поръчки.</w:t>
            </w:r>
          </w:p>
        </w:tc>
        <w:tc>
          <w:tcPr>
            <w:tcW w:w="4536" w:type="dxa"/>
          </w:tcPr>
          <w:p w14:paraId="02A47E6B"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142C07">
              <w:rPr>
                <w:rFonts w:ascii="Times New Roman" w:hAnsi="Times New Roman"/>
                <w:b/>
                <w:bCs/>
                <w:i/>
                <w:iCs/>
                <w:lang w:val="bg-BG"/>
              </w:rPr>
              <w:lastRenderedPageBreak/>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142C07">
              <w:rPr>
                <w:rFonts w:ascii="Times New Roman" w:hAnsi="Times New Roman"/>
                <w:b/>
                <w:bCs/>
                <w:i/>
                <w:iCs/>
              </w:rPr>
              <w:t>:</w:t>
            </w:r>
          </w:p>
          <w:p w14:paraId="7B928CD5" w14:textId="77777777" w:rsidR="00142C07" w:rsidRPr="00142C07" w:rsidRDefault="00142C07" w:rsidP="00142C0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4031CFE7"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 xml:space="preserve">Разработване на система и провеждане на регулярни оценки на капацитета и нуждата от обучение в областта </w:t>
            </w:r>
            <w:r w:rsidRPr="00142C07">
              <w:rPr>
                <w:rFonts w:ascii="Times New Roman" w:hAnsi="Times New Roman"/>
                <w:lang w:val="bg-BG" w:eastAsia="bg-BG"/>
              </w:rPr>
              <w:lastRenderedPageBreak/>
              <w:t>на политиките по околна среда в държавните и общински институции и техните звена;</w:t>
            </w:r>
          </w:p>
          <w:p w14:paraId="52019986"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226B83E5" w14:textId="77777777" w:rsidR="00142C07" w:rsidRPr="00142C07" w:rsidRDefault="00142C07" w:rsidP="00142C0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Планиране и провеждане на обучения съобразно оценката на нуждите;</w:t>
            </w:r>
          </w:p>
          <w:p w14:paraId="11AFB658"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Провеждане на обучения за планиране и провеждане на "зелени" обществени поръчки.</w:t>
            </w:r>
          </w:p>
        </w:tc>
        <w:tc>
          <w:tcPr>
            <w:tcW w:w="4961" w:type="dxa"/>
          </w:tcPr>
          <w:p w14:paraId="1CF312C1"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4234636"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8496620" w14:textId="77777777" w:rsidR="00142C07" w:rsidRPr="00142C07" w:rsidRDefault="00142C07" w:rsidP="00142C0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Аналогично на горното.</w:t>
            </w:r>
          </w:p>
        </w:tc>
      </w:tr>
      <w:tr w:rsidR="00142C07" w:rsidRPr="00142C07" w14:paraId="4A87DC58" w14:textId="77777777" w:rsidTr="00F616C7">
        <w:tc>
          <w:tcPr>
            <w:cnfStyle w:val="001000000000" w:firstRow="0" w:lastRow="0" w:firstColumn="1" w:lastColumn="0" w:oddVBand="0" w:evenVBand="0" w:oddHBand="0" w:evenHBand="0" w:firstRowFirstColumn="0" w:firstRowLastColumn="0" w:lastRowFirstColumn="0" w:lastRowLastColumn="0"/>
            <w:tcW w:w="4673" w:type="dxa"/>
          </w:tcPr>
          <w:p w14:paraId="1AAFB102" w14:textId="77777777" w:rsidR="00142C07" w:rsidRPr="00142C07" w:rsidRDefault="00142C07" w:rsidP="00142C07">
            <w:pPr>
              <w:jc w:val="both"/>
              <w:rPr>
                <w:rFonts w:ascii="Times New Roman" w:hAnsi="Times New Roman"/>
                <w:i/>
                <w:iCs/>
              </w:rPr>
            </w:pPr>
            <w:r w:rsidRPr="00142C07">
              <w:rPr>
                <w:rFonts w:ascii="Times New Roman" w:hAnsi="Times New Roman"/>
                <w:i/>
                <w:iCs/>
                <w:lang w:val="bg-BG"/>
              </w:rPr>
              <w:t>Интегриране и надграждане на информационни системи за по-добро проследяване на напредъка по изпълнение на целите за околна среда</w:t>
            </w:r>
            <w:r w:rsidRPr="00142C07">
              <w:rPr>
                <w:rFonts w:ascii="Times New Roman" w:hAnsi="Times New Roman"/>
                <w:i/>
                <w:iCs/>
              </w:rPr>
              <w:t>:</w:t>
            </w:r>
          </w:p>
          <w:p w14:paraId="612662EE" w14:textId="77777777" w:rsidR="00142C07" w:rsidRPr="00142C07" w:rsidRDefault="00142C07" w:rsidP="00142C0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18AE3010"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6D7682FE"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Осигуряване на оперативна съвместимост на информационните системи в администрацията;</w:t>
            </w:r>
          </w:p>
          <w:p w14:paraId="768C386A" w14:textId="77777777" w:rsidR="00142C07" w:rsidRPr="00142C07" w:rsidRDefault="00142C07" w:rsidP="00142C0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Отдалечен достъп до споделени ресурси, в т.ч. бази данни.</w:t>
            </w:r>
          </w:p>
        </w:tc>
        <w:tc>
          <w:tcPr>
            <w:tcW w:w="4536" w:type="dxa"/>
          </w:tcPr>
          <w:p w14:paraId="7C5D3B4E"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142C07">
              <w:rPr>
                <w:rFonts w:ascii="Times New Roman" w:hAnsi="Times New Roman"/>
                <w:b/>
                <w:bCs/>
                <w:i/>
                <w:iCs/>
                <w:lang w:val="bg-BG"/>
              </w:rPr>
              <w:t>Интегриране и надграждане на информационни системи за по-добро проследяване на напредъка по изпълнение на целите за околна среда</w:t>
            </w:r>
            <w:r w:rsidRPr="00142C07">
              <w:rPr>
                <w:rFonts w:ascii="Times New Roman" w:hAnsi="Times New Roman"/>
                <w:b/>
                <w:bCs/>
                <w:i/>
                <w:iCs/>
              </w:rPr>
              <w:t>:</w:t>
            </w:r>
          </w:p>
          <w:p w14:paraId="1FB928D5" w14:textId="77777777" w:rsidR="00142C07" w:rsidRPr="00142C07" w:rsidRDefault="00142C07" w:rsidP="00142C0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1D6032D8"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0E8B5C8B" w14:textId="77777777" w:rsidR="00142C07" w:rsidRPr="00142C07" w:rsidRDefault="00142C07" w:rsidP="00142C0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142C07">
              <w:rPr>
                <w:rFonts w:ascii="Times New Roman" w:hAnsi="Times New Roman"/>
                <w:lang w:val="bg-BG" w:eastAsia="bg-BG"/>
              </w:rPr>
              <w:t>Осигуряване на оперативна съвместимост на информационните системи в администрацията;</w:t>
            </w:r>
          </w:p>
          <w:p w14:paraId="1369EC55"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Отдалечен достъп до споделени ресурси, в т.ч. бази данни.</w:t>
            </w:r>
          </w:p>
        </w:tc>
        <w:tc>
          <w:tcPr>
            <w:tcW w:w="4961" w:type="dxa"/>
          </w:tcPr>
          <w:p w14:paraId="619C3652"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40DCBF88"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FAC92C7" w14:textId="77777777" w:rsidR="00142C07" w:rsidRPr="00142C07" w:rsidRDefault="00142C07" w:rsidP="00142C0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Аналогично на горното.</w:t>
            </w:r>
          </w:p>
        </w:tc>
      </w:tr>
      <w:tr w:rsidR="00E702E7" w:rsidRPr="00142C07" w14:paraId="130479A0" w14:textId="77777777" w:rsidTr="00F616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591D0624" w14:textId="77777777" w:rsidR="00E702E7" w:rsidRPr="00142C07" w:rsidRDefault="00E702E7" w:rsidP="00E702E7">
            <w:pPr>
              <w:jc w:val="both"/>
              <w:rPr>
                <w:rFonts w:ascii="Times New Roman" w:hAnsi="Times New Roman"/>
                <w:i/>
                <w:iCs/>
              </w:rPr>
            </w:pPr>
            <w:r w:rsidRPr="00142C07">
              <w:rPr>
                <w:rFonts w:ascii="Times New Roman" w:hAnsi="Times New Roman"/>
                <w:i/>
                <w:iCs/>
                <w:lang w:val="bg-BG"/>
              </w:rPr>
              <w:lastRenderedPageBreak/>
              <w:t>Структуриране на национален подход на управление на изпълнението на целите за околна среда</w:t>
            </w:r>
            <w:r w:rsidRPr="00142C07">
              <w:rPr>
                <w:rFonts w:ascii="Times New Roman" w:hAnsi="Times New Roman"/>
                <w:i/>
                <w:iCs/>
              </w:rPr>
              <w:t>:</w:t>
            </w:r>
          </w:p>
          <w:p w14:paraId="49817BAE" w14:textId="77777777" w:rsidR="00E702E7" w:rsidRPr="00142C07" w:rsidRDefault="00E702E7" w:rsidP="00E702E7">
            <w:pPr>
              <w:jc w:val="both"/>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07728B92" w14:textId="77777777" w:rsidR="00E702E7" w:rsidRPr="00142C07" w:rsidRDefault="00E702E7" w:rsidP="00E702E7">
            <w:pPr>
              <w:numPr>
                <w:ilvl w:val="0"/>
                <w:numId w:val="1"/>
              </w:numPr>
              <w:ind w:left="0" w:firstLine="0"/>
              <w:contextualSpacing/>
              <w:jc w:val="both"/>
              <w:rPr>
                <w:rFonts w:ascii="Times New Roman" w:hAnsi="Times New Roman"/>
                <w:lang w:val="bg-BG" w:eastAsia="bg-BG"/>
              </w:rPr>
            </w:pPr>
            <w:r w:rsidRPr="00142C07">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536" w:type="dxa"/>
          </w:tcPr>
          <w:p w14:paraId="0906F40D" w14:textId="77777777" w:rsidR="00E702E7" w:rsidRPr="00E702E7" w:rsidRDefault="00E702E7" w:rsidP="00E702E7">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E702E7">
              <w:rPr>
                <w:rFonts w:ascii="Times New Roman" w:hAnsi="Times New Roman"/>
                <w:b/>
                <w:bCs/>
                <w:i/>
                <w:iCs/>
                <w:lang w:val="bg-BG"/>
              </w:rPr>
              <w:t>Структуриране на национален подход на управление на изпълнението на целите за околна среда</w:t>
            </w:r>
            <w:r w:rsidRPr="00E702E7">
              <w:rPr>
                <w:rFonts w:ascii="Times New Roman" w:hAnsi="Times New Roman"/>
                <w:b/>
                <w:bCs/>
                <w:i/>
                <w:iCs/>
              </w:rPr>
              <w:t>:</w:t>
            </w:r>
          </w:p>
          <w:p w14:paraId="6ACD4B18" w14:textId="77777777" w:rsidR="00E702E7" w:rsidRPr="00142C07" w:rsidRDefault="00E702E7" w:rsidP="00E702E7">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142C07">
              <w:rPr>
                <w:rFonts w:ascii="Times New Roman" w:eastAsia="Times New Roman" w:hAnsi="Times New Roman"/>
                <w:noProof/>
                <w:lang w:val="bg-BG" w:eastAsia="en-GB"/>
              </w:rPr>
              <w:t>Предвидени мерки към приоритетната област на действие:</w:t>
            </w:r>
          </w:p>
          <w:p w14:paraId="50610CD8" w14:textId="60C6D6A5" w:rsidR="00E702E7" w:rsidRPr="00142C07" w:rsidRDefault="00E702E7" w:rsidP="00E702E7">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961" w:type="dxa"/>
          </w:tcPr>
          <w:p w14:paraId="3636AC23" w14:textId="77777777" w:rsidR="00E702E7" w:rsidRPr="00142C07" w:rsidRDefault="00E702E7" w:rsidP="00E702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A76833E" w14:textId="77777777" w:rsidR="00E702E7" w:rsidRPr="00142C07" w:rsidRDefault="00E702E7" w:rsidP="00E702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F95DB21" w14:textId="77777777" w:rsidR="00E702E7" w:rsidRPr="00142C07" w:rsidRDefault="00E702E7" w:rsidP="00E702E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Аналогично на горното.</w:t>
            </w:r>
          </w:p>
        </w:tc>
      </w:tr>
      <w:tr w:rsidR="00E702E7" w:rsidRPr="00142C07" w14:paraId="6E866263" w14:textId="77777777" w:rsidTr="00F616C7">
        <w:trPr>
          <w:trHeight w:val="1134"/>
        </w:trPr>
        <w:tc>
          <w:tcPr>
            <w:cnfStyle w:val="001000000000" w:firstRow="0" w:lastRow="0" w:firstColumn="1" w:lastColumn="0" w:oddVBand="0" w:evenVBand="0" w:oddHBand="0" w:evenHBand="0" w:firstRowFirstColumn="0" w:firstRowLastColumn="0" w:lastRowFirstColumn="0" w:lastRowLastColumn="0"/>
            <w:tcW w:w="14170" w:type="dxa"/>
            <w:gridSpan w:val="3"/>
          </w:tcPr>
          <w:p w14:paraId="2DBAB389" w14:textId="262ED2A5" w:rsidR="00E702E7" w:rsidRPr="00F550F3" w:rsidRDefault="00E702E7" w:rsidP="00F550F3">
            <w:pPr>
              <w:pStyle w:val="ListParagraph"/>
              <w:tabs>
                <w:tab w:val="left" w:pos="9024"/>
              </w:tabs>
              <w:ind w:left="0"/>
              <w:jc w:val="both"/>
              <w:rPr>
                <w:rFonts w:ascii="Times New Roman" w:hAnsi="Times New Roman" w:cs="Times New Roman"/>
                <w:sz w:val="24"/>
                <w:szCs w:val="24"/>
                <w:lang w:val="en-US"/>
              </w:rPr>
            </w:pPr>
            <w:r w:rsidRPr="00142C07">
              <w:rPr>
                <w:rFonts w:ascii="Times New Roman" w:hAnsi="Times New Roman"/>
              </w:rPr>
              <w:t xml:space="preserve">ОБОБЩЕНИЕ: </w:t>
            </w:r>
            <w:r w:rsidRPr="00142C07">
              <w:rPr>
                <w:rFonts w:ascii="Times New Roman" w:hAnsi="Times New Roman"/>
                <w:b w:val="0"/>
                <w:bCs w:val="0"/>
              </w:rPr>
              <w:t xml:space="preserve">Въздействията от реализиране на предвидените мерки в НСОС и Плана за действие към нея върху почвите </w:t>
            </w:r>
            <w:r w:rsidR="00F550F3">
              <w:rPr>
                <w:rFonts w:ascii="Times New Roman" w:hAnsi="Times New Roman"/>
                <w:b w:val="0"/>
                <w:bCs w:val="0"/>
              </w:rPr>
              <w:t xml:space="preserve">и земеползването </w:t>
            </w:r>
            <w:r w:rsidRPr="00142C07">
              <w:rPr>
                <w:rFonts w:ascii="Times New Roman" w:hAnsi="Times New Roman"/>
                <w:b w:val="0"/>
                <w:bCs w:val="0"/>
              </w:rPr>
              <w:t>имат няколко аспекта: 1. Пряко въздействие – за целите на реализация на някои от предвижданията е възможно да се наложи промяна в земеползването – начин на трайно ползване и предназначение. При следване на законовите и нормативни изисквания не би следвало последиците да са отрицателни. 2. Пряко, отрицателно, ограничено по обхват и обратимо въздействие – при извършване на строителни дейности (напр. при изпълнение на преки консервационни дейности за опазване на биологичното разнообразие, строителство на ВиК инфраструктура, инфраструктура, свързана с управление на отпадъците или ВЕИ) повърхностният почвен слой ще бъде нарушен, ще има утъпкване, вероятност за преминаване на тежко-товарна техника и др. При прилагане на добри практики и смекчаващи мерки, това въздействие може да бъде минимизирано. 3. Пряко, дългосрочно, положително въздействие – чрез изпълнение на мерки, директно спомагащи за опазване и възстановяване на почвите и техните функции, предотвратяване на замърсяването, подобряване на състоянието и многообразието на земеделските земи. Сред мерките са идентифицирани и такива, които допринасят съществено за предотвратяване и контрол на замърсяването (чл. 14 от Реглаент 2020/852). 4. Косвено положително – благоприятстване на почвите като компонент на околната среда, в резултат от прилагане на ограничителни режими в защитени зони и територии, от смекчаване изменението на климата и др. Не се очакват значими отрицателни въздействия.</w:t>
            </w:r>
            <w:r w:rsidR="00F550F3">
              <w:rPr>
                <w:rFonts w:ascii="Times New Roman" w:hAnsi="Times New Roman"/>
                <w:b w:val="0"/>
                <w:bCs w:val="0"/>
              </w:rPr>
              <w:t xml:space="preserve"> </w:t>
            </w:r>
            <w:bookmarkStart w:id="14" w:name="_Hlk113338192"/>
            <w:r w:rsidR="00F550F3" w:rsidRPr="00F550F3">
              <w:rPr>
                <w:rFonts w:ascii="Times New Roman" w:hAnsi="Times New Roman"/>
                <w:b w:val="0"/>
                <w:bCs w:val="0"/>
              </w:rPr>
              <w:t>Между двата варианта на НСОС и Плана за действие, предпочитана алтернатива по отношение на почвите и земеползването е Вариант 2, който дава по-голяма яснота на мерките, прецизирани са текстове на мерки, отпадат мерки, което не води до отрицателно въздействие и е добавена нова мярка, свързана с насърчаване на дигитализацията, което е с косвен принос към почвите и земеползването като компонент на околната среда, следствие от намаляване на въглеродния отпечатък.</w:t>
            </w:r>
            <w:bookmarkEnd w:id="14"/>
          </w:p>
        </w:tc>
      </w:tr>
    </w:tbl>
    <w:p w14:paraId="5AA282CD" w14:textId="5716FECA" w:rsidR="00277968" w:rsidRDefault="00277968" w:rsidP="00E119A2">
      <w:pPr>
        <w:pStyle w:val="ListParagraph"/>
        <w:rPr>
          <w:rFonts w:ascii="Times New Roman" w:eastAsia="Times New Roman" w:hAnsi="Times New Roman" w:cs="Times New Roman"/>
          <w:sz w:val="24"/>
          <w:szCs w:val="24"/>
          <w:lang w:val="en-GB"/>
        </w:rPr>
      </w:pPr>
    </w:p>
    <w:p w14:paraId="28397A34" w14:textId="77777777" w:rsidR="00277968" w:rsidRDefault="0027796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br w:type="page"/>
      </w:r>
    </w:p>
    <w:p w14:paraId="68E93EB1" w14:textId="77777777" w:rsidR="00277968" w:rsidRDefault="00277968" w:rsidP="00E119A2">
      <w:pPr>
        <w:pStyle w:val="ListParagraph"/>
        <w:rPr>
          <w:rFonts w:ascii="Times New Roman" w:eastAsia="Times New Roman" w:hAnsi="Times New Roman" w:cs="Times New Roman"/>
          <w:sz w:val="24"/>
          <w:szCs w:val="24"/>
          <w:lang w:val="en-GB"/>
        </w:rPr>
      </w:pPr>
    </w:p>
    <w:p w14:paraId="67A636C9" w14:textId="77777777" w:rsidR="00E119A2" w:rsidRPr="001D5E38" w:rsidRDefault="00E119A2" w:rsidP="00C04B95">
      <w:pPr>
        <w:pStyle w:val="ListParagraph"/>
        <w:keepNext/>
        <w:keepLines/>
        <w:shd w:val="clear" w:color="auto" w:fill="DEEAF6"/>
        <w:spacing w:after="0" w:line="360" w:lineRule="auto"/>
        <w:ind w:left="360"/>
        <w:jc w:val="both"/>
        <w:outlineLvl w:val="2"/>
        <w:rPr>
          <w:rFonts w:ascii="Times New Roman" w:eastAsia="Times New Roman" w:hAnsi="Times New Roman" w:cs="Times New Roman"/>
          <w:b/>
          <w:sz w:val="24"/>
          <w:szCs w:val="24"/>
        </w:rPr>
      </w:pPr>
      <w:bookmarkStart w:id="15" w:name="_Toc113540884"/>
      <w:r w:rsidRPr="001D5E38">
        <w:rPr>
          <w:rFonts w:ascii="Times New Roman" w:eastAsia="Times New Roman" w:hAnsi="Times New Roman" w:cs="Times New Roman"/>
          <w:b/>
          <w:sz w:val="24"/>
          <w:szCs w:val="24"/>
        </w:rPr>
        <w:t>Въздействие върху биологичното разнообразие</w:t>
      </w:r>
      <w:bookmarkEnd w:id="15"/>
    </w:p>
    <w:p w14:paraId="6E90AB29" w14:textId="77777777" w:rsidR="00E119A2" w:rsidRPr="00A16A93" w:rsidRDefault="00E119A2" w:rsidP="00E119A2">
      <w:pPr>
        <w:pStyle w:val="ListParagraph"/>
        <w:rPr>
          <w:rFonts w:ascii="Times New Roman" w:eastAsia="Times New Roman" w:hAnsi="Times New Roman" w:cs="Times New Roman"/>
          <w:sz w:val="14"/>
          <w:szCs w:val="14"/>
          <w:lang w:val="en-GB"/>
        </w:rPr>
      </w:pPr>
    </w:p>
    <w:tbl>
      <w:tblPr>
        <w:tblStyle w:val="GridTable4-Accent1"/>
        <w:tblW w:w="0" w:type="auto"/>
        <w:tblLook w:val="04A0" w:firstRow="1" w:lastRow="0" w:firstColumn="1" w:lastColumn="0" w:noHBand="0" w:noVBand="1"/>
      </w:tblPr>
      <w:tblGrid>
        <w:gridCol w:w="5240"/>
        <w:gridCol w:w="4623"/>
        <w:gridCol w:w="4085"/>
      </w:tblGrid>
      <w:tr w:rsidR="00A16A93" w:rsidRPr="00A16A93" w14:paraId="31710330" w14:textId="77777777" w:rsidTr="00A16A9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40" w:type="dxa"/>
            <w:vAlign w:val="center"/>
          </w:tcPr>
          <w:p w14:paraId="4A9726DF"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eastAsia="Times New Roman" w:hAnsi="Times New Roman"/>
                <w:lang w:val="bg-BG"/>
              </w:rPr>
              <w:t>Приоритет/ Стратегическа цел/ Област на действие/ Мерки</w:t>
            </w:r>
          </w:p>
          <w:p w14:paraId="23BB2297"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eastAsia="Times New Roman" w:hAnsi="Times New Roman"/>
                <w:lang w:val="bg-BG"/>
              </w:rPr>
              <w:t>Вариант 1</w:t>
            </w:r>
          </w:p>
        </w:tc>
        <w:tc>
          <w:tcPr>
            <w:tcW w:w="4623" w:type="dxa"/>
          </w:tcPr>
          <w:p w14:paraId="5D2AB72C" w14:textId="77777777" w:rsidR="00A16A93" w:rsidRPr="00A16A93" w:rsidRDefault="00A16A93" w:rsidP="00A16A93">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Приоритет/ Стратегическа цел/ Област на действие/ Мерки</w:t>
            </w:r>
          </w:p>
          <w:p w14:paraId="4AC1F54A" w14:textId="77777777" w:rsidR="00A16A93" w:rsidRPr="00A16A93" w:rsidRDefault="00A16A93" w:rsidP="00A16A93">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Вариант 2</w:t>
            </w:r>
          </w:p>
        </w:tc>
        <w:tc>
          <w:tcPr>
            <w:tcW w:w="4085" w:type="dxa"/>
            <w:vAlign w:val="center"/>
          </w:tcPr>
          <w:p w14:paraId="0DEBFDB7" w14:textId="77777777" w:rsidR="00A16A93" w:rsidRPr="00A16A93" w:rsidRDefault="00A16A93" w:rsidP="00A16A93">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Оценка на въздействието на ниво „Мерки“ по Вариант 1 и Вариант 2</w:t>
            </w:r>
          </w:p>
        </w:tc>
      </w:tr>
      <w:tr w:rsidR="00A16A93" w:rsidRPr="00A16A93" w14:paraId="67CE9CA7"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57941AA2"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eastAsia="Times New Roman" w:hAnsi="Times New Roman"/>
                <w:caps/>
                <w:lang w:val="bg-BG"/>
              </w:rPr>
              <w:t>Приоритет 1: Възстановяване на природния капитал. Устойчиви общности и екосистеми</w:t>
            </w:r>
          </w:p>
        </w:tc>
      </w:tr>
      <w:tr w:rsidR="00A16A93" w:rsidRPr="00A16A93" w14:paraId="0AF66A4F" w14:textId="77777777" w:rsidTr="00A16A93">
        <w:tc>
          <w:tcPr>
            <w:cnfStyle w:val="001000000000" w:firstRow="0" w:lastRow="0" w:firstColumn="1" w:lastColumn="0" w:oddVBand="0" w:evenVBand="0" w:oddHBand="0" w:evenHBand="0" w:firstRowFirstColumn="0" w:firstRowLastColumn="0" w:lastRowFirstColumn="0" w:lastRowLastColumn="0"/>
            <w:tcW w:w="13948" w:type="dxa"/>
            <w:gridSpan w:val="3"/>
          </w:tcPr>
          <w:p w14:paraId="7C5CB0C5"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eastAsia="Times New Roman" w:hAnsi="Times New Roman"/>
                <w:lang w:val="bg-BG"/>
              </w:rPr>
              <w:t xml:space="preserve">Стратегическа цел 1: </w:t>
            </w:r>
            <w:proofErr w:type="spellStart"/>
            <w:r w:rsidRPr="00A16A93">
              <w:rPr>
                <w:rFonts w:ascii="Times New Roman" w:hAnsi="Times New Roman"/>
                <w:i/>
                <w:iCs/>
              </w:rPr>
              <w:t>Възстановяване</w:t>
            </w:r>
            <w:proofErr w:type="spellEnd"/>
            <w:r w:rsidRPr="00A16A93">
              <w:rPr>
                <w:rFonts w:ascii="Times New Roman" w:hAnsi="Times New Roman"/>
                <w:i/>
                <w:iCs/>
              </w:rPr>
              <w:t xml:space="preserve"> и </w:t>
            </w:r>
            <w:proofErr w:type="spellStart"/>
            <w:r w:rsidRPr="00A16A93">
              <w:rPr>
                <w:rFonts w:ascii="Times New Roman" w:hAnsi="Times New Roman"/>
                <w:i/>
                <w:iCs/>
              </w:rPr>
              <w:t>съхраняване</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биологичното</w:t>
            </w:r>
            <w:proofErr w:type="spellEnd"/>
            <w:r w:rsidRPr="00A16A93">
              <w:rPr>
                <w:rFonts w:ascii="Times New Roman" w:hAnsi="Times New Roman"/>
                <w:i/>
                <w:iCs/>
              </w:rPr>
              <w:t xml:space="preserve"> </w:t>
            </w:r>
            <w:proofErr w:type="spellStart"/>
            <w:r w:rsidRPr="00A16A93">
              <w:rPr>
                <w:rFonts w:ascii="Times New Roman" w:hAnsi="Times New Roman"/>
                <w:i/>
                <w:iCs/>
              </w:rPr>
              <w:t>разнообразие</w:t>
            </w:r>
            <w:proofErr w:type="spellEnd"/>
            <w:r w:rsidRPr="00A16A93">
              <w:rPr>
                <w:rFonts w:ascii="Times New Roman" w:hAnsi="Times New Roman"/>
                <w:i/>
                <w:iCs/>
              </w:rPr>
              <w:t xml:space="preserve"> и </w:t>
            </w:r>
            <w:proofErr w:type="spellStart"/>
            <w:r w:rsidRPr="00A16A93">
              <w:rPr>
                <w:rFonts w:ascii="Times New Roman" w:hAnsi="Times New Roman"/>
                <w:i/>
                <w:iCs/>
              </w:rPr>
              <w:t>естествените</w:t>
            </w:r>
            <w:proofErr w:type="spellEnd"/>
            <w:r w:rsidRPr="00A16A93">
              <w:rPr>
                <w:rFonts w:ascii="Times New Roman" w:hAnsi="Times New Roman"/>
                <w:i/>
                <w:iCs/>
              </w:rPr>
              <w:t xml:space="preserve"> </w:t>
            </w:r>
            <w:proofErr w:type="spellStart"/>
            <w:r w:rsidRPr="00A16A93">
              <w:rPr>
                <w:rFonts w:ascii="Times New Roman" w:hAnsi="Times New Roman"/>
                <w:i/>
                <w:iCs/>
              </w:rPr>
              <w:t>функции</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екосистемите</w:t>
            </w:r>
            <w:proofErr w:type="spellEnd"/>
            <w:r w:rsidRPr="00A16A93">
              <w:rPr>
                <w:rFonts w:ascii="Times New Roman" w:hAnsi="Times New Roman"/>
                <w:i/>
                <w:iCs/>
              </w:rPr>
              <w:t xml:space="preserve"> с </w:t>
            </w:r>
            <w:proofErr w:type="spellStart"/>
            <w:r w:rsidRPr="00A16A93">
              <w:rPr>
                <w:rFonts w:ascii="Times New Roman" w:hAnsi="Times New Roman"/>
                <w:i/>
                <w:iCs/>
              </w:rPr>
              <w:t>особено</w:t>
            </w:r>
            <w:proofErr w:type="spellEnd"/>
            <w:r w:rsidRPr="00A16A93">
              <w:rPr>
                <w:rFonts w:ascii="Times New Roman" w:hAnsi="Times New Roman"/>
                <w:i/>
                <w:iCs/>
              </w:rPr>
              <w:t xml:space="preserve"> </w:t>
            </w:r>
            <w:proofErr w:type="spellStart"/>
            <w:r w:rsidRPr="00A16A93">
              <w:rPr>
                <w:rFonts w:ascii="Times New Roman" w:hAnsi="Times New Roman"/>
                <w:i/>
                <w:iCs/>
              </w:rPr>
              <w:t>внимание</w:t>
            </w:r>
            <w:proofErr w:type="spellEnd"/>
            <w:r w:rsidRPr="00A16A93">
              <w:rPr>
                <w:rFonts w:ascii="Times New Roman" w:hAnsi="Times New Roman"/>
                <w:i/>
                <w:iCs/>
              </w:rPr>
              <w:t xml:space="preserve"> </w:t>
            </w:r>
            <w:proofErr w:type="spellStart"/>
            <w:r w:rsidRPr="00A16A93">
              <w:rPr>
                <w:rFonts w:ascii="Times New Roman" w:hAnsi="Times New Roman"/>
                <w:i/>
                <w:iCs/>
              </w:rPr>
              <w:t>върху</w:t>
            </w:r>
            <w:proofErr w:type="spellEnd"/>
            <w:r w:rsidRPr="00A16A93">
              <w:rPr>
                <w:rFonts w:ascii="Times New Roman" w:hAnsi="Times New Roman"/>
                <w:i/>
                <w:iCs/>
              </w:rPr>
              <w:t xml:space="preserve"> </w:t>
            </w:r>
            <w:proofErr w:type="spellStart"/>
            <w:r w:rsidRPr="00A16A93">
              <w:rPr>
                <w:rFonts w:ascii="Times New Roman" w:hAnsi="Times New Roman"/>
                <w:i/>
                <w:iCs/>
              </w:rPr>
              <w:t>тези</w:t>
            </w:r>
            <w:proofErr w:type="spellEnd"/>
            <w:r w:rsidRPr="00A16A93">
              <w:rPr>
                <w:rFonts w:ascii="Times New Roman" w:hAnsi="Times New Roman"/>
                <w:i/>
                <w:iCs/>
              </w:rPr>
              <w:t xml:space="preserve"> с </w:t>
            </w:r>
            <w:proofErr w:type="spellStart"/>
            <w:r w:rsidRPr="00A16A93">
              <w:rPr>
                <w:rFonts w:ascii="Times New Roman" w:hAnsi="Times New Roman"/>
                <w:i/>
                <w:iCs/>
              </w:rPr>
              <w:t>висок</w:t>
            </w:r>
            <w:proofErr w:type="spellEnd"/>
            <w:r w:rsidRPr="00A16A93">
              <w:rPr>
                <w:rFonts w:ascii="Times New Roman" w:hAnsi="Times New Roman"/>
                <w:i/>
                <w:iCs/>
              </w:rPr>
              <w:t xml:space="preserve"> </w:t>
            </w:r>
            <w:proofErr w:type="spellStart"/>
            <w:r w:rsidRPr="00A16A93">
              <w:rPr>
                <w:rFonts w:ascii="Times New Roman" w:hAnsi="Times New Roman"/>
                <w:i/>
                <w:iCs/>
              </w:rPr>
              <w:t>потенциал</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биологично</w:t>
            </w:r>
            <w:proofErr w:type="spellEnd"/>
            <w:r w:rsidRPr="00A16A93">
              <w:rPr>
                <w:rFonts w:ascii="Times New Roman" w:hAnsi="Times New Roman"/>
                <w:i/>
                <w:iCs/>
              </w:rPr>
              <w:t xml:space="preserve"> </w:t>
            </w:r>
            <w:proofErr w:type="spellStart"/>
            <w:r w:rsidRPr="00A16A93">
              <w:rPr>
                <w:rFonts w:ascii="Times New Roman" w:hAnsi="Times New Roman"/>
                <w:i/>
                <w:iCs/>
              </w:rPr>
              <w:t>разнообразие</w:t>
            </w:r>
            <w:proofErr w:type="spellEnd"/>
            <w:r w:rsidRPr="00A16A93">
              <w:rPr>
                <w:rFonts w:ascii="Times New Roman" w:hAnsi="Times New Roman"/>
                <w:i/>
                <w:iCs/>
                <w:lang w:val="bg-BG"/>
              </w:rPr>
              <w:t>.</w:t>
            </w:r>
          </w:p>
        </w:tc>
      </w:tr>
      <w:tr w:rsidR="00A16A93" w:rsidRPr="00A16A93" w14:paraId="3534EC05"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A590C2D"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eastAsia="Times New Roman" w:hAnsi="Times New Roman"/>
                <w:lang w:val="bg-BG"/>
              </w:rPr>
              <w:t>Области на действие:</w:t>
            </w:r>
          </w:p>
        </w:tc>
      </w:tr>
      <w:tr w:rsidR="00A16A93" w:rsidRPr="00A16A93" w14:paraId="57CAC8A4"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4A4F5535"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Вариант 1 на НСОС и План за действие</w:t>
            </w:r>
          </w:p>
        </w:tc>
        <w:tc>
          <w:tcPr>
            <w:tcW w:w="4623" w:type="dxa"/>
          </w:tcPr>
          <w:p w14:paraId="6084A07A"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lang w:val="bg-BG"/>
              </w:rPr>
            </w:pPr>
            <w:r w:rsidRPr="00A16A93">
              <w:rPr>
                <w:rFonts w:ascii="Times New Roman" w:eastAsia="Times New Roman" w:hAnsi="Times New Roman"/>
                <w:b/>
                <w:bCs/>
                <w:lang w:val="bg-BG"/>
              </w:rPr>
              <w:t>Вариант 2 на НСОС и План за действие</w:t>
            </w:r>
          </w:p>
          <w:p w14:paraId="5B0D5A6F"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color w:val="FF0000"/>
                <w:lang w:val="bg-BG"/>
              </w:rPr>
            </w:pPr>
            <w:r w:rsidRPr="00A16A93">
              <w:rPr>
                <w:rFonts w:ascii="Times New Roman" w:eastAsia="Times New Roman" w:hAnsi="Times New Roman"/>
                <w:b/>
                <w:bCs/>
                <w:color w:val="FF0000"/>
              </w:rPr>
              <w:t>*</w:t>
            </w:r>
            <w:r w:rsidRPr="00A16A93">
              <w:rPr>
                <w:rFonts w:ascii="Times New Roman" w:eastAsia="Times New Roman" w:hAnsi="Times New Roman"/>
                <w:b/>
                <w:bCs/>
                <w:color w:val="FF0000"/>
                <w:lang w:val="bg-BG"/>
              </w:rPr>
              <w:t>промените са маркирани в червен цвят</w:t>
            </w:r>
          </w:p>
        </w:tc>
        <w:tc>
          <w:tcPr>
            <w:tcW w:w="4085" w:type="dxa"/>
          </w:tcPr>
          <w:p w14:paraId="2A5346AB"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A16A93" w:rsidRPr="00A16A93" w14:paraId="428DE6C2"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980101A" w14:textId="77777777" w:rsidR="00A16A93" w:rsidRPr="00A16A93" w:rsidRDefault="00A16A93" w:rsidP="00A16A93">
            <w:pPr>
              <w:jc w:val="both"/>
              <w:rPr>
                <w:rFonts w:ascii="Times New Roman" w:eastAsia="Times New Roman" w:hAnsi="Times New Roman"/>
                <w:noProof/>
                <w:u w:val="single"/>
                <w:lang w:val="bg-BG" w:eastAsia="en-GB"/>
              </w:rPr>
            </w:pPr>
            <w:r w:rsidRPr="00A16A93">
              <w:rPr>
                <w:rFonts w:ascii="Times New Roman" w:eastAsia="Times New Roman" w:hAnsi="Times New Roman"/>
                <w:i/>
                <w:iCs/>
                <w:noProof/>
                <w:u w:val="single"/>
                <w:lang w:val="bg-BG" w:eastAsia="en-GB"/>
              </w:rPr>
              <w:t>Укрепване на нормативната и стратегическа рамка за възстановяване на природата</w:t>
            </w:r>
            <w:r w:rsidRPr="00A16A93">
              <w:rPr>
                <w:rFonts w:ascii="Times New Roman" w:eastAsia="Times New Roman" w:hAnsi="Times New Roman"/>
                <w:noProof/>
                <w:u w:val="single"/>
                <w:lang w:val="bg-BG" w:eastAsia="en-GB"/>
              </w:rPr>
              <w:t>:</w:t>
            </w:r>
          </w:p>
          <w:p w14:paraId="60F664B9"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6782FEA5"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2770004C"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0EC81CDC"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 xml:space="preserve">Усъвършенстване на подходите и мерките за опазване и устойчиво управление на </w:t>
            </w:r>
            <w:r w:rsidRPr="00A16A93">
              <w:rPr>
                <w:rFonts w:ascii="Times New Roman" w:eastAsia="Times New Roman" w:hAnsi="Times New Roman"/>
                <w:noProof/>
                <w:lang w:val="bg-BG" w:eastAsia="en-GB"/>
              </w:rPr>
              <w:lastRenderedPageBreak/>
              <w:t>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2E07CEB5"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Актуализация на нормативна уредба;</w:t>
            </w:r>
          </w:p>
          <w:p w14:paraId="7C91C4BA"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623" w:type="dxa"/>
          </w:tcPr>
          <w:p w14:paraId="7F34FEA4"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u w:val="single"/>
                <w:lang w:val="bg-BG" w:eastAsia="en-GB"/>
              </w:rPr>
            </w:pPr>
            <w:r w:rsidRPr="00A16A93">
              <w:rPr>
                <w:rFonts w:ascii="Times New Roman" w:eastAsia="Times New Roman" w:hAnsi="Times New Roman"/>
                <w:b/>
                <w:bCs/>
                <w:i/>
                <w:iCs/>
                <w:noProof/>
                <w:u w:val="single"/>
                <w:lang w:val="bg-BG" w:eastAsia="en-GB"/>
              </w:rPr>
              <w:lastRenderedPageBreak/>
              <w:t>Укрепване на нормативната и стратегическа рамка за възстановяване на природата</w:t>
            </w:r>
            <w:r w:rsidRPr="00A16A93">
              <w:rPr>
                <w:rFonts w:ascii="Times New Roman" w:eastAsia="Times New Roman" w:hAnsi="Times New Roman"/>
                <w:b/>
                <w:bCs/>
                <w:noProof/>
                <w:u w:val="single"/>
                <w:lang w:val="bg-BG" w:eastAsia="en-GB"/>
              </w:rPr>
              <w:t>:</w:t>
            </w:r>
          </w:p>
          <w:p w14:paraId="2F19C926"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B467C1E"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2A143F0D"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65C39962"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lastRenderedPageBreak/>
              <w:t>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1BE01F44"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Актуализация на нормативна уредба;</w:t>
            </w:r>
          </w:p>
          <w:p w14:paraId="001C454E"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085" w:type="dxa"/>
          </w:tcPr>
          <w:p w14:paraId="2D3FEBAB" w14:textId="77777777" w:rsidR="00F550F3" w:rsidRPr="00142C07" w:rsidRDefault="00F550F3" w:rsidP="00F550F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B3722D4" w14:textId="77777777" w:rsidR="00F550F3" w:rsidRDefault="00F550F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79B6D65" w14:textId="22DD3496"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Всички от изброените мерки са пряко насочени към възстановяване и опазване на биологичното разнообразие (вкл. защитени растителни и животински видове от Приложение № 3 на ЗБР).</w:t>
            </w:r>
          </w:p>
          <w:p w14:paraId="00C08E0B"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Мерките допринасят съществено към защитата и възстановяването и биологичното разнообразие и екосистемите (чл. 15 от Регламент 2020/852), посредством предоставяне на стратегическа рамка за опазване на природата и биологичното разнообразие.</w:t>
            </w:r>
          </w:p>
          <w:p w14:paraId="7615EF65"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Очакваното въздействие е пряко, положително, дългосрочно.</w:t>
            </w:r>
          </w:p>
        </w:tc>
      </w:tr>
      <w:tr w:rsidR="00A16A93" w:rsidRPr="00A16A93" w14:paraId="42996479"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58DA899A" w14:textId="77777777" w:rsidR="00A16A93" w:rsidRPr="00A16A93" w:rsidRDefault="00A16A93" w:rsidP="00A16A93">
            <w:pPr>
              <w:jc w:val="both"/>
              <w:rPr>
                <w:rFonts w:ascii="Times New Roman" w:hAnsi="Times New Roman"/>
                <w:i/>
                <w:iCs/>
                <w:color w:val="000000"/>
                <w:u w:val="single"/>
                <w:lang w:val="bg-BG"/>
              </w:rPr>
            </w:pPr>
            <w:r w:rsidRPr="00A16A93">
              <w:rPr>
                <w:rFonts w:ascii="Times New Roman" w:hAnsi="Times New Roman"/>
                <w:i/>
                <w:iCs/>
                <w:color w:val="000000"/>
                <w:u w:val="single"/>
                <w:lang w:val="bg-BG"/>
              </w:rPr>
              <w:t>Опазване и подобряване на състоянието на популациите на видовете и природните местообитания на територията на страната:</w:t>
            </w:r>
          </w:p>
          <w:p w14:paraId="52DDACB7"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1D37C52B"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7F93D08B"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lastRenderedPageBreak/>
              <w:t>Преки консервационни дейности за подобряване на природозащитното състояние на природни местообитания и видове;</w:t>
            </w:r>
          </w:p>
          <w:p w14:paraId="64B4611A"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76FDFEFB"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092BC98A"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6FDF6B67"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 xml:space="preserve">Провеждане на семинари и обучения за подобряване на взаимодействието между </w:t>
            </w:r>
            <w:r w:rsidRPr="00A16A93">
              <w:rPr>
                <w:rFonts w:ascii="Times New Roman" w:eastAsia="Times New Roman" w:hAnsi="Times New Roman"/>
                <w:noProof/>
                <w:lang w:val="bg-BG" w:eastAsia="en-GB"/>
              </w:rPr>
              <w:lastRenderedPageBreak/>
              <w:t>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69283811"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46FBC283"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623" w:type="dxa"/>
          </w:tcPr>
          <w:p w14:paraId="4361E95E"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u w:val="single"/>
                <w:lang w:val="bg-BG"/>
              </w:rPr>
            </w:pPr>
            <w:r w:rsidRPr="00A16A93">
              <w:rPr>
                <w:rFonts w:ascii="Times New Roman" w:hAnsi="Times New Roman"/>
                <w:b/>
                <w:bCs/>
                <w:i/>
                <w:iCs/>
                <w:color w:val="000000"/>
                <w:u w:val="single"/>
                <w:lang w:val="bg-BG"/>
              </w:rPr>
              <w:lastRenderedPageBreak/>
              <w:t>Опазване и подобряване на състоянието на популациите на видовете и природните местообитания на територията на страната:</w:t>
            </w:r>
          </w:p>
          <w:p w14:paraId="1E428375"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8B9DDD7"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0D80861B"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lastRenderedPageBreak/>
              <w:t>Преки консервационни дейности за подобряване на природозащитното състояние на природни местообитания и видове;</w:t>
            </w:r>
          </w:p>
          <w:p w14:paraId="16A57D2C"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65BFBFC6"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082CF104"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3F26D103"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 xml:space="preserve">Провеждане на семинари и обучения за подобряване на взаимодействието между </w:t>
            </w:r>
            <w:r w:rsidRPr="00A16A93">
              <w:rPr>
                <w:rFonts w:ascii="Times New Roman" w:eastAsia="Times New Roman" w:hAnsi="Times New Roman"/>
                <w:noProof/>
                <w:lang w:val="bg-BG" w:eastAsia="en-GB"/>
              </w:rPr>
              <w:lastRenderedPageBreak/>
              <w:t>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4F2D4086"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161125C1"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085" w:type="dxa"/>
          </w:tcPr>
          <w:p w14:paraId="4EE20C31" w14:textId="77777777" w:rsidR="00F550F3" w:rsidRPr="00142C07" w:rsidRDefault="00F550F3" w:rsidP="00F550F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9C4D311" w14:textId="77777777" w:rsidR="00F550F3" w:rsidRDefault="00F550F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AE2251F" w14:textId="0840D1FF"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 xml:space="preserve">Всички от изброените мерки са насочени към постигане на благоприятен природозащитен статут на естествените и полуестествените местообитания и видове (вкл. защитени растителни и животински видове от Приложение № 3 на ЗБР) или предотвратяване на влошаването им, с което съществено допринасят за защитата и възстановяването и биологичното </w:t>
            </w:r>
            <w:r w:rsidRPr="00A16A93">
              <w:rPr>
                <w:rFonts w:ascii="Times New Roman" w:eastAsia="Times New Roman" w:hAnsi="Times New Roman"/>
                <w:lang w:val="bg-BG"/>
              </w:rPr>
              <w:lastRenderedPageBreak/>
              <w:t>разнообразие и екосистемите (чл. 15 от Регламент 2020/852).</w:t>
            </w:r>
          </w:p>
          <w:p w14:paraId="40B6DF18"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пряко, положително, дългосрочно.</w:t>
            </w:r>
          </w:p>
        </w:tc>
      </w:tr>
      <w:tr w:rsidR="00A16A93" w:rsidRPr="00A16A93" w14:paraId="57FAE1B7"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1B05E1C" w14:textId="77777777" w:rsidR="00A16A93" w:rsidRPr="00A16A93" w:rsidRDefault="00A16A93" w:rsidP="00A16A93">
            <w:pPr>
              <w:jc w:val="both"/>
              <w:rPr>
                <w:rFonts w:ascii="Times New Roman" w:hAnsi="Times New Roman"/>
                <w:i/>
                <w:iCs/>
                <w:u w:val="single"/>
                <w:lang w:val="ru-RU"/>
              </w:rPr>
            </w:pPr>
            <w:r w:rsidRPr="00A16A93">
              <w:rPr>
                <w:rFonts w:ascii="Times New Roman" w:hAnsi="Times New Roman"/>
                <w:i/>
                <w:iCs/>
                <w:color w:val="000000"/>
                <w:u w:val="single"/>
                <w:lang w:val="bg-BG"/>
              </w:rPr>
              <w:lastRenderedPageBreak/>
              <w:t>О</w:t>
            </w:r>
            <w:r w:rsidRPr="00A16A93">
              <w:rPr>
                <w:rFonts w:ascii="Times New Roman" w:hAnsi="Times New Roman"/>
                <w:i/>
                <w:iCs/>
                <w:u w:val="single"/>
                <w:lang w:val="bg-BG"/>
              </w:rPr>
              <w:t>пазване и възстановяване на екосистемите и на екосистемните услуги и ползи, които те предоставят</w:t>
            </w:r>
            <w:r w:rsidRPr="00A16A93">
              <w:rPr>
                <w:rFonts w:ascii="Times New Roman" w:hAnsi="Times New Roman"/>
                <w:i/>
                <w:iCs/>
                <w:u w:val="single"/>
                <w:lang w:val="ru-RU"/>
              </w:rPr>
              <w:t>:</w:t>
            </w:r>
          </w:p>
          <w:p w14:paraId="36171E15"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2FE9D12A"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380A0150"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72E137B8"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lastRenderedPageBreak/>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45238FFF"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0057F0BF"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48BB9153"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5EC2F0FF"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Подобряване на националния научен капацитет и обмен на знания.</w:t>
            </w:r>
          </w:p>
        </w:tc>
        <w:tc>
          <w:tcPr>
            <w:tcW w:w="4623" w:type="dxa"/>
          </w:tcPr>
          <w:p w14:paraId="77A458AD"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u w:val="single"/>
                <w:lang w:val="ru-RU"/>
              </w:rPr>
            </w:pPr>
            <w:r w:rsidRPr="00A16A93">
              <w:rPr>
                <w:rFonts w:ascii="Times New Roman" w:hAnsi="Times New Roman"/>
                <w:b/>
                <w:bCs/>
                <w:i/>
                <w:iCs/>
                <w:color w:val="000000"/>
                <w:u w:val="single"/>
                <w:lang w:val="bg-BG"/>
              </w:rPr>
              <w:lastRenderedPageBreak/>
              <w:t>О</w:t>
            </w:r>
            <w:r w:rsidRPr="00A16A93">
              <w:rPr>
                <w:rFonts w:ascii="Times New Roman" w:hAnsi="Times New Roman"/>
                <w:b/>
                <w:bCs/>
                <w:i/>
                <w:iCs/>
                <w:u w:val="single"/>
                <w:lang w:val="bg-BG"/>
              </w:rPr>
              <w:t>пазване и възстановяване на екосистемите и на екосистемните услуги и ползи, които те предоставят</w:t>
            </w:r>
            <w:r w:rsidRPr="00A16A93">
              <w:rPr>
                <w:rFonts w:ascii="Times New Roman" w:hAnsi="Times New Roman"/>
                <w:b/>
                <w:bCs/>
                <w:i/>
                <w:iCs/>
                <w:u w:val="single"/>
                <w:lang w:val="ru-RU"/>
              </w:rPr>
              <w:t>:</w:t>
            </w:r>
          </w:p>
          <w:p w14:paraId="76EAD038"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2942D96C"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049BDF6D"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6AD70E3E"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lastRenderedPageBreak/>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574A62D3"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5BBE0DB2"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252045B9"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621F9ECD"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Подобряване на националния научен капацитет и обмен на знания.</w:t>
            </w:r>
          </w:p>
        </w:tc>
        <w:tc>
          <w:tcPr>
            <w:tcW w:w="4085" w:type="dxa"/>
          </w:tcPr>
          <w:p w14:paraId="40C72A73" w14:textId="77777777" w:rsidR="00F550F3" w:rsidRPr="00142C07" w:rsidRDefault="00F550F3" w:rsidP="00F550F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5E22C38" w14:textId="77777777" w:rsidR="00F550F3" w:rsidRDefault="00F550F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21BFB15" w14:textId="50FA858C"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Всички от изброените мерки са насочени към опазване биологичното разнообразие (вкл. защитени растителни и животински видове от Приложение № 3 на ЗБР) и чрез възстановяване на екосистемите с цел подобряване на тяхното състояние и засилване на способността им да предоставят екосистемни услуги (чл. 15 (буква а/) от Регламент 2020/852).</w:t>
            </w:r>
          </w:p>
          <w:p w14:paraId="367C41F3"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lastRenderedPageBreak/>
              <w:t>Въздействието е пряко, положително, дългосрочно.</w:t>
            </w:r>
          </w:p>
        </w:tc>
      </w:tr>
      <w:tr w:rsidR="00F41DC7" w:rsidRPr="00A16A93" w14:paraId="6188767B"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4EB20C89" w14:textId="77777777" w:rsidR="00F41DC7" w:rsidRPr="00A16A93" w:rsidRDefault="00F41DC7" w:rsidP="00F41DC7">
            <w:pPr>
              <w:jc w:val="both"/>
              <w:rPr>
                <w:rFonts w:ascii="Times New Roman" w:hAnsi="Times New Roman"/>
                <w:i/>
                <w:iCs/>
                <w:noProof/>
                <w:u w:val="single"/>
                <w:lang w:val="ru-RU"/>
              </w:rPr>
            </w:pPr>
            <w:r w:rsidRPr="00A16A93">
              <w:rPr>
                <w:rFonts w:ascii="Times New Roman" w:eastAsia="Times New Roman" w:hAnsi="Times New Roman"/>
                <w:i/>
                <w:iCs/>
                <w:noProof/>
                <w:u w:val="single"/>
                <w:lang w:val="bg-BG" w:eastAsia="en-GB"/>
              </w:rPr>
              <w:lastRenderedPageBreak/>
              <w:t>Насърчаване на устойчиви земеделски практики: п</w:t>
            </w:r>
            <w:r w:rsidRPr="00A16A93">
              <w:rPr>
                <w:rFonts w:ascii="Times New Roman" w:hAnsi="Times New Roman"/>
                <w:i/>
                <w:iCs/>
                <w:noProof/>
                <w:u w:val="single"/>
                <w:lang w:val="ru-RU"/>
              </w:rPr>
              <w:t>одобряването на състоянието и многообразието на земеделските екосистеми:</w:t>
            </w:r>
          </w:p>
          <w:p w14:paraId="1F97C28E" w14:textId="77777777" w:rsidR="00F41DC7" w:rsidRPr="00A16A93" w:rsidRDefault="00F41DC7" w:rsidP="00F41DC7">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1C0F92D0" w14:textId="77777777" w:rsidR="00F41DC7" w:rsidRPr="00A16A93"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1C7FE525" w14:textId="77777777" w:rsidR="00F41DC7" w:rsidRPr="00A16A93"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71867D07" w14:textId="77777777" w:rsidR="00F41DC7" w:rsidRPr="00A16A93"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4F776569" w14:textId="77777777" w:rsidR="00F41DC7" w:rsidRPr="00A16A93"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327A4E54" w14:textId="77777777" w:rsidR="00F41DC7" w:rsidRPr="00A16A93"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24034EEA" w14:textId="77777777" w:rsidR="00F41DC7" w:rsidRPr="00A16A93" w:rsidRDefault="00F41DC7" w:rsidP="00F41DC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noProof/>
                <w:u w:val="single"/>
                <w:lang w:val="ru-RU"/>
              </w:rPr>
            </w:pPr>
            <w:r w:rsidRPr="00A16A93">
              <w:rPr>
                <w:rFonts w:ascii="Times New Roman" w:eastAsia="Times New Roman" w:hAnsi="Times New Roman"/>
                <w:i/>
                <w:iCs/>
                <w:noProof/>
                <w:u w:val="single"/>
                <w:lang w:val="bg-BG" w:eastAsia="en-GB"/>
              </w:rPr>
              <w:t>Насърчаване на устойчиви земеделски практики: п</w:t>
            </w:r>
            <w:r w:rsidRPr="00A16A93">
              <w:rPr>
                <w:rFonts w:ascii="Times New Roman" w:hAnsi="Times New Roman"/>
                <w:i/>
                <w:iCs/>
                <w:noProof/>
                <w:u w:val="single"/>
                <w:lang w:val="ru-RU"/>
              </w:rPr>
              <w:t>одобряването на състоянието и многообразието на земеделските екосистеми:</w:t>
            </w:r>
          </w:p>
          <w:p w14:paraId="2DF71BA5" w14:textId="77777777" w:rsidR="00F41DC7" w:rsidRPr="00A16A93" w:rsidRDefault="00F41DC7" w:rsidP="00F41DC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BEC66B6" w14:textId="77777777" w:rsidR="00F41DC7" w:rsidRPr="00A16A93"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372D4D8A" w14:textId="77777777" w:rsidR="00F41DC7" w:rsidRPr="00A16A93"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A16A93">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60047B47" w14:textId="77777777" w:rsidR="00F41DC7" w:rsidRPr="00A16A93"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A16A93">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26FA2BF6" w14:textId="77777777" w:rsidR="00F41DC7" w:rsidRPr="00A16A93"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A16A93">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1491BBAF" w14:textId="667535AF" w:rsidR="00F41DC7" w:rsidRPr="00A16A93"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33A94BF0" w14:textId="77777777" w:rsidR="00F41DC7" w:rsidRPr="00142C07" w:rsidRDefault="00F41DC7" w:rsidP="00F41DC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268411BD" w14:textId="77777777" w:rsidR="00F41DC7"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5D9F1B5" w14:textId="33B449E8" w:rsidR="00F41DC7" w:rsidRPr="00A16A93"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Всички от изброените мерки са насочени към повишаване на биологичното разнообразие (вкл. защитени растителни и животински видове от Приложение № 3 на ЗБР) чрез устойчиво използване и управление на земята/ устойчиви селскостопански практики/ устойчиво управление на горите (чл. 15 (букви б/, в/ и г/) от Регламент 2020/852).</w:t>
            </w:r>
          </w:p>
          <w:p w14:paraId="051A6B06" w14:textId="77777777" w:rsidR="00F41DC7" w:rsidRPr="00A16A93"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пряко, положително, дългосрочно.</w:t>
            </w:r>
          </w:p>
        </w:tc>
      </w:tr>
      <w:tr w:rsidR="00A16A93" w:rsidRPr="00A16A93" w14:paraId="559328C0"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B363A74" w14:textId="77777777" w:rsidR="00A16A93" w:rsidRPr="00A16A93" w:rsidRDefault="00A16A93" w:rsidP="00A16A93">
            <w:pPr>
              <w:jc w:val="both"/>
              <w:rPr>
                <w:rFonts w:ascii="Times New Roman" w:hAnsi="Times New Roman"/>
                <w:i/>
                <w:iCs/>
                <w:noProof/>
                <w:u w:val="single"/>
                <w:lang w:val="ru-RU"/>
              </w:rPr>
            </w:pPr>
            <w:r w:rsidRPr="00A16A93">
              <w:rPr>
                <w:rFonts w:ascii="Times New Roman" w:hAnsi="Times New Roman"/>
                <w:i/>
                <w:iCs/>
                <w:noProof/>
                <w:u w:val="single"/>
                <w:lang w:val="ru-RU"/>
              </w:rPr>
              <w:lastRenderedPageBreak/>
              <w:t>Насърчаване на биологичното земеделие в съответсвие с целта до 2030</w:t>
            </w:r>
            <w:r w:rsidRPr="00A16A93">
              <w:rPr>
                <w:rFonts w:ascii="Times New Roman" w:hAnsi="Times New Roman"/>
                <w:i/>
                <w:iCs/>
                <w:noProof/>
                <w:u w:val="single"/>
              </w:rPr>
              <w:t> </w:t>
            </w:r>
            <w:r w:rsidRPr="00A16A93">
              <w:rPr>
                <w:rFonts w:ascii="Times New Roman" w:hAnsi="Times New Roman"/>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7A6D51F3"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4EEDC100"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1212023B"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Въвеждане на земеделски практики, опазващи биоразнообразието;</w:t>
            </w:r>
          </w:p>
          <w:p w14:paraId="57EC541E"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Информационни кампании и работа със заинтересованите страни;</w:t>
            </w:r>
          </w:p>
          <w:p w14:paraId="2063F611"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35E3A49F" w14:textId="77777777" w:rsidR="00A16A93" w:rsidRPr="00A16A93" w:rsidRDefault="00A16A93" w:rsidP="00A16A93">
            <w:pPr>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623" w:type="dxa"/>
          </w:tcPr>
          <w:p w14:paraId="792F354F"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noProof/>
                <w:u w:val="single"/>
                <w:lang w:val="ru-RU"/>
              </w:rPr>
            </w:pPr>
            <w:r w:rsidRPr="00A16A93">
              <w:rPr>
                <w:rFonts w:ascii="Times New Roman" w:hAnsi="Times New Roman"/>
                <w:b/>
                <w:bCs/>
                <w:i/>
                <w:iCs/>
                <w:noProof/>
                <w:u w:val="single"/>
                <w:lang w:val="ru-RU"/>
              </w:rPr>
              <w:t>Насърчаване на биологичното земеделие в съответсвие с целта до 2030</w:t>
            </w:r>
            <w:r w:rsidRPr="00A16A93">
              <w:rPr>
                <w:rFonts w:ascii="Times New Roman" w:hAnsi="Times New Roman"/>
                <w:b/>
                <w:bCs/>
                <w:i/>
                <w:iCs/>
                <w:noProof/>
                <w:u w:val="single"/>
              </w:rPr>
              <w:t> </w:t>
            </w:r>
            <w:r w:rsidRPr="00A16A93">
              <w:rPr>
                <w:rFonts w:ascii="Times New Roman" w:hAnsi="Times New Roman"/>
                <w:b/>
                <w:bCs/>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231D17D4"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2E27EADF"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4C6A3218"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Въвеждане на земеделски практики, опазващи биоразнообразието;</w:t>
            </w:r>
          </w:p>
          <w:p w14:paraId="2110AEB1"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Информационни кампании и работа със заинтересованите страни;</w:t>
            </w:r>
          </w:p>
          <w:p w14:paraId="180A8C54"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A16A93">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67B625B1"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085" w:type="dxa"/>
          </w:tcPr>
          <w:p w14:paraId="15F34667" w14:textId="77777777" w:rsidR="00F550F3" w:rsidRPr="00142C07" w:rsidRDefault="00F550F3" w:rsidP="00F550F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3B96742A" w14:textId="77777777" w:rsidR="00F550F3" w:rsidRDefault="00F550F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1D0D376" w14:textId="00D30C96"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Всички от изброените мерки са насочени към повишаване на биологичното разнообразие и осигуряване на адекватната му защита (вкл. защитени растителни и животински видове от Приложение № 3 на ЗБР) чрез устойчиво използване и управление на земята и прилагане на устойчиви селскостопански практики (чл. 15 (букви б/ и в/) от Регламент 2020/852).</w:t>
            </w:r>
          </w:p>
          <w:p w14:paraId="534D3FBD"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пряко и косвено, положително, дългосрочно.</w:t>
            </w:r>
          </w:p>
        </w:tc>
      </w:tr>
      <w:tr w:rsidR="00A16A93" w:rsidRPr="00A16A93" w14:paraId="7A807CCD"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098F2798" w14:textId="77777777" w:rsidR="00A16A93" w:rsidRPr="00A16A93" w:rsidRDefault="00A16A93" w:rsidP="00A16A93">
            <w:pPr>
              <w:jc w:val="both"/>
              <w:rPr>
                <w:rFonts w:ascii="Times New Roman" w:eastAsia="Times New Roman" w:hAnsi="Times New Roman"/>
                <w:i/>
                <w:iCs/>
                <w:noProof/>
                <w:u w:val="single"/>
                <w:lang w:val="ru-RU" w:eastAsia="en-GB"/>
              </w:rPr>
            </w:pPr>
            <w:r w:rsidRPr="00A16A93">
              <w:rPr>
                <w:rFonts w:ascii="Times New Roman" w:eastAsia="Times New Roman" w:hAnsi="Times New Roman"/>
                <w:i/>
                <w:iCs/>
                <w:noProof/>
                <w:u w:val="single"/>
                <w:lang w:val="bg-BG" w:eastAsia="en-GB"/>
              </w:rPr>
              <w:t>Насърчаване на устойчиви практики за управление на почвите</w:t>
            </w:r>
            <w:r w:rsidRPr="00A16A93">
              <w:rPr>
                <w:rFonts w:ascii="Times New Roman" w:eastAsia="Times New Roman" w:hAnsi="Times New Roman"/>
                <w:i/>
                <w:iCs/>
                <w:noProof/>
                <w:u w:val="single"/>
                <w:lang w:val="ru-RU" w:eastAsia="en-GB"/>
              </w:rPr>
              <w:t>:</w:t>
            </w:r>
          </w:p>
          <w:p w14:paraId="53EE9D87"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41E1D70"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lastRenderedPageBreak/>
              <w:t>Предотвратяване възникването на деградационни процеси, възстановяване и съхраняване функциите на почвите;</w:t>
            </w:r>
          </w:p>
          <w:p w14:paraId="125BF98D"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6D8161F9"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Възстановяване на горските площи.</w:t>
            </w:r>
          </w:p>
        </w:tc>
        <w:tc>
          <w:tcPr>
            <w:tcW w:w="4623" w:type="dxa"/>
          </w:tcPr>
          <w:p w14:paraId="17987FCD"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A16A93">
              <w:rPr>
                <w:rFonts w:ascii="Times New Roman" w:eastAsia="Times New Roman" w:hAnsi="Times New Roman"/>
                <w:b/>
                <w:bCs/>
                <w:i/>
                <w:iCs/>
                <w:noProof/>
                <w:u w:val="single"/>
                <w:lang w:val="bg-BG" w:eastAsia="en-GB"/>
              </w:rPr>
              <w:lastRenderedPageBreak/>
              <w:t>Насърчаване на устойчиви практики за управление на почвите</w:t>
            </w:r>
            <w:r w:rsidRPr="00A16A93">
              <w:rPr>
                <w:rFonts w:ascii="Times New Roman" w:eastAsia="Times New Roman" w:hAnsi="Times New Roman"/>
                <w:b/>
                <w:bCs/>
                <w:i/>
                <w:iCs/>
                <w:noProof/>
                <w:u w:val="single"/>
                <w:lang w:val="ru-RU" w:eastAsia="en-GB"/>
              </w:rPr>
              <w:t>:</w:t>
            </w:r>
          </w:p>
          <w:p w14:paraId="506B9624"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4A6BC589"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lastRenderedPageBreak/>
              <w:t>Предотвратяване възникването на деградационни процеси, възстановяване и съхраняване функциите на почвите;</w:t>
            </w:r>
          </w:p>
          <w:p w14:paraId="2385E62C"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62DBF1CF"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Възстановяване на горските площи.</w:t>
            </w:r>
          </w:p>
        </w:tc>
        <w:tc>
          <w:tcPr>
            <w:tcW w:w="4085" w:type="dxa"/>
          </w:tcPr>
          <w:p w14:paraId="31FE3310" w14:textId="77777777" w:rsidR="00F550F3" w:rsidRPr="00142C07" w:rsidRDefault="00F550F3" w:rsidP="00F550F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5484EA7" w14:textId="77777777" w:rsidR="00F550F3" w:rsidRDefault="00F550F3" w:rsidP="00F550F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AD88B82" w14:textId="30E0A5E0" w:rsidR="00A16A93" w:rsidRPr="00A16A93" w:rsidRDefault="00A16A93" w:rsidP="00F550F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 xml:space="preserve">Всички от изброените мерки са насочени към устойчиво използване и управление на земята, включително адекватна </w:t>
            </w:r>
            <w:r w:rsidRPr="00A16A93">
              <w:rPr>
                <w:rFonts w:ascii="Times New Roman" w:eastAsia="Times New Roman" w:hAnsi="Times New Roman"/>
                <w:lang w:val="bg-BG"/>
              </w:rPr>
              <w:lastRenderedPageBreak/>
              <w:t>защита на биологичното разнообразие на почвите (чл. 15 (буква б/) от Регламент 2020/852).</w:t>
            </w:r>
          </w:p>
          <w:p w14:paraId="506CD6FD" w14:textId="77777777" w:rsidR="00A16A93" w:rsidRPr="00A16A93" w:rsidRDefault="00A16A93" w:rsidP="00F550F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пряко, положително, дългосрочно.</w:t>
            </w:r>
          </w:p>
        </w:tc>
      </w:tr>
      <w:tr w:rsidR="00A16A93" w:rsidRPr="00A16A93" w14:paraId="23120B9F" w14:textId="77777777" w:rsidTr="00A16A93">
        <w:trPr>
          <w:cnfStyle w:val="000000100000" w:firstRow="0" w:lastRow="0" w:firstColumn="0" w:lastColumn="0" w:oddVBand="0" w:evenVBand="0" w:oddHBand="1" w:evenHBand="0" w:firstRowFirstColumn="0" w:firstRowLastColumn="0" w:lastRowFirstColumn="0" w:lastRowLastColumn="0"/>
          <w:trHeight w:val="1164"/>
        </w:trPr>
        <w:tc>
          <w:tcPr>
            <w:cnfStyle w:val="001000000000" w:firstRow="0" w:lastRow="0" w:firstColumn="1" w:lastColumn="0" w:oddVBand="0" w:evenVBand="0" w:oddHBand="0" w:evenHBand="0" w:firstRowFirstColumn="0" w:firstRowLastColumn="0" w:lastRowFirstColumn="0" w:lastRowLastColumn="0"/>
            <w:tcW w:w="5240" w:type="dxa"/>
            <w:tcBorders>
              <w:bottom w:val="single" w:sz="4" w:space="0" w:color="auto"/>
            </w:tcBorders>
          </w:tcPr>
          <w:p w14:paraId="2E40BCF5" w14:textId="77777777" w:rsidR="00A16A93" w:rsidRPr="00A16A93" w:rsidRDefault="00A16A93" w:rsidP="00A16A93">
            <w:pPr>
              <w:jc w:val="both"/>
              <w:rPr>
                <w:rFonts w:ascii="Times New Roman" w:eastAsia="Times New Roman" w:hAnsi="Times New Roman"/>
                <w:i/>
                <w:iCs/>
                <w:noProof/>
                <w:u w:val="single"/>
                <w:lang w:val="ru-RU" w:eastAsia="en-GB"/>
              </w:rPr>
            </w:pPr>
            <w:r w:rsidRPr="00A16A93">
              <w:rPr>
                <w:rFonts w:ascii="Times New Roman" w:eastAsia="Times New Roman" w:hAnsi="Times New Roman"/>
                <w:i/>
                <w:iCs/>
                <w:noProof/>
                <w:u w:val="single"/>
                <w:lang w:val="bg-BG" w:eastAsia="en-GB"/>
              </w:rPr>
              <w:lastRenderedPageBreak/>
              <w:t>Залесяване и засаждането на дървета с цел да се подпомогне биологичното разнообразие и възстановяването на екосистемите</w:t>
            </w:r>
            <w:r w:rsidRPr="00A16A93">
              <w:rPr>
                <w:rFonts w:ascii="Times New Roman" w:eastAsia="Times New Roman" w:hAnsi="Times New Roman"/>
                <w:i/>
                <w:iCs/>
                <w:noProof/>
                <w:u w:val="single"/>
                <w:lang w:val="ru-RU" w:eastAsia="en-GB"/>
              </w:rPr>
              <w:t>:</w:t>
            </w:r>
          </w:p>
          <w:p w14:paraId="049DDFD8"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37A116F8"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39FAF618"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6BBFD3ED"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623" w:type="dxa"/>
            <w:tcBorders>
              <w:bottom w:val="single" w:sz="4" w:space="0" w:color="auto"/>
            </w:tcBorders>
          </w:tcPr>
          <w:p w14:paraId="393229CD"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A16A93">
              <w:rPr>
                <w:rFonts w:ascii="Times New Roman" w:eastAsia="Times New Roman" w:hAnsi="Times New Roman"/>
                <w:b/>
                <w:bCs/>
                <w:i/>
                <w:iCs/>
                <w:noProof/>
                <w:u w:val="single"/>
                <w:lang w:val="bg-BG" w:eastAsia="en-GB"/>
              </w:rPr>
              <w:t>Залесяване и засаждането на дървета с цел да се подпомогне биологичното разнообразие и възстановяването на екосистемите</w:t>
            </w:r>
            <w:r w:rsidRPr="00A16A93">
              <w:rPr>
                <w:rFonts w:ascii="Times New Roman" w:eastAsia="Times New Roman" w:hAnsi="Times New Roman"/>
                <w:b/>
                <w:bCs/>
                <w:i/>
                <w:iCs/>
                <w:noProof/>
                <w:u w:val="single"/>
                <w:lang w:val="ru-RU" w:eastAsia="en-GB"/>
              </w:rPr>
              <w:t>:</w:t>
            </w:r>
          </w:p>
          <w:p w14:paraId="547A7D4E"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A25FF63"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1EC361F1"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48912075"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 xml:space="preserve">Създаване на условия за подпомагане на развитието на научно-приложните изследвания в приоритетни за горския сектор: </w:t>
            </w:r>
            <w:r w:rsidRPr="00A16A93">
              <w:rPr>
                <w:rFonts w:ascii="Times New Roman" w:eastAsia="Times New Roman" w:hAnsi="Times New Roman"/>
                <w:noProof/>
                <w:lang w:val="bg-BG" w:eastAsia="en-GB"/>
              </w:rPr>
              <w:lastRenderedPageBreak/>
              <w:t>Проекти за насърчаване на научно изследователската дейност и разработки.</w:t>
            </w:r>
          </w:p>
        </w:tc>
        <w:tc>
          <w:tcPr>
            <w:tcW w:w="4085" w:type="dxa"/>
            <w:tcBorders>
              <w:bottom w:val="single" w:sz="4" w:space="0" w:color="auto"/>
            </w:tcBorders>
          </w:tcPr>
          <w:p w14:paraId="582972E3" w14:textId="77777777" w:rsidR="00F550F3" w:rsidRPr="00142C07" w:rsidRDefault="00F550F3" w:rsidP="00F550F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9024BFA" w14:textId="77777777" w:rsidR="00F550F3" w:rsidRDefault="00F550F3" w:rsidP="00F550F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02971468" w14:textId="7FF9B0D8" w:rsidR="00A16A93" w:rsidRPr="00A16A93" w:rsidRDefault="00A16A93" w:rsidP="00F550F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Всички от изброените мерки са насочени към устойчиво управление на горите, включително такива практики и използване на горите и залесените земи, което допринасят за повишаване на биологичното разнообразие или за спиране или предотвратяване на деградацията на екосистемите, обезлесяването и загубата на местообитания (чл. 15 (буква г/) от Регламент 2020/852).</w:t>
            </w:r>
          </w:p>
          <w:p w14:paraId="78F67C78" w14:textId="77777777" w:rsidR="00A16A93" w:rsidRPr="00A16A93" w:rsidRDefault="00A16A93" w:rsidP="00F550F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пряко и косвено, положително, дългосрочно.</w:t>
            </w:r>
          </w:p>
        </w:tc>
      </w:tr>
      <w:tr w:rsidR="00A16A93" w:rsidRPr="00A16A93" w14:paraId="2B4569A0" w14:textId="77777777" w:rsidTr="00A16A93">
        <w:trPr>
          <w:trHeight w:val="2164"/>
        </w:trPr>
        <w:tc>
          <w:tcPr>
            <w:cnfStyle w:val="001000000000" w:firstRow="0" w:lastRow="0" w:firstColumn="1" w:lastColumn="0" w:oddVBand="0" w:evenVBand="0" w:oddHBand="0" w:evenHBand="0" w:firstRowFirstColumn="0" w:firstRowLastColumn="0" w:lastRowFirstColumn="0" w:lastRowLastColumn="0"/>
            <w:tcW w:w="5240" w:type="dxa"/>
            <w:tcBorders>
              <w:top w:val="single" w:sz="4" w:space="0" w:color="auto"/>
            </w:tcBorders>
          </w:tcPr>
          <w:p w14:paraId="06549F44" w14:textId="77777777" w:rsidR="00A16A93" w:rsidRPr="00A16A93" w:rsidRDefault="00A16A93" w:rsidP="00A16A93">
            <w:pPr>
              <w:jc w:val="both"/>
              <w:rPr>
                <w:rFonts w:ascii="Times New Roman" w:eastAsia="Times New Roman" w:hAnsi="Times New Roman"/>
                <w:i/>
                <w:iCs/>
                <w:noProof/>
                <w:u w:val="single"/>
                <w:lang w:val="ru-RU" w:eastAsia="en-GB"/>
              </w:rPr>
            </w:pPr>
            <w:r w:rsidRPr="00A16A93">
              <w:rPr>
                <w:rFonts w:ascii="Times New Roman" w:eastAsia="Times New Roman" w:hAnsi="Times New Roman"/>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A16A93">
              <w:rPr>
                <w:rFonts w:ascii="Times New Roman" w:eastAsia="Times New Roman" w:hAnsi="Times New Roman"/>
                <w:i/>
                <w:iCs/>
                <w:noProof/>
                <w:u w:val="single"/>
                <w:lang w:val="ru-RU" w:eastAsia="en-GB"/>
              </w:rPr>
              <w:t>:</w:t>
            </w:r>
          </w:p>
          <w:p w14:paraId="776EB8A2"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6DAE233F"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4C8B2697"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11544EB1"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623" w:type="dxa"/>
            <w:tcBorders>
              <w:top w:val="single" w:sz="4" w:space="0" w:color="auto"/>
            </w:tcBorders>
          </w:tcPr>
          <w:p w14:paraId="6A5B9BFD"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A16A93">
              <w:rPr>
                <w:rFonts w:ascii="Times New Roman" w:eastAsia="Times New Roman" w:hAnsi="Times New Roman"/>
                <w:b/>
                <w:bCs/>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A16A93">
              <w:rPr>
                <w:rFonts w:ascii="Times New Roman" w:eastAsia="Times New Roman" w:hAnsi="Times New Roman"/>
                <w:b/>
                <w:bCs/>
                <w:i/>
                <w:iCs/>
                <w:noProof/>
                <w:u w:val="single"/>
                <w:lang w:val="ru-RU" w:eastAsia="en-GB"/>
              </w:rPr>
              <w:t>:</w:t>
            </w:r>
          </w:p>
          <w:p w14:paraId="577C21E2"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502CC74C"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60E69389"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08B6E250"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085" w:type="dxa"/>
            <w:tcBorders>
              <w:top w:val="single" w:sz="4" w:space="0" w:color="auto"/>
            </w:tcBorders>
          </w:tcPr>
          <w:p w14:paraId="690BC409" w14:textId="77777777" w:rsidR="00F550F3" w:rsidRPr="00142C07" w:rsidRDefault="00F550F3" w:rsidP="00F550F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4FFE478D" w14:textId="77777777" w:rsidR="00F550F3" w:rsidRDefault="00F550F3" w:rsidP="00F550F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B14CDFC" w14:textId="492949BA" w:rsidR="00A16A93" w:rsidRPr="00A16A93" w:rsidRDefault="00A16A93" w:rsidP="00F550F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Всички от изброените мерки са насочени към защита и възстановяване на водното биоразнообразие и на водните екосистеми (буква е/, чл. 9 „Екологични цели“ от Регламент 2020/852).</w:t>
            </w:r>
          </w:p>
          <w:p w14:paraId="182F1BDC" w14:textId="77777777" w:rsidR="00A16A93" w:rsidRPr="00A16A93" w:rsidRDefault="00A16A93" w:rsidP="00F550F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Всички от изброените мерки са насочени и към постигане на благоприятен природозащитен статут на естествени и полуестествени местообитания и видове и чрез опазване и възстановяване на водни екосистеми (чл. 15 от Регламент 2020/852).</w:t>
            </w:r>
          </w:p>
          <w:p w14:paraId="624C7C32" w14:textId="77777777" w:rsidR="00A16A93" w:rsidRPr="00A16A93" w:rsidRDefault="00A16A93" w:rsidP="00F550F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пряко, положително, дългосрочно.</w:t>
            </w:r>
          </w:p>
        </w:tc>
      </w:tr>
      <w:tr w:rsidR="00A16A93" w:rsidRPr="00A16A93" w14:paraId="400223C8"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0F1E257" w14:textId="77777777" w:rsidR="00A16A93" w:rsidRPr="00A16A93" w:rsidRDefault="00A16A93" w:rsidP="00A16A93">
            <w:pPr>
              <w:jc w:val="both"/>
              <w:rPr>
                <w:rFonts w:ascii="Times New Roman" w:eastAsia="Times New Roman" w:hAnsi="Times New Roman"/>
                <w:i/>
                <w:iCs/>
                <w:noProof/>
                <w:u w:val="single"/>
                <w:lang w:val="ru-RU" w:eastAsia="en-GB"/>
              </w:rPr>
            </w:pPr>
            <w:r w:rsidRPr="00A16A93">
              <w:rPr>
                <w:rFonts w:ascii="Times New Roman" w:eastAsia="Times New Roman" w:hAnsi="Times New Roman"/>
                <w:i/>
                <w:iCs/>
                <w:noProof/>
                <w:u w:val="single"/>
                <w:lang w:val="ru-RU" w:eastAsia="en-GB"/>
              </w:rPr>
              <w:t>Интегриране на екосистемния подход и прилагане на решения, базирани на природата в опазването на защитени зони от Мрежата Натура 2000:</w:t>
            </w:r>
          </w:p>
          <w:p w14:paraId="7A84D475"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54D776D4"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lastRenderedPageBreak/>
              <w:t>Интегриране на екосистемния подход и прилагане на решения, базирани на природата в опазването на защитените зони от мрежата „Натура 2000“;</w:t>
            </w:r>
          </w:p>
          <w:p w14:paraId="68F67343"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Информационни кампании и работа със заинтересованите страни;</w:t>
            </w:r>
          </w:p>
          <w:p w14:paraId="51B0BFC9"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623" w:type="dxa"/>
          </w:tcPr>
          <w:p w14:paraId="04BA51D2"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A16A93">
              <w:rPr>
                <w:rFonts w:ascii="Times New Roman" w:eastAsia="Times New Roman" w:hAnsi="Times New Roman"/>
                <w:b/>
                <w:bCs/>
                <w:i/>
                <w:iCs/>
                <w:noProof/>
                <w:u w:val="single"/>
                <w:lang w:val="ru-RU" w:eastAsia="en-GB"/>
              </w:rPr>
              <w:lastRenderedPageBreak/>
              <w:t>Интегриране на екосистемния подход и прилагане на решения, базирани на природата в опазването на защитени зони от Мрежата Натура 2000:</w:t>
            </w:r>
          </w:p>
          <w:p w14:paraId="7AE1A9EC"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lastRenderedPageBreak/>
              <w:t>Предвидени мерки към приоритетната област на действие:</w:t>
            </w:r>
          </w:p>
          <w:p w14:paraId="3E40AB43"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Интегриране на екосистемния подход и прилагане на решения, базирани на природата в опазването на защитените зони от мрежата „Натура 2000“;</w:t>
            </w:r>
          </w:p>
          <w:p w14:paraId="51F6EBCD"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Информационни кампании и работа със заинтересованите страни;</w:t>
            </w:r>
          </w:p>
          <w:p w14:paraId="08C0F5BC"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085" w:type="dxa"/>
          </w:tcPr>
          <w:p w14:paraId="3C482470" w14:textId="77777777" w:rsidR="00F550F3" w:rsidRPr="00142C07" w:rsidRDefault="00F550F3"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5CFB463" w14:textId="77777777" w:rsidR="00F550F3" w:rsidRDefault="00F550F3"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D9FF41A" w14:textId="036C88FB" w:rsidR="00A16A93" w:rsidRPr="00A16A93" w:rsidRDefault="00A16A93"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 xml:space="preserve">Всички от изброените мерки са насочени към опазване на природата и </w:t>
            </w:r>
            <w:r w:rsidRPr="00A16A93">
              <w:rPr>
                <w:rFonts w:ascii="Times New Roman" w:eastAsia="Times New Roman" w:hAnsi="Times New Roman"/>
                <w:lang w:val="bg-BG"/>
              </w:rPr>
              <w:lastRenderedPageBreak/>
              <w:t>биологичното разнообразие (вкл. защитени растителни и животински видове от Приложение № 3 на ЗБР), включително постигане на благоприятен природозащитен статут на естествените и полуестествените местообитания и видове или предотвратяване на влошаването им, когато вече са с благоприятен природозащитен статус и чрез опазване и възстановяване на сухоземните, морските и другите водни екосистеми (чл. 15 от Регламент 2020/852).</w:t>
            </w:r>
          </w:p>
          <w:p w14:paraId="2C647C3D" w14:textId="77777777" w:rsidR="00A16A93" w:rsidRPr="00A16A93" w:rsidRDefault="00A16A93"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Мерките подпомагат процеса по съхранение на биологичното разнообразие и посредством увеличаване на обществената информираност, ангажираност и инициативност.</w:t>
            </w:r>
          </w:p>
          <w:p w14:paraId="25FEEE21" w14:textId="77777777" w:rsidR="00A16A93" w:rsidRPr="00A16A93" w:rsidRDefault="00A16A93"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пряко и косвено, положително, дългосрочно.</w:t>
            </w:r>
          </w:p>
        </w:tc>
      </w:tr>
      <w:tr w:rsidR="00A16A93" w:rsidRPr="00A16A93" w14:paraId="4713E22C" w14:textId="77777777" w:rsidTr="00A16A93">
        <w:tc>
          <w:tcPr>
            <w:cnfStyle w:val="001000000000" w:firstRow="0" w:lastRow="0" w:firstColumn="1" w:lastColumn="0" w:oddVBand="0" w:evenVBand="0" w:oddHBand="0" w:evenHBand="0" w:firstRowFirstColumn="0" w:firstRowLastColumn="0" w:lastRowFirstColumn="0" w:lastRowLastColumn="0"/>
            <w:tcW w:w="13948" w:type="dxa"/>
            <w:gridSpan w:val="3"/>
          </w:tcPr>
          <w:p w14:paraId="2D23878C"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hAnsi="Times New Roman"/>
                <w:i/>
                <w:iCs/>
                <w:lang w:val="bg-BG"/>
              </w:rPr>
              <w:lastRenderedPageBreak/>
              <w:t>Стратегическа</w:t>
            </w:r>
            <w:r w:rsidRPr="00A16A93">
              <w:rPr>
                <w:rFonts w:ascii="Times New Roman" w:hAnsi="Times New Roman"/>
                <w:i/>
                <w:iCs/>
              </w:rPr>
              <w:t xml:space="preserve"> </w:t>
            </w:r>
            <w:proofErr w:type="spellStart"/>
            <w:r w:rsidRPr="00A16A93">
              <w:rPr>
                <w:rFonts w:ascii="Times New Roman" w:hAnsi="Times New Roman"/>
                <w:i/>
                <w:iCs/>
              </w:rPr>
              <w:t>цел</w:t>
            </w:r>
            <w:proofErr w:type="spellEnd"/>
            <w:r w:rsidRPr="00A16A93">
              <w:rPr>
                <w:rFonts w:ascii="Times New Roman" w:hAnsi="Times New Roman"/>
                <w:i/>
                <w:iCs/>
              </w:rPr>
              <w:t xml:space="preserve"> 2: </w:t>
            </w:r>
            <w:proofErr w:type="spellStart"/>
            <w:r w:rsidRPr="00A16A93">
              <w:rPr>
                <w:rFonts w:ascii="Times New Roman" w:hAnsi="Times New Roman"/>
                <w:i/>
                <w:iCs/>
              </w:rPr>
              <w:t>Устойчиво</w:t>
            </w:r>
            <w:proofErr w:type="spellEnd"/>
            <w:r w:rsidRPr="00A16A93">
              <w:rPr>
                <w:rFonts w:ascii="Times New Roman" w:hAnsi="Times New Roman"/>
                <w:i/>
                <w:iCs/>
              </w:rPr>
              <w:t xml:space="preserve"> </w:t>
            </w:r>
            <w:proofErr w:type="spellStart"/>
            <w:r w:rsidRPr="00A16A93">
              <w:rPr>
                <w:rFonts w:ascii="Times New Roman" w:hAnsi="Times New Roman"/>
                <w:i/>
                <w:iCs/>
              </w:rPr>
              <w:t>управление</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защитените</w:t>
            </w:r>
            <w:proofErr w:type="spellEnd"/>
            <w:r w:rsidRPr="00A16A93">
              <w:rPr>
                <w:rFonts w:ascii="Times New Roman" w:hAnsi="Times New Roman"/>
                <w:i/>
                <w:iCs/>
              </w:rPr>
              <w:t xml:space="preserve"> </w:t>
            </w:r>
            <w:proofErr w:type="spellStart"/>
            <w:r w:rsidRPr="00A16A93">
              <w:rPr>
                <w:rFonts w:ascii="Times New Roman" w:hAnsi="Times New Roman"/>
                <w:i/>
                <w:iCs/>
              </w:rPr>
              <w:t>зони</w:t>
            </w:r>
            <w:proofErr w:type="spellEnd"/>
            <w:r w:rsidRPr="00A16A93">
              <w:rPr>
                <w:rFonts w:ascii="Times New Roman" w:hAnsi="Times New Roman"/>
                <w:i/>
                <w:iCs/>
              </w:rPr>
              <w:t xml:space="preserve"> и </w:t>
            </w:r>
            <w:proofErr w:type="spellStart"/>
            <w:r w:rsidRPr="00A16A93">
              <w:rPr>
                <w:rFonts w:ascii="Times New Roman" w:hAnsi="Times New Roman"/>
                <w:i/>
                <w:iCs/>
              </w:rPr>
              <w:t>информирано</w:t>
            </w:r>
            <w:proofErr w:type="spellEnd"/>
            <w:r w:rsidRPr="00A16A93">
              <w:rPr>
                <w:rFonts w:ascii="Times New Roman" w:hAnsi="Times New Roman"/>
                <w:i/>
                <w:iCs/>
              </w:rPr>
              <w:t xml:space="preserve"> </w:t>
            </w:r>
            <w:proofErr w:type="spellStart"/>
            <w:r w:rsidRPr="00A16A93">
              <w:rPr>
                <w:rFonts w:ascii="Times New Roman" w:hAnsi="Times New Roman"/>
                <w:i/>
                <w:iCs/>
              </w:rPr>
              <w:t>участие</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заинтересованите</w:t>
            </w:r>
            <w:proofErr w:type="spellEnd"/>
            <w:r w:rsidRPr="00A16A93">
              <w:rPr>
                <w:rFonts w:ascii="Times New Roman" w:hAnsi="Times New Roman"/>
                <w:i/>
                <w:iCs/>
              </w:rPr>
              <w:t xml:space="preserve"> </w:t>
            </w:r>
            <w:proofErr w:type="spellStart"/>
            <w:r w:rsidRPr="00A16A93">
              <w:rPr>
                <w:rFonts w:ascii="Times New Roman" w:hAnsi="Times New Roman"/>
                <w:i/>
                <w:iCs/>
              </w:rPr>
              <w:t>страни</w:t>
            </w:r>
            <w:proofErr w:type="spellEnd"/>
            <w:r w:rsidRPr="00A16A93">
              <w:rPr>
                <w:rFonts w:ascii="Times New Roman" w:hAnsi="Times New Roman"/>
                <w:i/>
                <w:iCs/>
              </w:rPr>
              <w:t xml:space="preserve">; </w:t>
            </w:r>
            <w:proofErr w:type="spellStart"/>
            <w:r w:rsidRPr="00A16A93">
              <w:rPr>
                <w:rFonts w:ascii="Times New Roman" w:hAnsi="Times New Roman"/>
                <w:i/>
                <w:iCs/>
              </w:rPr>
              <w:t>споделена</w:t>
            </w:r>
            <w:proofErr w:type="spellEnd"/>
            <w:r w:rsidRPr="00A16A93">
              <w:rPr>
                <w:rFonts w:ascii="Times New Roman" w:hAnsi="Times New Roman"/>
                <w:i/>
                <w:iCs/>
              </w:rPr>
              <w:t xml:space="preserve"> </w:t>
            </w:r>
            <w:proofErr w:type="spellStart"/>
            <w:r w:rsidRPr="00A16A93">
              <w:rPr>
                <w:rFonts w:ascii="Times New Roman" w:hAnsi="Times New Roman"/>
                <w:i/>
                <w:iCs/>
              </w:rPr>
              <w:t>отговорност</w:t>
            </w:r>
            <w:proofErr w:type="spellEnd"/>
            <w:r w:rsidRPr="00A16A93">
              <w:rPr>
                <w:rFonts w:ascii="Times New Roman" w:hAnsi="Times New Roman"/>
                <w:i/>
                <w:iCs/>
              </w:rPr>
              <w:t xml:space="preserve">, </w:t>
            </w:r>
            <w:proofErr w:type="spellStart"/>
            <w:r w:rsidRPr="00A16A93">
              <w:rPr>
                <w:rFonts w:ascii="Times New Roman" w:hAnsi="Times New Roman"/>
                <w:i/>
                <w:iCs/>
              </w:rPr>
              <w:t>споделено</w:t>
            </w:r>
            <w:proofErr w:type="spellEnd"/>
            <w:r w:rsidRPr="00A16A93">
              <w:rPr>
                <w:rFonts w:ascii="Times New Roman" w:hAnsi="Times New Roman"/>
                <w:i/>
                <w:iCs/>
              </w:rPr>
              <w:t xml:space="preserve"> </w:t>
            </w:r>
            <w:proofErr w:type="spellStart"/>
            <w:r w:rsidRPr="00A16A93">
              <w:rPr>
                <w:rFonts w:ascii="Times New Roman" w:hAnsi="Times New Roman"/>
                <w:i/>
                <w:iCs/>
              </w:rPr>
              <w:t>управление</w:t>
            </w:r>
            <w:proofErr w:type="spellEnd"/>
          </w:p>
        </w:tc>
      </w:tr>
      <w:tr w:rsidR="00A16A93" w:rsidRPr="00A16A93" w14:paraId="6D36FDCE"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60D8836E"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eastAsia="Times New Roman" w:hAnsi="Times New Roman"/>
                <w:lang w:val="bg-BG"/>
              </w:rPr>
              <w:t>Области на действие:</w:t>
            </w:r>
          </w:p>
        </w:tc>
      </w:tr>
      <w:tr w:rsidR="00A16A93" w:rsidRPr="00A16A93" w14:paraId="26BC32E9"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71B3C8C9"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t>Изграждане на структура за управление на НЕМ:</w:t>
            </w:r>
          </w:p>
          <w:p w14:paraId="192AB817" w14:textId="77777777" w:rsidR="00A16A93" w:rsidRPr="00A16A93" w:rsidRDefault="00A16A93" w:rsidP="00A16A93">
            <w:pPr>
              <w:jc w:val="both"/>
              <w:rPr>
                <w:rFonts w:ascii="Times New Roman" w:eastAsia="Times New Roman" w:hAnsi="Times New Roman"/>
                <w:noProof/>
                <w:u w:val="single"/>
                <w:lang w:val="bg-BG" w:eastAsia="en-GB"/>
              </w:rPr>
            </w:pPr>
            <w:r w:rsidRPr="00A16A93">
              <w:rPr>
                <w:rFonts w:ascii="Times New Roman" w:eastAsia="Times New Roman" w:hAnsi="Times New Roman"/>
                <w:noProof/>
                <w:u w:val="single"/>
                <w:lang w:val="bg-BG" w:eastAsia="en-GB"/>
              </w:rPr>
              <w:t>Предвидени мерки към приоритетната област на действие:</w:t>
            </w:r>
          </w:p>
          <w:p w14:paraId="16E50195"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lastRenderedPageBreak/>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6A7A5F95"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73B1C8A4"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Разработване на териториални планове за управление на защитените зони по Натура 2000.</w:t>
            </w:r>
          </w:p>
        </w:tc>
        <w:tc>
          <w:tcPr>
            <w:tcW w:w="4623" w:type="dxa"/>
          </w:tcPr>
          <w:p w14:paraId="066B42E7"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lastRenderedPageBreak/>
              <w:t>Изграждане на структура за управление на НЕМ:</w:t>
            </w:r>
          </w:p>
          <w:p w14:paraId="5BF24D31"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u w:val="single"/>
                <w:lang w:val="bg-BG" w:eastAsia="en-GB"/>
              </w:rPr>
            </w:pPr>
            <w:r w:rsidRPr="00A16A93">
              <w:rPr>
                <w:rFonts w:ascii="Times New Roman" w:eastAsia="Times New Roman" w:hAnsi="Times New Roman"/>
                <w:noProof/>
                <w:u w:val="single"/>
                <w:lang w:val="bg-BG" w:eastAsia="en-GB"/>
              </w:rPr>
              <w:t>Предвидени мерки към приоритетната област на действие:</w:t>
            </w:r>
          </w:p>
          <w:p w14:paraId="79883042"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lastRenderedPageBreak/>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78B03D8C"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1C362184"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Разработване на териториални планове за управление на защитените зони по Натура 2000.</w:t>
            </w:r>
          </w:p>
        </w:tc>
        <w:tc>
          <w:tcPr>
            <w:tcW w:w="4085" w:type="dxa"/>
          </w:tcPr>
          <w:p w14:paraId="2C64879A" w14:textId="77777777" w:rsidR="00F4155F" w:rsidRPr="00142C07" w:rsidRDefault="00F4155F" w:rsidP="00F4155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851FD05" w14:textId="77777777" w:rsidR="00F4155F" w:rsidRDefault="00F4155F" w:rsidP="00F4155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3B08FF4" w14:textId="01A31464" w:rsidR="00A16A93" w:rsidRPr="00A16A93" w:rsidRDefault="00A16A93" w:rsidP="00F4155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lastRenderedPageBreak/>
              <w:t>Всички от изброените мерки са косвено насочени към опазване и повишаване на биологичното разнообразие (вкл. защитени растителни и животински видове от Приложение № 3 на ЗБР). Целесъобразното управление на НЕМ осигурява дългосрочното опазване на природата и биологичното разнообразие.</w:t>
            </w:r>
          </w:p>
          <w:p w14:paraId="078F7D07" w14:textId="77777777" w:rsidR="00A16A93" w:rsidRPr="00A16A93" w:rsidRDefault="00A16A93" w:rsidP="00F4155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косвено, положително, дългосрочно.</w:t>
            </w:r>
          </w:p>
        </w:tc>
      </w:tr>
      <w:tr w:rsidR="00A16A93" w:rsidRPr="00A16A93" w14:paraId="43AD43D7"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CF9E56B"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lastRenderedPageBreak/>
              <w:t>Интегриране на екосистемния подход и прилагане на решения, базирани на природата в опазване на защитените зони от мрежата Натура 2000:</w:t>
            </w:r>
          </w:p>
          <w:p w14:paraId="39E30C5E"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565E4B76"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7A81DB7C"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62CE1A48"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17D32E46"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1BA2FF69"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572D19AA"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0C70FF8A" w14:textId="77777777" w:rsidR="00F4155F" w:rsidRPr="00142C07" w:rsidRDefault="00F4155F"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186C43C8" w14:textId="77777777" w:rsidR="00F4155F" w:rsidRDefault="00F4155F"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83E6346" w14:textId="27B2FBA2" w:rsidR="00A16A93" w:rsidRPr="00A16A93" w:rsidRDefault="00A16A93"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Всички от изброените мерки са косвено насочени към опазване и повишаване на биологичното разнообразие (вкл. защитени растителни и животински видове от Приложение № 3 на ЗБР). Целесъобразното управление на НЕМ осигурява дългосрочното опазване на природата и биологичното разнообразие.</w:t>
            </w:r>
          </w:p>
          <w:p w14:paraId="0C737071" w14:textId="77777777" w:rsidR="00A16A93" w:rsidRPr="00A16A93" w:rsidRDefault="00A16A93"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косвено, положително, дългосрочно.</w:t>
            </w:r>
          </w:p>
        </w:tc>
      </w:tr>
      <w:tr w:rsidR="00A16A93" w:rsidRPr="00A16A93" w14:paraId="1E5E0F33"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6910700F"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lastRenderedPageBreak/>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36A7F14D"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63E0E87E"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46441B97"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p w14:paraId="3DE34653"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530DA928"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623" w:type="dxa"/>
          </w:tcPr>
          <w:p w14:paraId="4E1F368D"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1E7CA2F4"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2E843B6A"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21E82402"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p w14:paraId="61BA13AD"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3A91C178"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085" w:type="dxa"/>
          </w:tcPr>
          <w:p w14:paraId="6D8BD187" w14:textId="77777777" w:rsidR="00F4155F" w:rsidRPr="00142C07" w:rsidRDefault="00F4155F" w:rsidP="00F4155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5D0A41D1" w14:textId="77777777" w:rsidR="00F4155F" w:rsidRDefault="00F4155F" w:rsidP="00F4155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04B7E879" w14:textId="6608073B"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Всички от изброените мерки са пряко насочени към биологичното разнообразие (вкл. защитени растителни и животински видове от Приложение № 3 на ЗБР). Осигуряването на необходима база от данните е необходима основа при последващи преки дейности за опазване и повишаване на биологичното разнообразие. Въздействието е пряко, положително, дългосрочно.</w:t>
            </w:r>
          </w:p>
        </w:tc>
      </w:tr>
      <w:tr w:rsidR="00A16A93" w:rsidRPr="00A16A93" w14:paraId="6BDD36BA"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979D592" w14:textId="77777777" w:rsidR="00A16A93" w:rsidRPr="00A16A93" w:rsidRDefault="00A16A93" w:rsidP="00A16A93">
            <w:pPr>
              <w:jc w:val="both"/>
              <w:rPr>
                <w:rFonts w:ascii="Times New Roman" w:hAnsi="Times New Roman"/>
                <w:i/>
                <w:iCs/>
                <w:color w:val="000000"/>
                <w:lang w:val="bg-BG"/>
              </w:rPr>
            </w:pPr>
            <w:r w:rsidRPr="00A16A93">
              <w:rPr>
                <w:rFonts w:ascii="Times New Roman" w:hAnsi="Times New Roman"/>
                <w:i/>
                <w:iCs/>
                <w:color w:val="000000"/>
                <w:lang w:val="bg-BG"/>
              </w:rPr>
              <w:t xml:space="preserve">Подобряване на националния научен капацитет в областта на биологичното разнообразие, както и обмен на знания: насърчаване на научни </w:t>
            </w:r>
            <w:r w:rsidRPr="00A16A93">
              <w:rPr>
                <w:rFonts w:ascii="Times New Roman" w:hAnsi="Times New Roman"/>
                <w:i/>
                <w:iCs/>
                <w:color w:val="000000"/>
                <w:lang w:val="bg-BG"/>
              </w:rPr>
              <w:lastRenderedPageBreak/>
              <w:t>разработки и изследвания, изграждане на капацитет, обмен на добри практики:</w:t>
            </w:r>
          </w:p>
          <w:p w14:paraId="720304CC"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8DC003D"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623" w:type="dxa"/>
          </w:tcPr>
          <w:p w14:paraId="2B02275C"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color w:val="000000"/>
                <w:lang w:val="bg-BG"/>
              </w:rPr>
            </w:pPr>
            <w:r w:rsidRPr="00A16A93">
              <w:rPr>
                <w:rFonts w:ascii="Times New Roman" w:hAnsi="Times New Roman"/>
                <w:b/>
                <w:bCs/>
                <w:i/>
                <w:iCs/>
                <w:color w:val="000000"/>
                <w:lang w:val="bg-BG"/>
              </w:rPr>
              <w:lastRenderedPageBreak/>
              <w:t xml:space="preserve">Подобряване на националния научен капацитет в областта на биологичното разнообразие, както и обмен на знания: насърчаване на научни разработки и </w:t>
            </w:r>
            <w:r w:rsidRPr="00A16A93">
              <w:rPr>
                <w:rFonts w:ascii="Times New Roman" w:hAnsi="Times New Roman"/>
                <w:b/>
                <w:bCs/>
                <w:i/>
                <w:iCs/>
                <w:color w:val="000000"/>
                <w:lang w:val="bg-BG"/>
              </w:rPr>
              <w:lastRenderedPageBreak/>
              <w:t>изследвания, изграждане на капацитет, обмен на добри практики:</w:t>
            </w:r>
          </w:p>
          <w:p w14:paraId="0CACD05D"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5CC22E64"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085" w:type="dxa"/>
          </w:tcPr>
          <w:p w14:paraId="5A30CF05" w14:textId="77777777" w:rsidR="00F4155F" w:rsidRPr="00142C07" w:rsidRDefault="00F4155F" w:rsidP="00F4155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038480D" w14:textId="77777777" w:rsidR="00F4155F" w:rsidRDefault="00F4155F"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07A8B6C" w14:textId="27F229BF"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lastRenderedPageBreak/>
              <w:t>Всички от изброените мерки са насочени към повишаване на знанията за биологичното разнообразие (вкл. защитени растителни и животински видове от Приложение № 3 на ЗБР). Осигуряването на необходимия капацитет е основа при последващи преки дейности за опазване и повишаване на биологичното разнообразие.</w:t>
            </w:r>
          </w:p>
          <w:p w14:paraId="18436097"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косвено, положително, дългосрочно.</w:t>
            </w:r>
          </w:p>
        </w:tc>
      </w:tr>
      <w:tr w:rsidR="00A16A93" w:rsidRPr="00A16A93" w14:paraId="2E33433E"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20896E6A" w14:textId="77777777" w:rsidR="00A16A93" w:rsidRPr="00A16A93" w:rsidRDefault="00A16A93" w:rsidP="00A16A93">
            <w:pPr>
              <w:suppressAutoHyphens/>
              <w:autoSpaceDN w:val="0"/>
              <w:jc w:val="both"/>
              <w:rPr>
                <w:rFonts w:ascii="Times New Roman" w:hAnsi="Times New Roman"/>
                <w:i/>
                <w:iCs/>
                <w:color w:val="000000" w:themeColor="text1"/>
                <w:lang w:val="bg-BG"/>
              </w:rPr>
            </w:pPr>
            <w:r w:rsidRPr="00A16A93">
              <w:rPr>
                <w:rFonts w:ascii="Times New Roman" w:hAnsi="Times New Roman"/>
                <w:i/>
                <w:iCs/>
                <w:color w:val="000000" w:themeColor="text1"/>
                <w:lang w:val="bg-BG"/>
              </w:rPr>
              <w:lastRenderedPageBreak/>
              <w:t>Устойчиво подобряване на информационното осигуряване в сектор „Биоразнообразие“:</w:t>
            </w:r>
          </w:p>
          <w:p w14:paraId="535DA143"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4A006F7D"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623" w:type="dxa"/>
          </w:tcPr>
          <w:p w14:paraId="0DC1FAAF" w14:textId="77777777" w:rsidR="00A16A93" w:rsidRPr="00A16A93" w:rsidRDefault="00A16A93" w:rsidP="00A16A93">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themeColor="text1"/>
                <w:lang w:val="bg-BG"/>
              </w:rPr>
            </w:pPr>
            <w:r w:rsidRPr="00A16A93">
              <w:rPr>
                <w:rFonts w:ascii="Times New Roman" w:hAnsi="Times New Roman"/>
                <w:b/>
                <w:bCs/>
                <w:i/>
                <w:iCs/>
                <w:color w:val="000000" w:themeColor="text1"/>
                <w:lang w:val="bg-BG"/>
              </w:rPr>
              <w:t>Устойчиво подобряване на информационното осигуряване в сектор „Биоразнообразие“:</w:t>
            </w:r>
          </w:p>
          <w:p w14:paraId="65BAD11B"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4AF4E83A"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085" w:type="dxa"/>
          </w:tcPr>
          <w:p w14:paraId="36898CD4" w14:textId="77777777" w:rsidR="00F4155F" w:rsidRPr="00142C07" w:rsidRDefault="00F4155F" w:rsidP="00F4155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4275A6B7" w14:textId="77777777" w:rsidR="00F4155F" w:rsidRDefault="00F4155F" w:rsidP="00F4155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07DD6BB" w14:textId="1D82EAC7" w:rsidR="00A16A93" w:rsidRPr="00A16A93" w:rsidRDefault="00A16A93" w:rsidP="00F4155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Всички от изброените мерки са пряко насочени към  подобряване процеса на опазване на биологичното разнообразие (вкл. защитени растителни и животински видове от Приложение № 3 на ЗБР). Устойчиво подобряване на информационното осигуряване е основа при последващи преки дейности за опазване и повишаване на биологичното разнообразие.</w:t>
            </w:r>
          </w:p>
          <w:p w14:paraId="66A39FB8" w14:textId="77777777" w:rsidR="00A16A93" w:rsidRPr="00A16A93" w:rsidRDefault="00A16A93" w:rsidP="00F4155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косвено, положително, дългосрочно.</w:t>
            </w:r>
          </w:p>
        </w:tc>
      </w:tr>
      <w:tr w:rsidR="00A16A93" w:rsidRPr="00A16A93" w14:paraId="6D729484"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FA75C7D"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lastRenderedPageBreak/>
              <w:t>Осигуряване на ефективно функциониране на „Системата за мониторинг, контрол, допълване и актуализация на НПРД за 2014-2020“</w:t>
            </w:r>
            <w:r w:rsidRPr="00A16A93" w:rsidDel="004E7E85">
              <w:rPr>
                <w:rFonts w:ascii="Times New Roman" w:hAnsi="Times New Roman"/>
                <w:i/>
                <w:iCs/>
                <w:lang w:val="bg-BG"/>
              </w:rPr>
              <w:t xml:space="preserve"> </w:t>
            </w:r>
            <w:r w:rsidRPr="00A16A93">
              <w:rPr>
                <w:rFonts w:ascii="Times New Roman" w:hAnsi="Times New Roman"/>
                <w:i/>
                <w:iCs/>
                <w:lang w:val="bg-BG"/>
              </w:rPr>
              <w:t>и осигуряване на ефективно функциониране:</w:t>
            </w:r>
          </w:p>
          <w:p w14:paraId="529425BD"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 xml:space="preserve">Предвидени мерки към приоритетната област на действие </w:t>
            </w:r>
          </w:p>
          <w:p w14:paraId="1878A718"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623" w:type="dxa"/>
          </w:tcPr>
          <w:p w14:paraId="67AEF89E"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t>Осигуряване на ефективно функциониране на „Системата за мониторинг, контрол, допълване и актуализация на НПРД за 2014-2020“</w:t>
            </w:r>
            <w:r w:rsidRPr="00A16A93" w:rsidDel="004E7E85">
              <w:rPr>
                <w:rFonts w:ascii="Times New Roman" w:hAnsi="Times New Roman"/>
                <w:b/>
                <w:bCs/>
                <w:i/>
                <w:iCs/>
                <w:lang w:val="bg-BG"/>
              </w:rPr>
              <w:t xml:space="preserve"> </w:t>
            </w:r>
            <w:r w:rsidRPr="00A16A93">
              <w:rPr>
                <w:rFonts w:ascii="Times New Roman" w:hAnsi="Times New Roman"/>
                <w:b/>
                <w:bCs/>
                <w:i/>
                <w:iCs/>
                <w:lang w:val="bg-BG"/>
              </w:rPr>
              <w:t>и осигуряване на ефективно функциониране:</w:t>
            </w:r>
          </w:p>
          <w:p w14:paraId="3E84A861"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 xml:space="preserve">Предвидени мерки към приоритетната област на действие </w:t>
            </w:r>
          </w:p>
          <w:p w14:paraId="023C690F"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085" w:type="dxa"/>
          </w:tcPr>
          <w:p w14:paraId="3083DCED" w14:textId="77777777" w:rsidR="00F4155F" w:rsidRPr="00142C07" w:rsidRDefault="00F4155F"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A072E30" w14:textId="77777777" w:rsidR="00F4155F" w:rsidRDefault="00F4155F"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297136D" w14:textId="55EC6C64" w:rsidR="00A16A93" w:rsidRPr="00A16A93" w:rsidRDefault="00A16A93"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Всички от изброените мерки са косвено насочени към опазване и повишаване на биологичното разнообразие (вкл. защитени растителни и животински видове от Приложение № 3 на ЗБР).</w:t>
            </w:r>
          </w:p>
          <w:p w14:paraId="58D13888" w14:textId="77777777" w:rsidR="00A16A93" w:rsidRPr="00A16A93" w:rsidRDefault="00A16A93"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косвено, положително, дългосрочно.</w:t>
            </w:r>
          </w:p>
        </w:tc>
      </w:tr>
      <w:tr w:rsidR="00A16A93" w:rsidRPr="00A16A93" w14:paraId="7215BA60"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5FB8875C"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t>Осигуряване на опазването, съхраняването и развитието на мрежата от защитени територии и биосферни паркове:</w:t>
            </w:r>
          </w:p>
          <w:p w14:paraId="452DB48E"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5748727"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6271954B"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Изготвяне/актуализиране и прилагане на планове за управление на защитени територии;</w:t>
            </w:r>
          </w:p>
          <w:p w14:paraId="3A794BF1"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5A633364"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 xml:space="preserve">Целенасочени програми за насърчаване  функционирането на българските биосферни паркове в съответствие със съвременните </w:t>
            </w:r>
            <w:r w:rsidRPr="00A16A93">
              <w:rPr>
                <w:rFonts w:ascii="Times New Roman" w:eastAsia="Times New Roman" w:hAnsi="Times New Roman"/>
                <w:noProof/>
                <w:lang w:val="bg-BG" w:eastAsia="en-GB"/>
              </w:rPr>
              <w:lastRenderedPageBreak/>
              <w:t>изисквания на програмата „Човекът и биосферата“ (MAB).</w:t>
            </w:r>
          </w:p>
        </w:tc>
        <w:tc>
          <w:tcPr>
            <w:tcW w:w="4623" w:type="dxa"/>
          </w:tcPr>
          <w:p w14:paraId="2AB7712D"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lastRenderedPageBreak/>
              <w:t>Осигуряване на опазването, съхраняването и развитието на мрежата от защитени територии и биосферни паркове:</w:t>
            </w:r>
          </w:p>
          <w:p w14:paraId="5A7D89C3"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1D1AE372"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2B944B95"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Изготвяне/актуализиране и прилагане на планове за управление на защитени територии;</w:t>
            </w:r>
          </w:p>
          <w:p w14:paraId="73244B53"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526A91D5"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lastRenderedPageBreak/>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085" w:type="dxa"/>
          </w:tcPr>
          <w:p w14:paraId="1A4414CF" w14:textId="77777777" w:rsidR="00F4155F" w:rsidRPr="00142C07" w:rsidRDefault="00F4155F" w:rsidP="00F4155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D705A46" w14:textId="77777777" w:rsidR="00F4155F" w:rsidRDefault="00F4155F" w:rsidP="00F4155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D697AC2" w14:textId="4DBF42BE" w:rsidR="00A16A93" w:rsidRPr="00A16A93" w:rsidRDefault="00A16A93" w:rsidP="00F4155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Всички от изброените мерки са насочени към опазване на природата и биологичното разнообразие (вкл. защитени растителни и животински видове от Приложение № 3 на ЗБР) и чрез опазване на сухоземните, морските и другите водни екосистеми с цел подобряване на тяхното състояние (чл. 15, буква а/ на Регламент 852/2020 г.).</w:t>
            </w:r>
          </w:p>
          <w:p w14:paraId="32975146" w14:textId="77777777" w:rsidR="00A16A93" w:rsidRPr="00A16A93" w:rsidRDefault="00A16A93" w:rsidP="00F4155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пряко и косвено, положително, дългосрочно.</w:t>
            </w:r>
          </w:p>
        </w:tc>
      </w:tr>
      <w:tr w:rsidR="00A16A93" w:rsidRPr="00A16A93" w14:paraId="44FB9616"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69BEDCF"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66FEFEA1"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5F7B5DEC"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1ACF151B"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в популациите им и ефекта от прилагането на мерките за контрол;</w:t>
            </w:r>
          </w:p>
          <w:p w14:paraId="156975A4"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623" w:type="dxa"/>
          </w:tcPr>
          <w:p w14:paraId="09D2DD56"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7981EE07"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8956ED1"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67C90D88"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в популациите им и ефекта от прилагането на мерките за контрол;</w:t>
            </w:r>
          </w:p>
          <w:p w14:paraId="271910CB"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 xml:space="preserve">Разработване на план и изпълнение на пилотни проекти за спешни мерки и механизми за бързо ликвидиране на нововъведени инвазивни чужди видове, </w:t>
            </w:r>
            <w:r w:rsidRPr="00A16A93">
              <w:rPr>
                <w:rFonts w:ascii="Times New Roman" w:eastAsia="Times New Roman" w:hAnsi="Times New Roman"/>
                <w:noProof/>
                <w:lang w:val="bg-BG" w:eastAsia="en-GB"/>
              </w:rPr>
              <w:lastRenderedPageBreak/>
              <w:t>засягащи ЕС и пилотно прилагане на спешни мерки и механизми.</w:t>
            </w:r>
          </w:p>
        </w:tc>
        <w:tc>
          <w:tcPr>
            <w:tcW w:w="4085" w:type="dxa"/>
          </w:tcPr>
          <w:p w14:paraId="5C86912C" w14:textId="77777777" w:rsidR="00F4155F" w:rsidRPr="00142C07" w:rsidRDefault="00F4155F"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9EE7836" w14:textId="77777777" w:rsidR="00F4155F" w:rsidRDefault="00F4155F"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07A6154A" w14:textId="40DF19D3" w:rsidR="00A16A93" w:rsidRPr="00A16A93" w:rsidRDefault="00A16A93"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Всички от изброените мерки са насочени към опазване на биологичното разнообразие (вкл. защитени растителни и животински видове от Приложение № 3 на ЗБР) чрез ограничаване разпространението на инвазивни видове. С прилагането на посочените мерки, ще се насочат усилия към справяне със заплахата от ИЧВ, посредством което - постигане на благоприятен природозащитен статут на естествените и полуестествените местообитания и видове или предотвратяване на влошаването им, когато вече са с благоприятен природозащитен статус (чл. 15, буква а/ на Регламент 852/2020 г.).</w:t>
            </w:r>
          </w:p>
          <w:p w14:paraId="098B6DAF" w14:textId="77777777" w:rsidR="00A16A93" w:rsidRPr="00A16A93" w:rsidRDefault="00A16A93"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пряко и косвено, положително, дългосрочно.</w:t>
            </w:r>
          </w:p>
        </w:tc>
      </w:tr>
      <w:tr w:rsidR="00A16A93" w:rsidRPr="00A16A93" w14:paraId="24D7EAAF" w14:textId="77777777" w:rsidTr="00A16A93">
        <w:tc>
          <w:tcPr>
            <w:cnfStyle w:val="001000000000" w:firstRow="0" w:lastRow="0" w:firstColumn="1" w:lastColumn="0" w:oddVBand="0" w:evenVBand="0" w:oddHBand="0" w:evenHBand="0" w:firstRowFirstColumn="0" w:firstRowLastColumn="0" w:lastRowFirstColumn="0" w:lastRowLastColumn="0"/>
            <w:tcW w:w="13948" w:type="dxa"/>
            <w:gridSpan w:val="3"/>
          </w:tcPr>
          <w:p w14:paraId="02B996B9"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hAnsi="Times New Roman"/>
                <w:i/>
                <w:iCs/>
                <w:lang w:val="bg-BG"/>
              </w:rPr>
              <w:t>Стратегическа</w:t>
            </w:r>
            <w:r w:rsidRPr="00A16A93">
              <w:rPr>
                <w:rFonts w:ascii="Times New Roman" w:hAnsi="Times New Roman"/>
                <w:i/>
                <w:iCs/>
              </w:rPr>
              <w:t xml:space="preserve"> </w:t>
            </w:r>
            <w:proofErr w:type="spellStart"/>
            <w:r w:rsidRPr="00A16A93">
              <w:rPr>
                <w:rFonts w:ascii="Times New Roman" w:hAnsi="Times New Roman"/>
                <w:i/>
                <w:iCs/>
              </w:rPr>
              <w:t>цел</w:t>
            </w:r>
            <w:proofErr w:type="spellEnd"/>
            <w:r w:rsidRPr="00A16A93">
              <w:rPr>
                <w:rFonts w:ascii="Times New Roman" w:hAnsi="Times New Roman"/>
                <w:i/>
                <w:iCs/>
              </w:rPr>
              <w:t xml:space="preserve"> 3: </w:t>
            </w:r>
            <w:proofErr w:type="spellStart"/>
            <w:r w:rsidRPr="00A16A93">
              <w:rPr>
                <w:rFonts w:ascii="Times New Roman" w:hAnsi="Times New Roman"/>
                <w:i/>
                <w:iCs/>
              </w:rPr>
              <w:t>Екологизация</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градовете</w:t>
            </w:r>
            <w:proofErr w:type="spellEnd"/>
            <w:r w:rsidRPr="00A16A93">
              <w:rPr>
                <w:rFonts w:ascii="Times New Roman" w:hAnsi="Times New Roman"/>
                <w:i/>
                <w:iCs/>
              </w:rPr>
              <w:t xml:space="preserve"> - </w:t>
            </w:r>
            <w:proofErr w:type="spellStart"/>
            <w:r w:rsidRPr="00A16A93">
              <w:rPr>
                <w:rFonts w:ascii="Times New Roman" w:hAnsi="Times New Roman"/>
                <w:i/>
                <w:iCs/>
              </w:rPr>
              <w:t>възстановяване</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присъствието</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природата</w:t>
            </w:r>
            <w:proofErr w:type="spellEnd"/>
            <w:r w:rsidRPr="00A16A93">
              <w:rPr>
                <w:rFonts w:ascii="Times New Roman" w:hAnsi="Times New Roman"/>
                <w:i/>
                <w:iCs/>
              </w:rPr>
              <w:t xml:space="preserve"> в </w:t>
            </w:r>
            <w:proofErr w:type="spellStart"/>
            <w:r w:rsidRPr="00A16A93">
              <w:rPr>
                <w:rFonts w:ascii="Times New Roman" w:hAnsi="Times New Roman"/>
                <w:i/>
                <w:iCs/>
              </w:rPr>
              <w:t>урбанизираните</w:t>
            </w:r>
            <w:proofErr w:type="spellEnd"/>
            <w:r w:rsidRPr="00A16A93">
              <w:rPr>
                <w:rFonts w:ascii="Times New Roman" w:hAnsi="Times New Roman"/>
                <w:i/>
                <w:iCs/>
              </w:rPr>
              <w:t xml:space="preserve"> </w:t>
            </w:r>
            <w:proofErr w:type="spellStart"/>
            <w:r w:rsidRPr="00A16A93">
              <w:rPr>
                <w:rFonts w:ascii="Times New Roman" w:hAnsi="Times New Roman"/>
                <w:i/>
                <w:iCs/>
              </w:rPr>
              <w:t>територии</w:t>
            </w:r>
            <w:proofErr w:type="spellEnd"/>
          </w:p>
        </w:tc>
      </w:tr>
      <w:tr w:rsidR="00A16A93" w:rsidRPr="00A16A93" w14:paraId="2F301A48"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A530D41"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eastAsia="Times New Roman" w:hAnsi="Times New Roman"/>
                <w:lang w:val="bg-BG"/>
              </w:rPr>
              <w:t>Области на действие</w:t>
            </w:r>
          </w:p>
        </w:tc>
      </w:tr>
      <w:tr w:rsidR="00A16A93" w:rsidRPr="00A16A93" w14:paraId="30E53206"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636D0150" w14:textId="77777777" w:rsidR="00A16A93" w:rsidRPr="00A16A93" w:rsidRDefault="00A16A93" w:rsidP="00A16A93">
            <w:pPr>
              <w:jc w:val="both"/>
              <w:rPr>
                <w:rFonts w:ascii="Times New Roman" w:hAnsi="Times New Roman"/>
                <w:i/>
                <w:lang w:val="bg-BG"/>
              </w:rPr>
            </w:pPr>
            <w:r w:rsidRPr="00A16A93">
              <w:rPr>
                <w:rFonts w:ascii="Times New Roman" w:hAnsi="Times New Roman"/>
                <w:i/>
                <w:noProof/>
                <w:lang w:val="bg-BG"/>
              </w:rPr>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A16A93">
              <w:rPr>
                <w:rFonts w:ascii="Times New Roman" w:hAnsi="Times New Roman"/>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67D84D00"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00EEB43"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Мерки за възстановяване и опазване на зелената и синя инфраструктура в градски и крайградски територии;</w:t>
            </w:r>
          </w:p>
          <w:p w14:paraId="0764699F"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Насърчаване на частни инвестиции за подобряване на съществуващата и създаване на нова зелена и синя инфраструктура;</w:t>
            </w:r>
          </w:p>
          <w:p w14:paraId="3234AB0A"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 xml:space="preserve">Насърчаване на дейности между местната администрация и общността за създаване на повече достъпни зелени площи, като се работи с </w:t>
            </w:r>
            <w:r w:rsidRPr="00A16A93">
              <w:rPr>
                <w:rFonts w:ascii="Times New Roman" w:eastAsia="Times New Roman" w:hAnsi="Times New Roman"/>
                <w:noProof/>
                <w:lang w:val="bg-BG" w:eastAsia="en-GB"/>
              </w:rPr>
              <w:lastRenderedPageBreak/>
              <w:t>всички заинтересовани страни и се прилагат добри практики.</w:t>
            </w:r>
          </w:p>
        </w:tc>
        <w:tc>
          <w:tcPr>
            <w:tcW w:w="4623" w:type="dxa"/>
          </w:tcPr>
          <w:p w14:paraId="299273E7"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lang w:val="bg-BG"/>
              </w:rPr>
            </w:pPr>
            <w:r w:rsidRPr="00A16A93">
              <w:rPr>
                <w:rFonts w:ascii="Times New Roman" w:hAnsi="Times New Roman"/>
                <w:b/>
                <w:bCs/>
                <w:i/>
                <w:noProof/>
                <w:lang w:val="bg-BG"/>
              </w:rPr>
              <w:lastRenderedPageBreak/>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A16A93">
              <w:rPr>
                <w:rFonts w:ascii="Times New Roman" w:hAnsi="Times New Roman"/>
                <w:b/>
                <w:bCs/>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72753384"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15463D8D"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Мерки за възстановяване и опазване на зелената и синя инфраструктура в градски и крайградски територии;</w:t>
            </w:r>
          </w:p>
          <w:p w14:paraId="42B40198"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Насърчаване на частни инвестиции за подобряване на съществуващата и създаване на нова зелена и синя инфраструктура;</w:t>
            </w:r>
          </w:p>
          <w:p w14:paraId="0EAE06FA"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 xml:space="preserve">Насърчаване на дейности между местната администрация и общността за създаване на </w:t>
            </w:r>
            <w:r w:rsidRPr="00A16A93">
              <w:rPr>
                <w:rFonts w:ascii="Times New Roman" w:eastAsia="Times New Roman" w:hAnsi="Times New Roman"/>
                <w:noProof/>
                <w:lang w:val="bg-BG" w:eastAsia="en-GB"/>
              </w:rPr>
              <w:lastRenderedPageBreak/>
              <w:t>повече достъпни зелени площи, като се работи с всички заинтересовани страни и се прилагат добри практики.</w:t>
            </w:r>
          </w:p>
        </w:tc>
        <w:tc>
          <w:tcPr>
            <w:tcW w:w="4085" w:type="dxa"/>
          </w:tcPr>
          <w:p w14:paraId="5B5497C5" w14:textId="77777777" w:rsidR="00F4155F" w:rsidRPr="00142C07" w:rsidRDefault="00F4155F" w:rsidP="00F4155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491757B" w14:textId="77777777" w:rsidR="00F4155F" w:rsidRDefault="00F4155F"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454E67BB" w14:textId="317C31DB"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Предвидените мерки, свързани с „позеленяване“ на градовете, опазване и създаване на зелената и синя инфраструктура в градски и крайградски територии допринасят за повишаване на биологичното разнообразие или за спиране или предотвратяване на деградацията на екосистемите, обезлесяването и загубата на местообитания в урбанизирани територии.</w:t>
            </w:r>
          </w:p>
          <w:p w14:paraId="6BEE52A3"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Очакваното въздействие е пряко, положително и дългосрочно.</w:t>
            </w:r>
          </w:p>
        </w:tc>
      </w:tr>
      <w:tr w:rsidR="00A16A93" w:rsidRPr="00A16A93" w14:paraId="00CC3FB8"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3BCDEED"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5FC126A0"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FF3C3FC"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Интегрирани теритoриални инвестиции за зелена инфраструктура и стимулиране на по-малки градове</w:t>
            </w:r>
          </w:p>
          <w:p w14:paraId="15B257B1"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623" w:type="dxa"/>
          </w:tcPr>
          <w:p w14:paraId="75DADD2A"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6863997A"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5003DC06"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Интегрирани теритoриални инвестиции за зелена инфраструктура и стимулиране на по-малки градове</w:t>
            </w:r>
          </w:p>
          <w:p w14:paraId="3F1CB1F0"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085" w:type="dxa"/>
          </w:tcPr>
          <w:p w14:paraId="2FC7D495" w14:textId="77777777" w:rsidR="00F4155F" w:rsidRPr="00142C07" w:rsidRDefault="00F4155F" w:rsidP="00F4155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16860DB0" w14:textId="77777777" w:rsidR="00F4155F" w:rsidRDefault="00F4155F"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AE32345" w14:textId="574F4139"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Предвидените мерки, свързани с ограничаване на експлоатацията на природни зони и почви ще допринесат косвено за опазване на биологичното разнообразие. Изграждането на зелена инфраструктура ще осигури пряко положително въздействие чрез създаване на местообитания за видове.</w:t>
            </w:r>
          </w:p>
          <w:p w14:paraId="06CCFB2A"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Очакваното въздействие е пряко и косвено, положително и дългосрочно.</w:t>
            </w:r>
          </w:p>
        </w:tc>
      </w:tr>
      <w:tr w:rsidR="00A16A93" w:rsidRPr="00A16A93" w14:paraId="0F675F5E"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36B537EE"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t xml:space="preserve">Насърчаване на устойчивото използване на природните ресурси (електроенергия, вода, суровини и т.н.) чрез намаляване на натиска, </w:t>
            </w:r>
            <w:r w:rsidRPr="00A16A93">
              <w:rPr>
                <w:rFonts w:ascii="Times New Roman" w:hAnsi="Times New Roman"/>
                <w:i/>
                <w:iCs/>
                <w:lang w:val="bg-BG"/>
              </w:rPr>
              <w:lastRenderedPageBreak/>
              <w:t>възприемане на иновативни решения и поведение, в съответствие с необходимото приспособяване на услугите и инфраструктурата:</w:t>
            </w:r>
          </w:p>
          <w:p w14:paraId="612F873E"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7643C66"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5B6DFDF4"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25B45EDF"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13A853B3"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623" w:type="dxa"/>
          </w:tcPr>
          <w:p w14:paraId="3B9FC6D4"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lastRenderedPageBreak/>
              <w:t xml:space="preserve">Насърчаване на устойчивото използване на природните ресурси (електроенергия, вода, суровини и т.н.) чрез намаляване на </w:t>
            </w:r>
            <w:r w:rsidRPr="00A16A93">
              <w:rPr>
                <w:rFonts w:ascii="Times New Roman" w:hAnsi="Times New Roman"/>
                <w:b/>
                <w:bCs/>
                <w:i/>
                <w:iCs/>
                <w:lang w:val="bg-BG"/>
              </w:rPr>
              <w:lastRenderedPageBreak/>
              <w:t>натиска, възприемане на иновативни решения и поведение, в съответствие с необходимото приспособяване на услугите и инфраструктурата:</w:t>
            </w:r>
          </w:p>
          <w:p w14:paraId="7B9B93D2"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1A82D335"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27ED4BBB"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557F169B"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079311B4"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085" w:type="dxa"/>
          </w:tcPr>
          <w:p w14:paraId="37A32FC6" w14:textId="77777777" w:rsidR="00F4155F" w:rsidRPr="00142C07" w:rsidRDefault="00F4155F" w:rsidP="00F4155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4AF642E" w14:textId="77777777" w:rsidR="00F4155F" w:rsidRDefault="00F4155F" w:rsidP="00F4155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01ACE41" w14:textId="20332216" w:rsidR="00A16A93" w:rsidRPr="00A16A93" w:rsidRDefault="00A16A93" w:rsidP="00F4155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lastRenderedPageBreak/>
              <w:t>Въздействието е дългосрочно, пряко, положително, предвид насърчаването на устойчивото ползване на природните ресурси, какъвто ресурс е и биологичното разнообразие и свързаните с него местообитания.</w:t>
            </w:r>
          </w:p>
        </w:tc>
      </w:tr>
      <w:tr w:rsidR="00A16A93" w:rsidRPr="00A16A93" w14:paraId="0FA74979"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BC26521"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lastRenderedPageBreak/>
              <w:t xml:space="preserve">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w:t>
            </w:r>
            <w:r w:rsidRPr="00A16A93">
              <w:rPr>
                <w:rFonts w:ascii="Times New Roman" w:hAnsi="Times New Roman"/>
                <w:i/>
                <w:iCs/>
                <w:lang w:val="bg-BG"/>
              </w:rPr>
              <w:lastRenderedPageBreak/>
              <w:t>иновации в областта на околната среда в градските райони:</w:t>
            </w:r>
          </w:p>
          <w:p w14:paraId="3BAE5D82"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2B4618BF"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3B302D08" w14:textId="77777777" w:rsidR="00A16A93" w:rsidRPr="00A16A93" w:rsidRDefault="00A16A93" w:rsidP="00A16A93">
            <w:pPr>
              <w:numPr>
                <w:ilvl w:val="0"/>
                <w:numId w:val="1"/>
              </w:numPr>
              <w:ind w:left="0" w:firstLine="0"/>
              <w:contextualSpacing/>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623" w:type="dxa"/>
          </w:tcPr>
          <w:p w14:paraId="423C56FC"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lastRenderedPageBreak/>
              <w:t xml:space="preserve">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w:t>
            </w:r>
            <w:r w:rsidRPr="00A16A93">
              <w:rPr>
                <w:rFonts w:ascii="Times New Roman" w:hAnsi="Times New Roman"/>
                <w:b/>
                <w:bCs/>
                <w:i/>
                <w:iCs/>
                <w:lang w:val="bg-BG"/>
              </w:rPr>
              <w:lastRenderedPageBreak/>
              <w:t>решения, да се подкрепят настоящите усилия за иновации в областта на околната среда в градските райони:</w:t>
            </w:r>
          </w:p>
          <w:p w14:paraId="1FE1DB8A"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36AFF661"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178BB863"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085" w:type="dxa"/>
          </w:tcPr>
          <w:p w14:paraId="3F53EF6F" w14:textId="77777777" w:rsidR="00F4155F" w:rsidRPr="00142C07" w:rsidRDefault="00F4155F"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10887F2" w14:textId="77777777" w:rsidR="00F4155F" w:rsidRDefault="00F4155F"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62D7CF0" w14:textId="0A6C8A76" w:rsidR="00A16A93" w:rsidRPr="00A16A93" w:rsidRDefault="00A16A93"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 xml:space="preserve">Представените дейности нямат пряко отношение към опазването на биологичното разнообразие, но косвено биха повлияли положително, посредством повишаване на </w:t>
            </w:r>
            <w:r w:rsidRPr="00A16A93">
              <w:rPr>
                <w:rFonts w:ascii="Times New Roman" w:eastAsia="Times New Roman" w:hAnsi="Times New Roman"/>
                <w:lang w:val="bg-BG"/>
              </w:rPr>
              <w:lastRenderedPageBreak/>
              <w:t>обществената информираност, ангажираност и инициативност.</w:t>
            </w:r>
          </w:p>
          <w:p w14:paraId="7A1EEE42" w14:textId="77777777" w:rsidR="00A16A93" w:rsidRPr="00A16A93" w:rsidRDefault="00A16A93" w:rsidP="00F4155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Не се очакват отрицателни въздействия, възможно е косвено положително влияние.</w:t>
            </w:r>
          </w:p>
        </w:tc>
      </w:tr>
      <w:tr w:rsidR="00A16A93" w:rsidRPr="00A16A93" w14:paraId="4CCA135F" w14:textId="77777777" w:rsidTr="00A16A93">
        <w:tc>
          <w:tcPr>
            <w:cnfStyle w:val="001000000000" w:firstRow="0" w:lastRow="0" w:firstColumn="1" w:lastColumn="0" w:oddVBand="0" w:evenVBand="0" w:oddHBand="0" w:evenHBand="0" w:firstRowFirstColumn="0" w:firstRowLastColumn="0" w:lastRowFirstColumn="0" w:lastRowLastColumn="0"/>
            <w:tcW w:w="13948" w:type="dxa"/>
            <w:gridSpan w:val="3"/>
          </w:tcPr>
          <w:p w14:paraId="1FBA653A"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hAnsi="Times New Roman"/>
                <w:caps/>
              </w:rPr>
              <w:lastRenderedPageBreak/>
              <w:t>Приоритет 2:</w:t>
            </w:r>
            <w:r w:rsidRPr="00A16A93">
              <w:rPr>
                <w:rFonts w:ascii="Times New Roman" w:hAnsi="Times New Roman"/>
                <w:caps/>
                <w:lang w:val="bg-BG"/>
              </w:rPr>
              <w:t xml:space="preserve"> </w:t>
            </w:r>
            <w:r w:rsidRPr="00A16A93">
              <w:rPr>
                <w:rFonts w:ascii="Times New Roman" w:hAnsi="Times New Roman"/>
                <w:caps/>
              </w:rPr>
              <w:t>Развитие в границите на природния потенциал. Ресурсна ефективност и нулево замърсяване</w:t>
            </w:r>
          </w:p>
        </w:tc>
      </w:tr>
      <w:tr w:rsidR="00A16A93" w:rsidRPr="00A16A93" w14:paraId="23E1D4F8"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F561147"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hAnsi="Times New Roman"/>
                <w:i/>
                <w:iCs/>
                <w:lang w:val="bg-BG"/>
              </w:rPr>
              <w:t>Стратегическа</w:t>
            </w:r>
            <w:r w:rsidRPr="00A16A93">
              <w:rPr>
                <w:rFonts w:ascii="Times New Roman" w:hAnsi="Times New Roman"/>
                <w:i/>
                <w:iCs/>
              </w:rPr>
              <w:t xml:space="preserve"> </w:t>
            </w:r>
            <w:proofErr w:type="spellStart"/>
            <w:r w:rsidRPr="00A16A93">
              <w:rPr>
                <w:rFonts w:ascii="Times New Roman" w:hAnsi="Times New Roman"/>
                <w:i/>
                <w:iCs/>
              </w:rPr>
              <w:t>цел</w:t>
            </w:r>
            <w:proofErr w:type="spellEnd"/>
            <w:r w:rsidRPr="00A16A93">
              <w:rPr>
                <w:rFonts w:ascii="Times New Roman" w:hAnsi="Times New Roman"/>
                <w:i/>
                <w:iCs/>
              </w:rPr>
              <w:t xml:space="preserve"> 1: </w:t>
            </w:r>
            <w:proofErr w:type="spellStart"/>
            <w:r w:rsidRPr="00A16A93">
              <w:rPr>
                <w:rFonts w:ascii="Times New Roman" w:hAnsi="Times New Roman"/>
                <w:i/>
                <w:iCs/>
              </w:rPr>
              <w:t>Утвърждаване</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модел</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икономически</w:t>
            </w:r>
            <w:proofErr w:type="spellEnd"/>
            <w:r w:rsidRPr="00A16A93">
              <w:rPr>
                <w:rFonts w:ascii="Times New Roman" w:hAnsi="Times New Roman"/>
                <w:i/>
                <w:iCs/>
              </w:rPr>
              <w:t xml:space="preserve"> </w:t>
            </w:r>
            <w:proofErr w:type="spellStart"/>
            <w:r w:rsidRPr="00A16A93">
              <w:rPr>
                <w:rFonts w:ascii="Times New Roman" w:hAnsi="Times New Roman"/>
                <w:i/>
                <w:iCs/>
              </w:rPr>
              <w:t>растеж</w:t>
            </w:r>
            <w:proofErr w:type="spellEnd"/>
            <w:r w:rsidRPr="00A16A93">
              <w:rPr>
                <w:rFonts w:ascii="Times New Roman" w:hAnsi="Times New Roman"/>
                <w:i/>
                <w:iCs/>
              </w:rPr>
              <w:t xml:space="preserve">, </w:t>
            </w:r>
            <w:proofErr w:type="spellStart"/>
            <w:r w:rsidRPr="00A16A93">
              <w:rPr>
                <w:rFonts w:ascii="Times New Roman" w:hAnsi="Times New Roman"/>
                <w:i/>
                <w:iCs/>
              </w:rPr>
              <w:t>който</w:t>
            </w:r>
            <w:proofErr w:type="spellEnd"/>
            <w:r w:rsidRPr="00A16A93">
              <w:rPr>
                <w:rFonts w:ascii="Times New Roman" w:hAnsi="Times New Roman"/>
                <w:i/>
                <w:iCs/>
              </w:rPr>
              <w:t xml:space="preserve"> </w:t>
            </w:r>
            <w:proofErr w:type="spellStart"/>
            <w:r w:rsidRPr="00A16A93">
              <w:rPr>
                <w:rFonts w:ascii="Times New Roman" w:hAnsi="Times New Roman"/>
                <w:i/>
                <w:iCs/>
              </w:rPr>
              <w:t>създава</w:t>
            </w:r>
            <w:proofErr w:type="spellEnd"/>
            <w:r w:rsidRPr="00A16A93">
              <w:rPr>
                <w:rFonts w:ascii="Times New Roman" w:hAnsi="Times New Roman"/>
                <w:i/>
                <w:iCs/>
              </w:rPr>
              <w:t xml:space="preserve"> </w:t>
            </w:r>
            <w:proofErr w:type="spellStart"/>
            <w:r w:rsidRPr="00A16A93">
              <w:rPr>
                <w:rFonts w:ascii="Times New Roman" w:hAnsi="Times New Roman"/>
                <w:i/>
                <w:iCs/>
              </w:rPr>
              <w:t>стойност</w:t>
            </w:r>
            <w:proofErr w:type="spellEnd"/>
            <w:r w:rsidRPr="00A16A93">
              <w:rPr>
                <w:rFonts w:ascii="Times New Roman" w:hAnsi="Times New Roman"/>
                <w:i/>
                <w:iCs/>
                <w:lang w:val="bg-BG"/>
              </w:rPr>
              <w:t>.</w:t>
            </w:r>
          </w:p>
        </w:tc>
      </w:tr>
      <w:tr w:rsidR="00A16A93" w:rsidRPr="00A16A93" w14:paraId="7742D44A" w14:textId="77777777" w:rsidTr="00A16A93">
        <w:tc>
          <w:tcPr>
            <w:cnfStyle w:val="001000000000" w:firstRow="0" w:lastRow="0" w:firstColumn="1" w:lastColumn="0" w:oddVBand="0" w:evenVBand="0" w:oddHBand="0" w:evenHBand="0" w:firstRowFirstColumn="0" w:firstRowLastColumn="0" w:lastRowFirstColumn="0" w:lastRowLastColumn="0"/>
            <w:tcW w:w="13948" w:type="dxa"/>
            <w:gridSpan w:val="3"/>
          </w:tcPr>
          <w:p w14:paraId="29B3F175"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eastAsia="Times New Roman" w:hAnsi="Times New Roman"/>
                <w:lang w:val="bg-BG"/>
              </w:rPr>
              <w:t>Области на действие:</w:t>
            </w:r>
          </w:p>
        </w:tc>
      </w:tr>
      <w:tr w:rsidR="00A16A93" w:rsidRPr="00A16A93" w14:paraId="48F53395"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9D72353" w14:textId="77777777" w:rsidR="00A16A93" w:rsidRPr="00A16A93" w:rsidRDefault="00A16A93" w:rsidP="00A16A93">
            <w:pPr>
              <w:jc w:val="both"/>
              <w:rPr>
                <w:rFonts w:ascii="Times New Roman" w:hAnsi="Times New Roman"/>
                <w:i/>
                <w:iCs/>
                <w:lang w:val="bg-BG" w:eastAsia="bg-BG"/>
              </w:rPr>
            </w:pPr>
            <w:r w:rsidRPr="00A16A93">
              <w:rPr>
                <w:rFonts w:ascii="Times New Roman" w:hAnsi="Times New Roman"/>
                <w:i/>
                <w:iCs/>
                <w:lang w:val="bg-BG" w:eastAsia="bg-BG"/>
              </w:rPr>
              <w:t>Улесняване достъпа до финансиране на предприятията прилагащи мерки за ресурсна ефективност и кръгова употреба на материали:</w:t>
            </w:r>
          </w:p>
          <w:p w14:paraId="2D731E84"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34666EF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w:t>
            </w:r>
            <w:r w:rsidRPr="00A16A93">
              <w:rPr>
                <w:rFonts w:ascii="Times New Roman" w:hAnsi="Times New Roman"/>
                <w:lang w:val="bg-BG" w:eastAsia="bg-BG"/>
              </w:rPr>
              <w:lastRenderedPageBreak/>
              <w:t>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58BCD339"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5F002073"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eastAsia="Times New Roman" w:hAnsi="Times New Roman"/>
                <w:noProof/>
                <w:lang w:val="bg-BG" w:eastAsia="en-GB"/>
              </w:rPr>
              <w:t>Създаване и въвеждане на инструменти за приоритетно финансиране на проекти за</w:t>
            </w:r>
            <w:r w:rsidRPr="00A16A93">
              <w:rPr>
                <w:rFonts w:ascii="Times New Roman" w:hAnsi="Times New Roman"/>
                <w:lang w:val="bg-BG" w:eastAsia="bg-BG"/>
              </w:rPr>
              <w:t xml:space="preserve"> въвеждане на екодизайн и модел "продукт като услуга";</w:t>
            </w:r>
          </w:p>
          <w:p w14:paraId="22E9C77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623" w:type="dxa"/>
          </w:tcPr>
          <w:p w14:paraId="7D95614A"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A16A93">
              <w:rPr>
                <w:rFonts w:ascii="Times New Roman" w:hAnsi="Times New Roman"/>
                <w:b/>
                <w:bCs/>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66C23DE8"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44CDC805"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Интегриране на механизми за стимулиране и приоритизиране на проекти, свързани с разработване на нови технологии за ресурсна ефективност в действащото </w:t>
            </w:r>
            <w:r w:rsidRPr="00A16A93">
              <w:rPr>
                <w:rFonts w:ascii="Times New Roman" w:hAnsi="Times New Roman"/>
                <w:lang w:val="bg-BG" w:eastAsia="bg-BG"/>
              </w:rPr>
              <w:lastRenderedPageBreak/>
              <w:t>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257F4062"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1DD5BDE7"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eastAsia="Times New Roman" w:hAnsi="Times New Roman"/>
                <w:noProof/>
                <w:lang w:val="bg-BG" w:eastAsia="en-GB"/>
              </w:rPr>
              <w:t>Създаване и въвеждане на инструменти за приоритетно финансиране на проекти за</w:t>
            </w:r>
            <w:r w:rsidRPr="00A16A93">
              <w:rPr>
                <w:rFonts w:ascii="Times New Roman" w:hAnsi="Times New Roman"/>
                <w:lang w:val="bg-BG" w:eastAsia="bg-BG"/>
              </w:rPr>
              <w:t xml:space="preserve"> въвеждане на екодизайн и модел "продукт като услуга";</w:t>
            </w:r>
          </w:p>
          <w:p w14:paraId="2BE319A4"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085" w:type="dxa"/>
          </w:tcPr>
          <w:p w14:paraId="1C67F078" w14:textId="77777777" w:rsidR="00F4155F" w:rsidRPr="00142C07" w:rsidRDefault="00F4155F" w:rsidP="00F4155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593A684" w14:textId="77777777" w:rsidR="00F4155F" w:rsidRDefault="00F4155F"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25B706F" w14:textId="121548B9"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 xml:space="preserve">Всички посочени мерки нямат пряко отношение към опазване на биологичното разнообразие. Ресурсната ефективност и кръговото използване на материалите, произхождащи от предложените мерки, могат да имат косвено, положително, дългосрочно </w:t>
            </w:r>
            <w:r w:rsidRPr="00A16A93">
              <w:rPr>
                <w:rFonts w:ascii="Times New Roman" w:eastAsia="Times New Roman" w:hAnsi="Times New Roman"/>
                <w:lang w:val="bg-BG"/>
              </w:rPr>
              <w:lastRenderedPageBreak/>
              <w:t>въздействие по отношение на опазване на биологичното разнообразие от гледна точка на облекчаване на тяхната експлоатация, вкл. местообитания на видове.</w:t>
            </w:r>
          </w:p>
        </w:tc>
      </w:tr>
      <w:tr w:rsidR="00A16A93" w:rsidRPr="00A16A93" w14:paraId="622E45E9"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01C8AC21" w14:textId="77777777" w:rsidR="00A16A93" w:rsidRPr="00A16A93" w:rsidRDefault="00A16A93" w:rsidP="00A16A93">
            <w:pPr>
              <w:jc w:val="both"/>
              <w:rPr>
                <w:rFonts w:ascii="Times New Roman" w:hAnsi="Times New Roman"/>
                <w:i/>
                <w:iCs/>
                <w:lang w:val="bg-BG" w:eastAsia="bg-BG"/>
              </w:rPr>
            </w:pPr>
            <w:r w:rsidRPr="00A16A93">
              <w:rPr>
                <w:rFonts w:ascii="Times New Roman" w:hAnsi="Times New Roman"/>
                <w:i/>
                <w:iCs/>
                <w:lang w:val="bg-BG" w:eastAsia="bg-BG"/>
              </w:rPr>
              <w:lastRenderedPageBreak/>
              <w:t>Подкрепа за ефективно управление на водите:</w:t>
            </w:r>
          </w:p>
          <w:p w14:paraId="0A802F08"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298EC7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6FB5A382"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Инвестиции в инфраструктура за ефективно и ефикасно напояване на земеделските земи.</w:t>
            </w:r>
          </w:p>
        </w:tc>
        <w:tc>
          <w:tcPr>
            <w:tcW w:w="4623" w:type="dxa"/>
          </w:tcPr>
          <w:p w14:paraId="264EABFD"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A16A93">
              <w:rPr>
                <w:rFonts w:ascii="Times New Roman" w:hAnsi="Times New Roman"/>
                <w:b/>
                <w:bCs/>
                <w:i/>
                <w:iCs/>
                <w:lang w:val="bg-BG" w:eastAsia="bg-BG"/>
              </w:rPr>
              <w:lastRenderedPageBreak/>
              <w:t>Подкрепа за ефективно управление на водите:</w:t>
            </w:r>
          </w:p>
          <w:p w14:paraId="3328C2D5"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lastRenderedPageBreak/>
              <w:t>Предвидени мерки към приоритетната област на действие:</w:t>
            </w:r>
          </w:p>
          <w:p w14:paraId="3DC72884"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1C6A2034"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Инвестиции в инфраструктура за ефективно и ефикасно напояване на земеделските земи.</w:t>
            </w:r>
          </w:p>
        </w:tc>
        <w:tc>
          <w:tcPr>
            <w:tcW w:w="4085" w:type="dxa"/>
          </w:tcPr>
          <w:p w14:paraId="5D8B5463" w14:textId="77777777" w:rsidR="00F4155F" w:rsidRPr="00142C07" w:rsidRDefault="00F4155F" w:rsidP="00F4155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F676B47" w14:textId="77777777" w:rsidR="00F4155F" w:rsidRDefault="00F4155F"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E6232F9" w14:textId="5A80EF41"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lastRenderedPageBreak/>
              <w:t>Всички от изброените мерки са насочени към ефективно управление на водите и ще допринесат за защита и възстановяване на водните екосистеми, вкл. водното биоразнообразие (буква е/, чл. 9 „Екологични цели“ от Регламент 2020/852).</w:t>
            </w:r>
          </w:p>
          <w:p w14:paraId="084A4A42"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 xml:space="preserve">Мярката </w:t>
            </w:r>
            <w:r w:rsidRPr="00A16A93">
              <w:rPr>
                <w:rFonts w:ascii="Times New Roman" w:hAnsi="Times New Roman"/>
                <w:lang w:val="bg-BG" w:eastAsia="bg-BG"/>
              </w:rPr>
              <w:t xml:space="preserve">за ефективно и ефикасно напояване на земеделските земи ще допринесе за </w:t>
            </w:r>
            <w:r w:rsidRPr="00A16A93">
              <w:rPr>
                <w:rFonts w:ascii="Times New Roman" w:eastAsia="Times New Roman" w:hAnsi="Times New Roman"/>
                <w:lang w:val="bg-BG"/>
              </w:rPr>
              <w:t>постигане на благоприятен природозащитен статут на естествени и полуестествени местообитания и видове и чрез опазване и възстановяване и ограничаване на натиска върху водни екосистеми.</w:t>
            </w:r>
          </w:p>
          <w:p w14:paraId="250F8A9D"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пряко, положително, дългосрочно.</w:t>
            </w:r>
          </w:p>
          <w:p w14:paraId="60456B32"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Възможно е краткосрочно, обратимо въздействие по време на извършване на строителни работи по изграждане на инфраструктурни обекти.</w:t>
            </w:r>
          </w:p>
        </w:tc>
      </w:tr>
      <w:tr w:rsidR="00A16A93" w:rsidRPr="00A16A93" w14:paraId="3B1C5033"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43CF94D" w14:textId="77777777" w:rsidR="00A16A93" w:rsidRPr="00A16A93" w:rsidRDefault="00A16A93" w:rsidP="00A16A93">
            <w:pPr>
              <w:jc w:val="both"/>
              <w:rPr>
                <w:rFonts w:ascii="Times New Roman" w:hAnsi="Times New Roman"/>
                <w:i/>
                <w:iCs/>
                <w:lang w:val="bg-BG" w:eastAsia="bg-BG"/>
              </w:rPr>
            </w:pPr>
            <w:r w:rsidRPr="00A16A93">
              <w:rPr>
                <w:rFonts w:ascii="Times New Roman" w:hAnsi="Times New Roman"/>
                <w:i/>
                <w:iCs/>
                <w:lang w:val="bg-BG" w:eastAsia="bg-BG"/>
              </w:rPr>
              <w:lastRenderedPageBreak/>
              <w:t>Повишаване информираността и капацитета на МСП за преход към кръгова икономика:</w:t>
            </w:r>
          </w:p>
          <w:p w14:paraId="5234C9E6"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4E326EF8"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Създаване на ресурсен Център и информационна платформа за добри практики в </w:t>
            </w:r>
            <w:r w:rsidRPr="00A16A93">
              <w:rPr>
                <w:rFonts w:ascii="Times New Roman" w:hAnsi="Times New Roman"/>
                <w:lang w:val="bg-BG" w:eastAsia="bg-BG"/>
              </w:rPr>
              <w:lastRenderedPageBreak/>
              <w:t>подкрепа на бизнеса за преход към кръгова икономика;</w:t>
            </w:r>
          </w:p>
          <w:p w14:paraId="7FD807F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1DB59F5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623" w:type="dxa"/>
          </w:tcPr>
          <w:p w14:paraId="5BAD9627"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A16A93">
              <w:rPr>
                <w:rFonts w:ascii="Times New Roman" w:hAnsi="Times New Roman"/>
                <w:b/>
                <w:bCs/>
                <w:i/>
                <w:iCs/>
                <w:lang w:val="bg-BG" w:eastAsia="bg-BG"/>
              </w:rPr>
              <w:lastRenderedPageBreak/>
              <w:t>Повишаване информираността и капацитета на МСП за преход към кръгова икономика:</w:t>
            </w:r>
          </w:p>
          <w:p w14:paraId="2D664B0F"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485A3FB6"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Създаване на ресурсен Център и информационна платформа за добри практики в подкрепа на бизнеса за преход към кръгова икономика;</w:t>
            </w:r>
          </w:p>
          <w:p w14:paraId="494B0AF9"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5EF0D4D6"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085" w:type="dxa"/>
          </w:tcPr>
          <w:p w14:paraId="11002477" w14:textId="77777777" w:rsidR="00F4155F" w:rsidRPr="00142C07" w:rsidRDefault="00F4155F" w:rsidP="00F4155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0406219" w14:textId="77777777" w:rsidR="00F4155F" w:rsidRDefault="00F4155F"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8220289" w14:textId="453152C0"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 xml:space="preserve">Мерките нямат пряко отношение към биологичното разнообразие. Възможно е косвено положително въздействие, </w:t>
            </w:r>
            <w:r w:rsidRPr="00A16A93">
              <w:rPr>
                <w:rFonts w:ascii="Times New Roman" w:eastAsia="Times New Roman" w:hAnsi="Times New Roman"/>
                <w:lang w:val="bg-BG"/>
              </w:rPr>
              <w:lastRenderedPageBreak/>
              <w:t>резултат от цялостното опазване на природата и ограничаване на натиска върху природните ресурси.</w:t>
            </w:r>
          </w:p>
          <w:p w14:paraId="2BC83815"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rPr>
            </w:pPr>
            <w:r w:rsidRPr="00A16A93">
              <w:rPr>
                <w:rFonts w:ascii="Times New Roman" w:eastAsia="Times New Roman" w:hAnsi="Times New Roman"/>
                <w:lang w:val="bg-BG"/>
              </w:rPr>
              <w:t>Не се очакват отрицателни въздействия.</w:t>
            </w:r>
          </w:p>
        </w:tc>
      </w:tr>
      <w:tr w:rsidR="00A16A93" w:rsidRPr="00A16A93" w14:paraId="3CD9A832"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483D94CF" w14:textId="77777777" w:rsidR="00A16A93" w:rsidRPr="00A16A93" w:rsidRDefault="00A16A93" w:rsidP="00A16A93">
            <w:pPr>
              <w:jc w:val="both"/>
              <w:rPr>
                <w:rFonts w:ascii="Times New Roman" w:hAnsi="Times New Roman"/>
                <w:i/>
                <w:iCs/>
                <w:lang w:val="bg-BG" w:eastAsia="bg-BG"/>
              </w:rPr>
            </w:pPr>
            <w:r w:rsidRPr="00A16A93">
              <w:rPr>
                <w:rFonts w:ascii="Times New Roman" w:hAnsi="Times New Roman"/>
                <w:i/>
                <w:iCs/>
                <w:lang w:val="bg-BG" w:eastAsia="bg-BG"/>
              </w:rPr>
              <w:lastRenderedPageBreak/>
              <w:t>Подобряване на нормативната и административна среда за стимулиране прилагането на модели на кръговата икономика:</w:t>
            </w:r>
          </w:p>
          <w:p w14:paraId="7D82B2B2"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1A0E4D4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31B764F3"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63A8950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Анализ на ефекта от повторното използване на води за напояване в земеделието и </w:t>
            </w:r>
            <w:r w:rsidRPr="00A16A93">
              <w:rPr>
                <w:rFonts w:ascii="Times New Roman" w:hAnsi="Times New Roman"/>
                <w:lang w:val="bg-BG" w:eastAsia="bg-BG"/>
              </w:rPr>
              <w:lastRenderedPageBreak/>
              <w:t>ревизия на Наредбата за  качеството на водите за напояване на земеделските култури;</w:t>
            </w:r>
          </w:p>
          <w:p w14:paraId="556AADD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623" w:type="dxa"/>
          </w:tcPr>
          <w:p w14:paraId="789D2CE8"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A16A93">
              <w:rPr>
                <w:rFonts w:ascii="Times New Roman" w:hAnsi="Times New Roman"/>
                <w:b/>
                <w:bCs/>
                <w:i/>
                <w:iCs/>
                <w:lang w:val="bg-BG" w:eastAsia="bg-BG"/>
              </w:rPr>
              <w:lastRenderedPageBreak/>
              <w:t>Подобряване на нормативната и административна среда за стимулиране прилагането на модели на кръговата икономика:</w:t>
            </w:r>
          </w:p>
          <w:p w14:paraId="40D0CBDF"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252A1323"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5A2CF97C"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0A6BE6BD"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687F8838"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085" w:type="dxa"/>
          </w:tcPr>
          <w:p w14:paraId="5EF22313" w14:textId="77777777" w:rsidR="00F4155F" w:rsidRPr="00142C07" w:rsidRDefault="00F4155F" w:rsidP="00F4155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B92EF46" w14:textId="77777777" w:rsidR="00F4155F" w:rsidRDefault="00F4155F"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F99C8F2" w14:textId="4D83925E"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Мерките нямат пряко отношение към биологичното разнообразие.</w:t>
            </w:r>
          </w:p>
          <w:p w14:paraId="49BEEEBD"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Не се очакват отрицателни въздействия.</w:t>
            </w:r>
          </w:p>
        </w:tc>
      </w:tr>
      <w:tr w:rsidR="00A16A93" w:rsidRPr="00A16A93" w14:paraId="682D063C"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5165059" w14:textId="77777777" w:rsidR="00A16A93" w:rsidRPr="00A16A93" w:rsidRDefault="00A16A93" w:rsidP="00A16A93">
            <w:pPr>
              <w:jc w:val="both"/>
              <w:rPr>
                <w:rFonts w:ascii="Times New Roman" w:hAnsi="Times New Roman"/>
                <w:i/>
                <w:iCs/>
                <w:lang w:val="bg-BG" w:eastAsia="bg-BG"/>
              </w:rPr>
            </w:pPr>
            <w:r w:rsidRPr="00A16A93">
              <w:rPr>
                <w:rFonts w:ascii="Times New Roman" w:hAnsi="Times New Roman"/>
                <w:i/>
                <w:iCs/>
                <w:lang w:val="bg-BG" w:eastAsia="bg-BG"/>
              </w:rPr>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44151310"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7893782"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6623693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Разработване на инструменти за подкрепа на инициативи за взаимодействие за промотиране </w:t>
            </w:r>
            <w:r w:rsidRPr="00A16A93">
              <w:rPr>
                <w:rFonts w:ascii="Times New Roman" w:hAnsi="Times New Roman"/>
                <w:lang w:val="bg-BG" w:eastAsia="bg-BG"/>
              </w:rPr>
              <w:lastRenderedPageBreak/>
              <w:t>на продукти с екомаркировка на пазара, вкл. маркетинг, партньорства, доброволни споразумения и др.;</w:t>
            </w:r>
          </w:p>
          <w:p w14:paraId="7789427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67C7D25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77DDC219"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116C3F82"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00CD0C9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556980D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4B8136A3"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3719F1C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623" w:type="dxa"/>
          </w:tcPr>
          <w:p w14:paraId="795DC5C5"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A16A93">
              <w:rPr>
                <w:rFonts w:ascii="Times New Roman" w:hAnsi="Times New Roman"/>
                <w:b/>
                <w:bCs/>
                <w:i/>
                <w:iCs/>
                <w:lang w:val="bg-BG" w:eastAsia="bg-BG"/>
              </w:rPr>
              <w:lastRenderedPageBreak/>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1D790C48"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47D8E76B"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6732D5BA"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Разработване на инструменти за подкрепа на инициативи за взаимодействие за </w:t>
            </w:r>
            <w:r w:rsidRPr="00A16A93">
              <w:rPr>
                <w:rFonts w:ascii="Times New Roman" w:hAnsi="Times New Roman"/>
                <w:lang w:val="bg-BG" w:eastAsia="bg-BG"/>
              </w:rPr>
              <w:lastRenderedPageBreak/>
              <w:t>промотиране на продукти с екомаркировка на пазара, вкл. маркетинг, партньорства, доброволни споразумения и др.;</w:t>
            </w:r>
          </w:p>
          <w:p w14:paraId="243E22F4"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7ECFB112"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00C8F5DB"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388C7ED8"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00EAE55D"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4E6DC4E6"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64279A86"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Създаване на електронна платформа за популяризиране на алтернативни на покупката на нови продукти и услуги;</w:t>
            </w:r>
          </w:p>
          <w:p w14:paraId="5E5FEC5B"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085" w:type="dxa"/>
          </w:tcPr>
          <w:p w14:paraId="382EE37C" w14:textId="77777777" w:rsidR="00F4155F" w:rsidRPr="00142C07" w:rsidRDefault="00F4155F" w:rsidP="00F4155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33FF88C" w14:textId="77777777" w:rsidR="00F4155F" w:rsidRDefault="00F4155F"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0FB4B8F" w14:textId="0A387728"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Мерките нямат пряко отношение към биологичното разнообразие.</w:t>
            </w:r>
          </w:p>
          <w:p w14:paraId="638E6106"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Не се очакват отрицателни въздействия.</w:t>
            </w:r>
          </w:p>
        </w:tc>
      </w:tr>
      <w:tr w:rsidR="00A16A93" w:rsidRPr="00A16A93" w14:paraId="2636499B"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22550A95" w14:textId="77777777" w:rsidR="00A16A93" w:rsidRPr="00A16A93" w:rsidRDefault="00A16A93" w:rsidP="00A16A93">
            <w:pPr>
              <w:jc w:val="both"/>
              <w:rPr>
                <w:rFonts w:ascii="Times New Roman" w:hAnsi="Times New Roman"/>
                <w:i/>
                <w:iCs/>
                <w:lang w:val="bg-BG" w:eastAsia="bg-BG"/>
              </w:rPr>
            </w:pPr>
            <w:r w:rsidRPr="00A16A93">
              <w:rPr>
                <w:rFonts w:ascii="Times New Roman" w:hAnsi="Times New Roman"/>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3383C75A"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61839DA3"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11435D2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605A0420"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Подготовка и утвърждаване на методически указания за оценка на </w:t>
            </w:r>
            <w:r w:rsidRPr="00A16A93">
              <w:rPr>
                <w:rFonts w:ascii="Times New Roman" w:hAnsi="Times New Roman"/>
                <w:lang w:val="bg-BG" w:eastAsia="bg-BG"/>
              </w:rPr>
              <w:lastRenderedPageBreak/>
              <w:t>инвестиционни намерения по отношение на екологичната устойчивост на планираните дейности (Регламент (ЕС) 2020/852 за създаване на рамка за улесняване на устойчивите инвестиции);</w:t>
            </w:r>
          </w:p>
          <w:p w14:paraId="785D20B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27BD8F5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2E3185C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623" w:type="dxa"/>
          </w:tcPr>
          <w:p w14:paraId="3CE5F677"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A16A93">
              <w:rPr>
                <w:rFonts w:ascii="Times New Roman" w:hAnsi="Times New Roman"/>
                <w:b/>
                <w:bCs/>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5D2CFE88"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222D964D"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49EBDB38"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7845C59D"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Подготовка и утвърждаване на методически указания за оценка на инвестиционни намерения по отношение на екологичната устойчивост на планираните дейности (Регламент (ЕС) 2020/852 за създаване на рамка за улесняване на устойчивите инвестиции);</w:t>
            </w:r>
          </w:p>
          <w:p w14:paraId="27BB02CF"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4C6792E5"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3C7B30E9"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085" w:type="dxa"/>
          </w:tcPr>
          <w:p w14:paraId="7DE22A4D" w14:textId="77777777" w:rsidR="00F4155F" w:rsidRPr="00142C07" w:rsidRDefault="00F4155F" w:rsidP="00F4155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424ABDE" w14:textId="77777777" w:rsidR="00F4155F" w:rsidRDefault="00F4155F"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D102CB1" w14:textId="79D9D09A"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Мерките нямат пряко отношение към биологичното разнообразие.</w:t>
            </w:r>
          </w:p>
          <w:p w14:paraId="508F582B"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Не се очакват отрицателни въздействия.</w:t>
            </w:r>
          </w:p>
        </w:tc>
      </w:tr>
      <w:tr w:rsidR="00A16A93" w:rsidRPr="00A16A93" w14:paraId="163BAC97"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BB28CF0" w14:textId="77777777" w:rsidR="00A16A93" w:rsidRPr="00A16A93" w:rsidRDefault="00A16A93" w:rsidP="00A16A93">
            <w:pPr>
              <w:jc w:val="both"/>
              <w:rPr>
                <w:rFonts w:ascii="Times New Roman" w:hAnsi="Times New Roman"/>
                <w:i/>
                <w:iCs/>
                <w:lang w:val="bg-BG" w:eastAsia="bg-BG"/>
              </w:rPr>
            </w:pPr>
            <w:r w:rsidRPr="00A16A93">
              <w:rPr>
                <w:rFonts w:ascii="Times New Roman" w:hAnsi="Times New Roman"/>
                <w:i/>
                <w:iCs/>
                <w:lang w:val="bg-BG" w:eastAsia="bg-BG"/>
              </w:rPr>
              <w:t>Осигуряване на капацитет за добив, преработка и рециклиране на суровини от критично значение:</w:t>
            </w:r>
          </w:p>
          <w:p w14:paraId="5BD58D8E"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2AA46D89"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Изготвяне на национален списък на суровините от критично значение;</w:t>
            </w:r>
          </w:p>
          <w:p w14:paraId="010AD84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Картографиране на потенциала за добив на критични суровини при експлоатацията на </w:t>
            </w:r>
            <w:r w:rsidRPr="00A16A93">
              <w:rPr>
                <w:rFonts w:ascii="Times New Roman" w:hAnsi="Times New Roman"/>
                <w:lang w:val="bg-BG" w:eastAsia="bg-BG"/>
              </w:rPr>
              <w:lastRenderedPageBreak/>
              <w:t>съществуващи и бъдещи находища, закрити обекти на добивната и преработвателната промишленост;</w:t>
            </w:r>
          </w:p>
          <w:p w14:paraId="18187F9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7EE30B6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623" w:type="dxa"/>
          </w:tcPr>
          <w:p w14:paraId="673A8F48"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A16A93">
              <w:rPr>
                <w:rFonts w:ascii="Times New Roman" w:hAnsi="Times New Roman"/>
                <w:b/>
                <w:bCs/>
                <w:i/>
                <w:iCs/>
                <w:lang w:val="bg-BG" w:eastAsia="bg-BG"/>
              </w:rPr>
              <w:lastRenderedPageBreak/>
              <w:t>Осигуряване на капацитет за добив, преработка и рециклиране на суровини от критично значение:</w:t>
            </w:r>
          </w:p>
          <w:p w14:paraId="4C97993E"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6EDEC26D"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Изготвяне на национален списък на суровините от критично значение;</w:t>
            </w:r>
          </w:p>
          <w:p w14:paraId="72D5C6CE"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0E38CCBE"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34134AE6"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085" w:type="dxa"/>
          </w:tcPr>
          <w:p w14:paraId="495EA2E0" w14:textId="77777777" w:rsidR="00F4155F" w:rsidRPr="00142C07" w:rsidRDefault="00F4155F" w:rsidP="00F4155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bookmarkStart w:id="16" w:name="_Hlk113338686"/>
            <w:r w:rsidRPr="00142C07">
              <w:rPr>
                <w:rFonts w:ascii="Times New Roman" w:eastAsia="Times New Roman" w:hAnsi="Times New Roman"/>
                <w:lang w:val="bg-BG"/>
              </w:rPr>
              <w:lastRenderedPageBreak/>
              <w:t>Няма промени между Вариант 1 и Вариант 2.</w:t>
            </w:r>
          </w:p>
          <w:bookmarkEnd w:id="16"/>
          <w:p w14:paraId="3EB53929" w14:textId="77777777" w:rsidR="00F4155F" w:rsidRDefault="00F4155F"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632D2408" w14:textId="687DD730"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 xml:space="preserve">Мерките нямат пряко отношение към биологичното разнообразие. Възможно е косвено положително въздействие, резултат от цялостното опазване на </w:t>
            </w:r>
            <w:r w:rsidRPr="00A16A93">
              <w:rPr>
                <w:rFonts w:ascii="Times New Roman" w:eastAsia="Times New Roman" w:hAnsi="Times New Roman"/>
                <w:lang w:val="bg-BG"/>
              </w:rPr>
              <w:lastRenderedPageBreak/>
              <w:t>природата и ограничаване на натиска върху природните ресурси.</w:t>
            </w:r>
          </w:p>
          <w:p w14:paraId="55CC35E0"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Не се очакват отрицателни въздействия.</w:t>
            </w:r>
          </w:p>
        </w:tc>
      </w:tr>
      <w:tr w:rsidR="00A16A93" w:rsidRPr="00A16A93" w14:paraId="61B13309"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0A58EB02" w14:textId="77777777" w:rsidR="00A16A93" w:rsidRPr="00A16A93" w:rsidRDefault="00A16A93" w:rsidP="00A16A93">
            <w:pPr>
              <w:jc w:val="both"/>
              <w:rPr>
                <w:rFonts w:ascii="Times New Roman" w:hAnsi="Times New Roman"/>
                <w:i/>
                <w:iCs/>
                <w:lang w:val="bg-BG" w:eastAsia="bg-BG"/>
              </w:rPr>
            </w:pPr>
            <w:r w:rsidRPr="00A16A93">
              <w:rPr>
                <w:rFonts w:ascii="Times New Roman" w:hAnsi="Times New Roman"/>
                <w:i/>
                <w:iCs/>
                <w:lang w:val="bg-BG" w:eastAsia="bg-BG"/>
              </w:rPr>
              <w:lastRenderedPageBreak/>
              <w:t>Мобилизация на ресурси за добив и преработка на суровини от критично значение:</w:t>
            </w:r>
          </w:p>
          <w:p w14:paraId="103C7084"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9B521A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финансиране и реализация на жизнеспособни проекти за добив и преработка на суровини от критично значение;</w:t>
            </w:r>
          </w:p>
          <w:p w14:paraId="34DA3D72"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623" w:type="dxa"/>
          </w:tcPr>
          <w:p w14:paraId="33741675"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A16A93">
              <w:rPr>
                <w:rFonts w:ascii="Times New Roman" w:hAnsi="Times New Roman"/>
                <w:i/>
                <w:iCs/>
                <w:lang w:val="bg-BG" w:eastAsia="bg-BG"/>
              </w:rPr>
              <w:t>Мобилизация на ресурси за добив и преработка на суровини от критично значение:</w:t>
            </w:r>
          </w:p>
          <w:p w14:paraId="078E4A65"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8C8A788"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A16A93">
              <w:rPr>
                <w:rFonts w:ascii="Times New Roman" w:hAnsi="Times New Roman"/>
                <w:strike/>
                <w:color w:val="FF0000"/>
                <w:lang w:val="bg-BG" w:eastAsia="bg-BG"/>
              </w:rPr>
              <w:t>Разработване, финансиране и реализация на жизнеспособни проекти за добив и преработка на суровини от критично значение;</w:t>
            </w:r>
          </w:p>
          <w:p w14:paraId="44CFF801"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A16A93">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085" w:type="dxa"/>
          </w:tcPr>
          <w:p w14:paraId="796A11E8" w14:textId="4E9B4211"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Мерките нямат пряко отношение към биологичното разнообразие. Възможно е косвено положително въздействие, резултат от цялостното опазване на природата и ограничаване на натиска върху природните ресурси.</w:t>
            </w:r>
          </w:p>
          <w:p w14:paraId="19ED9C1B" w14:textId="77777777" w:rsid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Не се очакват отрицателни въздействия.</w:t>
            </w:r>
          </w:p>
          <w:p w14:paraId="753DDF6C" w14:textId="33A9C327" w:rsidR="00F4155F" w:rsidRPr="00A16A93" w:rsidRDefault="00F4155F"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bookmarkStart w:id="17" w:name="_Hlk113338541"/>
            <w:r>
              <w:rPr>
                <w:rFonts w:ascii="Times New Roman" w:eastAsia="Times New Roman" w:hAnsi="Times New Roman"/>
                <w:lang w:val="bg-BG"/>
              </w:rPr>
              <w:t>Вариант 2 е по-благоприятен от гледна точка на това, че отпада мярка, пряко свързана с добив на суровини, което ще бъде с положителен знак по отношение на цялостното опазване на природата и ограничаване на натиска върху природните ресурси.</w:t>
            </w:r>
            <w:bookmarkEnd w:id="17"/>
          </w:p>
        </w:tc>
      </w:tr>
      <w:tr w:rsidR="00A16A93" w:rsidRPr="00A16A93" w14:paraId="79F4E72D"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5FFC366" w14:textId="77777777" w:rsidR="00A16A93" w:rsidRPr="00A16A93" w:rsidRDefault="00A16A93" w:rsidP="00A16A93">
            <w:pPr>
              <w:jc w:val="both"/>
              <w:rPr>
                <w:rFonts w:ascii="Times New Roman" w:hAnsi="Times New Roman"/>
                <w:i/>
                <w:iCs/>
                <w:lang w:val="bg-BG" w:eastAsia="bg-BG"/>
              </w:rPr>
            </w:pPr>
            <w:r w:rsidRPr="00A16A93">
              <w:rPr>
                <w:rFonts w:ascii="Times New Roman" w:hAnsi="Times New Roman"/>
                <w:i/>
                <w:iCs/>
                <w:lang w:val="bg-BG" w:eastAsia="bg-BG"/>
              </w:rPr>
              <w:lastRenderedPageBreak/>
              <w:t>Разгръщане на потенциала за развитие на биоикономиката:</w:t>
            </w:r>
          </w:p>
          <w:p w14:paraId="1FF805CF"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903A34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6B9C974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Създаване на център и мрежи за знания за биоикономика;</w:t>
            </w:r>
          </w:p>
          <w:p w14:paraId="7164D54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44583966"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079EE815"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623" w:type="dxa"/>
          </w:tcPr>
          <w:p w14:paraId="763A21ED"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A16A93">
              <w:rPr>
                <w:rFonts w:ascii="Times New Roman" w:hAnsi="Times New Roman"/>
                <w:b/>
                <w:bCs/>
                <w:i/>
                <w:iCs/>
                <w:lang w:val="bg-BG" w:eastAsia="bg-BG"/>
              </w:rPr>
              <w:t>Разгръщане на потенциала за развитие на биоикономиката:</w:t>
            </w:r>
          </w:p>
          <w:p w14:paraId="2F34790F"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B1506F3"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40B84B3B"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Създаване на център и мрежи за знания за биоикономика;</w:t>
            </w:r>
          </w:p>
          <w:p w14:paraId="792ADDB0"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7C879F2C"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79F24D19"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085" w:type="dxa"/>
          </w:tcPr>
          <w:p w14:paraId="06A3FA9F" w14:textId="77777777" w:rsidR="00F4155F" w:rsidRPr="00142C07" w:rsidRDefault="00F4155F" w:rsidP="00F4155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728F8310" w14:textId="77777777" w:rsidR="00F4155F" w:rsidRDefault="00F4155F"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F84AA7F" w14:textId="29BA7E64"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Мерките нямат пряко отношение към биологичното разнообразие.</w:t>
            </w:r>
          </w:p>
          <w:p w14:paraId="7F8DB20F"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Не се очаква отрицателно въздействие.</w:t>
            </w:r>
          </w:p>
        </w:tc>
      </w:tr>
      <w:tr w:rsidR="00A16A93" w:rsidRPr="00A16A93" w14:paraId="786E5094"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4355A1C2" w14:textId="77777777" w:rsidR="00A16A93" w:rsidRPr="00A16A93" w:rsidRDefault="00A16A93" w:rsidP="00A16A93">
            <w:pPr>
              <w:jc w:val="both"/>
              <w:rPr>
                <w:rFonts w:ascii="Times New Roman" w:hAnsi="Times New Roman"/>
                <w:i/>
                <w:iCs/>
                <w:lang w:val="bg-BG" w:eastAsia="bg-BG"/>
              </w:rPr>
            </w:pPr>
            <w:r w:rsidRPr="00A16A93">
              <w:rPr>
                <w:rFonts w:ascii="Times New Roman" w:hAnsi="Times New Roman"/>
                <w:i/>
                <w:iCs/>
                <w:lang w:val="bg-BG" w:eastAsia="bg-BG"/>
              </w:rPr>
              <w:t>Подкрепа за разработване и реализация на местни био-базирани модели на производство:</w:t>
            </w:r>
          </w:p>
          <w:p w14:paraId="472B656B"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66DEA0D2"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Усвояване на потенциала на съществуващите инструменти за подкрепа и </w:t>
            </w:r>
            <w:r w:rsidRPr="00A16A93">
              <w:rPr>
                <w:rFonts w:ascii="Times New Roman" w:hAnsi="Times New Roman"/>
                <w:lang w:val="bg-BG" w:eastAsia="bg-BG"/>
              </w:rPr>
              <w:lastRenderedPageBreak/>
              <w:t>финансиране на селските райони за развитие на местни био-базирани модели;</w:t>
            </w:r>
          </w:p>
          <w:p w14:paraId="05CC8829"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623" w:type="dxa"/>
          </w:tcPr>
          <w:p w14:paraId="129047A4"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A16A93">
              <w:rPr>
                <w:rFonts w:ascii="Times New Roman" w:hAnsi="Times New Roman"/>
                <w:b/>
                <w:bCs/>
                <w:i/>
                <w:iCs/>
                <w:lang w:val="bg-BG" w:eastAsia="bg-BG"/>
              </w:rPr>
              <w:lastRenderedPageBreak/>
              <w:t>Подкрепа за разработване и реализация на местни био-базирани модели на производство:</w:t>
            </w:r>
          </w:p>
          <w:p w14:paraId="441921A4"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132C59DC"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27801920"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085" w:type="dxa"/>
          </w:tcPr>
          <w:p w14:paraId="5414B014" w14:textId="77777777" w:rsidR="00F4155F" w:rsidRPr="00142C07" w:rsidRDefault="00F4155F" w:rsidP="00F4155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F93CC63" w14:textId="77777777" w:rsidR="00F4155F" w:rsidRDefault="00F4155F"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850B00C" w14:textId="5BD25856"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Мерките нямат пряко отношение към биологичното разнообразие.</w:t>
            </w:r>
          </w:p>
          <w:p w14:paraId="4A7EAAE1"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Не се очаква отрицателно въздействие.</w:t>
            </w:r>
          </w:p>
        </w:tc>
      </w:tr>
      <w:tr w:rsidR="00A16A93" w:rsidRPr="00A16A93" w14:paraId="5C93E499"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B162B9C"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hAnsi="Times New Roman"/>
                <w:i/>
                <w:iCs/>
                <w:lang w:val="bg-BG"/>
              </w:rPr>
              <w:t>Стратегическа</w:t>
            </w:r>
            <w:r w:rsidRPr="00A16A93">
              <w:rPr>
                <w:rFonts w:ascii="Times New Roman" w:hAnsi="Times New Roman"/>
                <w:i/>
                <w:iCs/>
              </w:rPr>
              <w:t xml:space="preserve"> </w:t>
            </w:r>
            <w:proofErr w:type="spellStart"/>
            <w:r w:rsidRPr="00A16A93">
              <w:rPr>
                <w:rFonts w:ascii="Times New Roman" w:hAnsi="Times New Roman"/>
                <w:i/>
                <w:iCs/>
              </w:rPr>
              <w:t>цел</w:t>
            </w:r>
            <w:proofErr w:type="spellEnd"/>
            <w:r w:rsidRPr="00A16A93">
              <w:rPr>
                <w:rFonts w:ascii="Times New Roman" w:hAnsi="Times New Roman"/>
                <w:i/>
                <w:iCs/>
              </w:rPr>
              <w:t xml:space="preserve"> 2: </w:t>
            </w:r>
            <w:proofErr w:type="spellStart"/>
            <w:r w:rsidRPr="00A16A93">
              <w:rPr>
                <w:rFonts w:ascii="Times New Roman" w:hAnsi="Times New Roman"/>
                <w:i/>
                <w:iCs/>
              </w:rPr>
              <w:t>Ефективно</w:t>
            </w:r>
            <w:proofErr w:type="spellEnd"/>
            <w:r w:rsidRPr="00A16A93">
              <w:rPr>
                <w:rFonts w:ascii="Times New Roman" w:hAnsi="Times New Roman"/>
                <w:i/>
                <w:iCs/>
              </w:rPr>
              <w:t xml:space="preserve"> </w:t>
            </w:r>
            <w:proofErr w:type="spellStart"/>
            <w:r w:rsidRPr="00A16A93">
              <w:rPr>
                <w:rFonts w:ascii="Times New Roman" w:hAnsi="Times New Roman"/>
                <w:i/>
                <w:iCs/>
              </w:rPr>
              <w:t>прилагане</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йерархията</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управление</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отпадъците</w:t>
            </w:r>
            <w:proofErr w:type="spellEnd"/>
            <w:r w:rsidRPr="00A16A93">
              <w:rPr>
                <w:rFonts w:ascii="Times New Roman" w:hAnsi="Times New Roman"/>
                <w:i/>
                <w:iCs/>
              </w:rPr>
              <w:t xml:space="preserve"> </w:t>
            </w:r>
            <w:proofErr w:type="spellStart"/>
            <w:r w:rsidRPr="00A16A93">
              <w:rPr>
                <w:rFonts w:ascii="Times New Roman" w:hAnsi="Times New Roman"/>
                <w:i/>
                <w:iCs/>
              </w:rPr>
              <w:t>във</w:t>
            </w:r>
            <w:proofErr w:type="spellEnd"/>
            <w:r w:rsidRPr="00A16A93">
              <w:rPr>
                <w:rFonts w:ascii="Times New Roman" w:hAnsi="Times New Roman"/>
                <w:i/>
                <w:iCs/>
              </w:rPr>
              <w:t xml:space="preserve"> </w:t>
            </w:r>
            <w:proofErr w:type="spellStart"/>
            <w:r w:rsidRPr="00A16A93">
              <w:rPr>
                <w:rFonts w:ascii="Times New Roman" w:hAnsi="Times New Roman"/>
                <w:i/>
                <w:iCs/>
              </w:rPr>
              <w:t>всички</w:t>
            </w:r>
            <w:proofErr w:type="spellEnd"/>
            <w:r w:rsidRPr="00A16A93">
              <w:rPr>
                <w:rFonts w:ascii="Times New Roman" w:hAnsi="Times New Roman"/>
                <w:i/>
                <w:iCs/>
              </w:rPr>
              <w:t xml:space="preserve"> </w:t>
            </w:r>
            <w:proofErr w:type="spellStart"/>
            <w:r w:rsidRPr="00A16A93">
              <w:rPr>
                <w:rFonts w:ascii="Times New Roman" w:hAnsi="Times New Roman"/>
                <w:i/>
                <w:iCs/>
              </w:rPr>
              <w:t>процеси</w:t>
            </w:r>
            <w:proofErr w:type="spellEnd"/>
            <w:r w:rsidRPr="00A16A93">
              <w:rPr>
                <w:rFonts w:ascii="Times New Roman" w:hAnsi="Times New Roman"/>
                <w:i/>
                <w:iCs/>
              </w:rPr>
              <w:t xml:space="preserve"> и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всички</w:t>
            </w:r>
            <w:proofErr w:type="spellEnd"/>
            <w:r w:rsidRPr="00A16A93">
              <w:rPr>
                <w:rFonts w:ascii="Times New Roman" w:hAnsi="Times New Roman"/>
                <w:i/>
                <w:iCs/>
              </w:rPr>
              <w:t xml:space="preserve"> </w:t>
            </w:r>
            <w:proofErr w:type="spellStart"/>
            <w:r w:rsidRPr="00A16A93">
              <w:rPr>
                <w:rFonts w:ascii="Times New Roman" w:hAnsi="Times New Roman"/>
                <w:i/>
                <w:iCs/>
              </w:rPr>
              <w:t>нива</w:t>
            </w:r>
            <w:proofErr w:type="spellEnd"/>
            <w:r w:rsidRPr="00A16A93">
              <w:rPr>
                <w:rFonts w:ascii="Times New Roman" w:hAnsi="Times New Roman"/>
                <w:i/>
                <w:iCs/>
                <w:lang w:val="bg-BG"/>
              </w:rPr>
              <w:t>.</w:t>
            </w:r>
          </w:p>
        </w:tc>
      </w:tr>
      <w:tr w:rsidR="00A16A93" w:rsidRPr="00A16A93" w14:paraId="45F2438C" w14:textId="77777777" w:rsidTr="00A16A93">
        <w:tc>
          <w:tcPr>
            <w:cnfStyle w:val="001000000000" w:firstRow="0" w:lastRow="0" w:firstColumn="1" w:lastColumn="0" w:oddVBand="0" w:evenVBand="0" w:oddHBand="0" w:evenHBand="0" w:firstRowFirstColumn="0" w:firstRowLastColumn="0" w:lastRowFirstColumn="0" w:lastRowLastColumn="0"/>
            <w:tcW w:w="13948" w:type="dxa"/>
            <w:gridSpan w:val="3"/>
          </w:tcPr>
          <w:p w14:paraId="30B5B51F"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eastAsia="Times New Roman" w:hAnsi="Times New Roman"/>
                <w:lang w:val="bg-BG"/>
              </w:rPr>
              <w:t>Области на действие:</w:t>
            </w:r>
          </w:p>
        </w:tc>
      </w:tr>
      <w:tr w:rsidR="00A16A93" w:rsidRPr="00A16A93" w14:paraId="610413D3"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A16312A"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40691A42"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1B213583"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640EACC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Разработване и приемане на Национална програма за предотвратяване и намаляване на загубата на храни;</w:t>
            </w:r>
          </w:p>
          <w:p w14:paraId="2206D4A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7B19421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623" w:type="dxa"/>
          </w:tcPr>
          <w:p w14:paraId="13095F60"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lastRenderedPageBreak/>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699C9275"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36AB6F44"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69D85898"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Разработване и приемане на Национална програма за предотвратяване и намаляване на загубата на храни;</w:t>
            </w:r>
          </w:p>
          <w:p w14:paraId="2BCBB7B4"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4153513A"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085" w:type="dxa"/>
          </w:tcPr>
          <w:p w14:paraId="184C3B9A" w14:textId="77777777" w:rsidR="00F4155F" w:rsidRPr="00142C07" w:rsidRDefault="00F4155F" w:rsidP="00F4155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78C9C12" w14:textId="77777777" w:rsidR="00F4155F" w:rsidRDefault="00F4155F"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45FF9EF" w14:textId="38B3DF5C"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Предвидените мерки са с косвен принос по отношение на биологичното разнообразие чрез съхраняване на местообитания посредством предотвратяване на тяхното замърсяване с отпадъци, в резултат на предотвратяване образуването на отпадъци или тяхното екологосъобразно третиране.</w:t>
            </w:r>
          </w:p>
        </w:tc>
      </w:tr>
      <w:tr w:rsidR="00A16A93" w:rsidRPr="00A16A93" w14:paraId="6341246C"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747962DC" w14:textId="77777777" w:rsidR="00A16A93" w:rsidRPr="00A16A93" w:rsidRDefault="00A16A93" w:rsidP="00A16A93">
            <w:pPr>
              <w:contextualSpacing/>
              <w:jc w:val="both"/>
              <w:rPr>
                <w:rFonts w:ascii="Times New Roman" w:hAnsi="Times New Roman"/>
                <w:i/>
                <w:iCs/>
                <w:lang w:val="bg-BG" w:eastAsia="bg-BG"/>
              </w:rPr>
            </w:pPr>
            <w:r w:rsidRPr="00A16A93">
              <w:rPr>
                <w:rFonts w:ascii="Times New Roman" w:hAnsi="Times New Roman"/>
                <w:i/>
                <w:iCs/>
                <w:lang w:val="bg-BG" w:eastAsia="bg-BG"/>
              </w:rPr>
              <w:t>Инвестиции и ресурси за намаляване на образуването на отпадъци:</w:t>
            </w:r>
          </w:p>
          <w:p w14:paraId="6FD2909F"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C0329F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206D8222" w14:textId="02C92F10" w:rsidR="00A16A93" w:rsidRPr="0093315A"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7B1F2445" w14:textId="73152B51" w:rsidR="0093315A" w:rsidRPr="00A16A93" w:rsidRDefault="0093315A" w:rsidP="00A16A93">
            <w:pPr>
              <w:numPr>
                <w:ilvl w:val="0"/>
                <w:numId w:val="1"/>
              </w:numPr>
              <w:ind w:left="0" w:firstLine="0"/>
              <w:contextualSpacing/>
              <w:jc w:val="both"/>
              <w:rPr>
                <w:rFonts w:ascii="Times New Roman" w:hAnsi="Times New Roman"/>
                <w:lang w:val="bg-BG" w:eastAsia="bg-BG"/>
              </w:rPr>
            </w:pPr>
            <w:r w:rsidRPr="0093315A">
              <w:rPr>
                <w:rFonts w:ascii="Times New Roman" w:hAnsi="Times New Roman"/>
                <w:lang w:val="bg-BG" w:eastAsia="bg-BG"/>
              </w:rPr>
              <w:lastRenderedPageBreak/>
              <w:t>Разработване и изпълнение на демонстрационни проекти за предотвратяване образуването на хранителни отпадъци</w:t>
            </w:r>
            <w:r>
              <w:rPr>
                <w:rFonts w:ascii="Times New Roman" w:hAnsi="Times New Roman"/>
                <w:lang w:val="bg-BG" w:eastAsia="bg-BG"/>
              </w:rPr>
              <w:t>;</w:t>
            </w:r>
          </w:p>
          <w:p w14:paraId="24261C02"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650D4168"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489313F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4D71B4C2"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623" w:type="dxa"/>
          </w:tcPr>
          <w:p w14:paraId="1E306200" w14:textId="77777777" w:rsidR="00A16A93" w:rsidRPr="00A16A93" w:rsidRDefault="00A16A93" w:rsidP="00A16A93">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A16A93">
              <w:rPr>
                <w:rFonts w:ascii="Times New Roman" w:hAnsi="Times New Roman"/>
                <w:b/>
                <w:bCs/>
                <w:i/>
                <w:iCs/>
                <w:lang w:val="bg-BG" w:eastAsia="bg-BG"/>
              </w:rPr>
              <w:lastRenderedPageBreak/>
              <w:t>Инвестиции и ресурси за намаляване на образуването на отпадъци:</w:t>
            </w:r>
          </w:p>
          <w:p w14:paraId="412C6694"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5F6807AB"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34FB0509" w14:textId="74BF5264" w:rsidR="00A16A93" w:rsidRPr="0093315A"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6AC8C9AD" w14:textId="1D095453" w:rsidR="0093315A" w:rsidRPr="0093315A" w:rsidRDefault="0093315A"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sidRPr="0093315A">
              <w:rPr>
                <w:rFonts w:ascii="Times New Roman" w:hAnsi="Times New Roman"/>
                <w:lang w:val="bg-BG" w:eastAsia="bg-BG"/>
              </w:rPr>
              <w:lastRenderedPageBreak/>
              <w:t>Разработване и изпълнение на демонстрационни проекти за предотвратяване образуването на хранителни отпадъци</w:t>
            </w:r>
            <w:r w:rsidRPr="0093315A">
              <w:rPr>
                <w:rFonts w:ascii="Times New Roman" w:hAnsi="Times New Roman"/>
                <w:lang w:val="bg-BG" w:eastAsia="bg-BG"/>
              </w:rPr>
              <w:t>;</w:t>
            </w:r>
          </w:p>
          <w:p w14:paraId="1CFD02EA"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316579EA"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1D02D49C"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10A32CE8"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085" w:type="dxa"/>
          </w:tcPr>
          <w:p w14:paraId="6D7A9636" w14:textId="77777777" w:rsidR="00F4155F" w:rsidRPr="00142C07" w:rsidRDefault="00F4155F" w:rsidP="00F4155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A7F3756" w14:textId="77777777" w:rsidR="00F4155F" w:rsidRDefault="00F4155F"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EFE77A7" w14:textId="3F974D59"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tc>
      </w:tr>
      <w:tr w:rsidR="00A16A93" w:rsidRPr="00A16A93" w14:paraId="43047901"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51F2C82" w14:textId="77777777" w:rsidR="00A16A93" w:rsidRPr="00A16A93" w:rsidRDefault="00A16A93" w:rsidP="00A16A93">
            <w:pPr>
              <w:contextualSpacing/>
              <w:jc w:val="both"/>
              <w:rPr>
                <w:rFonts w:ascii="Times New Roman" w:hAnsi="Times New Roman"/>
                <w:i/>
                <w:iCs/>
                <w:lang w:val="bg-BG" w:eastAsia="bg-BG"/>
              </w:rPr>
            </w:pPr>
            <w:r w:rsidRPr="00A16A93">
              <w:rPr>
                <w:rFonts w:ascii="Times New Roman" w:hAnsi="Times New Roman"/>
                <w:i/>
                <w:iCs/>
                <w:lang w:val="bg-BG" w:eastAsia="bg-BG"/>
              </w:rPr>
              <w:t>Подобряване нивото на информираност за предотвратяване на образуването на отпадъци:</w:t>
            </w:r>
          </w:p>
          <w:p w14:paraId="27FB58EF"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08F9D4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Целенасочени информационни кампании за предотвратяване на образуването на отпадъци, разделно събиране и рециклиране, насочени към </w:t>
            </w:r>
            <w:r w:rsidRPr="00A16A93">
              <w:rPr>
                <w:rFonts w:ascii="Times New Roman" w:hAnsi="Times New Roman"/>
                <w:lang w:val="bg-BG" w:eastAsia="bg-BG"/>
              </w:rPr>
              <w:lastRenderedPageBreak/>
              <w:t>различни целеви публики - младежи, домакинства, институции, бизнес, вкл. подготовка на специализирани информационно - образователни материали;</w:t>
            </w:r>
          </w:p>
          <w:p w14:paraId="50912EB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6CBAFE5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623" w:type="dxa"/>
          </w:tcPr>
          <w:p w14:paraId="5CBD6A10" w14:textId="77777777" w:rsidR="00A16A93" w:rsidRPr="00A16A93" w:rsidRDefault="00A16A93" w:rsidP="00A16A93">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A16A93">
              <w:rPr>
                <w:rFonts w:ascii="Times New Roman" w:hAnsi="Times New Roman"/>
                <w:b/>
                <w:bCs/>
                <w:i/>
                <w:iCs/>
                <w:lang w:val="bg-BG" w:eastAsia="bg-BG"/>
              </w:rPr>
              <w:lastRenderedPageBreak/>
              <w:t>Подобряване нивото на информираност за предотвратяване на образуването на отпадъци:</w:t>
            </w:r>
          </w:p>
          <w:p w14:paraId="699AC2D9"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131F345"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Целенасочени информационни кампании за предотвратяване на образуването </w:t>
            </w:r>
            <w:r w:rsidRPr="00A16A93">
              <w:rPr>
                <w:rFonts w:ascii="Times New Roman" w:hAnsi="Times New Roman"/>
                <w:lang w:val="bg-BG" w:eastAsia="bg-BG"/>
              </w:rPr>
              <w:lastRenderedPageBreak/>
              <w:t>на отпадъци, разделно събиране и рециклиране, насочени към различни целеви публики - младежи, домакинства, институции, бизнес, вкл. подготовка на специализирани информационно - образователни материали;</w:t>
            </w:r>
          </w:p>
          <w:p w14:paraId="244E823F"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72E77F2E"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085" w:type="dxa"/>
          </w:tcPr>
          <w:p w14:paraId="3BFA601A" w14:textId="77777777" w:rsidR="00F4155F" w:rsidRPr="00142C07" w:rsidRDefault="00F4155F" w:rsidP="00F4155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16E9FEE" w14:textId="77777777" w:rsidR="00F4155F" w:rsidRDefault="00F4155F"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606EED0" w14:textId="12E189C2"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tc>
      </w:tr>
      <w:tr w:rsidR="00A16A93" w:rsidRPr="00A16A93" w14:paraId="67576FDF"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1DA2F43B" w14:textId="77777777" w:rsidR="00A16A93" w:rsidRPr="00A16A93" w:rsidRDefault="00A16A93" w:rsidP="00A16A93">
            <w:pPr>
              <w:contextualSpacing/>
              <w:jc w:val="both"/>
              <w:rPr>
                <w:rFonts w:ascii="Times New Roman" w:hAnsi="Times New Roman"/>
                <w:i/>
                <w:iCs/>
                <w:lang w:val="bg-BG" w:eastAsia="bg-BG"/>
              </w:rPr>
            </w:pPr>
            <w:r w:rsidRPr="00A16A93">
              <w:rPr>
                <w:rFonts w:ascii="Times New Roman" w:hAnsi="Times New Roman"/>
                <w:i/>
                <w:iCs/>
                <w:lang w:val="bg-BG" w:eastAsia="bg-BG"/>
              </w:rPr>
              <w:t>Ограничаване на производството и потреблението на пластмасови продукти:</w:t>
            </w:r>
          </w:p>
          <w:p w14:paraId="0F803F3F"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46071620"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18E892F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Изготвяне на описание на мерки и пътна карта за устойчиво намаляване на производството и потреблението на пластмасови продукти;</w:t>
            </w:r>
          </w:p>
          <w:p w14:paraId="2D5B7A5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2971C05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0BED7852"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302D8EA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5EC72EC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1A598CE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Надграждане на националната информационна система за отпадъци, включително със специфични електронни инструменти за обмен на информация и добри </w:t>
            </w:r>
            <w:r w:rsidRPr="00A16A93">
              <w:rPr>
                <w:rFonts w:ascii="Times New Roman" w:hAnsi="Times New Roman"/>
                <w:lang w:val="bg-BG" w:eastAsia="bg-BG"/>
              </w:rPr>
              <w:lastRenderedPageBreak/>
              <w:t>практики по прилагане на изискванията за дизайн на продуктите и разширена отговорност на производителите;</w:t>
            </w:r>
          </w:p>
          <w:p w14:paraId="787EB415"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2FCF7EB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463E154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623" w:type="dxa"/>
          </w:tcPr>
          <w:p w14:paraId="56C2AE2A" w14:textId="77777777" w:rsidR="00A16A93" w:rsidRPr="00A16A93" w:rsidRDefault="00A16A93" w:rsidP="00A16A93">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A16A93">
              <w:rPr>
                <w:rFonts w:ascii="Times New Roman" w:hAnsi="Times New Roman"/>
                <w:b/>
                <w:bCs/>
                <w:i/>
                <w:iCs/>
                <w:lang w:val="bg-BG" w:eastAsia="bg-BG"/>
              </w:rPr>
              <w:lastRenderedPageBreak/>
              <w:t>Ограничаване на производството и потреблението на пластмасови продукти:</w:t>
            </w:r>
          </w:p>
          <w:p w14:paraId="05A060A5"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4A8562E"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78FF2469"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Изготвяне на описание на мерки и пътна карта за устойчиво намаляване на </w:t>
            </w:r>
            <w:r w:rsidRPr="00A16A93">
              <w:rPr>
                <w:rFonts w:ascii="Times New Roman" w:hAnsi="Times New Roman"/>
                <w:lang w:val="bg-BG" w:eastAsia="bg-BG"/>
              </w:rPr>
              <w:lastRenderedPageBreak/>
              <w:t>производството и потреблението на пластмасови продукти;</w:t>
            </w:r>
          </w:p>
          <w:p w14:paraId="6F24BA2A"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6F06DE5B"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758D480F"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48126328"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0472CB2E"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42E9486D"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Надграждане на националната информационна система за отпадъци, </w:t>
            </w:r>
            <w:r w:rsidRPr="00A16A93">
              <w:rPr>
                <w:rFonts w:ascii="Times New Roman" w:hAnsi="Times New Roman"/>
                <w:lang w:val="bg-BG" w:eastAsia="bg-BG"/>
              </w:rPr>
              <w:lastRenderedPageBreak/>
              <w:t>включително със специфични електронни инструменти за обмен на информация и добри практики по прилагане на изискванията за дизайн на продуктите и разширена отговорност на производителите;</w:t>
            </w:r>
          </w:p>
          <w:p w14:paraId="0A8C5797"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4508F51A"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03AFB799"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085" w:type="dxa"/>
          </w:tcPr>
          <w:p w14:paraId="0A744F01" w14:textId="77777777" w:rsidR="00F4155F" w:rsidRPr="00142C07" w:rsidRDefault="00F4155F" w:rsidP="00F4155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C7E0AE1" w14:textId="77777777" w:rsidR="00F4155F" w:rsidRDefault="00F4155F"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07231132" w14:textId="0F459BFE"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tc>
      </w:tr>
      <w:tr w:rsidR="00A16A93" w:rsidRPr="00A16A93" w14:paraId="49F8062E"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06BAD82" w14:textId="77777777" w:rsidR="00A16A93" w:rsidRPr="00A16A93" w:rsidRDefault="00A16A93" w:rsidP="00A16A93">
            <w:pPr>
              <w:contextualSpacing/>
              <w:jc w:val="both"/>
              <w:rPr>
                <w:rFonts w:ascii="Times New Roman" w:hAnsi="Times New Roman"/>
                <w:i/>
                <w:iCs/>
                <w:lang w:val="bg-BG" w:eastAsia="bg-BG"/>
              </w:rPr>
            </w:pPr>
            <w:r w:rsidRPr="00A16A93">
              <w:rPr>
                <w:rFonts w:ascii="Times New Roman" w:hAnsi="Times New Roman"/>
                <w:i/>
                <w:iCs/>
                <w:lang w:val="bg-BG" w:eastAsia="bg-BG"/>
              </w:rPr>
              <w:lastRenderedPageBreak/>
              <w:t>Инвестиции в инфраструктура за устойчиво управление на отпадъците:</w:t>
            </w:r>
          </w:p>
          <w:p w14:paraId="5DEC127E"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448E437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Доизграждане/ надграждане на регионалните системи за управление на битовите отпадъци;</w:t>
            </w:r>
          </w:p>
          <w:p w14:paraId="20BE0D76"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36171F5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Създаване на центрове за подготовка за повторна употреба на отпадъци от домакинства;</w:t>
            </w:r>
          </w:p>
          <w:p w14:paraId="301929C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Изграждане на инсталации за рециклиране на отпадъци;</w:t>
            </w:r>
          </w:p>
          <w:p w14:paraId="5064E92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4A521F1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623" w:type="dxa"/>
          </w:tcPr>
          <w:p w14:paraId="4B7EA019" w14:textId="77777777" w:rsidR="00A16A93" w:rsidRPr="00A16A93" w:rsidRDefault="00A16A93" w:rsidP="00A16A93">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A16A93">
              <w:rPr>
                <w:rFonts w:ascii="Times New Roman" w:hAnsi="Times New Roman"/>
                <w:b/>
                <w:bCs/>
                <w:i/>
                <w:iCs/>
                <w:lang w:val="bg-BG" w:eastAsia="bg-BG"/>
              </w:rPr>
              <w:lastRenderedPageBreak/>
              <w:t>Инвестиции в инфраструктура за устойчиво управление на отпадъците:</w:t>
            </w:r>
          </w:p>
          <w:p w14:paraId="53D0BF84"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A4FFC07"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Доизграждане/ надграждане на регионалните системи за управление на битовите отпадъци;</w:t>
            </w:r>
          </w:p>
          <w:p w14:paraId="3984608D"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2678CA0E"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Създаване на центрове за подготовка за повторна употреба на отпадъци от домакинства;</w:t>
            </w:r>
          </w:p>
          <w:p w14:paraId="02EC43D8"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Изграждане на инсталации за рециклиране на отпадъци;</w:t>
            </w:r>
          </w:p>
          <w:p w14:paraId="3CF37742"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6332E4E3"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noProof/>
                <w:lang w:val="bg-BG"/>
              </w:rPr>
            </w:pPr>
            <w:r w:rsidRPr="00A16A93">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085" w:type="dxa"/>
          </w:tcPr>
          <w:p w14:paraId="6B1AF197" w14:textId="77777777" w:rsidR="00F4155F" w:rsidRPr="00142C07" w:rsidRDefault="00F4155F" w:rsidP="00F4155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D3F93EE" w14:textId="77777777" w:rsidR="00F4155F" w:rsidRDefault="00F4155F"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283B501" w14:textId="2B07972E"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p w14:paraId="01C3A75B"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bg-BG"/>
              </w:rPr>
            </w:pPr>
            <w:r w:rsidRPr="00A16A93">
              <w:rPr>
                <w:rFonts w:ascii="Times New Roman" w:eastAsia="Times New Roman" w:hAnsi="Times New Roman"/>
                <w:lang w:val="bg-BG"/>
              </w:rPr>
              <w:t>По време на етап строителство е възможно отрицателно, но ограничено в обхвата на строителната площадка, временно незначително въздействие.</w:t>
            </w:r>
          </w:p>
        </w:tc>
      </w:tr>
      <w:tr w:rsidR="00A16A93" w:rsidRPr="00A16A93" w14:paraId="27C68DBC"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4B11EE6D" w14:textId="77777777" w:rsidR="00A16A93" w:rsidRPr="00A16A93" w:rsidRDefault="00A16A93" w:rsidP="00A16A93">
            <w:pPr>
              <w:contextualSpacing/>
              <w:jc w:val="both"/>
              <w:rPr>
                <w:rFonts w:ascii="Times New Roman" w:hAnsi="Times New Roman"/>
                <w:i/>
                <w:iCs/>
                <w:lang w:val="bg-BG" w:eastAsia="bg-BG"/>
              </w:rPr>
            </w:pPr>
            <w:r w:rsidRPr="00A16A93">
              <w:rPr>
                <w:rFonts w:ascii="Times New Roman" w:hAnsi="Times New Roman"/>
                <w:i/>
                <w:iCs/>
                <w:lang w:val="bg-BG" w:eastAsia="bg-BG"/>
              </w:rPr>
              <w:t>Осигуряване на капацитет за устойчиво управление на отпадъците на общинско ниво:</w:t>
            </w:r>
          </w:p>
          <w:p w14:paraId="09F4A2AB"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9113026"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7370D3D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4A7C5F49"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w:t>
            </w:r>
            <w:r w:rsidRPr="00A16A93">
              <w:rPr>
                <w:rFonts w:ascii="Times New Roman" w:hAnsi="Times New Roman"/>
                <w:lang w:val="bg-BG" w:eastAsia="bg-BG"/>
              </w:rPr>
              <w:lastRenderedPageBreak/>
              <w:t>принципа за разширена отговорност на производителя;</w:t>
            </w:r>
          </w:p>
          <w:p w14:paraId="20604E8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Въвеждане на модели на системи за управление на отпадъците на общинско ниво, базирани на принципа "замърсителят плаща";</w:t>
            </w:r>
          </w:p>
          <w:p w14:paraId="29B2920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4298D45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623" w:type="dxa"/>
          </w:tcPr>
          <w:p w14:paraId="7C17A1A3" w14:textId="77777777" w:rsidR="00A16A93" w:rsidRPr="00A16A93" w:rsidRDefault="00A16A93" w:rsidP="00A16A93">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A16A93">
              <w:rPr>
                <w:rFonts w:ascii="Times New Roman" w:hAnsi="Times New Roman"/>
                <w:b/>
                <w:bCs/>
                <w:i/>
                <w:iCs/>
                <w:lang w:val="bg-BG" w:eastAsia="bg-BG"/>
              </w:rPr>
              <w:lastRenderedPageBreak/>
              <w:t>Осигуряване на капацитет за устойчиво управление на отпадъците на общинско ниво:</w:t>
            </w:r>
          </w:p>
          <w:p w14:paraId="31A0F0B6"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63F51C2"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46303892"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42F7229D"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Въвеждане на механизъм за подкрепа за подобряване на взаимодействието между местните власти и организациите по оползотворяване на отпадъците с цел </w:t>
            </w:r>
            <w:r w:rsidRPr="00A16A93">
              <w:rPr>
                <w:rFonts w:ascii="Times New Roman" w:hAnsi="Times New Roman"/>
                <w:lang w:val="bg-BG" w:eastAsia="bg-BG"/>
              </w:rPr>
              <w:lastRenderedPageBreak/>
              <w:t>ефективно прилагане на принципа за разширена отговорност на производителя;</w:t>
            </w:r>
          </w:p>
          <w:p w14:paraId="1DF7B841"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Въвеждане на модели на системи за управление на отпадъците на общинско ниво, базирани на принципа "замърсителят плаща";</w:t>
            </w:r>
          </w:p>
          <w:p w14:paraId="43645993"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7BCD2C93"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085" w:type="dxa"/>
          </w:tcPr>
          <w:p w14:paraId="0B46630F" w14:textId="77777777" w:rsidR="00900BB4" w:rsidRPr="00142C07" w:rsidRDefault="00900BB4" w:rsidP="00900BB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5EB9F2E" w14:textId="77777777" w:rsidR="00900BB4" w:rsidRDefault="00900BB4"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0933EAE2" w14:textId="1F338114"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Предвидените мерки са с косвен принос по отношение на биологичното разнообразие чрез съхраняване на местообитания посредством предотвратяване на тяхното замърсяване с отпадъци, в резултат на предотвратяване образуването на отпадъци или тяхното екологосъобразно третиране.</w:t>
            </w:r>
          </w:p>
        </w:tc>
      </w:tr>
      <w:tr w:rsidR="00A16A93" w:rsidRPr="00A16A93" w14:paraId="67D1D378"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7383087" w14:textId="77777777" w:rsidR="00A16A93" w:rsidRPr="00A16A93" w:rsidRDefault="00A16A93" w:rsidP="00A16A93">
            <w:pPr>
              <w:contextualSpacing/>
              <w:jc w:val="both"/>
              <w:rPr>
                <w:rFonts w:ascii="Times New Roman" w:hAnsi="Times New Roman"/>
                <w:i/>
                <w:iCs/>
                <w:lang w:val="bg-BG" w:eastAsia="bg-BG"/>
              </w:rPr>
            </w:pPr>
            <w:r w:rsidRPr="00A16A93">
              <w:rPr>
                <w:rFonts w:ascii="Times New Roman" w:hAnsi="Times New Roman"/>
                <w:i/>
                <w:iCs/>
                <w:lang w:val="bg-BG" w:eastAsia="bg-BG"/>
              </w:rPr>
              <w:t>Подобряване на информационната основа и междусекторното сътрудничество за управление на отпадъците:</w:t>
            </w:r>
          </w:p>
          <w:p w14:paraId="11AA6C9C"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52154DA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1651B7B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Проучване на условията на пазара на материали, получени от рециклирани отпадъци от опаковки и планиране на мерки за подобряване на условията за реализацията им;</w:t>
            </w:r>
          </w:p>
          <w:p w14:paraId="5802E25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01B125A8"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03FE448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4C987046"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623" w:type="dxa"/>
          </w:tcPr>
          <w:p w14:paraId="0F180DDB" w14:textId="77777777" w:rsidR="00A16A93" w:rsidRPr="00A16A93" w:rsidRDefault="00A16A93" w:rsidP="00A16A93">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A16A93">
              <w:rPr>
                <w:rFonts w:ascii="Times New Roman" w:hAnsi="Times New Roman"/>
                <w:b/>
                <w:bCs/>
                <w:i/>
                <w:iCs/>
                <w:lang w:val="bg-BG" w:eastAsia="bg-BG"/>
              </w:rPr>
              <w:lastRenderedPageBreak/>
              <w:t>Подобряване на информационната основа и междусекторното сътрудничество за управление на отпадъците:</w:t>
            </w:r>
          </w:p>
          <w:p w14:paraId="28D84C59"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CF5B83E"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49A9E80E"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Проучване на условията на пазара на материали, получени от рециклирани отпадъци от опаковки и планиране на мерки за подобряване на условията за реализацията им;</w:t>
            </w:r>
          </w:p>
          <w:p w14:paraId="16385082"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09754287"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7285EA77"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1680C4A1"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085" w:type="dxa"/>
          </w:tcPr>
          <w:p w14:paraId="2652E488" w14:textId="77777777" w:rsidR="00900BB4" w:rsidRPr="00142C07" w:rsidRDefault="00900BB4" w:rsidP="00900BB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5040F74"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tc>
      </w:tr>
      <w:tr w:rsidR="00A16A93" w:rsidRPr="00A16A93" w14:paraId="612998CE"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77AA85DF" w14:textId="77777777" w:rsidR="00A16A93" w:rsidRPr="00A16A93" w:rsidRDefault="00A16A93" w:rsidP="00A16A93">
            <w:pPr>
              <w:contextualSpacing/>
              <w:jc w:val="both"/>
              <w:rPr>
                <w:rFonts w:ascii="Times New Roman" w:hAnsi="Times New Roman"/>
                <w:i/>
                <w:iCs/>
                <w:lang w:val="bg-BG" w:eastAsia="bg-BG"/>
              </w:rPr>
            </w:pPr>
            <w:r w:rsidRPr="00A16A93">
              <w:rPr>
                <w:rFonts w:ascii="Times New Roman" w:hAnsi="Times New Roman"/>
                <w:i/>
                <w:iCs/>
                <w:lang w:val="bg-BG" w:eastAsia="bg-BG"/>
              </w:rPr>
              <w:t>Подобряване на механизмите за мониторинг, контрол и ефективно прилагане на законодателството в областта на управлението на отпадъците:</w:t>
            </w:r>
          </w:p>
          <w:p w14:paraId="63DEAFB3"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lastRenderedPageBreak/>
              <w:t>Предвидени мерки към приоритетната област на действие:</w:t>
            </w:r>
          </w:p>
          <w:p w14:paraId="7107513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40C4DB5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5B1E8EF6"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3E5F59B8"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6B01C653"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3E22603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Разработване на методика и правила за определяне на възнагражденията на организациите по оползотворяване на МРО, на </w:t>
            </w:r>
            <w:r w:rsidRPr="00A16A93">
              <w:rPr>
                <w:rFonts w:ascii="Times New Roman" w:hAnsi="Times New Roman"/>
                <w:lang w:val="bg-BG" w:eastAsia="bg-BG"/>
              </w:rPr>
              <w:lastRenderedPageBreak/>
              <w:t>база устойчивост, наличие на опасни вещества, пригодност за повторна употреба и рециклиране на продуктите;</w:t>
            </w:r>
          </w:p>
          <w:p w14:paraId="47D2777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703F2896"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42050072"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623" w:type="dxa"/>
          </w:tcPr>
          <w:p w14:paraId="54EEFC4A" w14:textId="77777777" w:rsidR="00A16A93" w:rsidRPr="00A16A93" w:rsidRDefault="00A16A93" w:rsidP="00A16A93">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A16A93">
              <w:rPr>
                <w:rFonts w:ascii="Times New Roman" w:hAnsi="Times New Roman"/>
                <w:b/>
                <w:bCs/>
                <w:i/>
                <w:iCs/>
                <w:lang w:val="bg-BG" w:eastAsia="bg-BG"/>
              </w:rPr>
              <w:lastRenderedPageBreak/>
              <w:t>Подобряване на механизмите за мониторинг, контрол и ефективно прилагане на законодателството в областта на управлението на отпадъците</w:t>
            </w:r>
            <w:r w:rsidRPr="00A16A93">
              <w:rPr>
                <w:rFonts w:ascii="Times New Roman" w:hAnsi="Times New Roman"/>
                <w:i/>
                <w:iCs/>
                <w:lang w:val="bg-BG" w:eastAsia="bg-BG"/>
              </w:rPr>
              <w:t>:</w:t>
            </w:r>
          </w:p>
          <w:p w14:paraId="6F518BC8"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lastRenderedPageBreak/>
              <w:t>Предвидени мерки към приоритетната област на действие:</w:t>
            </w:r>
          </w:p>
          <w:p w14:paraId="266C5CE3"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2634333A"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3B9E0BD7"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393913CB"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5DB920AC"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w:t>
            </w:r>
            <w:r w:rsidRPr="00A16A93">
              <w:rPr>
                <w:rFonts w:ascii="Times New Roman" w:hAnsi="Times New Roman"/>
                <w:lang w:val="bg-BG" w:eastAsia="bg-BG"/>
              </w:rPr>
              <w:lastRenderedPageBreak/>
              <w:t>изпълнението на общинските програми за управление на отпадъците;</w:t>
            </w:r>
          </w:p>
          <w:p w14:paraId="22273CBB"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56518808"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10DC7A4B"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754C4B7C"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085" w:type="dxa"/>
          </w:tcPr>
          <w:p w14:paraId="55160414" w14:textId="77777777" w:rsidR="00900BB4" w:rsidRPr="00142C07" w:rsidRDefault="00900BB4" w:rsidP="00900BB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AF8D5C0"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lastRenderedPageBreak/>
              <w:t>Представените мерки нямат пряко отношение към биологичното разнообразие.</w:t>
            </w:r>
          </w:p>
          <w:p w14:paraId="072CEA6A"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Не се очакват отрицателни въздействия.</w:t>
            </w:r>
          </w:p>
        </w:tc>
      </w:tr>
      <w:tr w:rsidR="00A16A93" w:rsidRPr="00A16A93" w14:paraId="3885D006"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3D80ECD" w14:textId="77777777" w:rsidR="00A16A93" w:rsidRPr="00A16A93" w:rsidRDefault="00A16A93" w:rsidP="00A16A93">
            <w:pPr>
              <w:contextualSpacing/>
              <w:jc w:val="both"/>
              <w:rPr>
                <w:rFonts w:ascii="Times New Roman" w:hAnsi="Times New Roman"/>
                <w:i/>
                <w:iCs/>
                <w:lang w:val="bg-BG" w:eastAsia="bg-BG"/>
              </w:rPr>
            </w:pPr>
            <w:r w:rsidRPr="00A16A93">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62BC7A87"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3B585C0"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Изграждане/ разширяване капацитета на депа за битови отпадъци;</w:t>
            </w:r>
          </w:p>
          <w:p w14:paraId="15D9087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Закриване и рекултивация на общински депа за битови отпадъци;</w:t>
            </w:r>
          </w:p>
          <w:p w14:paraId="4227996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Финансиране на проекти за обезвреждане на излезли от употреба препарати за растителна защита;</w:t>
            </w:r>
          </w:p>
          <w:p w14:paraId="0435A14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Обезвреждане на УОЗ пестициди и залежали пестициди;</w:t>
            </w:r>
          </w:p>
          <w:p w14:paraId="1879AB0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Дейности по обезвреждане на опасен отпадък (пенообразувател);</w:t>
            </w:r>
          </w:p>
          <w:p w14:paraId="0EA27A18"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Създаване на общински системи за разделно събиране на опасни отпадъци от бита.</w:t>
            </w:r>
          </w:p>
        </w:tc>
        <w:tc>
          <w:tcPr>
            <w:tcW w:w="4623" w:type="dxa"/>
          </w:tcPr>
          <w:p w14:paraId="0A32A2B2" w14:textId="77777777" w:rsidR="00A16A93" w:rsidRPr="00A16A93" w:rsidRDefault="00A16A93" w:rsidP="00A16A93">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i/>
                <w:iCs/>
                <w:lang w:val="bg-BG" w:eastAsia="bg-BG"/>
              </w:rPr>
            </w:pPr>
            <w:r w:rsidRPr="00A16A93">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53982E13"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102C7D93"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Изграждане/ разширяване капацитета на депа за битови отпадъци;</w:t>
            </w:r>
          </w:p>
          <w:p w14:paraId="15DA2EBF"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Закриване и рекултивация на общински депа за битови отпадъци;</w:t>
            </w:r>
          </w:p>
          <w:p w14:paraId="6E400DA8"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color w:val="FF0000"/>
                <w:lang w:val="bg-BG" w:eastAsia="bg-BG"/>
              </w:rPr>
            </w:pPr>
            <w:r w:rsidRPr="00A16A93">
              <w:rPr>
                <w:rFonts w:ascii="Times New Roman" w:hAnsi="Times New Roman"/>
                <w:color w:val="FF0000"/>
                <w:lang w:val="bg-BG" w:eastAsia="bg-BG"/>
              </w:rPr>
              <w:t xml:space="preserve">Финансиране на проекти за обезвреждане на излезли от употреба </w:t>
            </w:r>
            <w:r w:rsidRPr="00A16A93">
              <w:rPr>
                <w:rFonts w:ascii="Times New Roman" w:hAnsi="Times New Roman"/>
                <w:color w:val="FF0000"/>
                <w:u w:val="single"/>
                <w:lang w:val="bg-BG" w:eastAsia="bg-BG"/>
              </w:rPr>
              <w:t>продукти</w:t>
            </w:r>
            <w:r w:rsidRPr="00A16A93">
              <w:rPr>
                <w:rFonts w:ascii="Times New Roman" w:hAnsi="Times New Roman"/>
                <w:color w:val="FF0000"/>
                <w:lang w:val="bg-BG" w:eastAsia="bg-BG"/>
              </w:rPr>
              <w:t xml:space="preserve"> за растителна защита;</w:t>
            </w:r>
          </w:p>
          <w:p w14:paraId="2A58CFAF"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Обезвреждане на УОЗ пестициди и залежали пестициди;</w:t>
            </w:r>
          </w:p>
          <w:p w14:paraId="2C24248C"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Дейности по обезвреждане на опасен отпадък (пенообразувател);</w:t>
            </w:r>
          </w:p>
          <w:p w14:paraId="019ADCA4"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FF0000"/>
                <w:lang w:val="bg-BG"/>
              </w:rPr>
            </w:pPr>
            <w:r w:rsidRPr="00A16A93">
              <w:rPr>
                <w:rFonts w:ascii="Times New Roman" w:hAnsi="Times New Roman"/>
                <w:lang w:val="bg-BG" w:eastAsia="bg-BG"/>
              </w:rPr>
              <w:t>Създаване на общински системи за разделно събиране на опасни отпадъци от бита.</w:t>
            </w:r>
          </w:p>
        </w:tc>
        <w:tc>
          <w:tcPr>
            <w:tcW w:w="4085" w:type="dxa"/>
          </w:tcPr>
          <w:p w14:paraId="596D66A1" w14:textId="77777777" w:rsid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lastRenderedPageBreak/>
              <w:t xml:space="preserve">Предвидените мерки са с косвен принос по отношение на биологичното разнообразие чрез съхраняване на местообитания посредством предотвратяване на тяхното замърсяване с отпадъци, в резултат на </w:t>
            </w:r>
            <w:r w:rsidRPr="00A16A93">
              <w:rPr>
                <w:rFonts w:ascii="Times New Roman" w:eastAsia="Times New Roman" w:hAnsi="Times New Roman"/>
                <w:lang w:val="bg-BG"/>
              </w:rPr>
              <w:lastRenderedPageBreak/>
              <w:t>предотвратяване образуването на отпадъци или тяхното екологосъобразно третиране.</w:t>
            </w:r>
          </w:p>
          <w:p w14:paraId="2D0F2186" w14:textId="26436DF3" w:rsidR="00900BB4" w:rsidRPr="00A16A93" w:rsidRDefault="00900BB4"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предвид че отразената промяна единствено конкретизира мярката.</w:t>
            </w:r>
          </w:p>
        </w:tc>
      </w:tr>
      <w:tr w:rsidR="00A16A93" w:rsidRPr="00A16A93" w14:paraId="2788EC59"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008A39F5" w14:textId="77777777" w:rsidR="00A16A93" w:rsidRPr="00A16A93" w:rsidRDefault="00A16A93" w:rsidP="00A16A93">
            <w:pPr>
              <w:contextualSpacing/>
              <w:jc w:val="both"/>
              <w:rPr>
                <w:rFonts w:ascii="Times New Roman" w:hAnsi="Times New Roman"/>
                <w:i/>
                <w:iCs/>
                <w:lang w:val="bg-BG" w:eastAsia="bg-BG"/>
              </w:rPr>
            </w:pPr>
            <w:r w:rsidRPr="00A16A93">
              <w:rPr>
                <w:rFonts w:ascii="Times New Roman" w:hAnsi="Times New Roman"/>
                <w:i/>
                <w:iCs/>
                <w:lang w:val="bg-BG" w:eastAsia="bg-BG"/>
              </w:rPr>
              <w:lastRenderedPageBreak/>
              <w:t>Подобряване на капацитета за управление и намаляване на риска от депониране на отпадъци:</w:t>
            </w:r>
          </w:p>
          <w:p w14:paraId="51DE179D"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503CB0E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435CB06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55E7D7E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Изготвяне на цялостно проучване за съдържанието на УОЗ в определени пластмасови </w:t>
            </w:r>
            <w:r w:rsidRPr="00A16A93">
              <w:rPr>
                <w:rFonts w:ascii="Times New Roman" w:hAnsi="Times New Roman"/>
                <w:lang w:val="bg-BG" w:eastAsia="bg-BG"/>
              </w:rPr>
              <w:lastRenderedPageBreak/>
              <w:t>отпадъци и формулиране на препоръки за тяхното оползотворяване и/или обезвреждане;</w:t>
            </w:r>
          </w:p>
          <w:p w14:paraId="3A5372A5"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623" w:type="dxa"/>
          </w:tcPr>
          <w:p w14:paraId="2E61EBB9" w14:textId="77777777" w:rsidR="00A16A93" w:rsidRPr="00A16A93" w:rsidRDefault="00A16A93" w:rsidP="00A16A93">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A16A93">
              <w:rPr>
                <w:rFonts w:ascii="Times New Roman" w:hAnsi="Times New Roman"/>
                <w:b/>
                <w:bCs/>
                <w:i/>
                <w:iCs/>
                <w:lang w:val="bg-BG" w:eastAsia="bg-BG"/>
              </w:rPr>
              <w:lastRenderedPageBreak/>
              <w:t>Подобряване на капацитета за управление и намаляване на риска от депониране на отпадъци:</w:t>
            </w:r>
          </w:p>
          <w:p w14:paraId="7D9CF27E"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90FC742"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3D5BEFA4"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0B05370E"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621DCAB5"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085" w:type="dxa"/>
          </w:tcPr>
          <w:p w14:paraId="03DDC225" w14:textId="77777777" w:rsidR="00900BB4" w:rsidRPr="00142C07" w:rsidRDefault="00900BB4" w:rsidP="00900BB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BF66B8E"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tc>
      </w:tr>
      <w:tr w:rsidR="00A16A93" w:rsidRPr="00A16A93" w14:paraId="065280C3"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4ADFC9EE"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hAnsi="Times New Roman"/>
                <w:i/>
                <w:iCs/>
                <w:lang w:val="bg-BG"/>
              </w:rPr>
              <w:t>Стратегическа</w:t>
            </w:r>
            <w:r w:rsidRPr="00A16A93">
              <w:rPr>
                <w:rFonts w:ascii="Times New Roman" w:hAnsi="Times New Roman"/>
                <w:i/>
                <w:iCs/>
              </w:rPr>
              <w:t xml:space="preserve"> </w:t>
            </w:r>
            <w:proofErr w:type="spellStart"/>
            <w:r w:rsidRPr="00A16A93">
              <w:rPr>
                <w:rFonts w:ascii="Times New Roman" w:hAnsi="Times New Roman"/>
                <w:i/>
                <w:iCs/>
              </w:rPr>
              <w:t>цел</w:t>
            </w:r>
            <w:proofErr w:type="spellEnd"/>
            <w:r w:rsidRPr="00A16A93">
              <w:rPr>
                <w:rFonts w:ascii="Times New Roman" w:hAnsi="Times New Roman"/>
                <w:i/>
                <w:iCs/>
              </w:rPr>
              <w:t xml:space="preserve"> 3: </w:t>
            </w:r>
            <w:proofErr w:type="spellStart"/>
            <w:r w:rsidRPr="00A16A93">
              <w:rPr>
                <w:rFonts w:ascii="Times New Roman" w:hAnsi="Times New Roman"/>
                <w:i/>
                <w:iCs/>
              </w:rPr>
              <w:t>Трансформация</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икономиката</w:t>
            </w:r>
            <w:proofErr w:type="spellEnd"/>
            <w:r w:rsidRPr="00A16A93">
              <w:rPr>
                <w:rFonts w:ascii="Times New Roman" w:hAnsi="Times New Roman"/>
                <w:i/>
                <w:iCs/>
              </w:rPr>
              <w:t xml:space="preserve"> и </w:t>
            </w:r>
            <w:proofErr w:type="spellStart"/>
            <w:r w:rsidRPr="00A16A93">
              <w:rPr>
                <w:rFonts w:ascii="Times New Roman" w:hAnsi="Times New Roman"/>
                <w:i/>
                <w:iCs/>
              </w:rPr>
              <w:t>модела</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поведение</w:t>
            </w:r>
            <w:proofErr w:type="spellEnd"/>
            <w:r w:rsidRPr="00A16A93">
              <w:rPr>
                <w:rFonts w:ascii="Times New Roman" w:hAnsi="Times New Roman"/>
                <w:i/>
                <w:iCs/>
              </w:rPr>
              <w:t xml:space="preserve"> </w:t>
            </w:r>
            <w:proofErr w:type="spellStart"/>
            <w:r w:rsidRPr="00A16A93">
              <w:rPr>
                <w:rFonts w:ascii="Times New Roman" w:hAnsi="Times New Roman"/>
                <w:i/>
                <w:iCs/>
              </w:rPr>
              <w:t>към</w:t>
            </w:r>
            <w:proofErr w:type="spellEnd"/>
            <w:r w:rsidRPr="00A16A93">
              <w:rPr>
                <w:rFonts w:ascii="Times New Roman" w:hAnsi="Times New Roman"/>
                <w:i/>
                <w:iCs/>
              </w:rPr>
              <w:t xml:space="preserve"> </w:t>
            </w:r>
            <w:proofErr w:type="spellStart"/>
            <w:r w:rsidRPr="00A16A93">
              <w:rPr>
                <w:rFonts w:ascii="Times New Roman" w:hAnsi="Times New Roman"/>
                <w:i/>
                <w:iCs/>
              </w:rPr>
              <w:t>нулево</w:t>
            </w:r>
            <w:proofErr w:type="spellEnd"/>
            <w:r w:rsidRPr="00A16A93">
              <w:rPr>
                <w:rFonts w:ascii="Times New Roman" w:hAnsi="Times New Roman"/>
                <w:i/>
                <w:iCs/>
              </w:rPr>
              <w:t xml:space="preserve"> </w:t>
            </w:r>
            <w:proofErr w:type="spellStart"/>
            <w:r w:rsidRPr="00A16A93">
              <w:rPr>
                <w:rFonts w:ascii="Times New Roman" w:hAnsi="Times New Roman"/>
                <w:i/>
                <w:iCs/>
              </w:rPr>
              <w:t>замърсяване</w:t>
            </w:r>
            <w:proofErr w:type="spellEnd"/>
            <w:r w:rsidRPr="00A16A93">
              <w:rPr>
                <w:rFonts w:ascii="Times New Roman" w:hAnsi="Times New Roman"/>
                <w:i/>
                <w:iCs/>
                <w:lang w:val="bg-BG"/>
              </w:rPr>
              <w:t>.</w:t>
            </w:r>
          </w:p>
        </w:tc>
      </w:tr>
      <w:tr w:rsidR="00A16A93" w:rsidRPr="00A16A93" w14:paraId="12180BCC" w14:textId="77777777" w:rsidTr="00A16A93">
        <w:tc>
          <w:tcPr>
            <w:cnfStyle w:val="001000000000" w:firstRow="0" w:lastRow="0" w:firstColumn="1" w:lastColumn="0" w:oddVBand="0" w:evenVBand="0" w:oddHBand="0" w:evenHBand="0" w:firstRowFirstColumn="0" w:firstRowLastColumn="0" w:lastRowFirstColumn="0" w:lastRowLastColumn="0"/>
            <w:tcW w:w="13948" w:type="dxa"/>
            <w:gridSpan w:val="3"/>
          </w:tcPr>
          <w:p w14:paraId="26226F64"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eastAsia="Times New Roman" w:hAnsi="Times New Roman"/>
                <w:lang w:val="bg-BG"/>
              </w:rPr>
              <w:t>Области на действие:</w:t>
            </w:r>
          </w:p>
        </w:tc>
      </w:tr>
      <w:tr w:rsidR="00A16A93" w:rsidRPr="00A16A93" w14:paraId="1F1C446D"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F895AFD"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13747980"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665D1F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3B346F28"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65993290"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4135A0C5"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416572F8"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6BF85FE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3284B3A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27EDF70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623" w:type="dxa"/>
          </w:tcPr>
          <w:p w14:paraId="6F2B6338"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lastRenderedPageBreak/>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6E8A4FB4"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4B20B00A"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400E4F04"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Изграждане, реконструкция и разширяване на системи за отвеждане и </w:t>
            </w:r>
            <w:r w:rsidRPr="00A16A93">
              <w:rPr>
                <w:rFonts w:ascii="Times New Roman" w:hAnsi="Times New Roman"/>
                <w:lang w:val="bg-BG" w:eastAsia="bg-BG"/>
              </w:rPr>
              <w:lastRenderedPageBreak/>
              <w:t>пречистване на отпадъчни води за агломерации над 2 000 е.ж.;</w:t>
            </w:r>
          </w:p>
          <w:p w14:paraId="7FFA2F0E"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3BEC2DCA"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6EA5620A"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59AF1AA8"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2D9E9725"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38192070"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085" w:type="dxa"/>
          </w:tcPr>
          <w:p w14:paraId="42AB3444" w14:textId="77777777" w:rsidR="00900BB4" w:rsidRPr="00142C07" w:rsidRDefault="00900BB4" w:rsidP="00900BB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7A366CB" w14:textId="77777777" w:rsidR="00900BB4" w:rsidRDefault="00900BB4"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hAnsi="Times New Roman"/>
                <w:lang w:val="bg-BG" w:eastAsia="bg-BG"/>
              </w:rPr>
            </w:pPr>
          </w:p>
          <w:p w14:paraId="36FE32CB" w14:textId="6D6DC820"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 xml:space="preserve">Мярка „Разработване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 ще допринесе за </w:t>
            </w:r>
            <w:r w:rsidRPr="00A16A93">
              <w:rPr>
                <w:rFonts w:ascii="Times New Roman" w:eastAsia="Times New Roman" w:hAnsi="Times New Roman"/>
                <w:lang w:val="bg-BG"/>
              </w:rPr>
              <w:t xml:space="preserve">защитата и възстановяването на водното биоразнообразие и на водните екосистеми (буква е/, чл. 9 „Екологични цели“ от Регламент 2020/852). Мярката е насочена и към постигане на благоприятен природозащитен статут на естествени и полуестествени местообитания и видове и чрез опазване </w:t>
            </w:r>
            <w:r w:rsidRPr="00A16A93">
              <w:rPr>
                <w:rFonts w:ascii="Times New Roman" w:eastAsia="Times New Roman" w:hAnsi="Times New Roman"/>
                <w:lang w:val="bg-BG"/>
              </w:rPr>
              <w:lastRenderedPageBreak/>
              <w:t>и възстановяване на морски екосистеми (чл. 15 от Регламент 2020/852).</w:t>
            </w:r>
          </w:p>
          <w:p w14:paraId="50EF61DF" w14:textId="77777777" w:rsidR="00A16A93" w:rsidRPr="00A16A93" w:rsidRDefault="00A16A93" w:rsidP="00A16A93">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eastAsia="Times New Roman" w:hAnsi="Times New Roman"/>
                <w:lang w:val="bg-BG"/>
              </w:rPr>
              <w:t>Въздействието е пряко, положително, дългосрочно.</w:t>
            </w:r>
          </w:p>
          <w:p w14:paraId="0A8A96D6"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01C935A9" w14:textId="77777777" w:rsidR="00A16A93" w:rsidRPr="00A16A93" w:rsidRDefault="00A16A93" w:rsidP="00A16A93">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eastAsia="Times New Roman" w:hAnsi="Times New Roman"/>
                <w:lang w:val="bg-BG"/>
              </w:rPr>
              <w:t>Не се очакват отрицателни въздействия от прилагането на останалите мерки.</w:t>
            </w:r>
          </w:p>
        </w:tc>
      </w:tr>
      <w:tr w:rsidR="00A16A93" w:rsidRPr="00A16A93" w14:paraId="7BD72717"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1A79CDA3"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lastRenderedPageBreak/>
              <w:t>Мерки и инициативи със специален фокус върху замърсяването с пластмаса:</w:t>
            </w:r>
          </w:p>
          <w:p w14:paraId="4DD2ADFF"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lastRenderedPageBreak/>
              <w:t>Предвидени мерки към приоритетната област на действие:</w:t>
            </w:r>
          </w:p>
          <w:p w14:paraId="2669E9E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483FFE3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5A086B0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0FFDFC3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1DC10D8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1230446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623" w:type="dxa"/>
          </w:tcPr>
          <w:p w14:paraId="60BC7616"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lastRenderedPageBreak/>
              <w:t>Мерки и инициативи със специален фокус върху замърсяването с пластмаса:</w:t>
            </w:r>
          </w:p>
          <w:p w14:paraId="390B07F4"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lastRenderedPageBreak/>
              <w:t>Предвидени мерки към приоритетната област на действие:</w:t>
            </w:r>
          </w:p>
          <w:p w14:paraId="773CECEF"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775A9018"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6856F1E9"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6A8B67F6"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01202CED"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4A682A6F"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 xml:space="preserve">Анализ и оценка на приложимостта на системите за събиране на пластмасови </w:t>
            </w:r>
            <w:r w:rsidRPr="00A16A93">
              <w:rPr>
                <w:rFonts w:ascii="Times New Roman" w:hAnsi="Times New Roman"/>
                <w:lang w:val="bg-BG" w:eastAsia="bg-BG"/>
              </w:rPr>
              <w:lastRenderedPageBreak/>
              <w:t>отпадъци образувани от селскостопанска дейност.</w:t>
            </w:r>
          </w:p>
        </w:tc>
        <w:tc>
          <w:tcPr>
            <w:tcW w:w="4085" w:type="dxa"/>
          </w:tcPr>
          <w:p w14:paraId="3D00E939" w14:textId="77777777" w:rsidR="00900BB4" w:rsidRPr="00142C07" w:rsidRDefault="00900BB4" w:rsidP="00900BB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930AFDB"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lastRenderedPageBreak/>
              <w:t>Всички посочени мерки имат дългосрочно, пряко, положително въздействие върху биологичното разнообразие, изразяващо се в предотвратяване на риска от попадане на вредни/опасни вещества/ замърсители в екосистемите. Съответно постигане на опазване и възстановяване на сухоземните, морските и другите водни екосистеми, подобряване на тяхното състояние и засилване на способността им да предоставят екосистемни услуги (чл. 15 от Регламент 852/2020 г.).</w:t>
            </w:r>
          </w:p>
        </w:tc>
      </w:tr>
      <w:tr w:rsidR="00A16A93" w:rsidRPr="00A16A93" w14:paraId="53741518"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803A8F3"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lastRenderedPageBreak/>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0F75350B"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2AE01172" w14:textId="2B9397D7" w:rsidR="007D7E27" w:rsidRPr="007D7E27" w:rsidRDefault="007D7E27" w:rsidP="00A16A93">
            <w:pPr>
              <w:numPr>
                <w:ilvl w:val="0"/>
                <w:numId w:val="1"/>
              </w:numPr>
              <w:ind w:left="0" w:firstLine="0"/>
              <w:contextualSpacing/>
              <w:jc w:val="both"/>
              <w:rPr>
                <w:rFonts w:ascii="Times New Roman" w:hAnsi="Times New Roman"/>
                <w:lang w:val="bg-BG" w:eastAsia="bg-BG"/>
              </w:rPr>
            </w:pPr>
            <w:r w:rsidRPr="007D7E27">
              <w:rPr>
                <w:rFonts w:ascii="Times New Roman" w:hAnsi="Times New Roman"/>
                <w:lang w:val="bg-BG" w:eastAsia="bg-BG"/>
              </w:rPr>
              <w:t>Мерки за популяризиране на изискванията за нефинансово отчитане на предприятията и стандартите за отчитане на устойчивост, вкл. съгласно Директива 2014/95/ЕО и предстоящото й изменение</w:t>
            </w:r>
            <w:r>
              <w:rPr>
                <w:rFonts w:ascii="Times New Roman" w:hAnsi="Times New Roman"/>
                <w:lang w:val="bg-BG" w:eastAsia="bg-BG"/>
              </w:rPr>
              <w:t>;</w:t>
            </w:r>
          </w:p>
          <w:p w14:paraId="1E809468" w14:textId="7C3225C6"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45CA101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Планиране и провеждане на национална инициатива "Ангажимент за нулево замърсяване" за насърчаване на операторите от </w:t>
            </w:r>
            <w:r w:rsidRPr="00A16A93">
              <w:rPr>
                <w:rFonts w:ascii="Times New Roman" w:hAnsi="Times New Roman"/>
                <w:lang w:val="bg-BG" w:eastAsia="bg-BG"/>
              </w:rPr>
              <w:lastRenderedPageBreak/>
              <w:t>публичния и частния сектор за прилагане на най-малко замърсяващи технологии и процеси;</w:t>
            </w:r>
          </w:p>
          <w:p w14:paraId="73D8A9B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59F4678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популяризиране на национален модел за нулево замърсяване за сгради;</w:t>
            </w:r>
          </w:p>
          <w:p w14:paraId="1034F5A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623" w:type="dxa"/>
          </w:tcPr>
          <w:p w14:paraId="5AC18779"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lastRenderedPageBreak/>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4D770B71"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C654BC7" w14:textId="0D5DD70A" w:rsidR="007D7E27" w:rsidRPr="007D7E27" w:rsidRDefault="007D7E27"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lang w:val="bg-BG" w:eastAsia="bg-BG"/>
              </w:rPr>
            </w:pPr>
            <w:r w:rsidRPr="007D7E27">
              <w:rPr>
                <w:rFonts w:ascii="Times New Roman" w:hAnsi="Times New Roman"/>
                <w:lang w:val="bg-BG" w:eastAsia="bg-BG"/>
              </w:rPr>
              <w:t>Мерки за популяризиране на изискванията за нефинансово отчитане на предприятията и стандартите за отчитане на устойчивост, вкл. съгласно Директива 2014/95/ЕО и предстоящото й изменение</w:t>
            </w:r>
            <w:r w:rsidRPr="007D7E27">
              <w:rPr>
                <w:rFonts w:ascii="Times New Roman" w:hAnsi="Times New Roman"/>
                <w:lang w:val="bg-BG" w:eastAsia="bg-BG"/>
              </w:rPr>
              <w:t>;</w:t>
            </w:r>
          </w:p>
          <w:p w14:paraId="6AFEC9C3" w14:textId="5834CB3A"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4B8F2444"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Планиране и провеждане на национална инициатива "Ангажимент за нулево замърсяване" за насърчаване на </w:t>
            </w:r>
            <w:r w:rsidRPr="00A16A93">
              <w:rPr>
                <w:rFonts w:ascii="Times New Roman" w:hAnsi="Times New Roman"/>
                <w:lang w:val="bg-BG" w:eastAsia="bg-BG"/>
              </w:rPr>
              <w:lastRenderedPageBreak/>
              <w:t>операторите от публичния и частния сектор за прилагане на най-малко замърсяващи технологии и процеси;</w:t>
            </w:r>
          </w:p>
          <w:p w14:paraId="4D6F2A3B"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3CB3F7FE"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популяризиране на национален модел за нулево замърсяване за сгради;</w:t>
            </w:r>
          </w:p>
          <w:p w14:paraId="5F3DADF4"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085" w:type="dxa"/>
          </w:tcPr>
          <w:p w14:paraId="67000559" w14:textId="77777777" w:rsidR="00900BB4" w:rsidRPr="00142C07" w:rsidRDefault="00900BB4" w:rsidP="00900BB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C474BF2"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 xml:space="preserve">Въздействието от постигане на неутралност по отношение на компонентите на околната среда, вкл. в селското стопанство, е свързано с прилагане на </w:t>
            </w:r>
            <w:r w:rsidRPr="00A16A93">
              <w:rPr>
                <w:rFonts w:ascii="Times New Roman" w:eastAsia="Times New Roman" w:hAnsi="Times New Roman"/>
                <w:i/>
                <w:iCs/>
                <w:lang w:val="bg-BG"/>
              </w:rPr>
              <w:t xml:space="preserve">устойчиви селскостопански практики, включително такива, които допринасят за повишаване на биологичното разнообразие или за спиране или предотвратяване на влошаването на състоянието на почвите и други екосистеми, обезлесяването и загубата на местообитания </w:t>
            </w:r>
            <w:r w:rsidRPr="00A16A93">
              <w:rPr>
                <w:rFonts w:ascii="Times New Roman" w:eastAsia="Times New Roman" w:hAnsi="Times New Roman"/>
                <w:lang w:val="bg-BG"/>
              </w:rPr>
              <w:t>(чл. 15 от Регламент 852/2020 г.).</w:t>
            </w:r>
          </w:p>
          <w:p w14:paraId="363968BE"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пряко и косвено, положително и дългосрочно.</w:t>
            </w:r>
          </w:p>
        </w:tc>
      </w:tr>
      <w:tr w:rsidR="00A16A93" w:rsidRPr="00A16A93" w14:paraId="22DC6782"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275A0BEB"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t>Подобряване на потенциала за намаляване и замяна на производството и употребата на химикали:</w:t>
            </w:r>
          </w:p>
          <w:p w14:paraId="4487F3D0" w14:textId="77777777" w:rsidR="00A16A93" w:rsidRPr="00A16A93" w:rsidRDefault="00A16A93" w:rsidP="00A16A93">
            <w:pPr>
              <w:jc w:val="both"/>
              <w:rPr>
                <w:rFonts w:ascii="Times New Roman" w:hAnsi="Times New Roman"/>
                <w:i/>
                <w:iCs/>
                <w:lang w:val="bg-BG"/>
              </w:rPr>
            </w:pPr>
          </w:p>
          <w:p w14:paraId="2EA14A4E" w14:textId="77777777" w:rsidR="00A16A93" w:rsidRPr="00A16A93" w:rsidRDefault="00A16A93" w:rsidP="00A16A93">
            <w:pPr>
              <w:jc w:val="both"/>
              <w:rPr>
                <w:rFonts w:ascii="Times New Roman" w:hAnsi="Times New Roman"/>
                <w:i/>
                <w:iCs/>
                <w:lang w:val="bg-BG"/>
              </w:rPr>
            </w:pPr>
          </w:p>
          <w:p w14:paraId="7CAC60B5" w14:textId="77777777" w:rsidR="00A16A93" w:rsidRPr="00A16A93" w:rsidRDefault="00A16A93" w:rsidP="00A16A93">
            <w:pPr>
              <w:jc w:val="both"/>
              <w:rPr>
                <w:rFonts w:ascii="Times New Roman" w:hAnsi="Times New Roman"/>
                <w:i/>
                <w:iCs/>
                <w:lang w:val="bg-BG"/>
              </w:rPr>
            </w:pPr>
          </w:p>
          <w:p w14:paraId="7C06FFCE"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33906C03"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 химикали;</w:t>
            </w:r>
          </w:p>
          <w:p w14:paraId="468C7167" w14:textId="77777777" w:rsidR="00A16A93" w:rsidRPr="00A16A93" w:rsidRDefault="00A16A93" w:rsidP="00A16A93">
            <w:pPr>
              <w:contextualSpacing/>
              <w:jc w:val="both"/>
              <w:rPr>
                <w:rFonts w:ascii="Times New Roman" w:hAnsi="Times New Roman"/>
                <w:lang w:val="bg-BG" w:eastAsia="bg-BG"/>
              </w:rPr>
            </w:pPr>
          </w:p>
          <w:p w14:paraId="14E74CB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0877E41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623" w:type="dxa"/>
          </w:tcPr>
          <w:p w14:paraId="7A757894"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roofErr w:type="spellStart"/>
            <w:r w:rsidRPr="00A16A93">
              <w:rPr>
                <w:rFonts w:ascii="Times New Roman" w:hAnsi="Times New Roman" w:cs="Times New Roman"/>
                <w:b/>
                <w:bCs/>
                <w:i/>
                <w:iCs/>
                <w:color w:val="FF0000"/>
                <w:lang w:bidi="bg-BG"/>
              </w:rPr>
              <w:lastRenderedPageBreak/>
              <w:t>Подобряване</w:t>
            </w:r>
            <w:proofErr w:type="spellEnd"/>
            <w:r w:rsidRPr="00A16A93">
              <w:rPr>
                <w:rFonts w:ascii="Times New Roman" w:hAnsi="Times New Roman" w:cs="Times New Roman"/>
                <w:b/>
                <w:bCs/>
                <w:i/>
                <w:iCs/>
                <w:color w:val="FF0000"/>
                <w:lang w:bidi="bg-BG"/>
              </w:rPr>
              <w:t xml:space="preserve"> </w:t>
            </w:r>
            <w:proofErr w:type="spellStart"/>
            <w:r w:rsidRPr="00A16A93">
              <w:rPr>
                <w:rFonts w:ascii="Times New Roman" w:hAnsi="Times New Roman" w:cs="Times New Roman"/>
                <w:b/>
                <w:bCs/>
                <w:i/>
                <w:iCs/>
                <w:color w:val="FF0000"/>
                <w:lang w:bidi="bg-BG"/>
              </w:rPr>
              <w:t>на</w:t>
            </w:r>
            <w:proofErr w:type="spellEnd"/>
            <w:r w:rsidRPr="00A16A93">
              <w:rPr>
                <w:rFonts w:ascii="Times New Roman" w:hAnsi="Times New Roman" w:cs="Times New Roman"/>
                <w:b/>
                <w:bCs/>
                <w:i/>
                <w:iCs/>
                <w:color w:val="FF0000"/>
                <w:lang w:bidi="bg-BG"/>
              </w:rPr>
              <w:t xml:space="preserve"> </w:t>
            </w:r>
            <w:proofErr w:type="spellStart"/>
            <w:r w:rsidRPr="00A16A93">
              <w:rPr>
                <w:rFonts w:ascii="Times New Roman" w:hAnsi="Times New Roman" w:cs="Times New Roman"/>
                <w:b/>
                <w:bCs/>
                <w:i/>
                <w:iCs/>
                <w:color w:val="FF0000"/>
                <w:lang w:bidi="bg-BG"/>
              </w:rPr>
              <w:t>потенциала</w:t>
            </w:r>
            <w:proofErr w:type="spellEnd"/>
            <w:r w:rsidRPr="00A16A93">
              <w:rPr>
                <w:rFonts w:ascii="Times New Roman" w:hAnsi="Times New Roman" w:cs="Times New Roman"/>
                <w:b/>
                <w:bCs/>
                <w:i/>
                <w:iCs/>
                <w:color w:val="FF0000"/>
                <w:lang w:bidi="bg-BG"/>
              </w:rPr>
              <w:t xml:space="preserve"> </w:t>
            </w:r>
            <w:proofErr w:type="spellStart"/>
            <w:r w:rsidRPr="00A16A93">
              <w:rPr>
                <w:rFonts w:ascii="Times New Roman" w:hAnsi="Times New Roman" w:cs="Times New Roman"/>
                <w:b/>
                <w:bCs/>
                <w:i/>
                <w:iCs/>
                <w:color w:val="FF0000"/>
                <w:lang w:bidi="bg-BG"/>
              </w:rPr>
              <w:t>за</w:t>
            </w:r>
            <w:proofErr w:type="spellEnd"/>
            <w:r w:rsidRPr="00A16A93">
              <w:rPr>
                <w:rFonts w:ascii="Times New Roman" w:hAnsi="Times New Roman" w:cs="Times New Roman"/>
                <w:b/>
                <w:bCs/>
                <w:i/>
                <w:iCs/>
                <w:color w:val="FF0000"/>
                <w:lang w:bidi="bg-BG"/>
              </w:rPr>
              <w:t xml:space="preserve"> </w:t>
            </w:r>
            <w:proofErr w:type="spellStart"/>
            <w:r w:rsidRPr="00A16A93">
              <w:rPr>
                <w:rFonts w:ascii="Times New Roman" w:hAnsi="Times New Roman" w:cs="Times New Roman"/>
                <w:b/>
                <w:bCs/>
                <w:i/>
                <w:iCs/>
                <w:color w:val="FF0000"/>
                <w:lang w:bidi="bg-BG"/>
              </w:rPr>
              <w:t>намаляване</w:t>
            </w:r>
            <w:proofErr w:type="spellEnd"/>
            <w:r w:rsidRPr="00A16A93">
              <w:rPr>
                <w:rFonts w:ascii="Times New Roman" w:hAnsi="Times New Roman" w:cs="Times New Roman"/>
                <w:b/>
                <w:bCs/>
                <w:i/>
                <w:iCs/>
                <w:color w:val="FF0000"/>
                <w:lang w:bidi="bg-BG"/>
              </w:rPr>
              <w:t xml:space="preserve"> </w:t>
            </w:r>
            <w:proofErr w:type="spellStart"/>
            <w:r w:rsidRPr="00A16A93">
              <w:rPr>
                <w:rFonts w:ascii="Times New Roman" w:hAnsi="Times New Roman" w:cs="Times New Roman"/>
                <w:b/>
                <w:bCs/>
                <w:i/>
                <w:iCs/>
                <w:color w:val="FF0000"/>
                <w:lang w:bidi="bg-BG"/>
              </w:rPr>
              <w:t>на</w:t>
            </w:r>
            <w:proofErr w:type="spellEnd"/>
            <w:r w:rsidRPr="00A16A93">
              <w:rPr>
                <w:rFonts w:ascii="Times New Roman" w:hAnsi="Times New Roman" w:cs="Times New Roman"/>
                <w:b/>
                <w:bCs/>
                <w:i/>
                <w:iCs/>
                <w:color w:val="FF0000"/>
                <w:lang w:bidi="bg-BG"/>
              </w:rPr>
              <w:t xml:space="preserve"> </w:t>
            </w:r>
            <w:proofErr w:type="spellStart"/>
            <w:r w:rsidRPr="00A16A93">
              <w:rPr>
                <w:rFonts w:ascii="Times New Roman" w:hAnsi="Times New Roman" w:cs="Times New Roman"/>
                <w:b/>
                <w:bCs/>
                <w:i/>
                <w:iCs/>
                <w:color w:val="FF0000"/>
                <w:lang w:bidi="bg-BG"/>
              </w:rPr>
              <w:t>производството</w:t>
            </w:r>
            <w:proofErr w:type="spellEnd"/>
            <w:r w:rsidRPr="00A16A93">
              <w:rPr>
                <w:rFonts w:ascii="Times New Roman" w:hAnsi="Times New Roman" w:cs="Times New Roman"/>
                <w:b/>
                <w:bCs/>
                <w:i/>
                <w:iCs/>
                <w:color w:val="FF0000"/>
                <w:lang w:bidi="bg-BG"/>
              </w:rPr>
              <w:t xml:space="preserve"> и </w:t>
            </w:r>
            <w:proofErr w:type="spellStart"/>
            <w:r w:rsidRPr="00A16A93">
              <w:rPr>
                <w:rFonts w:ascii="Times New Roman" w:hAnsi="Times New Roman" w:cs="Times New Roman"/>
                <w:b/>
                <w:bCs/>
                <w:i/>
                <w:iCs/>
                <w:color w:val="FF0000"/>
                <w:lang w:bidi="bg-BG"/>
              </w:rPr>
              <w:t>замяна</w:t>
            </w:r>
            <w:proofErr w:type="spellEnd"/>
            <w:r w:rsidRPr="00A16A93">
              <w:rPr>
                <w:rFonts w:ascii="Times New Roman" w:hAnsi="Times New Roman" w:cs="Times New Roman"/>
                <w:b/>
                <w:bCs/>
                <w:i/>
                <w:iCs/>
                <w:color w:val="FF0000"/>
                <w:lang w:bidi="bg-BG"/>
              </w:rPr>
              <w:t xml:space="preserve"> </w:t>
            </w:r>
            <w:proofErr w:type="spellStart"/>
            <w:r w:rsidRPr="00A16A93">
              <w:rPr>
                <w:rFonts w:ascii="Times New Roman" w:hAnsi="Times New Roman" w:cs="Times New Roman"/>
                <w:b/>
                <w:bCs/>
                <w:i/>
                <w:iCs/>
                <w:color w:val="FF0000"/>
                <w:lang w:bidi="bg-BG"/>
              </w:rPr>
              <w:t>на</w:t>
            </w:r>
            <w:proofErr w:type="spellEnd"/>
            <w:r w:rsidRPr="00A16A93">
              <w:rPr>
                <w:rFonts w:ascii="Times New Roman" w:hAnsi="Times New Roman" w:cs="Times New Roman"/>
                <w:b/>
                <w:bCs/>
                <w:i/>
                <w:iCs/>
                <w:color w:val="FF0000"/>
                <w:lang w:bidi="bg-BG"/>
              </w:rPr>
              <w:t xml:space="preserve"> </w:t>
            </w:r>
            <w:proofErr w:type="spellStart"/>
            <w:r w:rsidRPr="00A16A93">
              <w:rPr>
                <w:rFonts w:ascii="Times New Roman" w:hAnsi="Times New Roman" w:cs="Times New Roman"/>
                <w:b/>
                <w:bCs/>
                <w:i/>
                <w:iCs/>
                <w:color w:val="FF0000"/>
                <w:lang w:bidi="bg-BG"/>
              </w:rPr>
              <w:t>употребата</w:t>
            </w:r>
            <w:proofErr w:type="spellEnd"/>
            <w:r w:rsidRPr="00A16A93">
              <w:rPr>
                <w:rFonts w:ascii="Times New Roman" w:hAnsi="Times New Roman" w:cs="Times New Roman"/>
                <w:b/>
                <w:bCs/>
                <w:i/>
                <w:iCs/>
                <w:color w:val="FF0000"/>
                <w:lang w:bidi="bg-BG"/>
              </w:rPr>
              <w:t xml:space="preserve"> </w:t>
            </w:r>
            <w:proofErr w:type="spellStart"/>
            <w:r w:rsidRPr="00A16A93">
              <w:rPr>
                <w:rFonts w:ascii="Times New Roman" w:hAnsi="Times New Roman" w:cs="Times New Roman"/>
                <w:b/>
                <w:bCs/>
                <w:i/>
                <w:iCs/>
                <w:color w:val="FF0000"/>
                <w:lang w:bidi="bg-BG"/>
              </w:rPr>
              <w:t>на</w:t>
            </w:r>
            <w:proofErr w:type="spellEnd"/>
            <w:r w:rsidRPr="00A16A93">
              <w:rPr>
                <w:rFonts w:ascii="Times New Roman" w:hAnsi="Times New Roman" w:cs="Times New Roman"/>
                <w:b/>
                <w:bCs/>
                <w:i/>
                <w:iCs/>
                <w:color w:val="FF0000"/>
                <w:lang w:bidi="bg-BG"/>
              </w:rPr>
              <w:t xml:space="preserve"> </w:t>
            </w:r>
            <w:proofErr w:type="spellStart"/>
            <w:r w:rsidRPr="00A16A93">
              <w:rPr>
                <w:rFonts w:ascii="Times New Roman" w:hAnsi="Times New Roman" w:cs="Times New Roman"/>
                <w:b/>
                <w:bCs/>
                <w:i/>
                <w:iCs/>
                <w:color w:val="FF0000"/>
                <w:lang w:bidi="bg-BG"/>
              </w:rPr>
              <w:t>опасните</w:t>
            </w:r>
            <w:proofErr w:type="spellEnd"/>
            <w:r w:rsidRPr="00A16A93">
              <w:rPr>
                <w:rFonts w:ascii="Times New Roman" w:hAnsi="Times New Roman" w:cs="Times New Roman"/>
                <w:b/>
                <w:bCs/>
                <w:i/>
                <w:iCs/>
                <w:color w:val="FF0000"/>
                <w:lang w:bidi="bg-BG"/>
              </w:rPr>
              <w:t xml:space="preserve"> </w:t>
            </w:r>
            <w:proofErr w:type="spellStart"/>
            <w:r w:rsidRPr="00A16A93">
              <w:rPr>
                <w:rFonts w:ascii="Times New Roman" w:hAnsi="Times New Roman" w:cs="Times New Roman"/>
                <w:b/>
                <w:bCs/>
                <w:i/>
                <w:iCs/>
                <w:color w:val="FF0000"/>
                <w:lang w:bidi="bg-BG"/>
              </w:rPr>
              <w:t>химикали</w:t>
            </w:r>
            <w:proofErr w:type="spellEnd"/>
            <w:r w:rsidRPr="00A16A93">
              <w:rPr>
                <w:rFonts w:ascii="Times New Roman" w:hAnsi="Times New Roman" w:cs="Times New Roman"/>
                <w:b/>
                <w:bCs/>
                <w:i/>
                <w:iCs/>
                <w:color w:val="FF0000"/>
                <w:lang w:bidi="bg-BG"/>
              </w:rPr>
              <w:t xml:space="preserve"> с </w:t>
            </w:r>
            <w:proofErr w:type="spellStart"/>
            <w:r w:rsidRPr="00A16A93">
              <w:rPr>
                <w:rFonts w:ascii="Times New Roman" w:hAnsi="Times New Roman" w:cs="Times New Roman"/>
                <w:b/>
                <w:bCs/>
                <w:i/>
                <w:iCs/>
                <w:color w:val="FF0000"/>
                <w:u w:val="single"/>
                <w:lang w:bidi="bg-BG"/>
              </w:rPr>
              <w:t>по-безопасни</w:t>
            </w:r>
            <w:proofErr w:type="spellEnd"/>
            <w:r w:rsidRPr="00A16A93">
              <w:rPr>
                <w:rFonts w:ascii="Times New Roman" w:hAnsi="Times New Roman" w:cs="Times New Roman"/>
                <w:b/>
                <w:bCs/>
                <w:i/>
                <w:iCs/>
                <w:color w:val="FF0000"/>
                <w:u w:val="single"/>
                <w:lang w:bidi="bg-BG"/>
              </w:rPr>
              <w:t xml:space="preserve"> </w:t>
            </w:r>
            <w:proofErr w:type="spellStart"/>
            <w:r w:rsidRPr="00A16A93">
              <w:rPr>
                <w:rFonts w:ascii="Times New Roman" w:hAnsi="Times New Roman" w:cs="Times New Roman"/>
                <w:b/>
                <w:bCs/>
                <w:i/>
                <w:iCs/>
                <w:color w:val="FF0000"/>
                <w:u w:val="single"/>
                <w:lang w:bidi="bg-BG"/>
              </w:rPr>
              <w:t>алтернативи</w:t>
            </w:r>
            <w:proofErr w:type="spellEnd"/>
          </w:p>
          <w:p w14:paraId="079FB124"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u w:val="single"/>
                <w:lang w:val="bg-BG"/>
              </w:rPr>
            </w:pPr>
          </w:p>
          <w:p w14:paraId="145B70CC"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1302F6DD"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73C52AF6"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olor w:val="FF0000"/>
                <w:lang w:val="bg-BG" w:eastAsia="bg-BG"/>
              </w:rPr>
            </w:pPr>
            <w:r w:rsidRPr="00A16A93">
              <w:rPr>
                <w:rFonts w:ascii="Times New Roman" w:hAnsi="Times New Roman"/>
                <w:color w:val="FF0000"/>
                <w:lang w:val="bg-BG" w:eastAsia="bg-BG"/>
              </w:rPr>
              <w:t xml:space="preserve">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опасните химикали </w:t>
            </w:r>
            <w:r w:rsidRPr="00A16A93">
              <w:rPr>
                <w:rFonts w:ascii="Times New Roman" w:hAnsi="Times New Roman"/>
                <w:color w:val="FF0000"/>
                <w:u w:val="single"/>
                <w:lang w:val="bg-BG" w:eastAsia="bg-BG"/>
              </w:rPr>
              <w:t>с по-безопасни алтернативи</w:t>
            </w:r>
          </w:p>
          <w:p w14:paraId="6E0E25C9"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
          <w:p w14:paraId="2FCC8B21"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5502353F" w14:textId="77777777" w:rsidR="00A16A93" w:rsidRPr="00A16A93" w:rsidRDefault="00A16A93" w:rsidP="00A16A93">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p w14:paraId="50C19DEF"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lang w:val="bg-BG" w:eastAsia="bg-BG"/>
              </w:rPr>
            </w:pPr>
            <w:r w:rsidRPr="00A16A93">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085" w:type="dxa"/>
          </w:tcPr>
          <w:p w14:paraId="2ED4B0D1"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lastRenderedPageBreak/>
              <w:t xml:space="preserve">Всички посочени мерки имат пряко положително въздействие върху биологичното разнообразие, свързано с ограничаване на натиска върху него посредством ограничаване използването на опасни химикали. </w:t>
            </w:r>
          </w:p>
          <w:p w14:paraId="5BC7AE44" w14:textId="77777777" w:rsid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положително, пряко, дългосрочно.</w:t>
            </w:r>
          </w:p>
          <w:p w14:paraId="30901758" w14:textId="01DFFF50" w:rsidR="00900BB4" w:rsidRPr="00A16A93" w:rsidRDefault="00900BB4"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bookmarkStart w:id="18" w:name="_Hlk113338721"/>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w:t>
            </w:r>
            <w:bookmarkEnd w:id="18"/>
          </w:p>
        </w:tc>
      </w:tr>
      <w:tr w:rsidR="00A16A93" w:rsidRPr="00A16A93" w14:paraId="42E9E233" w14:textId="77777777" w:rsidTr="00900BB4">
        <w:trPr>
          <w:cnfStyle w:val="000000100000" w:firstRow="0" w:lastRow="0" w:firstColumn="0" w:lastColumn="0" w:oddVBand="0" w:evenVBand="0" w:oddHBand="1" w:evenHBand="0" w:firstRowFirstColumn="0" w:firstRowLastColumn="0" w:lastRowFirstColumn="0" w:lastRowLastColumn="0"/>
          <w:trHeight w:val="2707"/>
        </w:trPr>
        <w:tc>
          <w:tcPr>
            <w:cnfStyle w:val="001000000000" w:firstRow="0" w:lastRow="0" w:firstColumn="1" w:lastColumn="0" w:oddVBand="0" w:evenVBand="0" w:oddHBand="0" w:evenHBand="0" w:firstRowFirstColumn="0" w:firstRowLastColumn="0" w:lastRowFirstColumn="0" w:lastRowLastColumn="0"/>
            <w:tcW w:w="5240" w:type="dxa"/>
          </w:tcPr>
          <w:p w14:paraId="7C7BA636"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t>Укрепване на рамката за планиране и регулаторната рамка за по-голяма приложимост и прилагане на принципа „замърсителят плаща“:</w:t>
            </w:r>
          </w:p>
          <w:p w14:paraId="2EA46A77" w14:textId="77777777" w:rsidR="00A16A93" w:rsidRPr="00A16A93" w:rsidRDefault="00A16A93" w:rsidP="00A16A93">
            <w:pPr>
              <w:jc w:val="both"/>
              <w:rPr>
                <w:rFonts w:ascii="Times New Roman" w:hAnsi="Times New Roman"/>
                <w:i/>
                <w:iCs/>
                <w:lang w:val="bg-BG"/>
              </w:rPr>
            </w:pPr>
          </w:p>
          <w:p w14:paraId="74953304"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1AD30DD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2DC71F2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Актуализация на Плановете за управление на речните басейни 2022 – 2027;</w:t>
            </w:r>
          </w:p>
          <w:p w14:paraId="4B036639"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5C757BF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2222663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1CB8F706" w14:textId="77777777" w:rsidR="00A16A93" w:rsidRPr="00A16A93" w:rsidRDefault="00A16A93" w:rsidP="00A16A93">
            <w:pPr>
              <w:contextualSpacing/>
              <w:jc w:val="both"/>
              <w:rPr>
                <w:rFonts w:ascii="Times New Roman" w:hAnsi="Times New Roman"/>
                <w:lang w:val="bg-BG" w:eastAsia="bg-BG"/>
              </w:rPr>
            </w:pPr>
          </w:p>
          <w:p w14:paraId="7EE951E1" w14:textId="77777777" w:rsidR="00A16A93" w:rsidRPr="00A16A93" w:rsidRDefault="00A16A93" w:rsidP="00A16A93">
            <w:pPr>
              <w:contextualSpacing/>
              <w:jc w:val="both"/>
              <w:rPr>
                <w:rFonts w:ascii="Times New Roman" w:hAnsi="Times New Roman"/>
                <w:lang w:val="bg-BG" w:eastAsia="bg-BG"/>
              </w:rPr>
            </w:pPr>
          </w:p>
          <w:p w14:paraId="57F7277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3FB2BEE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47526B40"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Изготвяне на Национален план за управление на утайките от ПСОВ;</w:t>
            </w:r>
          </w:p>
          <w:p w14:paraId="3FE94D18"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743F5933"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3D4DDE4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6F563C03"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5A492B96"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Проучвания за инвентаризация на локални почвени замърсявания;</w:t>
            </w:r>
          </w:p>
          <w:p w14:paraId="4419F3E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32AFD48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623" w:type="dxa"/>
          </w:tcPr>
          <w:p w14:paraId="1E78AABD"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lastRenderedPageBreak/>
              <w:t>Укрепване на рамката за планиране и регулаторната рамка за по-голяма приложимост и прилагане на принципа „замърсителят плаща“:</w:t>
            </w:r>
          </w:p>
          <w:p w14:paraId="163AE5E3"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6C91E50B"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340CBDF3"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Актуализация на Плановете за управление на речните басейни 2022 – 2027;</w:t>
            </w:r>
          </w:p>
          <w:p w14:paraId="67DFDCEE"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122B8582"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2AAD870C"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5E22A163"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71963E7C"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2BE80DFD"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Изготвяне на Национален план за управление на утайките от ПСОВ;</w:t>
            </w:r>
          </w:p>
          <w:p w14:paraId="006D6EF7"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0146BB39"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118923BF"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552D118A"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3D06C0B3"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Проучвания за инвентаризация на локални почвени замърсявания;</w:t>
            </w:r>
          </w:p>
          <w:p w14:paraId="471B61DA"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0085C556"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085" w:type="dxa"/>
          </w:tcPr>
          <w:p w14:paraId="310BF856" w14:textId="77777777" w:rsidR="00900BB4" w:rsidRPr="00142C07" w:rsidRDefault="00900BB4" w:rsidP="00900BB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EC63AFB" w14:textId="77777777" w:rsidR="00900BB4" w:rsidRDefault="00900BB4"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6F01F41" w14:textId="714D551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 xml:space="preserve">Прецизирането на стратегическото планиране и цялостният процес на управление ще допринесе пряко и косвено за опазване на екосистемите, включително биологичното разнообразие. </w:t>
            </w:r>
          </w:p>
          <w:p w14:paraId="64EBBE21"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положително, пряко, дългосрочно.</w:t>
            </w:r>
          </w:p>
        </w:tc>
      </w:tr>
      <w:tr w:rsidR="00A16A93" w:rsidRPr="00A16A93" w14:paraId="027EC94F"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21979765"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4F97C180"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BE7341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3FC692C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3FFA95A5"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0B4BA63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7035876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5098E71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популяризиране на информационни материали, провеждане на информационни кампании насърчаващи информираната замяна на употребата на химикали;</w:t>
            </w:r>
          </w:p>
          <w:p w14:paraId="14E73C3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05FF0845"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Програми за повишаване на осведомеността и профилактика на шумовото замърсяване;</w:t>
            </w:r>
          </w:p>
          <w:p w14:paraId="23ECE83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623" w:type="dxa"/>
          </w:tcPr>
          <w:p w14:paraId="5294E204"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34AF861A"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4CB85455"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56882641"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Единен информационен портал (едно гише) за достъп до информационни ресурси, свързани с предотвратяване на замърсяването;</w:t>
            </w:r>
          </w:p>
          <w:p w14:paraId="4030829A"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200F1282"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7D45C06B"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77F3B5BD"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A16A93">
              <w:rPr>
                <w:rFonts w:ascii="Times New Roman" w:hAnsi="Times New Roman"/>
                <w:color w:val="FF0000"/>
                <w:lang w:val="bg-BG" w:eastAsia="bg-BG"/>
              </w:rPr>
              <w:t xml:space="preserve">Разработване и популяризиране на информационни материали, провеждане на информационни кампании насърчаващи информираната замяна на употребата на опасните </w:t>
            </w:r>
            <w:r w:rsidRPr="00A16A93">
              <w:rPr>
                <w:rFonts w:ascii="Times New Roman" w:hAnsi="Times New Roman"/>
                <w:color w:val="FF0000"/>
                <w:u w:val="single"/>
                <w:lang w:val="bg-BG" w:eastAsia="bg-BG"/>
              </w:rPr>
              <w:t>химикали с по-безопасни алтернативи;</w:t>
            </w:r>
          </w:p>
          <w:p w14:paraId="5B901104"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Разработване на специализирани информационни инструменти за достъп до </w:t>
            </w:r>
            <w:r w:rsidRPr="00A16A93">
              <w:rPr>
                <w:rFonts w:ascii="Times New Roman" w:hAnsi="Times New Roman"/>
                <w:lang w:val="bg-BG" w:eastAsia="bg-BG"/>
              </w:rPr>
              <w:lastRenderedPageBreak/>
              <w:t>интегрирани данни за нивата на шум и шумово замърсяване;</w:t>
            </w:r>
          </w:p>
          <w:p w14:paraId="40E99BF2"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Програми за повишаване на осведомеността и профилактика на шумовото замърсяване;</w:t>
            </w:r>
          </w:p>
          <w:p w14:paraId="5D10766B"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bg-BG"/>
              </w:rPr>
            </w:pPr>
            <w:r w:rsidRPr="00A16A93">
              <w:rPr>
                <w:rFonts w:ascii="Times New Roman" w:hAnsi="Times New Roman"/>
                <w:lang w:val="bg-BG" w:eastAsia="bg-BG"/>
              </w:rPr>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085" w:type="dxa"/>
          </w:tcPr>
          <w:p w14:paraId="7D3D907E" w14:textId="77777777" w:rsidR="00A16A93" w:rsidRDefault="00A16A93" w:rsidP="00900BB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lastRenderedPageBreak/>
              <w:t>Въздействието върху компонент биологичното разнообразие от посочените дейности е косвено, положително, следствие от потенциалната възможност за намаляване на замърсяването на околната среда в нейната цялост.</w:t>
            </w:r>
          </w:p>
          <w:p w14:paraId="3DDD3E44" w14:textId="754C953F" w:rsidR="00900BB4" w:rsidRDefault="00900BB4" w:rsidP="00900BB4">
            <w:pPr>
              <w:jc w:val="both"/>
              <w:cnfStyle w:val="000000000000" w:firstRow="0" w:lastRow="0" w:firstColumn="0" w:lastColumn="0" w:oddVBand="0" w:evenVBand="0" w:oddHBand="0" w:evenHBand="0" w:firstRowFirstColumn="0" w:firstRowLastColumn="0" w:lastRowFirstColumn="0" w:lastRowLastColumn="0"/>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5B9BC91A" w14:textId="07AFC5A2" w:rsidR="00900BB4" w:rsidRPr="00A16A93" w:rsidRDefault="00900BB4" w:rsidP="00900BB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A16A93" w:rsidRPr="00A16A93" w14:paraId="6E3A35E1"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4FD8D87" w14:textId="77777777" w:rsidR="00A16A93" w:rsidRPr="00A16A93" w:rsidRDefault="00A16A93" w:rsidP="00A16A93">
            <w:pPr>
              <w:jc w:val="both"/>
              <w:rPr>
                <w:rFonts w:ascii="Times New Roman" w:hAnsi="Times New Roman"/>
                <w:i/>
                <w:iCs/>
                <w:lang w:val="bg-BG"/>
              </w:rPr>
            </w:pPr>
            <w:r w:rsidRPr="00A16A93">
              <w:rPr>
                <w:rFonts w:ascii="Times New Roman" w:hAnsi="Times New Roman"/>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1E2B45DF"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D242D9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6FF6C350"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68AFC7D3"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3A91DBE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Прилагане и популяризиране на пилотни модели на зони с ниски емисии от общини с </w:t>
            </w:r>
            <w:r w:rsidRPr="00A16A93">
              <w:rPr>
                <w:rFonts w:ascii="Times New Roman" w:hAnsi="Times New Roman"/>
                <w:lang w:val="bg-BG" w:eastAsia="bg-BG"/>
              </w:rPr>
              <w:lastRenderedPageBreak/>
              <w:t>критични превишения на емисиите замърсители в атмосферния въздух;</w:t>
            </w:r>
          </w:p>
          <w:p w14:paraId="08AEA04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Изготвяне на методология за определяне и създаване на зони с ниски емисии;</w:t>
            </w:r>
          </w:p>
          <w:p w14:paraId="2E47E929"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Въвеждане на мерки за ограничаване на съдържанието на влага в дървата за огрев;</w:t>
            </w:r>
          </w:p>
          <w:p w14:paraId="17C89F2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Подобряване качеството на техническите прегледи на превозните средства;</w:t>
            </w:r>
          </w:p>
          <w:p w14:paraId="068EDCD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31BBAC2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07C831E8"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Анализ и актуализация на информацията относно състоянието на почвите в България;</w:t>
            </w:r>
          </w:p>
          <w:p w14:paraId="262F4DA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7FC3A8C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Програми за повишаване на капацитета на отговорните институции по политиките за </w:t>
            </w:r>
            <w:r w:rsidRPr="00A16A93">
              <w:rPr>
                <w:rFonts w:ascii="Times New Roman" w:hAnsi="Times New Roman"/>
                <w:lang w:val="bg-BG" w:eastAsia="bg-BG"/>
              </w:rPr>
              <w:lastRenderedPageBreak/>
              <w:t>управление, предотвратяване и контрол на шума на всички нива.</w:t>
            </w:r>
          </w:p>
        </w:tc>
        <w:tc>
          <w:tcPr>
            <w:tcW w:w="4623" w:type="dxa"/>
          </w:tcPr>
          <w:p w14:paraId="102DFC30"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4F306B85"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F999BFF"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13022E7A"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55BDB192"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6952112B"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0C698461"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Изготвяне на методология за определяне и създаване на зони с ниски емисии;</w:t>
            </w:r>
          </w:p>
          <w:p w14:paraId="470823FA"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Въвеждане на мерки за ограничаване на съдържанието на влага в дървата за огрев;</w:t>
            </w:r>
          </w:p>
          <w:p w14:paraId="1E590424"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Подобряване качеството на техническите прегледи на превозните средства;</w:t>
            </w:r>
          </w:p>
          <w:p w14:paraId="58009625"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298CE4B5"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1D2EB060"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Анализ и актуализация на информацията относно състоянието на почвите в България;</w:t>
            </w:r>
          </w:p>
          <w:p w14:paraId="23310454"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2A7FDFDC" w14:textId="77777777" w:rsidR="00A16A93" w:rsidRPr="00A16A93" w:rsidRDefault="00A16A93" w:rsidP="00A16A93">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085" w:type="dxa"/>
          </w:tcPr>
          <w:p w14:paraId="493E745D" w14:textId="1289518C" w:rsidR="00900BB4" w:rsidRDefault="00900BB4" w:rsidP="00900BB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6BBD07E" w14:textId="3CCE1668"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върху компонент биологичното разнообразие от посочените дейности е косвено, положително, следствие от потенциалната възможност за намаляване на замърсяването на околната среда в нейната цялост.</w:t>
            </w:r>
          </w:p>
        </w:tc>
      </w:tr>
      <w:tr w:rsidR="00A16A93" w:rsidRPr="00A16A93" w14:paraId="7ACBDFD9" w14:textId="77777777" w:rsidTr="00A16A93">
        <w:tc>
          <w:tcPr>
            <w:cnfStyle w:val="001000000000" w:firstRow="0" w:lastRow="0" w:firstColumn="1" w:lastColumn="0" w:oddVBand="0" w:evenVBand="0" w:oddHBand="0" w:evenHBand="0" w:firstRowFirstColumn="0" w:firstRowLastColumn="0" w:lastRowFirstColumn="0" w:lastRowLastColumn="0"/>
            <w:tcW w:w="13948" w:type="dxa"/>
            <w:gridSpan w:val="3"/>
          </w:tcPr>
          <w:p w14:paraId="4A31FD36" w14:textId="77777777" w:rsidR="00A16A93" w:rsidRPr="00A16A93" w:rsidRDefault="00A16A93" w:rsidP="00A16A93">
            <w:pPr>
              <w:tabs>
                <w:tab w:val="left" w:pos="9024"/>
              </w:tabs>
              <w:rPr>
                <w:rFonts w:ascii="Times New Roman" w:eastAsia="Times New Roman" w:hAnsi="Times New Roman"/>
                <w:lang w:val="bg-BG"/>
              </w:rPr>
            </w:pPr>
            <w:r w:rsidRPr="00A16A93">
              <w:rPr>
                <w:rFonts w:ascii="Times New Roman" w:hAnsi="Times New Roman"/>
                <w:caps/>
              </w:rPr>
              <w:lastRenderedPageBreak/>
              <w:t>Приоритет 3:</w:t>
            </w:r>
            <w:r w:rsidRPr="00A16A93">
              <w:rPr>
                <w:rFonts w:ascii="Times New Roman" w:hAnsi="Times New Roman"/>
                <w:caps/>
                <w:lang w:val="bg-BG"/>
              </w:rPr>
              <w:t xml:space="preserve"> </w:t>
            </w:r>
            <w:r w:rsidRPr="00A16A93">
              <w:rPr>
                <w:rFonts w:ascii="Times New Roman" w:hAnsi="Times New Roman"/>
                <w:caps/>
              </w:rPr>
              <w:t>Ограничаване на изменението на климата и адаптация към климатичните промени</w:t>
            </w:r>
          </w:p>
        </w:tc>
      </w:tr>
      <w:tr w:rsidR="00A16A93" w:rsidRPr="00A16A93" w14:paraId="0A443C05"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A5782DC"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hAnsi="Times New Roman"/>
                <w:i/>
                <w:iCs/>
                <w:lang w:val="bg-BG"/>
              </w:rPr>
              <w:t>Стратегическа</w:t>
            </w:r>
            <w:r w:rsidRPr="00A16A93">
              <w:rPr>
                <w:rFonts w:ascii="Times New Roman" w:hAnsi="Times New Roman"/>
                <w:i/>
                <w:iCs/>
              </w:rPr>
              <w:t xml:space="preserve"> </w:t>
            </w:r>
            <w:proofErr w:type="spellStart"/>
            <w:r w:rsidRPr="00A16A93">
              <w:rPr>
                <w:rFonts w:ascii="Times New Roman" w:hAnsi="Times New Roman"/>
                <w:i/>
                <w:iCs/>
              </w:rPr>
              <w:t>цел</w:t>
            </w:r>
            <w:proofErr w:type="spellEnd"/>
            <w:r w:rsidRPr="00A16A93">
              <w:rPr>
                <w:rFonts w:ascii="Times New Roman" w:hAnsi="Times New Roman"/>
                <w:i/>
                <w:iCs/>
              </w:rPr>
              <w:t xml:space="preserve"> 1: </w:t>
            </w:r>
            <w:proofErr w:type="spellStart"/>
            <w:r w:rsidRPr="00A16A93">
              <w:rPr>
                <w:rFonts w:ascii="Times New Roman" w:hAnsi="Times New Roman"/>
                <w:i/>
                <w:iCs/>
              </w:rPr>
              <w:t>Ограничаване</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емисиите</w:t>
            </w:r>
            <w:proofErr w:type="spellEnd"/>
            <w:r w:rsidRPr="00A16A93">
              <w:rPr>
                <w:rFonts w:ascii="Times New Roman" w:hAnsi="Times New Roman"/>
                <w:i/>
                <w:iCs/>
              </w:rPr>
              <w:t xml:space="preserve"> </w:t>
            </w:r>
            <w:proofErr w:type="spellStart"/>
            <w:r w:rsidRPr="00A16A93">
              <w:rPr>
                <w:rFonts w:ascii="Times New Roman" w:hAnsi="Times New Roman"/>
                <w:i/>
                <w:iCs/>
              </w:rPr>
              <w:t>парникови</w:t>
            </w:r>
            <w:proofErr w:type="spellEnd"/>
            <w:r w:rsidRPr="00A16A93">
              <w:rPr>
                <w:rFonts w:ascii="Times New Roman" w:hAnsi="Times New Roman"/>
                <w:i/>
                <w:iCs/>
              </w:rPr>
              <w:t xml:space="preserve"> </w:t>
            </w:r>
            <w:proofErr w:type="spellStart"/>
            <w:r w:rsidRPr="00A16A93">
              <w:rPr>
                <w:rFonts w:ascii="Times New Roman" w:hAnsi="Times New Roman"/>
                <w:i/>
                <w:iCs/>
              </w:rPr>
              <w:t>газове</w:t>
            </w:r>
            <w:proofErr w:type="spellEnd"/>
            <w:r w:rsidRPr="00A16A93">
              <w:rPr>
                <w:rFonts w:ascii="Times New Roman" w:hAnsi="Times New Roman"/>
                <w:i/>
                <w:iCs/>
              </w:rPr>
              <w:t xml:space="preserve"> - </w:t>
            </w:r>
            <w:proofErr w:type="spellStart"/>
            <w:r w:rsidRPr="00A16A93">
              <w:rPr>
                <w:rFonts w:ascii="Times New Roman" w:hAnsi="Times New Roman"/>
                <w:i/>
                <w:iCs/>
              </w:rPr>
              <w:t>трансформация</w:t>
            </w:r>
            <w:proofErr w:type="spellEnd"/>
            <w:r w:rsidRPr="00A16A93">
              <w:rPr>
                <w:rFonts w:ascii="Times New Roman" w:hAnsi="Times New Roman"/>
                <w:i/>
                <w:iCs/>
              </w:rPr>
              <w:t xml:space="preserve"> </w:t>
            </w:r>
            <w:proofErr w:type="spellStart"/>
            <w:r w:rsidRPr="00A16A93">
              <w:rPr>
                <w:rFonts w:ascii="Times New Roman" w:hAnsi="Times New Roman"/>
                <w:i/>
                <w:iCs/>
              </w:rPr>
              <w:t>във</w:t>
            </w:r>
            <w:proofErr w:type="spellEnd"/>
            <w:r w:rsidRPr="00A16A93">
              <w:rPr>
                <w:rFonts w:ascii="Times New Roman" w:hAnsi="Times New Roman"/>
                <w:i/>
                <w:iCs/>
              </w:rPr>
              <w:t xml:space="preserve"> </w:t>
            </w:r>
            <w:proofErr w:type="spellStart"/>
            <w:r w:rsidRPr="00A16A93">
              <w:rPr>
                <w:rFonts w:ascii="Times New Roman" w:hAnsi="Times New Roman"/>
                <w:i/>
                <w:iCs/>
              </w:rPr>
              <w:t>всички</w:t>
            </w:r>
            <w:proofErr w:type="spellEnd"/>
            <w:r w:rsidRPr="00A16A93">
              <w:rPr>
                <w:rFonts w:ascii="Times New Roman" w:hAnsi="Times New Roman"/>
                <w:i/>
                <w:iCs/>
              </w:rPr>
              <w:t xml:space="preserve"> </w:t>
            </w:r>
            <w:proofErr w:type="spellStart"/>
            <w:r w:rsidRPr="00A16A93">
              <w:rPr>
                <w:rFonts w:ascii="Times New Roman" w:hAnsi="Times New Roman"/>
                <w:i/>
                <w:iCs/>
              </w:rPr>
              <w:t>сектори</w:t>
            </w:r>
            <w:proofErr w:type="spellEnd"/>
            <w:r w:rsidRPr="00A16A93">
              <w:rPr>
                <w:rFonts w:ascii="Times New Roman" w:hAnsi="Times New Roman"/>
                <w:i/>
                <w:iCs/>
              </w:rPr>
              <w:t xml:space="preserve"> – </w:t>
            </w:r>
            <w:proofErr w:type="spellStart"/>
            <w:r w:rsidRPr="00A16A93">
              <w:rPr>
                <w:rFonts w:ascii="Times New Roman" w:hAnsi="Times New Roman"/>
                <w:i/>
                <w:iCs/>
              </w:rPr>
              <w:t>от</w:t>
            </w:r>
            <w:proofErr w:type="spellEnd"/>
            <w:r w:rsidRPr="00A16A93">
              <w:rPr>
                <w:rFonts w:ascii="Times New Roman" w:hAnsi="Times New Roman"/>
                <w:i/>
                <w:iCs/>
              </w:rPr>
              <w:t xml:space="preserve"> </w:t>
            </w:r>
            <w:proofErr w:type="spellStart"/>
            <w:r w:rsidRPr="00A16A93">
              <w:rPr>
                <w:rFonts w:ascii="Times New Roman" w:hAnsi="Times New Roman"/>
                <w:i/>
                <w:iCs/>
              </w:rPr>
              <w:t>промишленост</w:t>
            </w:r>
            <w:proofErr w:type="spellEnd"/>
            <w:r w:rsidRPr="00A16A93">
              <w:rPr>
                <w:rFonts w:ascii="Times New Roman" w:hAnsi="Times New Roman"/>
                <w:i/>
                <w:iCs/>
              </w:rPr>
              <w:t xml:space="preserve"> и </w:t>
            </w:r>
            <w:proofErr w:type="spellStart"/>
            <w:r w:rsidRPr="00A16A93">
              <w:rPr>
                <w:rFonts w:ascii="Times New Roman" w:hAnsi="Times New Roman"/>
                <w:i/>
                <w:iCs/>
              </w:rPr>
              <w:t>енергетика</w:t>
            </w:r>
            <w:proofErr w:type="spellEnd"/>
            <w:r w:rsidRPr="00A16A93">
              <w:rPr>
                <w:rFonts w:ascii="Times New Roman" w:hAnsi="Times New Roman"/>
                <w:i/>
                <w:iCs/>
              </w:rPr>
              <w:t xml:space="preserve"> </w:t>
            </w:r>
            <w:proofErr w:type="spellStart"/>
            <w:r w:rsidRPr="00A16A93">
              <w:rPr>
                <w:rFonts w:ascii="Times New Roman" w:hAnsi="Times New Roman"/>
                <w:i/>
                <w:iCs/>
              </w:rPr>
              <w:t>до</w:t>
            </w:r>
            <w:proofErr w:type="spellEnd"/>
            <w:r w:rsidRPr="00A16A93">
              <w:rPr>
                <w:rFonts w:ascii="Times New Roman" w:hAnsi="Times New Roman"/>
                <w:i/>
                <w:iCs/>
              </w:rPr>
              <w:t xml:space="preserve"> </w:t>
            </w:r>
            <w:proofErr w:type="spellStart"/>
            <w:r w:rsidRPr="00A16A93">
              <w:rPr>
                <w:rFonts w:ascii="Times New Roman" w:hAnsi="Times New Roman"/>
                <w:i/>
                <w:iCs/>
              </w:rPr>
              <w:t>транспорт</w:t>
            </w:r>
            <w:proofErr w:type="spellEnd"/>
            <w:r w:rsidRPr="00A16A93">
              <w:rPr>
                <w:rFonts w:ascii="Times New Roman" w:hAnsi="Times New Roman"/>
                <w:i/>
                <w:iCs/>
              </w:rPr>
              <w:t xml:space="preserve"> и </w:t>
            </w:r>
            <w:r w:rsidRPr="00A16A93">
              <w:rPr>
                <w:rFonts w:ascii="Times New Roman" w:hAnsi="Times New Roman"/>
                <w:i/>
                <w:iCs/>
                <w:lang w:val="bg-BG"/>
              </w:rPr>
              <w:t>бита.</w:t>
            </w:r>
          </w:p>
        </w:tc>
      </w:tr>
      <w:tr w:rsidR="00A16A93" w:rsidRPr="00A16A93" w14:paraId="20930170" w14:textId="77777777" w:rsidTr="00A16A93">
        <w:tc>
          <w:tcPr>
            <w:cnfStyle w:val="001000000000" w:firstRow="0" w:lastRow="0" w:firstColumn="1" w:lastColumn="0" w:oddVBand="0" w:evenVBand="0" w:oddHBand="0" w:evenHBand="0" w:firstRowFirstColumn="0" w:firstRowLastColumn="0" w:lastRowFirstColumn="0" w:lastRowLastColumn="0"/>
            <w:tcW w:w="13948" w:type="dxa"/>
            <w:gridSpan w:val="3"/>
          </w:tcPr>
          <w:p w14:paraId="76BF364C"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eastAsia="Times New Roman" w:hAnsi="Times New Roman"/>
                <w:lang w:val="bg-BG"/>
              </w:rPr>
              <w:t>Области на действие:</w:t>
            </w:r>
          </w:p>
        </w:tc>
      </w:tr>
      <w:tr w:rsidR="00A16A93" w:rsidRPr="00A16A93" w14:paraId="6FA153E6"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2AAFB08" w14:textId="77777777" w:rsidR="00A16A93" w:rsidRPr="00A16A93" w:rsidRDefault="00A16A93" w:rsidP="00A16A93">
            <w:pPr>
              <w:suppressAutoHyphens/>
              <w:autoSpaceDN w:val="0"/>
              <w:jc w:val="both"/>
              <w:rPr>
                <w:rFonts w:ascii="Times New Roman" w:hAnsi="Times New Roman"/>
                <w:i/>
                <w:iCs/>
                <w:lang w:val="bg-BG"/>
              </w:rPr>
            </w:pPr>
            <w:r w:rsidRPr="00A16A93">
              <w:rPr>
                <w:rFonts w:ascii="Times New Roman" w:hAnsi="Times New Roman"/>
                <w:i/>
                <w:iCs/>
                <w:lang w:val="bg-BG"/>
              </w:rPr>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346D377A"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5CF6076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w:t>
            </w:r>
            <w:r w:rsidRPr="00A16A93">
              <w:rPr>
                <w:rFonts w:ascii="Times New Roman" w:hAnsi="Times New Roman"/>
                <w:lang w:val="bg-BG" w:eastAsia="bg-BG"/>
              </w:rPr>
              <w:lastRenderedPageBreak/>
              <w:t>умения и механизми за вземане на информирани решения;</w:t>
            </w:r>
          </w:p>
          <w:p w14:paraId="6587E512"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296BC2C6"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261BFA9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1A69A32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61A54518"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1C588476"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Прилагане на фокусирани политики и мерки за въглищните райони в преход - като областите Стара Загора, Перник и Кюстендил, </w:t>
            </w:r>
            <w:r w:rsidRPr="00A16A93">
              <w:rPr>
                <w:rFonts w:ascii="Times New Roman" w:hAnsi="Times New Roman"/>
                <w:lang w:val="bg-BG" w:eastAsia="bg-BG"/>
              </w:rPr>
              <w:lastRenderedPageBreak/>
              <w:t>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623" w:type="dxa"/>
          </w:tcPr>
          <w:p w14:paraId="0ADE5513" w14:textId="77777777" w:rsidR="00A16A93" w:rsidRPr="00A16A93" w:rsidRDefault="00A16A93" w:rsidP="00A16A93">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lastRenderedPageBreak/>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0E7261D8"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552047D3"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Изграждане на институционален капацитет, чрез разработване и провеждане на специализирани курсове насочени към </w:t>
            </w:r>
            <w:r w:rsidRPr="00A16A93">
              <w:rPr>
                <w:rFonts w:ascii="Times New Roman" w:hAnsi="Times New Roman"/>
                <w:lang w:val="bg-BG" w:eastAsia="bg-BG"/>
              </w:rPr>
              <w:lastRenderedPageBreak/>
              <w:t>разработващите политики за изграждане на умения и механизми за вземане на информирани решения;</w:t>
            </w:r>
          </w:p>
          <w:p w14:paraId="527057DF"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3AE7E745"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6DA01310"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31083437"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22C7EEEF"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6B260F34"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085" w:type="dxa"/>
          </w:tcPr>
          <w:p w14:paraId="452052C8" w14:textId="77777777" w:rsidR="00900BB4" w:rsidRPr="00142C07" w:rsidRDefault="00900BB4" w:rsidP="00900BB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6EC5FB4" w14:textId="77777777" w:rsidR="00900BB4" w:rsidRDefault="00900BB4"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E222990" w14:textId="390A3051"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върху компонент биологичното разнообразие от посочените дейности е косвено, положително и дългосрочно, следствие от потенциалната възможност за смекчаване/адаптация към изменението на климата, представляващо реална заплаха за опазване на биологичното разнообразие.</w:t>
            </w:r>
          </w:p>
        </w:tc>
      </w:tr>
      <w:tr w:rsidR="00A16A93" w:rsidRPr="00A16A93" w14:paraId="38EB55A4"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1B1C8F8D" w14:textId="77777777" w:rsidR="00A16A93" w:rsidRPr="00A16A93" w:rsidRDefault="00A16A93" w:rsidP="00A16A93">
            <w:pPr>
              <w:suppressAutoHyphens/>
              <w:autoSpaceDN w:val="0"/>
              <w:jc w:val="both"/>
              <w:rPr>
                <w:rFonts w:ascii="Times New Roman" w:hAnsi="Times New Roman"/>
                <w:i/>
                <w:iCs/>
                <w:lang w:val="bg-BG"/>
              </w:rPr>
            </w:pPr>
            <w:r w:rsidRPr="00A16A93">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31BBC467"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B6A7565" w14:textId="77777777" w:rsidR="00A16A93" w:rsidRPr="00A16A93" w:rsidRDefault="00A16A93" w:rsidP="00A16A93">
            <w:pPr>
              <w:jc w:val="both"/>
              <w:rPr>
                <w:rFonts w:ascii="Times New Roman" w:eastAsia="Times New Roman" w:hAnsi="Times New Roman"/>
                <w:noProof/>
                <w:lang w:val="bg-BG" w:eastAsia="en-GB"/>
              </w:rPr>
            </w:pPr>
          </w:p>
          <w:p w14:paraId="0E264C3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6E47312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3C365899"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0BF1C9EA" w14:textId="77777777" w:rsidR="00A16A93" w:rsidRPr="00A16A93" w:rsidRDefault="00A16A93" w:rsidP="00A16A93">
            <w:pPr>
              <w:contextualSpacing/>
              <w:jc w:val="both"/>
              <w:rPr>
                <w:rFonts w:ascii="Times New Roman" w:hAnsi="Times New Roman"/>
                <w:lang w:val="bg-BG" w:eastAsia="bg-BG"/>
              </w:rPr>
            </w:pPr>
          </w:p>
          <w:p w14:paraId="55DBD1C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Програма за финансиране на физически лица за реализиране на мерки за енергия от възобновяеми източници в еднофамилни сгради и многофамилни сгради, които не са свързани към топлопреносни и газопреносни мрежи;</w:t>
            </w:r>
          </w:p>
          <w:p w14:paraId="6D0C7D5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1332351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082BD188" w14:textId="77777777" w:rsidR="00A16A93" w:rsidRPr="00A16A93" w:rsidRDefault="00A16A93" w:rsidP="00A16A93">
            <w:pPr>
              <w:contextualSpacing/>
              <w:jc w:val="both"/>
              <w:rPr>
                <w:rFonts w:ascii="Times New Roman" w:hAnsi="Times New Roman"/>
                <w:lang w:val="bg-BG" w:eastAsia="bg-BG"/>
              </w:rPr>
            </w:pPr>
          </w:p>
          <w:p w14:paraId="141212E5"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146B8F6B" w14:textId="77777777" w:rsidR="00A16A93" w:rsidRPr="00A16A93" w:rsidRDefault="00A16A93" w:rsidP="00A16A93">
            <w:pPr>
              <w:contextualSpacing/>
              <w:jc w:val="both"/>
              <w:rPr>
                <w:rFonts w:ascii="Times New Roman" w:hAnsi="Times New Roman"/>
                <w:lang w:val="bg-BG" w:eastAsia="bg-BG"/>
              </w:rPr>
            </w:pPr>
          </w:p>
          <w:p w14:paraId="7D69C67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Схема за подпомагане на пилотни проекти за производство на зелен водород и биогаз;</w:t>
            </w:r>
          </w:p>
          <w:p w14:paraId="5DF0F30A" w14:textId="77777777" w:rsidR="00A16A93" w:rsidRPr="00A16A93" w:rsidRDefault="00A16A93" w:rsidP="00A16A93">
            <w:pPr>
              <w:contextualSpacing/>
              <w:rPr>
                <w:rFonts w:ascii="Times New Roman" w:hAnsi="Times New Roman"/>
                <w:lang w:val="bg-BG" w:eastAsia="bg-BG"/>
              </w:rPr>
            </w:pPr>
          </w:p>
          <w:p w14:paraId="7FA8BF0A" w14:textId="77777777" w:rsidR="00A16A93" w:rsidRPr="00A16A93" w:rsidRDefault="00A16A93" w:rsidP="00A16A93">
            <w:pPr>
              <w:contextualSpacing/>
              <w:jc w:val="both"/>
              <w:rPr>
                <w:rFonts w:ascii="Times New Roman" w:hAnsi="Times New Roman"/>
                <w:lang w:val="bg-BG" w:eastAsia="bg-BG"/>
              </w:rPr>
            </w:pPr>
          </w:p>
          <w:p w14:paraId="07B5DED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Схема за подпомагане на проучвателна дейност и пилотни проекти за използване на геотермална енергия;</w:t>
            </w:r>
          </w:p>
          <w:p w14:paraId="6733A46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Схема за подкрепа на изграждане на ВЕИ мощности и батерии за съхранение.</w:t>
            </w:r>
          </w:p>
        </w:tc>
        <w:tc>
          <w:tcPr>
            <w:tcW w:w="4623" w:type="dxa"/>
          </w:tcPr>
          <w:p w14:paraId="4337786F" w14:textId="77777777" w:rsidR="00A16A93" w:rsidRPr="00A16A93" w:rsidRDefault="00A16A93" w:rsidP="00A16A93">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rPr>
            </w:pPr>
            <w:r w:rsidRPr="00A16A93">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421412D1"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1722A343"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A16A93">
              <w:rPr>
                <w:rFonts w:ascii="Times New Roman" w:hAnsi="Times New Roman"/>
                <w:strike/>
                <w:color w:val="FF0000"/>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26DDF1D2"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2B92CCC6"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39C68658"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A16A93">
              <w:rPr>
                <w:rFonts w:ascii="Times New Roman" w:hAnsi="Times New Roman"/>
                <w:color w:val="FF0000"/>
                <w:u w:val="single"/>
                <w:lang w:val="bg-BG" w:eastAsia="bg-BG"/>
              </w:rPr>
              <w:lastRenderedPageBreak/>
              <w:t>Програма за финансиране на единични мерки за енергия от възобновяеми източници в еднофамилни сгради и многофамилни сгради;</w:t>
            </w:r>
          </w:p>
          <w:p w14:paraId="101CC393" w14:textId="77777777" w:rsidR="00A16A93" w:rsidRPr="00A16A93" w:rsidRDefault="00A16A93" w:rsidP="00A16A93">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
          <w:p w14:paraId="3A879D91"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7FB4A23B"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4FC0BA7A"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A16A93">
              <w:rPr>
                <w:rFonts w:ascii="Times New Roman" w:hAnsi="Times New Roman"/>
                <w:strike/>
                <w:color w:val="FF0000"/>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2FBEBCB4"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Схема за подпомагане на пилотни проекти за производство на зелен водород и биогаз;</w:t>
            </w:r>
          </w:p>
          <w:p w14:paraId="435A0BD3"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color w:val="FF0000"/>
                <w:u w:val="single"/>
                <w:lang w:val="bg-BG" w:eastAsia="bg-BG"/>
              </w:rPr>
              <w:t>Проучвателни дейности и разработване на пилотен проект за комбинирано производство на топлина и електричество от геотерални източници</w:t>
            </w:r>
            <w:r w:rsidRPr="00A16A93">
              <w:rPr>
                <w:rFonts w:ascii="Times New Roman" w:hAnsi="Times New Roman"/>
                <w:lang w:val="bg-BG" w:eastAsia="bg-BG"/>
              </w:rPr>
              <w:t>;</w:t>
            </w:r>
          </w:p>
          <w:p w14:paraId="70846D99"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color w:val="FF0000"/>
                <w:u w:val="single"/>
                <w:lang w:val="bg-BG" w:eastAsia="bg-BG"/>
              </w:rPr>
              <w:lastRenderedPageBreak/>
              <w:t>Дигитална трансформация и развитие на информационните системи и системите в реално време на Енергийния системен оператор в условията на нисковъглеродна икономика.</w:t>
            </w:r>
          </w:p>
          <w:p w14:paraId="236D7F85"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u w:val="single"/>
                <w:lang w:val="bg-BG" w:eastAsia="bg-BG"/>
              </w:rPr>
            </w:pPr>
            <w:r w:rsidRPr="00A16A93">
              <w:rPr>
                <w:rFonts w:ascii="Times New Roman" w:hAnsi="Times New Roman"/>
                <w:color w:val="FF0000"/>
                <w:u w:val="single"/>
                <w:lang w:val="bg-BG" w:eastAsia="bg-BG"/>
              </w:rPr>
              <w:t xml:space="preserve">Схема в подкрепа на изграждането на минимум 1.4 </w:t>
            </w:r>
            <w:r w:rsidRPr="00A16A93">
              <w:rPr>
                <w:rFonts w:ascii="Times New Roman" w:hAnsi="Times New Roman"/>
                <w:color w:val="FF0000"/>
                <w:u w:val="single"/>
                <w:lang w:eastAsia="bg-BG"/>
              </w:rPr>
              <w:t xml:space="preserve">GW </w:t>
            </w:r>
            <w:r w:rsidRPr="00A16A93">
              <w:rPr>
                <w:rFonts w:ascii="Times New Roman" w:hAnsi="Times New Roman"/>
                <w:color w:val="FF0000"/>
                <w:u w:val="single"/>
                <w:lang w:val="bg-BG" w:eastAsia="bg-BG"/>
              </w:rPr>
              <w:t>ВЕИ и батерии.</w:t>
            </w:r>
          </w:p>
        </w:tc>
        <w:tc>
          <w:tcPr>
            <w:tcW w:w="4085" w:type="dxa"/>
          </w:tcPr>
          <w:p w14:paraId="34134A4E" w14:textId="3A91DB38" w:rsidR="00900BB4" w:rsidRDefault="00900BB4"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По Вариант 1:</w:t>
            </w:r>
          </w:p>
          <w:p w14:paraId="3AC1CB63" w14:textId="34B8E418"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 xml:space="preserve">От една страна, въздействието върху компонент биологичното разнообразие от посочените дейности е косвено, положително и дългосрочно, следствие от потенциалната възможност за смекчаване/адаптация към изменението на климата, представляващо реална заплаха за опазване на биологичното разнообразие. От друга, за целите на реализация на инфраструктура, свързана с ВЕИ, е възможно да се наложи промяна в земеползването – като начин на трайно ползване и предназначение. Това е процес, който се извършва в съответствие със законова процедура и при спазване на националното законодателство и при необходимост прилагане на съответни смекчаващи </w:t>
            </w:r>
            <w:r w:rsidRPr="00A16A93">
              <w:rPr>
                <w:rFonts w:ascii="Times New Roman" w:eastAsia="Times New Roman" w:hAnsi="Times New Roman"/>
                <w:lang w:val="bg-BG"/>
              </w:rPr>
              <w:lastRenderedPageBreak/>
              <w:t>мерки, не би трябвало да доведе до значими отрицателни последици.</w:t>
            </w:r>
          </w:p>
          <w:p w14:paraId="25AF9E3A" w14:textId="77777777" w:rsidR="00A16A93" w:rsidRDefault="00A16A93" w:rsidP="00A16A93">
            <w:p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 хода на строителство на съпътстващата ВЕИ инфраструктура – по време на етап строителство, е възможно пряко, отрицателно въздействие, което е временно и в ограничен обхват.</w:t>
            </w:r>
          </w:p>
          <w:p w14:paraId="37A4660A" w14:textId="7F1A23E5" w:rsidR="00900BB4" w:rsidRPr="00A16A93" w:rsidRDefault="00900BB4" w:rsidP="00A16A93">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bookmarkStart w:id="19" w:name="_Hlk113338973"/>
            <w:r>
              <w:rPr>
                <w:rFonts w:ascii="Times New Roman" w:hAnsi="Times New Roman"/>
                <w:lang w:val="bg-BG" w:eastAsia="bg-BG"/>
              </w:rPr>
              <w:t>По Вариант 2 – Оценката на въздействието е аналогична на същата както при Вариант 1. По същество отпадат 2 мерки, което не е свързано с отрицателно въздействие, а дори напротив, прави Вариант 2 по-благоприятен. По някои от мерките са прецизирани и конкретизирани текстовете, което не променя мерките по същество, съответно и оценката им.</w:t>
            </w:r>
            <w:bookmarkEnd w:id="19"/>
          </w:p>
        </w:tc>
      </w:tr>
      <w:tr w:rsidR="00A16A93" w:rsidRPr="00A16A93" w14:paraId="6DB1831D"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7413D69" w14:textId="77777777" w:rsidR="00A16A93" w:rsidRPr="00A16A93" w:rsidRDefault="00A16A93" w:rsidP="00A16A93">
            <w:pPr>
              <w:suppressAutoHyphens/>
              <w:autoSpaceDN w:val="0"/>
              <w:jc w:val="both"/>
              <w:rPr>
                <w:rFonts w:ascii="Times New Roman" w:hAnsi="Times New Roman"/>
                <w:i/>
                <w:iCs/>
                <w:lang w:val="bg-BG"/>
              </w:rPr>
            </w:pPr>
            <w:r w:rsidRPr="00A16A93">
              <w:rPr>
                <w:rFonts w:ascii="Times New Roman" w:hAnsi="Times New Roman"/>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5CDDADE6"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3F6538B5"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293D3DA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2D73684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Разработване и прилагане на пилотна грантова схема за Декарбонизация чрез инвестиции във е възобновяема енергия (ВЕИ </w:t>
            </w:r>
            <w:r w:rsidRPr="00A16A93">
              <w:rPr>
                <w:rFonts w:ascii="Times New Roman" w:hAnsi="Times New Roman"/>
                <w:lang w:val="bg-BG" w:eastAsia="bg-BG"/>
              </w:rPr>
              <w:lastRenderedPageBreak/>
              <w:t>мощности и батерии за съхранение за собствено потребление);</w:t>
            </w:r>
          </w:p>
          <w:p w14:paraId="3F74CE4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Гаранционен финансов инструмент за енергийна ефективност и възобновяема енергия;</w:t>
            </w:r>
          </w:p>
          <w:p w14:paraId="7F1B3DA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Изграждане на платформи за трансфер на знания и технологии;</w:t>
            </w:r>
          </w:p>
          <w:p w14:paraId="53184BA3"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Национална програма за подпомагане симбиозата между научни звена и бизнес;</w:t>
            </w:r>
          </w:p>
          <w:p w14:paraId="661A99A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623" w:type="dxa"/>
          </w:tcPr>
          <w:p w14:paraId="2586B6E0" w14:textId="77777777" w:rsidR="00A16A93" w:rsidRPr="00A16A93" w:rsidRDefault="00A16A93" w:rsidP="00A16A93">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3C228338"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1310DF00"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0947CCCF"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2288D175"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Разработване и прилагане на пилотна грантова схема за Декарбонизация чрез </w:t>
            </w:r>
            <w:r w:rsidRPr="00A16A93">
              <w:rPr>
                <w:rFonts w:ascii="Times New Roman" w:hAnsi="Times New Roman"/>
                <w:lang w:val="bg-BG" w:eastAsia="bg-BG"/>
              </w:rPr>
              <w:lastRenderedPageBreak/>
              <w:t>инвестиции във е възобновяема енергия (ВЕИ мощности и батерии за съхранение за собствено потребление);</w:t>
            </w:r>
          </w:p>
          <w:p w14:paraId="75D82814"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Гаранционен финансов инструмент за енергийна ефективност и възобновяема енергия;</w:t>
            </w:r>
          </w:p>
          <w:p w14:paraId="00867869"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Изграждане на платформи за трансфер на знания и технологии;</w:t>
            </w:r>
          </w:p>
          <w:p w14:paraId="41C61269"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Национална програма за подпомагане симбиозата между научни звена и бизнес;</w:t>
            </w:r>
          </w:p>
          <w:p w14:paraId="66BD1DCF"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085" w:type="dxa"/>
          </w:tcPr>
          <w:p w14:paraId="3526B76A" w14:textId="77777777" w:rsidR="00900BB4" w:rsidRPr="00142C07" w:rsidRDefault="00900BB4" w:rsidP="00900BB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EBB5E8A" w14:textId="77777777" w:rsidR="00900BB4" w:rsidRDefault="00900BB4" w:rsidP="00900BB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002D8770" w14:textId="3C55B2DB"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върху компонент биологичното разнообразие от посочените дейности е косвено, положително и дългосрочно, следствие от целенасочени усилия за реализация на потенциалната възможност за смекчаване/адаптация към изменението на климата, представляващо реална заплаха за опазване на биологичното разнообразие.</w:t>
            </w:r>
          </w:p>
        </w:tc>
      </w:tr>
      <w:tr w:rsidR="00A16A93" w:rsidRPr="00A16A93" w14:paraId="173240B2"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4DFFEEEA" w14:textId="77777777" w:rsidR="00A16A93" w:rsidRPr="00A16A93" w:rsidRDefault="00A16A93" w:rsidP="00A16A93">
            <w:pPr>
              <w:suppressAutoHyphens/>
              <w:autoSpaceDN w:val="0"/>
              <w:jc w:val="both"/>
              <w:rPr>
                <w:rFonts w:ascii="Times New Roman" w:hAnsi="Times New Roman"/>
                <w:i/>
                <w:iCs/>
                <w:lang w:val="bg-BG"/>
              </w:rPr>
            </w:pPr>
            <w:r w:rsidRPr="00A16A93">
              <w:rPr>
                <w:rFonts w:ascii="Times New Roman" w:hAnsi="Times New Roman"/>
                <w:i/>
                <w:iCs/>
                <w:lang w:val="bg-BG"/>
              </w:rPr>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6E7D6723"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5BEAABA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54C78B38"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Организиране на кампании за повишаване на осведомеността, изграждане на капацитет на заинтересованите страни по отношение на развитието на устойчивата мобилност;</w:t>
            </w:r>
          </w:p>
          <w:p w14:paraId="0634B89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2F9B2DA3"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6F328E7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018F892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w:t>
            </w:r>
            <w:r w:rsidRPr="00A16A93">
              <w:rPr>
                <w:rFonts w:ascii="Times New Roman" w:hAnsi="Times New Roman"/>
                <w:lang w:val="bg-BG" w:eastAsia="bg-BG"/>
              </w:rPr>
              <w:lastRenderedPageBreak/>
              <w:t>градовете, изграждане на зарядни станции за превозни средства на обществения транспорт;</w:t>
            </w:r>
          </w:p>
          <w:p w14:paraId="7A8D59A2"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1BB48C19"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623" w:type="dxa"/>
          </w:tcPr>
          <w:p w14:paraId="786F5DD7" w14:textId="77777777" w:rsidR="00A16A93" w:rsidRPr="00A16A93" w:rsidRDefault="00A16A93" w:rsidP="00A16A93">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lastRenderedPageBreak/>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636FFB3D"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5A062FFF"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Програма за насърчаване на научноизследователски и развойни дейности, </w:t>
            </w:r>
            <w:r w:rsidRPr="00A16A93">
              <w:rPr>
                <w:rFonts w:ascii="Times New Roman" w:hAnsi="Times New Roman"/>
                <w:lang w:val="bg-BG" w:eastAsia="bg-BG"/>
              </w:rPr>
              <w:lastRenderedPageBreak/>
              <w:t>свързани с екологични превозни средства и системи за таксуване;</w:t>
            </w:r>
          </w:p>
          <w:p w14:paraId="3A6C2580"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на развитието на устойчивата мобилност;</w:t>
            </w:r>
          </w:p>
          <w:p w14:paraId="61E76D80"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0660A4B7"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449BB275"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241A1244"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w:t>
            </w:r>
            <w:r w:rsidRPr="00A16A93">
              <w:rPr>
                <w:rFonts w:ascii="Times New Roman" w:hAnsi="Times New Roman"/>
                <w:lang w:val="bg-BG" w:eastAsia="bg-BG"/>
              </w:rPr>
              <w:lastRenderedPageBreak/>
              <w:t>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173B736D"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5EC7E354"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085" w:type="dxa"/>
          </w:tcPr>
          <w:p w14:paraId="47A3A303" w14:textId="77777777" w:rsidR="00900BB4" w:rsidRPr="00142C07" w:rsidRDefault="00900BB4" w:rsidP="00900BB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013189B" w14:textId="77777777" w:rsidR="00900BB4" w:rsidRDefault="00900BB4"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3568F957" w14:textId="29572AD6"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tc>
      </w:tr>
      <w:tr w:rsidR="00A16A93" w:rsidRPr="00A16A93" w14:paraId="500E059C"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DE8A814" w14:textId="77777777" w:rsidR="00A16A93" w:rsidRPr="00A16A93" w:rsidRDefault="00A16A93" w:rsidP="00A16A93">
            <w:pPr>
              <w:suppressAutoHyphens/>
              <w:autoSpaceDN w:val="0"/>
              <w:jc w:val="both"/>
              <w:rPr>
                <w:rFonts w:ascii="Times New Roman" w:hAnsi="Times New Roman"/>
                <w:i/>
                <w:iCs/>
                <w:lang w:val="bg-BG"/>
              </w:rPr>
            </w:pPr>
            <w:r w:rsidRPr="00A16A93">
              <w:rPr>
                <w:rFonts w:ascii="Times New Roman" w:hAnsi="Times New Roman"/>
                <w:i/>
                <w:iCs/>
                <w:lang w:val="bg-BG"/>
              </w:rPr>
              <w:lastRenderedPageBreak/>
              <w:t>Енергийна ефективност и обновяване на сградния фонд с цел намаляване на въглеродния отпечатък на сектора:</w:t>
            </w:r>
          </w:p>
          <w:p w14:paraId="6185090A"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47B8B58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1419B1C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38C6B53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Създаване на Национален фонд за декарбонизация и механизъм за финансиране на проекти за енергийна ефективност и възобновяеми източници;</w:t>
            </w:r>
          </w:p>
          <w:p w14:paraId="3A225A6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p w14:paraId="52F37C22"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623" w:type="dxa"/>
          </w:tcPr>
          <w:p w14:paraId="61EE0635" w14:textId="77777777" w:rsidR="00A16A93" w:rsidRPr="00A16A93" w:rsidRDefault="00A16A93" w:rsidP="00A16A93">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A16A93">
              <w:rPr>
                <w:rFonts w:ascii="Times New Roman" w:hAnsi="Times New Roman"/>
                <w:b/>
                <w:bCs/>
                <w:i/>
                <w:iCs/>
                <w:lang w:val="bg-BG"/>
              </w:rPr>
              <w:lastRenderedPageBreak/>
              <w:t>Енергийна ефективност и обновяване на сградния фонд с цел намаляване на въглеродния отпечатък на сектора:</w:t>
            </w:r>
          </w:p>
          <w:p w14:paraId="037101A4"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215890A6"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5DB20040"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Организиране на кампании за повишаване на осведомеността, изграждане на капацитет на заинтересованите страни по </w:t>
            </w:r>
            <w:r w:rsidRPr="00A16A93">
              <w:rPr>
                <w:rFonts w:ascii="Times New Roman" w:hAnsi="Times New Roman"/>
                <w:lang w:val="bg-BG" w:eastAsia="bg-BG"/>
              </w:rPr>
              <w:lastRenderedPageBreak/>
              <w:t>отношение прилагане на мерки за енергийна ефективност и обновяване на сградния фонд;</w:t>
            </w:r>
          </w:p>
          <w:p w14:paraId="10C09030"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Създаване на Национален фонд за декарбонизация и механизъм за финансиране на проекти за енергийна ефективност и възобновяеми източници;</w:t>
            </w:r>
          </w:p>
          <w:p w14:paraId="46683B5B"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p w14:paraId="27B9FB8F"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085" w:type="dxa"/>
          </w:tcPr>
          <w:p w14:paraId="2C87E906" w14:textId="77777777" w:rsidR="00900BB4" w:rsidRPr="00142C07" w:rsidRDefault="00900BB4" w:rsidP="00900BB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480CEBD" w14:textId="77777777" w:rsidR="00900BB4" w:rsidRDefault="00900BB4"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4F46D33" w14:textId="6BB18679"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tc>
      </w:tr>
      <w:tr w:rsidR="00A16A93" w:rsidRPr="00A16A93" w14:paraId="46174397" w14:textId="77777777" w:rsidTr="00A16A93">
        <w:tc>
          <w:tcPr>
            <w:cnfStyle w:val="001000000000" w:firstRow="0" w:lastRow="0" w:firstColumn="1" w:lastColumn="0" w:oddVBand="0" w:evenVBand="0" w:oddHBand="0" w:evenHBand="0" w:firstRowFirstColumn="0" w:firstRowLastColumn="0" w:lastRowFirstColumn="0" w:lastRowLastColumn="0"/>
            <w:tcW w:w="13948" w:type="dxa"/>
            <w:gridSpan w:val="3"/>
          </w:tcPr>
          <w:p w14:paraId="44FA0178"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hAnsi="Times New Roman"/>
                <w:i/>
                <w:iCs/>
                <w:lang w:val="bg-BG"/>
              </w:rPr>
              <w:t>Стратегическа</w:t>
            </w:r>
            <w:r w:rsidRPr="00A16A93">
              <w:rPr>
                <w:rFonts w:ascii="Times New Roman" w:hAnsi="Times New Roman"/>
                <w:i/>
                <w:iCs/>
              </w:rPr>
              <w:t xml:space="preserve"> </w:t>
            </w:r>
            <w:proofErr w:type="spellStart"/>
            <w:r w:rsidRPr="00A16A93">
              <w:rPr>
                <w:rFonts w:ascii="Times New Roman" w:hAnsi="Times New Roman"/>
                <w:i/>
                <w:iCs/>
              </w:rPr>
              <w:t>цел</w:t>
            </w:r>
            <w:proofErr w:type="spellEnd"/>
            <w:r w:rsidRPr="00A16A93">
              <w:rPr>
                <w:rFonts w:ascii="Times New Roman" w:hAnsi="Times New Roman"/>
                <w:i/>
                <w:iCs/>
              </w:rPr>
              <w:t xml:space="preserve"> 2: </w:t>
            </w:r>
            <w:proofErr w:type="spellStart"/>
            <w:r w:rsidRPr="00A16A93">
              <w:rPr>
                <w:rFonts w:ascii="Times New Roman" w:hAnsi="Times New Roman"/>
                <w:i/>
                <w:iCs/>
              </w:rPr>
              <w:t>Постигане</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устойчиво</w:t>
            </w:r>
            <w:proofErr w:type="spellEnd"/>
            <w:r w:rsidRPr="00A16A93">
              <w:rPr>
                <w:rFonts w:ascii="Times New Roman" w:hAnsi="Times New Roman"/>
                <w:i/>
                <w:iCs/>
              </w:rPr>
              <w:t xml:space="preserve"> </w:t>
            </w:r>
            <w:proofErr w:type="spellStart"/>
            <w:r w:rsidRPr="00A16A93">
              <w:rPr>
                <w:rFonts w:ascii="Times New Roman" w:hAnsi="Times New Roman"/>
                <w:i/>
                <w:iCs/>
              </w:rPr>
              <w:t>към</w:t>
            </w:r>
            <w:proofErr w:type="spellEnd"/>
            <w:r w:rsidRPr="00A16A93">
              <w:rPr>
                <w:rFonts w:ascii="Times New Roman" w:hAnsi="Times New Roman"/>
                <w:i/>
                <w:iCs/>
              </w:rPr>
              <w:t xml:space="preserve"> </w:t>
            </w:r>
            <w:proofErr w:type="spellStart"/>
            <w:r w:rsidRPr="00A16A93">
              <w:rPr>
                <w:rFonts w:ascii="Times New Roman" w:hAnsi="Times New Roman"/>
                <w:i/>
                <w:iCs/>
              </w:rPr>
              <w:t>изменението</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климата</w:t>
            </w:r>
            <w:proofErr w:type="spellEnd"/>
            <w:r w:rsidRPr="00A16A93">
              <w:rPr>
                <w:rFonts w:ascii="Times New Roman" w:hAnsi="Times New Roman"/>
                <w:i/>
                <w:iCs/>
              </w:rPr>
              <w:t xml:space="preserve"> </w:t>
            </w:r>
            <w:proofErr w:type="spellStart"/>
            <w:r w:rsidRPr="00A16A93">
              <w:rPr>
                <w:rFonts w:ascii="Times New Roman" w:hAnsi="Times New Roman"/>
                <w:i/>
                <w:iCs/>
              </w:rPr>
              <w:t>общество</w:t>
            </w:r>
            <w:proofErr w:type="spellEnd"/>
            <w:r w:rsidRPr="00A16A93">
              <w:rPr>
                <w:rFonts w:ascii="Times New Roman" w:hAnsi="Times New Roman"/>
                <w:i/>
                <w:iCs/>
              </w:rPr>
              <w:t xml:space="preserve">, </w:t>
            </w:r>
            <w:proofErr w:type="spellStart"/>
            <w:r w:rsidRPr="00A16A93">
              <w:rPr>
                <w:rFonts w:ascii="Times New Roman" w:hAnsi="Times New Roman"/>
                <w:i/>
                <w:iCs/>
              </w:rPr>
              <w:t>адаптирано</w:t>
            </w:r>
            <w:proofErr w:type="spellEnd"/>
            <w:r w:rsidRPr="00A16A93">
              <w:rPr>
                <w:rFonts w:ascii="Times New Roman" w:hAnsi="Times New Roman"/>
                <w:i/>
                <w:iCs/>
              </w:rPr>
              <w:t xml:space="preserve"> </w:t>
            </w:r>
            <w:proofErr w:type="spellStart"/>
            <w:r w:rsidRPr="00A16A93">
              <w:rPr>
                <w:rFonts w:ascii="Times New Roman" w:hAnsi="Times New Roman"/>
                <w:i/>
                <w:iCs/>
              </w:rPr>
              <w:t>към</w:t>
            </w:r>
            <w:proofErr w:type="spellEnd"/>
            <w:r w:rsidRPr="00A16A93">
              <w:rPr>
                <w:rFonts w:ascii="Times New Roman" w:hAnsi="Times New Roman"/>
                <w:i/>
                <w:iCs/>
              </w:rPr>
              <w:t xml:space="preserve"> </w:t>
            </w:r>
            <w:proofErr w:type="spellStart"/>
            <w:r w:rsidRPr="00A16A93">
              <w:rPr>
                <w:rFonts w:ascii="Times New Roman" w:hAnsi="Times New Roman"/>
                <w:i/>
                <w:iCs/>
              </w:rPr>
              <w:t>неизбежното</w:t>
            </w:r>
            <w:proofErr w:type="spellEnd"/>
            <w:r w:rsidRPr="00A16A93">
              <w:rPr>
                <w:rFonts w:ascii="Times New Roman" w:hAnsi="Times New Roman"/>
                <w:i/>
                <w:iCs/>
              </w:rPr>
              <w:t xml:space="preserve"> </w:t>
            </w:r>
            <w:proofErr w:type="spellStart"/>
            <w:r w:rsidRPr="00A16A93">
              <w:rPr>
                <w:rFonts w:ascii="Times New Roman" w:hAnsi="Times New Roman"/>
                <w:i/>
                <w:iCs/>
              </w:rPr>
              <w:t>въздействие</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изменението</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климата</w:t>
            </w:r>
            <w:proofErr w:type="spellEnd"/>
            <w:r w:rsidRPr="00A16A93">
              <w:rPr>
                <w:rFonts w:ascii="Times New Roman" w:hAnsi="Times New Roman"/>
                <w:i/>
                <w:iCs/>
                <w:lang w:val="bg-BG"/>
              </w:rPr>
              <w:t>.</w:t>
            </w:r>
          </w:p>
        </w:tc>
      </w:tr>
      <w:tr w:rsidR="00A16A93" w:rsidRPr="00A16A93" w14:paraId="6F14D1FC"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588E062"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eastAsia="Times New Roman" w:hAnsi="Times New Roman"/>
                <w:lang w:val="bg-BG"/>
              </w:rPr>
              <w:t>Области на действие:</w:t>
            </w:r>
          </w:p>
        </w:tc>
      </w:tr>
      <w:tr w:rsidR="00A16A93" w:rsidRPr="00A16A93" w14:paraId="424D803B"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0CC8AE34" w14:textId="77777777" w:rsidR="00A16A93" w:rsidRPr="00A16A93" w:rsidRDefault="00A16A93" w:rsidP="00A16A93">
            <w:pPr>
              <w:suppressAutoHyphens/>
              <w:autoSpaceDE w:val="0"/>
              <w:autoSpaceDN w:val="0"/>
              <w:jc w:val="both"/>
              <w:textAlignment w:val="baseline"/>
              <w:rPr>
                <w:rFonts w:ascii="Times New Roman" w:eastAsia="Times New Roman" w:hAnsi="Times New Roman"/>
                <w:i/>
                <w:iCs/>
                <w:lang w:val="bg-BG" w:eastAsia="bg-BG"/>
              </w:rPr>
            </w:pPr>
            <w:r w:rsidRPr="00A16A93">
              <w:rPr>
                <w:rFonts w:ascii="Times New Roman" w:eastAsia="Times New Roman" w:hAnsi="Times New Roman"/>
                <w:i/>
                <w:iCs/>
                <w:lang w:val="bg-BG" w:eastAsia="bg-BG"/>
              </w:rPr>
              <w:t xml:space="preserve">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w:t>
            </w:r>
            <w:r w:rsidRPr="00A16A93">
              <w:rPr>
                <w:rFonts w:ascii="Times New Roman" w:eastAsia="Times New Roman" w:hAnsi="Times New Roman"/>
                <w:i/>
                <w:iCs/>
                <w:lang w:val="bg-BG" w:eastAsia="bg-BG"/>
              </w:rPr>
              <w:lastRenderedPageBreak/>
              <w:t>застрахователни инструменти, както и фондове за у</w:t>
            </w:r>
            <w:r w:rsidRPr="00A16A93">
              <w:rPr>
                <w:rFonts w:ascii="Times New Roman" w:hAnsi="Times New Roman"/>
                <w:i/>
                <w:iCs/>
                <w:lang w:val="bg-BG"/>
              </w:rPr>
              <w:t>правление на риска - превенция, реакция и справяне с екстремни явления</w:t>
            </w:r>
            <w:r w:rsidRPr="00A16A93">
              <w:rPr>
                <w:rFonts w:ascii="Times New Roman" w:eastAsia="Times New Roman" w:hAnsi="Times New Roman"/>
                <w:i/>
                <w:iCs/>
                <w:lang w:val="bg-BG" w:eastAsia="bg-BG"/>
              </w:rPr>
              <w:t>, следствие от изменението на климата:</w:t>
            </w:r>
          </w:p>
          <w:p w14:paraId="09CFCBE6"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3CDE33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0C92725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6939911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60808B4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3E6D08A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77F1B5E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623" w:type="dxa"/>
          </w:tcPr>
          <w:p w14:paraId="0EDD14F9" w14:textId="77777777" w:rsidR="00A16A93" w:rsidRPr="00A16A93" w:rsidRDefault="00A16A93" w:rsidP="00A16A93">
            <w:pPr>
              <w:suppressAutoHyphens/>
              <w:autoSpaceDE w:val="0"/>
              <w:autoSpaceDN w:val="0"/>
              <w:jc w:val="both"/>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A16A93">
              <w:rPr>
                <w:rFonts w:ascii="Times New Roman" w:eastAsia="Times New Roman" w:hAnsi="Times New Roman"/>
                <w:b/>
                <w:bCs/>
                <w:i/>
                <w:iCs/>
                <w:lang w:val="bg-BG" w:eastAsia="bg-BG"/>
              </w:rPr>
              <w:lastRenderedPageBreak/>
              <w:t xml:space="preserve">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w:t>
            </w:r>
            <w:r w:rsidRPr="00A16A93">
              <w:rPr>
                <w:rFonts w:ascii="Times New Roman" w:eastAsia="Times New Roman" w:hAnsi="Times New Roman"/>
                <w:b/>
                <w:bCs/>
                <w:i/>
                <w:iCs/>
                <w:lang w:val="bg-BG" w:eastAsia="bg-BG"/>
              </w:rPr>
              <w:lastRenderedPageBreak/>
              <w:t>природосъобразните решения; насърчаване разработването и прилагане на финансови и застрахователни инструменти, както и фондове за у</w:t>
            </w:r>
            <w:r w:rsidRPr="00A16A93">
              <w:rPr>
                <w:rFonts w:ascii="Times New Roman" w:hAnsi="Times New Roman"/>
                <w:b/>
                <w:bCs/>
                <w:i/>
                <w:iCs/>
                <w:lang w:val="bg-BG"/>
              </w:rPr>
              <w:t>правление на риска - превенция, реакция и справяне с екстремни явления</w:t>
            </w:r>
            <w:r w:rsidRPr="00A16A93">
              <w:rPr>
                <w:rFonts w:ascii="Times New Roman" w:eastAsia="Times New Roman" w:hAnsi="Times New Roman"/>
                <w:b/>
                <w:bCs/>
                <w:i/>
                <w:iCs/>
                <w:lang w:val="bg-BG" w:eastAsia="bg-BG"/>
              </w:rPr>
              <w:t>, следствие от изменението на климата:</w:t>
            </w:r>
          </w:p>
          <w:p w14:paraId="527A6035"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3BC9C398"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46617F1A"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2555DCF7"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6A0AC55F"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3A42BEF4"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Интегриране на съображенията  по климата в секторните законодателство и политики (акцент: регионално и градско развитие, включително жилищна политика и </w:t>
            </w:r>
            <w:r w:rsidRPr="00A16A93">
              <w:rPr>
                <w:rFonts w:ascii="Times New Roman" w:hAnsi="Times New Roman"/>
                <w:lang w:val="bg-BG" w:eastAsia="bg-BG"/>
              </w:rPr>
              <w:lastRenderedPageBreak/>
              <w:t>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2DA470A2"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085" w:type="dxa"/>
          </w:tcPr>
          <w:p w14:paraId="24EEC33D" w14:textId="77777777" w:rsidR="00900BB4" w:rsidRPr="00142C07" w:rsidRDefault="00900BB4" w:rsidP="00900BB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E72608D" w14:textId="77777777" w:rsidR="00900BB4" w:rsidRDefault="00900BB4"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1881B019" w14:textId="75036624"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Всички посочени мерки нямат пряко отношение към биологичното разнообразие. Не се очаква отрицателно въздействие.</w:t>
            </w:r>
          </w:p>
        </w:tc>
      </w:tr>
      <w:tr w:rsidR="00A16A93" w:rsidRPr="00A16A93" w14:paraId="57DACF39"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23D2669" w14:textId="77777777" w:rsidR="00A16A93" w:rsidRPr="00A16A93" w:rsidRDefault="00A16A93" w:rsidP="00A16A93">
            <w:pPr>
              <w:suppressAutoHyphens/>
              <w:autoSpaceDN w:val="0"/>
              <w:jc w:val="both"/>
              <w:rPr>
                <w:rFonts w:ascii="Times New Roman" w:eastAsia="Times New Roman" w:hAnsi="Times New Roman"/>
                <w:i/>
                <w:iCs/>
                <w:lang w:val="bg-BG" w:eastAsia="bg-BG"/>
              </w:rPr>
            </w:pPr>
            <w:r w:rsidRPr="00A16A93">
              <w:rPr>
                <w:rFonts w:ascii="Times New Roman" w:eastAsia="Times New Roman" w:hAnsi="Times New Roman"/>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6EF74EDA"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2098F0B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2656749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5DC2B65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11DA156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Преглед и усъвършенстване на процедурите при извънредни ситуации на областно и общинско ниво;</w:t>
            </w:r>
          </w:p>
          <w:p w14:paraId="7672E1A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3048E04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76D1A8D6"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623" w:type="dxa"/>
          </w:tcPr>
          <w:p w14:paraId="644702CA" w14:textId="77777777" w:rsidR="00A16A93" w:rsidRPr="00A16A93" w:rsidRDefault="00A16A93" w:rsidP="00A16A93">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A16A93">
              <w:rPr>
                <w:rFonts w:ascii="Times New Roman" w:eastAsia="Times New Roman" w:hAnsi="Times New Roman"/>
                <w:b/>
                <w:bCs/>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1342F2B3"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A658569"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73BBD273"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078586A8"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Развитие и подобрение на интегрирана система за мониторинг и оценка (М§О) -събиране на информация за климатичните </w:t>
            </w:r>
            <w:r w:rsidRPr="00A16A93">
              <w:rPr>
                <w:rFonts w:ascii="Times New Roman" w:hAnsi="Times New Roman"/>
                <w:lang w:val="bg-BG" w:eastAsia="bg-BG"/>
              </w:rPr>
              <w:lastRenderedPageBreak/>
              <w:t>промени и тяхното влияние върху икономиката и оценка на ефекта от адаптационните дейности;</w:t>
            </w:r>
          </w:p>
          <w:p w14:paraId="288B9EB1"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Преглед и усъвършенстване на процедурите при извънредни ситуации на областно и общинско ниво;</w:t>
            </w:r>
          </w:p>
          <w:p w14:paraId="0F53C6F8"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1C04C354"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7DC63FEF"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085" w:type="dxa"/>
          </w:tcPr>
          <w:p w14:paraId="01FE3450" w14:textId="77777777" w:rsidR="003C43FC" w:rsidRPr="00142C07" w:rsidRDefault="003C43FC" w:rsidP="003C43F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D1677CA" w14:textId="77777777" w:rsidR="003C43FC" w:rsidRDefault="003C43FC" w:rsidP="003C43F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98FAC89" w14:textId="54174DF4" w:rsidR="00A16A93" w:rsidRPr="00A16A93" w:rsidRDefault="00A16A93" w:rsidP="003C43F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 xml:space="preserve">Въздействието върху компонент биологичното разнообразие от посочените дейности е косвено, положително и дългосрочно, следствие от целенасочени усилия за реализация на потенциалната възможност за смекчаване/адаптация към изменението на климата, представляващо реална заплаха за опазване на биологичното разнообразие, вкл. и подобряване на управлението и защита от рискове от ИК </w:t>
            </w:r>
            <w:r w:rsidRPr="00A16A93">
              <w:rPr>
                <w:rFonts w:ascii="Times New Roman" w:hAnsi="Times New Roman"/>
                <w:lang w:val="bg-BG" w:eastAsia="bg-BG"/>
              </w:rPr>
              <w:t>(наводнения; свлачища; пожари; екстремни температури и др.)</w:t>
            </w:r>
          </w:p>
        </w:tc>
      </w:tr>
      <w:tr w:rsidR="00A16A93" w:rsidRPr="00A16A93" w14:paraId="6FB19E24"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004C942E" w14:textId="77777777" w:rsidR="00A16A93" w:rsidRPr="00A16A93" w:rsidRDefault="00A16A93" w:rsidP="00A16A93">
            <w:pPr>
              <w:suppressAutoHyphens/>
              <w:autoSpaceDN w:val="0"/>
              <w:jc w:val="both"/>
              <w:rPr>
                <w:rFonts w:ascii="Times New Roman" w:eastAsia="Times New Roman" w:hAnsi="Times New Roman"/>
                <w:i/>
                <w:iCs/>
                <w:lang w:val="bg-BG" w:eastAsia="bg-BG"/>
              </w:rPr>
            </w:pPr>
            <w:r w:rsidRPr="00A16A93">
              <w:rPr>
                <w:rFonts w:ascii="Times New Roman" w:eastAsia="Times New Roman" w:hAnsi="Times New Roman"/>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A16A93">
              <w:rPr>
                <w:rFonts w:ascii="Times New Roman" w:hAnsi="Times New Roman"/>
                <w:i/>
                <w:iCs/>
                <w:lang w:val="bg-BG"/>
              </w:rPr>
              <w:t xml:space="preserve">зграждане на капацитет за адаптиране към </w:t>
            </w:r>
            <w:r w:rsidRPr="00A16A93">
              <w:rPr>
                <w:rFonts w:ascii="Times New Roman" w:hAnsi="Times New Roman"/>
                <w:i/>
                <w:iCs/>
                <w:lang w:val="bg-BG"/>
              </w:rPr>
              <w:lastRenderedPageBreak/>
              <w:t xml:space="preserve">климатичните промени на всички нива и сектори, </w:t>
            </w:r>
            <w:r w:rsidRPr="00A16A93">
              <w:rPr>
                <w:rFonts w:ascii="Times New Roman" w:eastAsia="Times New Roman" w:hAnsi="Times New Roman"/>
                <w:i/>
                <w:iCs/>
                <w:lang w:val="bg-BG" w:eastAsia="bg-BG"/>
              </w:rPr>
              <w:t>включително създаване на база от адекватни данни и изграждане експертни знания, 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14DD4D5B"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8ED48B9"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120B8695"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5F36AF9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4FFB1F5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6FEEE0D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Програми за разпространение на знания за АИК, които да достигнат до бизнеса, включително публикуване на насоки;</w:t>
            </w:r>
          </w:p>
          <w:p w14:paraId="3A357353"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Актуализация и подобряване на програмите за обучение в областта на изменението на климата в училищата и университетите.</w:t>
            </w:r>
          </w:p>
        </w:tc>
        <w:tc>
          <w:tcPr>
            <w:tcW w:w="4623" w:type="dxa"/>
          </w:tcPr>
          <w:p w14:paraId="2F960681" w14:textId="77777777" w:rsidR="00A16A93" w:rsidRPr="00A16A93" w:rsidRDefault="00A16A93" w:rsidP="00A16A93">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A16A93">
              <w:rPr>
                <w:rFonts w:ascii="Times New Roman" w:eastAsia="Times New Roman" w:hAnsi="Times New Roman"/>
                <w:b/>
                <w:bCs/>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A16A93">
              <w:rPr>
                <w:rFonts w:ascii="Times New Roman" w:hAnsi="Times New Roman"/>
                <w:b/>
                <w:bCs/>
                <w:i/>
                <w:iCs/>
                <w:lang w:val="bg-BG"/>
              </w:rPr>
              <w:t xml:space="preserve">зграждане на капацитет за </w:t>
            </w:r>
            <w:r w:rsidRPr="00A16A93">
              <w:rPr>
                <w:rFonts w:ascii="Times New Roman" w:hAnsi="Times New Roman"/>
                <w:b/>
                <w:bCs/>
                <w:i/>
                <w:iCs/>
                <w:lang w:val="bg-BG"/>
              </w:rPr>
              <w:lastRenderedPageBreak/>
              <w:t xml:space="preserve">адаптиране към климатичните промени на всички нива и сектори, </w:t>
            </w:r>
            <w:r w:rsidRPr="00A16A93">
              <w:rPr>
                <w:rFonts w:ascii="Times New Roman" w:eastAsia="Times New Roman" w:hAnsi="Times New Roman"/>
                <w:b/>
                <w:bCs/>
                <w:i/>
                <w:iCs/>
                <w:lang w:val="bg-BG" w:eastAsia="bg-BG"/>
              </w:rPr>
              <w:t>включително създаване на база от адекватни данни и изграждане експертни знания, 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2984440D"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5233819C"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1D00242D"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29789868"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127BA141"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Разработване на национална база данни (онлайн портал), съдържаща специфична за АИК информация;</w:t>
            </w:r>
          </w:p>
          <w:p w14:paraId="2BE5FB6E"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Програми за разпространение на знания за АИК, които да достигнат до бизнеса, включително публикуване на насоки;</w:t>
            </w:r>
          </w:p>
          <w:p w14:paraId="30EB6302"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Актуализация и подобряване на програмите за обучение в областта на изменението на климата в училищата и университетите.</w:t>
            </w:r>
          </w:p>
        </w:tc>
        <w:tc>
          <w:tcPr>
            <w:tcW w:w="4085" w:type="dxa"/>
          </w:tcPr>
          <w:p w14:paraId="10298FD2" w14:textId="77777777" w:rsidR="003C43FC" w:rsidRPr="00142C07" w:rsidRDefault="003C43FC" w:rsidP="003C43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1421878"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tc>
      </w:tr>
      <w:tr w:rsidR="00A16A93" w:rsidRPr="00A16A93" w14:paraId="2ECB65DC"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C0CB029" w14:textId="77777777" w:rsidR="00A16A93" w:rsidRPr="00A16A93" w:rsidRDefault="00A16A93" w:rsidP="00A16A93">
            <w:pPr>
              <w:suppressAutoHyphens/>
              <w:autoSpaceDN w:val="0"/>
              <w:jc w:val="both"/>
              <w:rPr>
                <w:rFonts w:ascii="Times New Roman" w:eastAsia="Times New Roman" w:hAnsi="Times New Roman"/>
                <w:i/>
                <w:iCs/>
                <w:lang w:val="bg-BG" w:eastAsia="bg-BG"/>
              </w:rPr>
            </w:pPr>
            <w:r w:rsidRPr="00A16A93">
              <w:rPr>
                <w:rFonts w:ascii="Times New Roman" w:eastAsia="Times New Roman" w:hAnsi="Times New Roman"/>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5DCEC9B8"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611D73D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41F2747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0D6C011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Изготвяне на анализи и осигуряване на секторноориентирана информация въз основа на данни, получени от мониторинг, прогнози и метеорологични данни;</w:t>
            </w:r>
          </w:p>
          <w:p w14:paraId="037341E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Изграждане на мрежи за знания по АИК;;</w:t>
            </w:r>
          </w:p>
          <w:p w14:paraId="77B3ED4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623" w:type="dxa"/>
          </w:tcPr>
          <w:p w14:paraId="4CA24C4D" w14:textId="77777777" w:rsidR="00A16A93" w:rsidRPr="00A16A93" w:rsidRDefault="00A16A93" w:rsidP="00A16A93">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A16A93">
              <w:rPr>
                <w:rFonts w:ascii="Times New Roman" w:eastAsia="Times New Roman" w:hAnsi="Times New Roman"/>
                <w:b/>
                <w:bCs/>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095616E5"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46B8F867"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411E5D83"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Разширяване на подкрепата за научни изследвания и придобиване на повече и по-</w:t>
            </w:r>
            <w:r w:rsidRPr="00A16A93">
              <w:rPr>
                <w:rFonts w:ascii="Times New Roman" w:hAnsi="Times New Roman"/>
                <w:lang w:val="bg-BG" w:eastAsia="bg-BG"/>
              </w:rPr>
              <w:lastRenderedPageBreak/>
              <w:t>добри данни, свързани с климата, включително относно икономическите загуби;</w:t>
            </w:r>
          </w:p>
          <w:p w14:paraId="44F6391D"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Изготвяне на анализи и осигуряване на секторноориентирана информация въз основа на данни, получени от мониторинг, прогнози и метеорологични данни;</w:t>
            </w:r>
          </w:p>
          <w:p w14:paraId="34F9F529"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Изграждане на мрежи за знания по АИК;;</w:t>
            </w:r>
          </w:p>
          <w:p w14:paraId="743F07BF"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085" w:type="dxa"/>
          </w:tcPr>
          <w:p w14:paraId="3C71ADD2" w14:textId="77777777" w:rsidR="003C43FC" w:rsidRPr="00142C07" w:rsidRDefault="003C43FC" w:rsidP="003C43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AC6171F" w14:textId="77777777" w:rsidR="003C43FC" w:rsidRDefault="003C43FC"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1193322" w14:textId="257F2BF5"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tc>
      </w:tr>
      <w:tr w:rsidR="00A16A93" w:rsidRPr="00A16A93" w14:paraId="2579A3EF"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4C0F7FD7" w14:textId="77777777" w:rsidR="00A16A93" w:rsidRPr="00A16A93" w:rsidRDefault="00A16A93" w:rsidP="00A16A93">
            <w:pPr>
              <w:suppressAutoHyphens/>
              <w:autoSpaceDN w:val="0"/>
              <w:jc w:val="both"/>
              <w:rPr>
                <w:rFonts w:ascii="Times New Roman" w:eastAsia="Times New Roman" w:hAnsi="Times New Roman"/>
                <w:i/>
                <w:iCs/>
                <w:lang w:val="bg-BG" w:eastAsia="bg-BG"/>
              </w:rPr>
            </w:pPr>
            <w:r w:rsidRPr="00A16A93">
              <w:rPr>
                <w:rFonts w:ascii="Times New Roman" w:eastAsia="Times New Roman" w:hAnsi="Times New Roman"/>
                <w:i/>
                <w:iCs/>
                <w:lang w:val="bg-BG" w:eastAsia="bg-BG"/>
              </w:rPr>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09A8298F"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134F0D3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w:t>
            </w:r>
            <w:r w:rsidRPr="00A16A93">
              <w:rPr>
                <w:rFonts w:ascii="Times New Roman" w:hAnsi="Times New Roman"/>
                <w:lang w:val="bg-BG" w:eastAsia="bg-BG"/>
              </w:rPr>
              <w:lastRenderedPageBreak/>
              <w:t>съществуващата информационна среда с онлайн публика достъп до информация за горите, възстановяване на традиционни горски ландшафти;</w:t>
            </w:r>
          </w:p>
          <w:p w14:paraId="5ABBE980"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75F9B58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07B5062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623" w:type="dxa"/>
          </w:tcPr>
          <w:p w14:paraId="46BAF757" w14:textId="77777777" w:rsidR="00A16A93" w:rsidRPr="00A16A93" w:rsidRDefault="00A16A93" w:rsidP="00A16A93">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A16A93">
              <w:rPr>
                <w:rFonts w:ascii="Times New Roman" w:eastAsia="Times New Roman" w:hAnsi="Times New Roman"/>
                <w:b/>
                <w:bCs/>
                <w:i/>
                <w:iCs/>
                <w:lang w:val="bg-BG" w:eastAsia="bg-BG"/>
              </w:rPr>
              <w:lastRenderedPageBreak/>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0DAF9C46"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250AF0D7"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w:t>
            </w:r>
            <w:r w:rsidRPr="00A16A93">
              <w:rPr>
                <w:rFonts w:ascii="Times New Roman" w:hAnsi="Times New Roman"/>
                <w:lang w:val="bg-BG" w:eastAsia="bg-BG"/>
              </w:rPr>
              <w:lastRenderedPageBreak/>
              <w:t>информационна среда, визуализация на горите в съществуващата информационна среда с онлайн публика достъп до информация за горите, възстановяване на традиционни горски ландшафти;</w:t>
            </w:r>
          </w:p>
          <w:p w14:paraId="2FC61F8E"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5EB54DF2"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6C7C2211"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085" w:type="dxa"/>
          </w:tcPr>
          <w:p w14:paraId="550BA66C" w14:textId="77777777" w:rsidR="003C43FC" w:rsidRPr="00142C07" w:rsidRDefault="003C43FC" w:rsidP="003C43F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01587E9" w14:textId="77777777" w:rsidR="003C43FC" w:rsidRDefault="003C43FC" w:rsidP="003C43F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133C841" w14:textId="7026158C" w:rsidR="00A16A93" w:rsidRPr="00A16A93" w:rsidRDefault="00A16A93" w:rsidP="003C43F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 xml:space="preserve">Всички посочени мерки са пряко насочени към биологичното разнообразие и кореспондират с чл. 15 на Регламент 852/2020 г. Мерките се характеризират и свързват с опазване на природата и биологичното разнообразие, вкл. и чрез опазване и възстановяване на сухоземните, морските и другите водни екосистеми с цел подобряване на тяхното състояние и засилване на способността </w:t>
            </w:r>
            <w:r w:rsidRPr="00A16A93">
              <w:rPr>
                <w:rFonts w:ascii="Times New Roman" w:eastAsia="Times New Roman" w:hAnsi="Times New Roman"/>
                <w:lang w:val="bg-BG"/>
              </w:rPr>
              <w:lastRenderedPageBreak/>
              <w:t>им да предоставят екосистемни услуги; устойчиво използване и управление на земята; спиране или предотвратяване на влошаването на състоянието на почвите и други екосистеми, обезлесяването и загубата на местообитания; устойчиво управление на горите, включително такива практики и използване на горите и залесените земи, което допринася за повишаване на биологичното разнообразие или за спиране или предотвратяване на деградацията на екосистемите, обезлесяването и загубата на местообитания.</w:t>
            </w:r>
          </w:p>
          <w:p w14:paraId="6A965CF9" w14:textId="77777777" w:rsidR="00A16A93" w:rsidRPr="00A16A93" w:rsidRDefault="00A16A93" w:rsidP="003C43F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Въздействието е пряко, положително, дългосрочно.</w:t>
            </w:r>
          </w:p>
        </w:tc>
      </w:tr>
      <w:tr w:rsidR="00A16A93" w:rsidRPr="00A16A93" w14:paraId="0B04F2A6"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4692DBBE" w14:textId="77777777" w:rsidR="00A16A93" w:rsidRPr="00A16A93" w:rsidRDefault="00A16A93" w:rsidP="00A16A93">
            <w:pPr>
              <w:tabs>
                <w:tab w:val="left" w:pos="9024"/>
              </w:tabs>
              <w:rPr>
                <w:rFonts w:ascii="Times New Roman" w:eastAsia="Times New Roman" w:hAnsi="Times New Roman"/>
                <w:lang w:val="bg-BG"/>
              </w:rPr>
            </w:pPr>
            <w:r w:rsidRPr="00A16A93">
              <w:rPr>
                <w:rFonts w:ascii="Times New Roman" w:hAnsi="Times New Roman"/>
                <w:caps/>
              </w:rPr>
              <w:lastRenderedPageBreak/>
              <w:t>Приоритет 4:</w:t>
            </w:r>
            <w:r w:rsidRPr="00A16A93">
              <w:rPr>
                <w:rFonts w:ascii="Times New Roman" w:hAnsi="Times New Roman"/>
                <w:caps/>
                <w:lang w:val="bg-BG"/>
              </w:rPr>
              <w:t xml:space="preserve"> </w:t>
            </w:r>
            <w:r w:rsidRPr="00A16A93">
              <w:rPr>
                <w:rFonts w:ascii="Times New Roman" w:hAnsi="Times New Roman"/>
                <w:caps/>
              </w:rPr>
              <w:t>Управление за ускорено постигане на целите за околната среда</w:t>
            </w:r>
          </w:p>
        </w:tc>
      </w:tr>
      <w:tr w:rsidR="00A16A93" w:rsidRPr="00A16A93" w14:paraId="69E9B3E6" w14:textId="77777777" w:rsidTr="00A16A93">
        <w:tc>
          <w:tcPr>
            <w:cnfStyle w:val="001000000000" w:firstRow="0" w:lastRow="0" w:firstColumn="1" w:lastColumn="0" w:oddVBand="0" w:evenVBand="0" w:oddHBand="0" w:evenHBand="0" w:firstRowFirstColumn="0" w:firstRowLastColumn="0" w:lastRowFirstColumn="0" w:lastRowLastColumn="0"/>
            <w:tcW w:w="13948" w:type="dxa"/>
            <w:gridSpan w:val="3"/>
          </w:tcPr>
          <w:p w14:paraId="57DD8FFD" w14:textId="77777777" w:rsidR="00A16A93" w:rsidRPr="00A16A93" w:rsidRDefault="00A16A93" w:rsidP="00A16A93">
            <w:pPr>
              <w:tabs>
                <w:tab w:val="left" w:pos="9024"/>
              </w:tabs>
              <w:rPr>
                <w:rFonts w:ascii="Times New Roman" w:eastAsia="Times New Roman" w:hAnsi="Times New Roman"/>
                <w:lang w:val="bg-BG"/>
              </w:rPr>
            </w:pPr>
            <w:r w:rsidRPr="00A16A93">
              <w:rPr>
                <w:rFonts w:ascii="Times New Roman" w:hAnsi="Times New Roman"/>
                <w:i/>
                <w:iCs/>
                <w:lang w:val="bg-BG"/>
              </w:rPr>
              <w:t>Стратегическа</w:t>
            </w:r>
            <w:r w:rsidRPr="00A16A93">
              <w:rPr>
                <w:rFonts w:ascii="Times New Roman" w:hAnsi="Times New Roman"/>
                <w:i/>
                <w:iCs/>
              </w:rPr>
              <w:t xml:space="preserve"> </w:t>
            </w:r>
            <w:proofErr w:type="spellStart"/>
            <w:r w:rsidRPr="00A16A93">
              <w:rPr>
                <w:rFonts w:ascii="Times New Roman" w:hAnsi="Times New Roman"/>
                <w:i/>
                <w:iCs/>
              </w:rPr>
              <w:t>цел</w:t>
            </w:r>
            <w:proofErr w:type="spellEnd"/>
            <w:r w:rsidRPr="00A16A93">
              <w:rPr>
                <w:rFonts w:ascii="Times New Roman" w:hAnsi="Times New Roman"/>
                <w:i/>
                <w:iCs/>
              </w:rPr>
              <w:t xml:space="preserve"> 1: </w:t>
            </w:r>
            <w:proofErr w:type="spellStart"/>
            <w:r w:rsidRPr="00A16A93">
              <w:rPr>
                <w:rFonts w:ascii="Times New Roman" w:hAnsi="Times New Roman"/>
                <w:i/>
                <w:iCs/>
              </w:rPr>
              <w:t>Подобряване</w:t>
            </w:r>
            <w:proofErr w:type="spellEnd"/>
            <w:r w:rsidRPr="00A16A93">
              <w:rPr>
                <w:rFonts w:ascii="Times New Roman" w:hAnsi="Times New Roman"/>
                <w:i/>
                <w:iCs/>
              </w:rPr>
              <w:t xml:space="preserve"> </w:t>
            </w:r>
            <w:proofErr w:type="spellStart"/>
            <w:r w:rsidRPr="00A16A93">
              <w:rPr>
                <w:rFonts w:ascii="Times New Roman" w:hAnsi="Times New Roman"/>
                <w:i/>
                <w:iCs/>
              </w:rPr>
              <w:t>нивото</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интегриране</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политиките</w:t>
            </w:r>
            <w:proofErr w:type="spellEnd"/>
            <w:r w:rsidRPr="00A16A93">
              <w:rPr>
                <w:rFonts w:ascii="Times New Roman" w:hAnsi="Times New Roman"/>
                <w:i/>
                <w:iCs/>
              </w:rPr>
              <w:t xml:space="preserve"> </w:t>
            </w:r>
            <w:proofErr w:type="spellStart"/>
            <w:r w:rsidRPr="00A16A93">
              <w:rPr>
                <w:rFonts w:ascii="Times New Roman" w:hAnsi="Times New Roman"/>
                <w:i/>
                <w:iCs/>
              </w:rPr>
              <w:t>по</w:t>
            </w:r>
            <w:proofErr w:type="spellEnd"/>
            <w:r w:rsidRPr="00A16A93">
              <w:rPr>
                <w:rFonts w:ascii="Times New Roman" w:hAnsi="Times New Roman"/>
                <w:i/>
                <w:iCs/>
              </w:rPr>
              <w:t xml:space="preserve"> </w:t>
            </w:r>
            <w:proofErr w:type="spellStart"/>
            <w:r w:rsidRPr="00A16A93">
              <w:rPr>
                <w:rFonts w:ascii="Times New Roman" w:hAnsi="Times New Roman"/>
                <w:i/>
                <w:iCs/>
              </w:rPr>
              <w:t>управление</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околната</w:t>
            </w:r>
            <w:proofErr w:type="spellEnd"/>
            <w:r w:rsidRPr="00A16A93">
              <w:rPr>
                <w:rFonts w:ascii="Times New Roman" w:hAnsi="Times New Roman"/>
                <w:i/>
                <w:iCs/>
              </w:rPr>
              <w:t xml:space="preserve"> </w:t>
            </w:r>
            <w:proofErr w:type="spellStart"/>
            <w:r w:rsidRPr="00A16A93">
              <w:rPr>
                <w:rFonts w:ascii="Times New Roman" w:hAnsi="Times New Roman"/>
                <w:i/>
                <w:iCs/>
              </w:rPr>
              <w:t>среда</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всички</w:t>
            </w:r>
            <w:proofErr w:type="spellEnd"/>
            <w:r w:rsidRPr="00A16A93">
              <w:rPr>
                <w:rFonts w:ascii="Times New Roman" w:hAnsi="Times New Roman"/>
                <w:i/>
                <w:iCs/>
              </w:rPr>
              <w:t xml:space="preserve"> </w:t>
            </w:r>
            <w:proofErr w:type="spellStart"/>
            <w:r w:rsidRPr="00A16A93">
              <w:rPr>
                <w:rFonts w:ascii="Times New Roman" w:hAnsi="Times New Roman"/>
                <w:i/>
                <w:iCs/>
              </w:rPr>
              <w:t>нива</w:t>
            </w:r>
            <w:proofErr w:type="spellEnd"/>
            <w:r w:rsidRPr="00A16A93">
              <w:rPr>
                <w:rFonts w:ascii="Times New Roman" w:hAnsi="Times New Roman"/>
                <w:i/>
                <w:iCs/>
                <w:lang w:val="bg-BG"/>
              </w:rPr>
              <w:t>.</w:t>
            </w:r>
          </w:p>
        </w:tc>
      </w:tr>
      <w:tr w:rsidR="00A16A93" w:rsidRPr="00A16A93" w14:paraId="450D11C7"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45A77A56"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eastAsia="Times New Roman" w:hAnsi="Times New Roman"/>
                <w:lang w:val="bg-BG"/>
              </w:rPr>
              <w:t>Области на действие:</w:t>
            </w:r>
          </w:p>
        </w:tc>
      </w:tr>
      <w:tr w:rsidR="00A16A93" w:rsidRPr="00A16A93" w14:paraId="0D06EBFF"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216FE5A6" w14:textId="77777777" w:rsidR="00A16A93" w:rsidRPr="00A16A93" w:rsidRDefault="00A16A93" w:rsidP="00A16A93">
            <w:pPr>
              <w:jc w:val="both"/>
              <w:rPr>
                <w:rFonts w:ascii="Times New Roman" w:hAnsi="Times New Roman"/>
                <w:i/>
                <w:iCs/>
              </w:rPr>
            </w:pPr>
            <w:r w:rsidRPr="00A16A93">
              <w:rPr>
                <w:rFonts w:ascii="Times New Roman" w:hAnsi="Times New Roman"/>
                <w:i/>
                <w:iCs/>
                <w:lang w:val="bg-BG"/>
              </w:rPr>
              <w:lastRenderedPageBreak/>
              <w:t>Подобряване на процеса на вземане на решения и комуникация между 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A16A93">
              <w:rPr>
                <w:rFonts w:ascii="Times New Roman" w:hAnsi="Times New Roman"/>
                <w:i/>
                <w:iCs/>
              </w:rPr>
              <w:t>:</w:t>
            </w:r>
          </w:p>
          <w:p w14:paraId="5CC9C96D"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4441364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14CD5B2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623" w:type="dxa"/>
          </w:tcPr>
          <w:p w14:paraId="252DC014"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A16A93">
              <w:rPr>
                <w:rFonts w:ascii="Times New Roman" w:hAnsi="Times New Roman"/>
                <w:b/>
                <w:bCs/>
                <w:i/>
                <w:iCs/>
                <w:lang w:val="bg-BG"/>
              </w:rPr>
              <w:t>Подобряване на процеса на вземане на решения и комуникация между 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A16A93">
              <w:rPr>
                <w:rFonts w:ascii="Times New Roman" w:hAnsi="Times New Roman"/>
                <w:b/>
                <w:bCs/>
                <w:i/>
                <w:iCs/>
              </w:rPr>
              <w:t>:</w:t>
            </w:r>
          </w:p>
          <w:p w14:paraId="672E96DB"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15E365D"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1658495B"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085" w:type="dxa"/>
          </w:tcPr>
          <w:p w14:paraId="3AFC6097" w14:textId="77777777" w:rsidR="003C43FC" w:rsidRPr="00142C07" w:rsidRDefault="003C43FC" w:rsidP="003C43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5402EB0B"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Представените мерки нямат пряко отношение към биологичното разнообразие.</w:t>
            </w:r>
          </w:p>
          <w:p w14:paraId="0EFFF92D" w14:textId="77777777" w:rsidR="00A16A93" w:rsidRP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Не се очакват отрицателни въздействия.</w:t>
            </w:r>
          </w:p>
        </w:tc>
      </w:tr>
      <w:tr w:rsidR="00A16A93" w:rsidRPr="00A16A93" w14:paraId="4269A697"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D985566" w14:textId="77777777" w:rsidR="00A16A93" w:rsidRPr="00A16A93" w:rsidRDefault="00A16A93" w:rsidP="00A16A93">
            <w:pPr>
              <w:jc w:val="both"/>
              <w:rPr>
                <w:rFonts w:ascii="Times New Roman" w:hAnsi="Times New Roman"/>
                <w:i/>
                <w:iCs/>
              </w:rPr>
            </w:pPr>
            <w:r w:rsidRPr="00A16A93">
              <w:rPr>
                <w:rFonts w:ascii="Times New Roman" w:hAnsi="Times New Roman"/>
                <w:i/>
                <w:iCs/>
                <w:lang w:val="bg-BG"/>
              </w:rPr>
              <w:t xml:space="preserve">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w:t>
            </w:r>
            <w:r w:rsidRPr="00A16A93">
              <w:rPr>
                <w:rFonts w:ascii="Times New Roman" w:hAnsi="Times New Roman"/>
                <w:i/>
                <w:iCs/>
                <w:lang w:val="bg-BG"/>
              </w:rPr>
              <w:lastRenderedPageBreak/>
              <w:t>целите за околна среда в секторните и политиките за регионално и местно развитие</w:t>
            </w:r>
            <w:r w:rsidRPr="00A16A93">
              <w:rPr>
                <w:rFonts w:ascii="Times New Roman" w:hAnsi="Times New Roman"/>
                <w:i/>
                <w:iCs/>
              </w:rPr>
              <w:t>:</w:t>
            </w:r>
          </w:p>
          <w:p w14:paraId="38111A00"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31F33B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5F0FB26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783CA2E3"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Изготвяне и публикуване на годишни отчети за изпълнение на НСОС и плана за действие.</w:t>
            </w:r>
          </w:p>
        </w:tc>
        <w:tc>
          <w:tcPr>
            <w:tcW w:w="4623" w:type="dxa"/>
          </w:tcPr>
          <w:p w14:paraId="4941E483"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A16A93">
              <w:rPr>
                <w:rFonts w:ascii="Times New Roman" w:hAnsi="Times New Roman"/>
                <w:b/>
                <w:bCs/>
                <w:i/>
                <w:iCs/>
                <w:lang w:val="bg-BG"/>
              </w:rPr>
              <w:lastRenderedPageBreak/>
              <w:t xml:space="preserve">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w:t>
            </w:r>
            <w:r w:rsidRPr="00A16A93">
              <w:rPr>
                <w:rFonts w:ascii="Times New Roman" w:hAnsi="Times New Roman"/>
                <w:b/>
                <w:bCs/>
                <w:i/>
                <w:iCs/>
                <w:lang w:val="bg-BG"/>
              </w:rPr>
              <w:lastRenderedPageBreak/>
              <w:t>целите за околна среда в секторните и политиките за регионално и местно развитие</w:t>
            </w:r>
            <w:r w:rsidRPr="00A16A93">
              <w:rPr>
                <w:rFonts w:ascii="Times New Roman" w:hAnsi="Times New Roman"/>
                <w:b/>
                <w:bCs/>
                <w:i/>
                <w:iCs/>
              </w:rPr>
              <w:t>:</w:t>
            </w:r>
          </w:p>
          <w:p w14:paraId="7FE84DC7"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DFCC37B"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34E406A6"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2ADFD44A"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Изготвяне и публикуване на годишни отчети за изпълнение на НСОС и плана за действие.</w:t>
            </w:r>
          </w:p>
        </w:tc>
        <w:tc>
          <w:tcPr>
            <w:tcW w:w="4085" w:type="dxa"/>
          </w:tcPr>
          <w:p w14:paraId="7F1262C9" w14:textId="77777777" w:rsidR="003C43FC" w:rsidRPr="00142C07" w:rsidRDefault="003C43FC" w:rsidP="003C43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7DFE762" w14:textId="77777777" w:rsidR="00A16A93" w:rsidRPr="00A16A93" w:rsidRDefault="00A16A93" w:rsidP="00A16A9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Представените мерки нямат пряко отношение към биологичното разнообразие.</w:t>
            </w:r>
          </w:p>
          <w:p w14:paraId="13BC85E7"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Не се очакват отрицателни въздействия.</w:t>
            </w:r>
          </w:p>
        </w:tc>
      </w:tr>
      <w:tr w:rsidR="00A16A93" w:rsidRPr="00A16A93" w14:paraId="738E2EC6"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6A28C71E" w14:textId="77777777" w:rsidR="00A16A93" w:rsidRPr="00A16A93" w:rsidRDefault="00A16A93" w:rsidP="00A16A93">
            <w:pPr>
              <w:jc w:val="both"/>
              <w:rPr>
                <w:rFonts w:ascii="Times New Roman" w:hAnsi="Times New Roman"/>
                <w:i/>
                <w:iCs/>
              </w:rPr>
            </w:pPr>
            <w:r w:rsidRPr="00A16A93">
              <w:rPr>
                <w:rFonts w:ascii="Times New Roman" w:hAnsi="Times New Roman"/>
                <w:i/>
                <w:iCs/>
                <w:lang w:val="bg-BG"/>
              </w:rPr>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A16A93">
              <w:rPr>
                <w:rFonts w:ascii="Times New Roman" w:hAnsi="Times New Roman"/>
                <w:i/>
                <w:iCs/>
              </w:rPr>
              <w:t>:</w:t>
            </w:r>
          </w:p>
          <w:p w14:paraId="396BC90D"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lastRenderedPageBreak/>
              <w:t>Предвидени мерки към приоритетната област на действие:</w:t>
            </w:r>
          </w:p>
          <w:p w14:paraId="770CDAE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контролната дейност по химикали, вкл. на опасностите от големи аварии с опасни вещества;</w:t>
            </w:r>
          </w:p>
          <w:p w14:paraId="4337A2D2"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486E1B58"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431BDCA1"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623" w:type="dxa"/>
          </w:tcPr>
          <w:p w14:paraId="1EEBE847"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A16A93">
              <w:rPr>
                <w:rFonts w:ascii="Times New Roman" w:hAnsi="Times New Roman"/>
                <w:b/>
                <w:bCs/>
                <w:i/>
                <w:iCs/>
                <w:lang w:val="bg-BG"/>
              </w:rPr>
              <w:lastRenderedPageBreak/>
              <w:t xml:space="preserve">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w:t>
            </w:r>
            <w:r w:rsidRPr="00A16A93">
              <w:rPr>
                <w:rFonts w:ascii="Times New Roman" w:hAnsi="Times New Roman"/>
                <w:b/>
                <w:bCs/>
                <w:i/>
                <w:iCs/>
                <w:lang w:val="bg-BG"/>
              </w:rPr>
              <w:lastRenderedPageBreak/>
              <w:t>финансирането на екологично устойчиви дейности</w:t>
            </w:r>
            <w:r w:rsidRPr="00A16A93">
              <w:rPr>
                <w:rFonts w:ascii="Times New Roman" w:hAnsi="Times New Roman"/>
                <w:b/>
                <w:bCs/>
                <w:i/>
                <w:iCs/>
              </w:rPr>
              <w:t>:</w:t>
            </w:r>
          </w:p>
          <w:p w14:paraId="5B3AB2D3"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5EB29FB"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A16A93">
              <w:rPr>
                <w:rFonts w:ascii="Times New Roman" w:hAnsi="Times New Roman"/>
                <w:color w:val="FF0000"/>
                <w:u w:val="single"/>
                <w:lang w:val="bg-BG" w:eastAsia="bg-BG"/>
              </w:rPr>
              <w:t xml:space="preserve">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w:t>
            </w:r>
            <w:r w:rsidRPr="00A16A93">
              <w:rPr>
                <w:rFonts w:ascii="Times New Roman" w:hAnsi="Times New Roman"/>
                <w:b/>
                <w:bCs/>
                <w:color w:val="FF0000"/>
                <w:u w:val="single"/>
                <w:lang w:val="bg-BG" w:eastAsia="bg-BG"/>
              </w:rPr>
              <w:t xml:space="preserve">управлението </w:t>
            </w:r>
            <w:r w:rsidRPr="00A16A93">
              <w:rPr>
                <w:rFonts w:ascii="Times New Roman" w:hAnsi="Times New Roman"/>
                <w:color w:val="FF0000"/>
                <w:u w:val="single"/>
                <w:lang w:val="bg-BG" w:eastAsia="bg-BG"/>
              </w:rPr>
              <w:t>на химикали и опасностите от големи аварии с опасни вещества</w:t>
            </w:r>
          </w:p>
          <w:p w14:paraId="59B68083"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496D0505"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76666C13"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A16A93">
              <w:rPr>
                <w:rFonts w:ascii="Times New Roman" w:hAnsi="Times New Roman"/>
                <w:lang w:val="bg-BG" w:eastAsia="bg-BG"/>
              </w:rPr>
              <w:lastRenderedPageBreak/>
              <w:t>Създаване на методическа основа за мобилизиране на устойчиви инвестиции от публични и частни източници.</w:t>
            </w:r>
          </w:p>
        </w:tc>
        <w:tc>
          <w:tcPr>
            <w:tcW w:w="4085" w:type="dxa"/>
          </w:tcPr>
          <w:p w14:paraId="2551A6CB" w14:textId="77777777" w:rsidR="00A16A93" w:rsidRDefault="00A16A93"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bg-BG"/>
              </w:rPr>
            </w:pPr>
            <w:r w:rsidRPr="00A16A93">
              <w:rPr>
                <w:rFonts w:ascii="Times New Roman" w:eastAsia="Times New Roman" w:hAnsi="Times New Roman"/>
                <w:lang w:val="bg-BG"/>
              </w:rPr>
              <w:lastRenderedPageBreak/>
              <w:t xml:space="preserve">Предложените мерки </w:t>
            </w:r>
            <w:r w:rsidRPr="00A16A93">
              <w:rPr>
                <w:rFonts w:ascii="Times New Roman" w:hAnsi="Times New Roman" w:cs="Times New Roman"/>
                <w:lang w:val="bg-BG"/>
              </w:rPr>
              <w:t xml:space="preserve">гарантират интегрирането на политиките по устойчиво управление на околната среда във всички аспекти на управлението (планиране, изпълнение и оценка на ефектите), между секторите (хоризонтална интеграция) и на всички нива на управление на изпълнението (вертикална интеграция). В тази връзка по отношение на политиките, свързани с </w:t>
            </w:r>
            <w:r w:rsidRPr="00A16A93">
              <w:rPr>
                <w:rFonts w:ascii="Times New Roman" w:hAnsi="Times New Roman" w:cs="Times New Roman"/>
                <w:lang w:val="bg-BG"/>
              </w:rPr>
              <w:lastRenderedPageBreak/>
              <w:t>биологичното разнообразие, въздействието е положително.</w:t>
            </w:r>
          </w:p>
          <w:p w14:paraId="524D1E3F" w14:textId="1EA84E07" w:rsidR="003C43FC" w:rsidRPr="00A16A93" w:rsidRDefault="003C43FC" w:rsidP="00A16A9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0"/>
                <w:szCs w:val="20"/>
                <w:lang w:val="bg-BG"/>
              </w:rPr>
            </w:pPr>
            <w:r w:rsidRPr="003C43FC">
              <w:rPr>
                <w:rFonts w:ascii="Times New Roman" w:eastAsia="Times New Roman" w:hAnsi="Times New Roman"/>
                <w:lang w:val="bg-BG"/>
              </w:rPr>
              <w:t>Оценката се отанся и за двата варианта, предвид че отразената промяна единствено конкретизира мяркта.</w:t>
            </w:r>
          </w:p>
        </w:tc>
      </w:tr>
      <w:tr w:rsidR="00A16A93" w:rsidRPr="00A16A93" w14:paraId="54115FC1"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0A5649B" w14:textId="77777777" w:rsidR="00A16A93" w:rsidRPr="00A16A93" w:rsidRDefault="00A16A93" w:rsidP="00A16A93">
            <w:pPr>
              <w:tabs>
                <w:tab w:val="left" w:pos="9024"/>
              </w:tabs>
              <w:rPr>
                <w:rFonts w:ascii="Times New Roman" w:eastAsia="Times New Roman" w:hAnsi="Times New Roman"/>
                <w:lang w:val="bg-BG"/>
              </w:rPr>
            </w:pPr>
            <w:r w:rsidRPr="00A16A93">
              <w:rPr>
                <w:rFonts w:ascii="Times New Roman" w:hAnsi="Times New Roman"/>
                <w:i/>
                <w:iCs/>
                <w:lang w:val="bg-BG"/>
              </w:rPr>
              <w:lastRenderedPageBreak/>
              <w:t>Стратегическа</w:t>
            </w:r>
            <w:r w:rsidRPr="00A16A93">
              <w:rPr>
                <w:rFonts w:ascii="Times New Roman" w:hAnsi="Times New Roman"/>
                <w:i/>
                <w:iCs/>
              </w:rPr>
              <w:t xml:space="preserve"> </w:t>
            </w:r>
            <w:proofErr w:type="spellStart"/>
            <w:r w:rsidRPr="00A16A93">
              <w:rPr>
                <w:rFonts w:ascii="Times New Roman" w:hAnsi="Times New Roman"/>
                <w:i/>
                <w:iCs/>
              </w:rPr>
              <w:t>цел</w:t>
            </w:r>
            <w:proofErr w:type="spellEnd"/>
            <w:r w:rsidRPr="00A16A93">
              <w:rPr>
                <w:rFonts w:ascii="Times New Roman" w:hAnsi="Times New Roman"/>
                <w:i/>
                <w:iCs/>
              </w:rPr>
              <w:t xml:space="preserve"> 2: </w:t>
            </w:r>
            <w:proofErr w:type="spellStart"/>
            <w:r w:rsidRPr="00A16A93">
              <w:rPr>
                <w:rFonts w:ascii="Times New Roman" w:hAnsi="Times New Roman"/>
                <w:i/>
                <w:iCs/>
              </w:rPr>
              <w:t>Информираност</w:t>
            </w:r>
            <w:proofErr w:type="spellEnd"/>
            <w:r w:rsidRPr="00A16A93">
              <w:rPr>
                <w:rFonts w:ascii="Times New Roman" w:hAnsi="Times New Roman"/>
                <w:i/>
                <w:iCs/>
              </w:rPr>
              <w:t xml:space="preserve">, </w:t>
            </w:r>
            <w:proofErr w:type="spellStart"/>
            <w:r w:rsidRPr="00A16A93">
              <w:rPr>
                <w:rFonts w:ascii="Times New Roman" w:hAnsi="Times New Roman"/>
                <w:i/>
                <w:iCs/>
              </w:rPr>
              <w:t>образование</w:t>
            </w:r>
            <w:proofErr w:type="spellEnd"/>
            <w:r w:rsidRPr="00A16A93">
              <w:rPr>
                <w:rFonts w:ascii="Times New Roman" w:hAnsi="Times New Roman"/>
                <w:i/>
                <w:iCs/>
              </w:rPr>
              <w:t xml:space="preserve"> и </w:t>
            </w:r>
            <w:proofErr w:type="spellStart"/>
            <w:r w:rsidRPr="00A16A93">
              <w:rPr>
                <w:rFonts w:ascii="Times New Roman" w:hAnsi="Times New Roman"/>
                <w:i/>
                <w:iCs/>
              </w:rPr>
              <w:t>отговорност</w:t>
            </w:r>
            <w:proofErr w:type="spellEnd"/>
            <w:r w:rsidRPr="00A16A93">
              <w:rPr>
                <w:rFonts w:ascii="Times New Roman" w:hAnsi="Times New Roman"/>
                <w:i/>
                <w:iCs/>
              </w:rPr>
              <w:t xml:space="preserve"> за </w:t>
            </w:r>
            <w:proofErr w:type="spellStart"/>
            <w:r w:rsidRPr="00A16A93">
              <w:rPr>
                <w:rFonts w:ascii="Times New Roman" w:hAnsi="Times New Roman"/>
                <w:i/>
                <w:iCs/>
              </w:rPr>
              <w:t>околна</w:t>
            </w:r>
            <w:proofErr w:type="spellEnd"/>
            <w:r w:rsidRPr="00A16A93">
              <w:rPr>
                <w:rFonts w:ascii="Times New Roman" w:hAnsi="Times New Roman"/>
                <w:i/>
                <w:iCs/>
              </w:rPr>
              <w:t xml:space="preserve"> </w:t>
            </w:r>
            <w:proofErr w:type="spellStart"/>
            <w:r w:rsidRPr="00A16A93">
              <w:rPr>
                <w:rFonts w:ascii="Times New Roman" w:hAnsi="Times New Roman"/>
                <w:i/>
                <w:iCs/>
              </w:rPr>
              <w:t>среда</w:t>
            </w:r>
            <w:proofErr w:type="spellEnd"/>
            <w:r w:rsidRPr="00A16A93">
              <w:rPr>
                <w:rFonts w:ascii="Times New Roman" w:hAnsi="Times New Roman"/>
                <w:i/>
                <w:iCs/>
                <w:lang w:val="bg-BG"/>
              </w:rPr>
              <w:t>.</w:t>
            </w:r>
          </w:p>
        </w:tc>
      </w:tr>
      <w:tr w:rsidR="00A16A93" w:rsidRPr="00A16A93" w14:paraId="64EF0CF4" w14:textId="77777777" w:rsidTr="00A16A93">
        <w:tc>
          <w:tcPr>
            <w:cnfStyle w:val="001000000000" w:firstRow="0" w:lastRow="0" w:firstColumn="1" w:lastColumn="0" w:oddVBand="0" w:evenVBand="0" w:oddHBand="0" w:evenHBand="0" w:firstRowFirstColumn="0" w:firstRowLastColumn="0" w:lastRowFirstColumn="0" w:lastRowLastColumn="0"/>
            <w:tcW w:w="13948" w:type="dxa"/>
            <w:gridSpan w:val="3"/>
          </w:tcPr>
          <w:p w14:paraId="399359F6"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eastAsia="Times New Roman" w:hAnsi="Times New Roman"/>
                <w:lang w:val="bg-BG"/>
              </w:rPr>
              <w:t>Области на действие:</w:t>
            </w:r>
          </w:p>
        </w:tc>
      </w:tr>
      <w:tr w:rsidR="00A16A93" w:rsidRPr="00A16A93" w14:paraId="5EF03E79"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1D0DDA2" w14:textId="77777777" w:rsidR="00A16A93" w:rsidRPr="00A16A93" w:rsidRDefault="00A16A93" w:rsidP="00A16A93">
            <w:pPr>
              <w:jc w:val="both"/>
              <w:rPr>
                <w:rFonts w:ascii="Times New Roman" w:hAnsi="Times New Roman"/>
                <w:i/>
                <w:iCs/>
              </w:rPr>
            </w:pPr>
            <w:r w:rsidRPr="00A16A93">
              <w:rPr>
                <w:rFonts w:ascii="Times New Roman" w:hAnsi="Times New Roman"/>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A16A93">
              <w:rPr>
                <w:rFonts w:ascii="Times New Roman" w:hAnsi="Times New Roman"/>
                <w:i/>
                <w:iCs/>
              </w:rPr>
              <w:t>:</w:t>
            </w:r>
          </w:p>
          <w:p w14:paraId="04D36666"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3D0C02A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Мерки за популяризиране на националните цели в областта на околната среда;</w:t>
            </w:r>
          </w:p>
          <w:p w14:paraId="10CF02A9"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70A5CB22"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 xml:space="preserve">Разработване и прилагане на специализирани за различни групи и аудитории </w:t>
            </w:r>
            <w:r w:rsidRPr="00A16A93">
              <w:rPr>
                <w:rFonts w:ascii="Times New Roman" w:hAnsi="Times New Roman"/>
                <w:lang w:val="bg-BG" w:eastAsia="bg-BG"/>
              </w:rPr>
              <w:lastRenderedPageBreak/>
              <w:t>информационни електронни средства за предоставяне на информация.</w:t>
            </w:r>
          </w:p>
        </w:tc>
        <w:tc>
          <w:tcPr>
            <w:tcW w:w="4623" w:type="dxa"/>
          </w:tcPr>
          <w:p w14:paraId="236ECAF8"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A16A93">
              <w:rPr>
                <w:rFonts w:ascii="Times New Roman" w:hAnsi="Times New Roman"/>
                <w:b/>
                <w:bCs/>
                <w:i/>
                <w:iCs/>
                <w:lang w:val="bg-BG"/>
              </w:rPr>
              <w:lastRenderedPageBreak/>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A16A93">
              <w:rPr>
                <w:rFonts w:ascii="Times New Roman" w:hAnsi="Times New Roman"/>
                <w:b/>
                <w:bCs/>
                <w:i/>
                <w:iCs/>
              </w:rPr>
              <w:t>:</w:t>
            </w:r>
          </w:p>
          <w:p w14:paraId="6C6D4A0F"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37BF039B"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Мерки за популяризиране на националните цели в областта на околната среда;</w:t>
            </w:r>
          </w:p>
          <w:p w14:paraId="35FA295A"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w:t>
            </w:r>
            <w:r w:rsidRPr="00A16A93">
              <w:rPr>
                <w:rFonts w:ascii="Times New Roman" w:hAnsi="Times New Roman"/>
                <w:lang w:val="bg-BG" w:eastAsia="bg-BG"/>
              </w:rPr>
              <w:lastRenderedPageBreak/>
              <w:t>информационните технологии (уебинари, on line дискусии и др.);</w:t>
            </w:r>
          </w:p>
          <w:p w14:paraId="59112594"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085" w:type="dxa"/>
          </w:tcPr>
          <w:p w14:paraId="1D0B6DDC" w14:textId="77777777" w:rsidR="009E3ADA" w:rsidRPr="00142C07" w:rsidRDefault="009E3ADA" w:rsidP="009E3A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518A1FF" w14:textId="77777777" w:rsidR="009E3ADA" w:rsidRDefault="009E3ADA"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01DB8E57" w14:textId="0DF18219"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tc>
      </w:tr>
      <w:tr w:rsidR="00A16A93" w:rsidRPr="00A16A93" w14:paraId="39979BF0"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4199A1DE" w14:textId="77777777" w:rsidR="00A16A93" w:rsidRPr="00A16A93" w:rsidRDefault="00A16A93" w:rsidP="00A16A93">
            <w:pPr>
              <w:jc w:val="both"/>
              <w:rPr>
                <w:rFonts w:ascii="Times New Roman" w:hAnsi="Times New Roman"/>
                <w:i/>
                <w:iCs/>
              </w:rPr>
            </w:pPr>
            <w:r w:rsidRPr="00A16A93">
              <w:rPr>
                <w:rFonts w:ascii="Times New Roman" w:hAnsi="Times New Roman"/>
                <w:i/>
                <w:iCs/>
                <w:lang w:val="bg-BG"/>
              </w:rPr>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A16A93">
              <w:rPr>
                <w:rFonts w:ascii="Times New Roman" w:hAnsi="Times New Roman"/>
                <w:i/>
                <w:iCs/>
              </w:rPr>
              <w:t>:</w:t>
            </w:r>
          </w:p>
          <w:p w14:paraId="3DE3A06F"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608E938B"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58BF37C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3ACC9A6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Разработване и прилагане на указания със задължителни стандарти за дизайн и функции на Интернет страниците на звената на МОСВ, включително функции за обратна връзка, сигнали;</w:t>
            </w:r>
          </w:p>
          <w:p w14:paraId="564D111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623" w:type="dxa"/>
          </w:tcPr>
          <w:p w14:paraId="6595F38D"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A16A93">
              <w:rPr>
                <w:rFonts w:ascii="Times New Roman" w:hAnsi="Times New Roman"/>
                <w:b/>
                <w:bCs/>
                <w:i/>
                <w:iCs/>
                <w:lang w:val="bg-BG"/>
              </w:rPr>
              <w:lastRenderedPageBreak/>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A16A93">
              <w:rPr>
                <w:rFonts w:ascii="Times New Roman" w:hAnsi="Times New Roman"/>
                <w:b/>
                <w:bCs/>
                <w:i/>
                <w:iCs/>
              </w:rPr>
              <w:t>:</w:t>
            </w:r>
          </w:p>
          <w:p w14:paraId="44AD51A6"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48221696"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5EC944B1"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Разработване на специфичен информационен модул, като част от Интернет </w:t>
            </w:r>
            <w:r w:rsidRPr="00A16A93">
              <w:rPr>
                <w:rFonts w:ascii="Times New Roman" w:hAnsi="Times New Roman"/>
                <w:lang w:val="bg-BG" w:eastAsia="bg-BG"/>
              </w:rPr>
              <w:lastRenderedPageBreak/>
              <w:t>страницата на МОСВ относно достъпа до правосъдие по въпроси на околната среда;</w:t>
            </w:r>
          </w:p>
          <w:p w14:paraId="6A5D3016"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и прилагане на указания със задължителни стандарти за дизайн и функции на Интернет страниците на звената на МОСВ, включително функции за обратна връзка, сигнали;</w:t>
            </w:r>
          </w:p>
          <w:p w14:paraId="140AAA84"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085" w:type="dxa"/>
          </w:tcPr>
          <w:p w14:paraId="51B0196A" w14:textId="77777777" w:rsidR="009E3ADA" w:rsidRPr="00142C07" w:rsidRDefault="009E3ADA" w:rsidP="009E3A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34D25CD" w14:textId="77777777" w:rsidR="009E3ADA" w:rsidRDefault="009E3ADA"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83C3A5B" w14:textId="5A824991"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tc>
      </w:tr>
      <w:tr w:rsidR="00A16A93" w:rsidRPr="00A16A93" w14:paraId="2259F067"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84608CD" w14:textId="77777777" w:rsidR="00A16A93" w:rsidRPr="00A16A93" w:rsidRDefault="00A16A93" w:rsidP="00A16A93">
            <w:pPr>
              <w:jc w:val="both"/>
              <w:rPr>
                <w:rFonts w:ascii="Times New Roman" w:hAnsi="Times New Roman"/>
                <w:i/>
                <w:iCs/>
              </w:rPr>
            </w:pPr>
            <w:r w:rsidRPr="00A16A93">
              <w:rPr>
                <w:rFonts w:ascii="Times New Roman" w:hAnsi="Times New Roman"/>
                <w:i/>
                <w:iCs/>
                <w:lang w:val="bg-BG"/>
              </w:rPr>
              <w:t>Достъп до ресурси и знания за различните аспекти на устойчивото развитие</w:t>
            </w:r>
            <w:r w:rsidRPr="00A16A93">
              <w:rPr>
                <w:rFonts w:ascii="Times New Roman" w:hAnsi="Times New Roman"/>
                <w:i/>
                <w:iCs/>
              </w:rPr>
              <w:t>:</w:t>
            </w:r>
          </w:p>
          <w:p w14:paraId="01CC664F"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197DA344"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03ED34E3"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3E12900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Популяризиране и стимулиране на участието в общоевропейски инициативи.</w:t>
            </w:r>
          </w:p>
        </w:tc>
        <w:tc>
          <w:tcPr>
            <w:tcW w:w="4623" w:type="dxa"/>
          </w:tcPr>
          <w:p w14:paraId="692C32C9"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A16A93">
              <w:rPr>
                <w:rFonts w:ascii="Times New Roman" w:hAnsi="Times New Roman"/>
                <w:b/>
                <w:bCs/>
                <w:i/>
                <w:iCs/>
                <w:lang w:val="bg-BG"/>
              </w:rPr>
              <w:t>Достъп до ресурси и знания за различните аспекти на устойчивото развитие</w:t>
            </w:r>
            <w:r w:rsidRPr="00A16A93">
              <w:rPr>
                <w:rFonts w:ascii="Times New Roman" w:hAnsi="Times New Roman"/>
                <w:b/>
                <w:bCs/>
                <w:i/>
                <w:iCs/>
              </w:rPr>
              <w:t>:</w:t>
            </w:r>
          </w:p>
          <w:p w14:paraId="5FA5257B"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5D9BBF11"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3AFDD1C8"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3665C0FF"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Популяризиране и стимулиране на участието в общоевропейски инициативи.</w:t>
            </w:r>
          </w:p>
        </w:tc>
        <w:tc>
          <w:tcPr>
            <w:tcW w:w="4085" w:type="dxa"/>
          </w:tcPr>
          <w:p w14:paraId="391437FB" w14:textId="77777777" w:rsidR="009E3ADA" w:rsidRPr="00142C07" w:rsidRDefault="009E3ADA" w:rsidP="009E3A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074D3C70" w14:textId="77777777" w:rsidR="009E3ADA" w:rsidRDefault="009E3ADA"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8A9BA38" w14:textId="6BCBDF95"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tc>
      </w:tr>
      <w:tr w:rsidR="00A16A93" w:rsidRPr="00A16A93" w14:paraId="2ADD5E5D"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6F687535" w14:textId="77777777" w:rsidR="00A16A93" w:rsidRPr="00A16A93" w:rsidRDefault="00A16A93" w:rsidP="00A16A93">
            <w:pPr>
              <w:jc w:val="both"/>
              <w:rPr>
                <w:rFonts w:ascii="Times New Roman" w:hAnsi="Times New Roman"/>
                <w:i/>
                <w:iCs/>
              </w:rPr>
            </w:pPr>
            <w:r w:rsidRPr="00A16A93">
              <w:rPr>
                <w:rFonts w:ascii="Times New Roman" w:hAnsi="Times New Roman"/>
                <w:i/>
                <w:iCs/>
                <w:lang w:val="bg-BG"/>
              </w:rPr>
              <w:lastRenderedPageBreak/>
              <w:t>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инструмент за активно участие в процесите на взимане на решения на национално, регионално и местно ниво</w:t>
            </w:r>
            <w:r w:rsidRPr="00A16A93">
              <w:rPr>
                <w:rFonts w:ascii="Times New Roman" w:hAnsi="Times New Roman"/>
                <w:i/>
                <w:iCs/>
              </w:rPr>
              <w:t>:</w:t>
            </w:r>
          </w:p>
          <w:p w14:paraId="156571A3"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6FC52599"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79403EF0"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30BB6DC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217051FA"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623" w:type="dxa"/>
          </w:tcPr>
          <w:p w14:paraId="6D05AB00"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A16A93">
              <w:rPr>
                <w:rFonts w:ascii="Times New Roman" w:hAnsi="Times New Roman"/>
                <w:b/>
                <w:bCs/>
                <w:i/>
                <w:iCs/>
                <w:lang w:val="bg-BG"/>
              </w:rPr>
              <w:lastRenderedPageBreak/>
              <w:t>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инструмент за активно участие в процесите на взимане на решения на национално, регионално и местно ниво</w:t>
            </w:r>
            <w:r w:rsidRPr="00A16A93">
              <w:rPr>
                <w:rFonts w:ascii="Times New Roman" w:hAnsi="Times New Roman"/>
                <w:b/>
                <w:bCs/>
                <w:i/>
                <w:iCs/>
              </w:rPr>
              <w:t>:</w:t>
            </w:r>
          </w:p>
          <w:p w14:paraId="0D7E0E46"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37F63CDE"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7C89D548"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4EC813AE"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 xml:space="preserve">Провеждане на обучения за подобряване на уменията за съвместно планиране (планиране по подхода отдолу - </w:t>
            </w:r>
            <w:r w:rsidRPr="00A16A93">
              <w:rPr>
                <w:rFonts w:ascii="Times New Roman" w:hAnsi="Times New Roman"/>
                <w:lang w:val="bg-BG" w:eastAsia="bg-BG"/>
              </w:rPr>
              <w:lastRenderedPageBreak/>
              <w:t>нагоре) за експерти от държавната и общинските администрации;</w:t>
            </w:r>
          </w:p>
          <w:p w14:paraId="6CA7E309"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085" w:type="dxa"/>
          </w:tcPr>
          <w:p w14:paraId="762DC89F" w14:textId="77777777" w:rsidR="009E3ADA" w:rsidRPr="00142C07" w:rsidRDefault="009E3ADA" w:rsidP="009E3ADA">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DF4DF78" w14:textId="77777777" w:rsidR="009E3ADA" w:rsidRDefault="009E3ADA"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FBDAE87" w14:textId="57B460DD"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tc>
      </w:tr>
      <w:tr w:rsidR="00A16A93" w:rsidRPr="00A16A93" w14:paraId="26019DC4"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979F03A" w14:textId="77777777" w:rsidR="00A16A93" w:rsidRPr="00A16A93" w:rsidRDefault="00A16A93" w:rsidP="00A16A93">
            <w:pPr>
              <w:tabs>
                <w:tab w:val="left" w:pos="9024"/>
              </w:tabs>
              <w:rPr>
                <w:rFonts w:ascii="Times New Roman" w:eastAsia="Times New Roman" w:hAnsi="Times New Roman"/>
                <w:lang w:val="bg-BG"/>
              </w:rPr>
            </w:pPr>
            <w:r w:rsidRPr="00A16A93">
              <w:rPr>
                <w:rFonts w:ascii="Times New Roman" w:hAnsi="Times New Roman"/>
                <w:i/>
                <w:iCs/>
                <w:lang w:val="bg-BG"/>
              </w:rPr>
              <w:t>Стратегическа</w:t>
            </w:r>
            <w:r w:rsidRPr="00A16A93">
              <w:rPr>
                <w:rFonts w:ascii="Times New Roman" w:hAnsi="Times New Roman"/>
                <w:i/>
                <w:iCs/>
              </w:rPr>
              <w:t xml:space="preserve"> </w:t>
            </w:r>
            <w:proofErr w:type="spellStart"/>
            <w:r w:rsidRPr="00A16A93">
              <w:rPr>
                <w:rFonts w:ascii="Times New Roman" w:hAnsi="Times New Roman"/>
                <w:i/>
                <w:iCs/>
              </w:rPr>
              <w:t>цел</w:t>
            </w:r>
            <w:proofErr w:type="spellEnd"/>
            <w:r w:rsidRPr="00A16A93">
              <w:rPr>
                <w:rFonts w:ascii="Times New Roman" w:hAnsi="Times New Roman"/>
                <w:i/>
                <w:iCs/>
              </w:rPr>
              <w:t xml:space="preserve"> 3: </w:t>
            </w:r>
            <w:proofErr w:type="spellStart"/>
            <w:r w:rsidRPr="00A16A93">
              <w:rPr>
                <w:rFonts w:ascii="Times New Roman" w:hAnsi="Times New Roman"/>
                <w:i/>
                <w:iCs/>
              </w:rPr>
              <w:t>Изграждане</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капацитет</w:t>
            </w:r>
            <w:proofErr w:type="spellEnd"/>
            <w:r w:rsidRPr="00A16A93">
              <w:rPr>
                <w:rFonts w:ascii="Times New Roman" w:hAnsi="Times New Roman"/>
                <w:i/>
                <w:iCs/>
              </w:rPr>
              <w:t xml:space="preserve"> </w:t>
            </w:r>
            <w:proofErr w:type="spellStart"/>
            <w:r w:rsidRPr="00A16A93">
              <w:rPr>
                <w:rFonts w:ascii="Times New Roman" w:hAnsi="Times New Roman"/>
                <w:i/>
                <w:iCs/>
              </w:rPr>
              <w:t>за</w:t>
            </w:r>
            <w:proofErr w:type="spellEnd"/>
            <w:r w:rsidRPr="00A16A93">
              <w:rPr>
                <w:rFonts w:ascii="Times New Roman" w:hAnsi="Times New Roman"/>
                <w:i/>
                <w:iCs/>
              </w:rPr>
              <w:t xml:space="preserve"> </w:t>
            </w:r>
            <w:proofErr w:type="spellStart"/>
            <w:r w:rsidRPr="00A16A93">
              <w:rPr>
                <w:rFonts w:ascii="Times New Roman" w:hAnsi="Times New Roman"/>
                <w:i/>
                <w:iCs/>
              </w:rPr>
              <w:t>управление</w:t>
            </w:r>
            <w:proofErr w:type="spellEnd"/>
            <w:r w:rsidRPr="00A16A93">
              <w:rPr>
                <w:rFonts w:ascii="Times New Roman" w:hAnsi="Times New Roman"/>
                <w:i/>
                <w:iCs/>
              </w:rPr>
              <w:t xml:space="preserve"> </w:t>
            </w:r>
            <w:proofErr w:type="spellStart"/>
            <w:r w:rsidRPr="00A16A93">
              <w:rPr>
                <w:rFonts w:ascii="Times New Roman" w:hAnsi="Times New Roman"/>
                <w:i/>
                <w:iCs/>
              </w:rPr>
              <w:t>на</w:t>
            </w:r>
            <w:proofErr w:type="spellEnd"/>
            <w:r w:rsidRPr="00A16A93">
              <w:rPr>
                <w:rFonts w:ascii="Times New Roman" w:hAnsi="Times New Roman"/>
                <w:i/>
                <w:iCs/>
              </w:rPr>
              <w:t xml:space="preserve"> </w:t>
            </w:r>
            <w:proofErr w:type="spellStart"/>
            <w:r w:rsidRPr="00A16A93">
              <w:rPr>
                <w:rFonts w:ascii="Times New Roman" w:hAnsi="Times New Roman"/>
                <w:i/>
                <w:iCs/>
              </w:rPr>
              <w:t>околната</w:t>
            </w:r>
            <w:proofErr w:type="spellEnd"/>
            <w:r w:rsidRPr="00A16A93">
              <w:rPr>
                <w:rFonts w:ascii="Times New Roman" w:hAnsi="Times New Roman"/>
                <w:i/>
                <w:iCs/>
              </w:rPr>
              <w:t xml:space="preserve"> </w:t>
            </w:r>
            <w:proofErr w:type="spellStart"/>
            <w:r w:rsidRPr="00A16A93">
              <w:rPr>
                <w:rFonts w:ascii="Times New Roman" w:hAnsi="Times New Roman"/>
                <w:i/>
                <w:iCs/>
              </w:rPr>
              <w:t>среда</w:t>
            </w:r>
            <w:proofErr w:type="spellEnd"/>
            <w:r w:rsidRPr="00A16A93">
              <w:rPr>
                <w:rFonts w:ascii="Times New Roman" w:hAnsi="Times New Roman"/>
                <w:i/>
                <w:iCs/>
              </w:rPr>
              <w:t>.</w:t>
            </w:r>
          </w:p>
        </w:tc>
      </w:tr>
      <w:tr w:rsidR="00A16A93" w:rsidRPr="00A16A93" w14:paraId="64066B58" w14:textId="77777777" w:rsidTr="00A16A93">
        <w:tc>
          <w:tcPr>
            <w:cnfStyle w:val="001000000000" w:firstRow="0" w:lastRow="0" w:firstColumn="1" w:lastColumn="0" w:oddVBand="0" w:evenVBand="0" w:oddHBand="0" w:evenHBand="0" w:firstRowFirstColumn="0" w:firstRowLastColumn="0" w:lastRowFirstColumn="0" w:lastRowLastColumn="0"/>
            <w:tcW w:w="13948" w:type="dxa"/>
            <w:gridSpan w:val="3"/>
          </w:tcPr>
          <w:p w14:paraId="270E20A0" w14:textId="77777777" w:rsidR="00A16A93" w:rsidRPr="00A16A93" w:rsidRDefault="00A16A93" w:rsidP="00A16A93">
            <w:pPr>
              <w:tabs>
                <w:tab w:val="left" w:pos="9024"/>
              </w:tabs>
              <w:jc w:val="center"/>
              <w:rPr>
                <w:rFonts w:ascii="Times New Roman" w:eastAsia="Times New Roman" w:hAnsi="Times New Roman"/>
                <w:lang w:val="bg-BG"/>
              </w:rPr>
            </w:pPr>
            <w:r w:rsidRPr="00A16A93">
              <w:rPr>
                <w:rFonts w:ascii="Times New Roman" w:eastAsia="Times New Roman" w:hAnsi="Times New Roman"/>
                <w:lang w:val="bg-BG"/>
              </w:rPr>
              <w:t>Области на действие:</w:t>
            </w:r>
          </w:p>
        </w:tc>
      </w:tr>
      <w:tr w:rsidR="00A16A93" w:rsidRPr="00A16A93" w14:paraId="592838CE"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5510B46" w14:textId="77777777" w:rsidR="00A16A93" w:rsidRPr="00A16A93" w:rsidRDefault="00A16A93" w:rsidP="00A16A93">
            <w:pPr>
              <w:jc w:val="both"/>
              <w:rPr>
                <w:rFonts w:ascii="Times New Roman" w:hAnsi="Times New Roman"/>
                <w:i/>
                <w:iCs/>
              </w:rPr>
            </w:pPr>
            <w:r w:rsidRPr="00A16A93">
              <w:rPr>
                <w:rFonts w:ascii="Times New Roman" w:hAnsi="Times New Roman"/>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A16A93">
              <w:rPr>
                <w:rFonts w:ascii="Times New Roman" w:hAnsi="Times New Roman"/>
                <w:i/>
                <w:iCs/>
              </w:rPr>
              <w:t>:</w:t>
            </w:r>
          </w:p>
          <w:p w14:paraId="712A6361"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0233701C"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0A609CFF"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3773864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lastRenderedPageBreak/>
              <w:t>Планиране и провеждане на обучения съобразно оценката на нуждите;</w:t>
            </w:r>
          </w:p>
          <w:p w14:paraId="65F43A7D"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Провеждане на обучения за планиране и провеждане на "зелени" обществени поръчки.</w:t>
            </w:r>
          </w:p>
        </w:tc>
        <w:tc>
          <w:tcPr>
            <w:tcW w:w="4623" w:type="dxa"/>
          </w:tcPr>
          <w:p w14:paraId="6574A7FF"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A16A93">
              <w:rPr>
                <w:rFonts w:ascii="Times New Roman" w:hAnsi="Times New Roman"/>
                <w:b/>
                <w:bCs/>
                <w:i/>
                <w:iCs/>
                <w:lang w:val="bg-BG"/>
              </w:rPr>
              <w:lastRenderedPageBreak/>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A16A93">
              <w:rPr>
                <w:rFonts w:ascii="Times New Roman" w:hAnsi="Times New Roman"/>
                <w:b/>
                <w:bCs/>
                <w:i/>
                <w:iCs/>
              </w:rPr>
              <w:t>:</w:t>
            </w:r>
          </w:p>
          <w:p w14:paraId="475DD2A1" w14:textId="77777777" w:rsidR="00A16A93" w:rsidRPr="00A16A93" w:rsidRDefault="00A16A93" w:rsidP="00A16A9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5664107"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6ED9A1E0"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lastRenderedPageBreak/>
              <w:t>Въвеждане на компетентностен модел за служителите отговорни за управление на изпълнението на политиките по околна среда;</w:t>
            </w:r>
          </w:p>
          <w:p w14:paraId="2E2403CA" w14:textId="77777777" w:rsidR="00A16A93" w:rsidRPr="00A16A93" w:rsidRDefault="00A16A93" w:rsidP="00A16A93">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Планиране и провеждане на обучения съобразно оценката на нуждите;</w:t>
            </w:r>
          </w:p>
          <w:p w14:paraId="36B22823"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Провеждане на обучения за планиране и провеждане на "зелени" обществени поръчки.</w:t>
            </w:r>
          </w:p>
        </w:tc>
        <w:tc>
          <w:tcPr>
            <w:tcW w:w="4085" w:type="dxa"/>
          </w:tcPr>
          <w:p w14:paraId="6BBA92B1"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lastRenderedPageBreak/>
              <w:t>Няма промени между Вариант 1 и Вариант 2.</w:t>
            </w:r>
          </w:p>
          <w:p w14:paraId="6F9A712E"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2F4ECAC" w14:textId="77777777" w:rsidR="00A16A93" w:rsidRPr="00A16A93" w:rsidRDefault="00A16A93" w:rsidP="00A16A9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tc>
      </w:tr>
      <w:tr w:rsidR="00A16A93" w:rsidRPr="00A16A93" w14:paraId="10498753" w14:textId="77777777" w:rsidTr="00A16A93">
        <w:tc>
          <w:tcPr>
            <w:cnfStyle w:val="001000000000" w:firstRow="0" w:lastRow="0" w:firstColumn="1" w:lastColumn="0" w:oddVBand="0" w:evenVBand="0" w:oddHBand="0" w:evenHBand="0" w:firstRowFirstColumn="0" w:firstRowLastColumn="0" w:lastRowFirstColumn="0" w:lastRowLastColumn="0"/>
            <w:tcW w:w="5240" w:type="dxa"/>
          </w:tcPr>
          <w:p w14:paraId="77182B1F" w14:textId="77777777" w:rsidR="00A16A93" w:rsidRPr="00A16A93" w:rsidRDefault="00A16A93" w:rsidP="00A16A93">
            <w:pPr>
              <w:jc w:val="both"/>
              <w:rPr>
                <w:rFonts w:ascii="Times New Roman" w:hAnsi="Times New Roman"/>
                <w:i/>
                <w:iCs/>
              </w:rPr>
            </w:pPr>
            <w:r w:rsidRPr="00A16A93">
              <w:rPr>
                <w:rFonts w:ascii="Times New Roman" w:hAnsi="Times New Roman"/>
                <w:i/>
                <w:iCs/>
                <w:lang w:val="bg-BG"/>
              </w:rPr>
              <w:t>Интегриране и надграждане на информационни системи за по-добро проследяване на напредъка по изпълнение на целите за околна среда</w:t>
            </w:r>
            <w:r w:rsidRPr="00A16A93">
              <w:rPr>
                <w:rFonts w:ascii="Times New Roman" w:hAnsi="Times New Roman"/>
                <w:i/>
                <w:iCs/>
              </w:rPr>
              <w:t>:</w:t>
            </w:r>
          </w:p>
          <w:p w14:paraId="753B40DD" w14:textId="77777777" w:rsidR="00A16A93" w:rsidRPr="00A16A93" w:rsidRDefault="00A16A93" w:rsidP="00A16A93">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7D34612E"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5D812E80"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Осигуряване на оперативна съвместимост на информационните системи в администрацията;</w:t>
            </w:r>
          </w:p>
          <w:p w14:paraId="3FE1CA07" w14:textId="77777777" w:rsidR="00A16A93" w:rsidRPr="00A16A93" w:rsidRDefault="00A16A93" w:rsidP="00A16A93">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Отдалечен достъп до споделени ресурси, в т.ч. бази данни.</w:t>
            </w:r>
          </w:p>
        </w:tc>
        <w:tc>
          <w:tcPr>
            <w:tcW w:w="4623" w:type="dxa"/>
          </w:tcPr>
          <w:p w14:paraId="54104D1A"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A16A93">
              <w:rPr>
                <w:rFonts w:ascii="Times New Roman" w:hAnsi="Times New Roman"/>
                <w:b/>
                <w:bCs/>
                <w:i/>
                <w:iCs/>
                <w:lang w:val="bg-BG"/>
              </w:rPr>
              <w:t>Интегриране и надграждане на информационни системи за по-добро проследяване на напредъка по изпълнение на целите за околна среда</w:t>
            </w:r>
            <w:r w:rsidRPr="00A16A93">
              <w:rPr>
                <w:rFonts w:ascii="Times New Roman" w:hAnsi="Times New Roman"/>
                <w:b/>
                <w:bCs/>
                <w:i/>
                <w:iCs/>
              </w:rPr>
              <w:t>:</w:t>
            </w:r>
          </w:p>
          <w:p w14:paraId="106AC121" w14:textId="77777777" w:rsidR="00A16A93" w:rsidRPr="00A16A93" w:rsidRDefault="00A16A93" w:rsidP="00A16A9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A16A93">
              <w:rPr>
                <w:rFonts w:ascii="Times New Roman" w:eastAsia="Times New Roman" w:hAnsi="Times New Roman"/>
                <w:noProof/>
                <w:lang w:val="bg-BG" w:eastAsia="en-GB"/>
              </w:rPr>
              <w:t>Предвидени мерки към приоритетната област на действие:</w:t>
            </w:r>
          </w:p>
          <w:p w14:paraId="6A7FCAEE"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4398F24A" w14:textId="77777777" w:rsidR="00A16A93" w:rsidRPr="00A16A93" w:rsidRDefault="00A16A93" w:rsidP="00A16A93">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A16A93">
              <w:rPr>
                <w:rFonts w:ascii="Times New Roman" w:hAnsi="Times New Roman"/>
                <w:lang w:val="bg-BG" w:eastAsia="bg-BG"/>
              </w:rPr>
              <w:t>Осигуряване на оперативна съвместимост на информационните системи в администрацията;</w:t>
            </w:r>
          </w:p>
          <w:p w14:paraId="5D93D4F3"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Отдалечен достъп до споделени ресурси, в т.ч. бази данни.</w:t>
            </w:r>
          </w:p>
        </w:tc>
        <w:tc>
          <w:tcPr>
            <w:tcW w:w="4085" w:type="dxa"/>
          </w:tcPr>
          <w:p w14:paraId="0B5D66D7"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Няма промени между Вариант 1 и Вариант 2.</w:t>
            </w:r>
          </w:p>
          <w:p w14:paraId="193F038D"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177E99A" w14:textId="77777777" w:rsidR="00A16A93" w:rsidRPr="00A16A93" w:rsidRDefault="00A16A93" w:rsidP="00A16A9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tc>
      </w:tr>
      <w:tr w:rsidR="009E3ADA" w:rsidRPr="00A16A93" w14:paraId="16264424" w14:textId="77777777" w:rsidTr="00A16A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FD92E7A" w14:textId="77777777" w:rsidR="009E3ADA" w:rsidRPr="00A16A93" w:rsidRDefault="009E3ADA" w:rsidP="009E3ADA">
            <w:pPr>
              <w:jc w:val="both"/>
              <w:rPr>
                <w:rFonts w:ascii="Times New Roman" w:hAnsi="Times New Roman"/>
                <w:i/>
                <w:iCs/>
              </w:rPr>
            </w:pPr>
            <w:r w:rsidRPr="00A16A93">
              <w:rPr>
                <w:rFonts w:ascii="Times New Roman" w:hAnsi="Times New Roman"/>
                <w:i/>
                <w:iCs/>
                <w:lang w:val="bg-BG"/>
              </w:rPr>
              <w:t>Структуриране на национален подход на управление на изпълнението на целите за околна среда</w:t>
            </w:r>
            <w:r w:rsidRPr="00A16A93">
              <w:rPr>
                <w:rFonts w:ascii="Times New Roman" w:hAnsi="Times New Roman"/>
                <w:i/>
                <w:iCs/>
              </w:rPr>
              <w:t>:</w:t>
            </w:r>
          </w:p>
          <w:p w14:paraId="79D8E86A" w14:textId="77777777" w:rsidR="009E3ADA" w:rsidRPr="00A16A93" w:rsidRDefault="009E3ADA" w:rsidP="009E3ADA">
            <w:pPr>
              <w:jc w:val="both"/>
              <w:rPr>
                <w:rFonts w:ascii="Times New Roman" w:eastAsia="Times New Roman" w:hAnsi="Times New Roman"/>
                <w:noProof/>
                <w:lang w:val="bg-BG" w:eastAsia="en-GB"/>
              </w:rPr>
            </w:pPr>
            <w:r w:rsidRPr="00A16A93">
              <w:rPr>
                <w:rFonts w:ascii="Times New Roman" w:eastAsia="Times New Roman" w:hAnsi="Times New Roman"/>
                <w:noProof/>
                <w:lang w:val="bg-BG" w:eastAsia="en-GB"/>
              </w:rPr>
              <w:lastRenderedPageBreak/>
              <w:t>Предвидени мерки към приоритетната област на действие:</w:t>
            </w:r>
          </w:p>
          <w:p w14:paraId="11593281" w14:textId="77777777" w:rsidR="009E3ADA" w:rsidRPr="00A16A93" w:rsidRDefault="009E3ADA" w:rsidP="009E3ADA">
            <w:pPr>
              <w:numPr>
                <w:ilvl w:val="0"/>
                <w:numId w:val="1"/>
              </w:numPr>
              <w:ind w:left="0" w:firstLine="0"/>
              <w:contextualSpacing/>
              <w:jc w:val="both"/>
              <w:rPr>
                <w:rFonts w:ascii="Times New Roman" w:hAnsi="Times New Roman"/>
                <w:lang w:val="bg-BG" w:eastAsia="bg-BG"/>
              </w:rPr>
            </w:pPr>
            <w:r w:rsidRPr="00A16A93">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623" w:type="dxa"/>
          </w:tcPr>
          <w:p w14:paraId="5A61CAA5" w14:textId="77777777" w:rsidR="009E3ADA" w:rsidRPr="009E3ADA" w:rsidRDefault="009E3ADA" w:rsidP="009E3AD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9E3ADA">
              <w:rPr>
                <w:rFonts w:ascii="Times New Roman" w:hAnsi="Times New Roman"/>
                <w:b/>
                <w:bCs/>
                <w:i/>
                <w:iCs/>
                <w:lang w:val="bg-BG"/>
              </w:rPr>
              <w:lastRenderedPageBreak/>
              <w:t>Структуриране на национален подход на управление на изпълнението на целите за околна среда</w:t>
            </w:r>
            <w:r w:rsidRPr="009E3ADA">
              <w:rPr>
                <w:rFonts w:ascii="Times New Roman" w:hAnsi="Times New Roman"/>
                <w:b/>
                <w:bCs/>
                <w:i/>
                <w:iCs/>
              </w:rPr>
              <w:t>:</w:t>
            </w:r>
          </w:p>
          <w:p w14:paraId="74A80F54" w14:textId="77777777" w:rsidR="009E3ADA" w:rsidRPr="00A16A93" w:rsidRDefault="009E3ADA" w:rsidP="009E3ADA">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A16A93">
              <w:rPr>
                <w:rFonts w:ascii="Times New Roman" w:eastAsia="Times New Roman" w:hAnsi="Times New Roman"/>
                <w:noProof/>
                <w:lang w:val="bg-BG" w:eastAsia="en-GB"/>
              </w:rPr>
              <w:lastRenderedPageBreak/>
              <w:t>Предвидени мерки към приоритетната област на действие:</w:t>
            </w:r>
          </w:p>
          <w:p w14:paraId="25F34C6A" w14:textId="6E60FF3A" w:rsidR="009E3ADA" w:rsidRPr="00A16A93" w:rsidRDefault="009E3ADA" w:rsidP="009E3ADA">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085" w:type="dxa"/>
          </w:tcPr>
          <w:p w14:paraId="01C75847" w14:textId="77777777" w:rsidR="009E3ADA" w:rsidRPr="00A16A93" w:rsidRDefault="009E3ADA" w:rsidP="009E3A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lastRenderedPageBreak/>
              <w:t>Няма промени между Вариант 1 и Вариант 2.</w:t>
            </w:r>
          </w:p>
          <w:p w14:paraId="57924022" w14:textId="77777777" w:rsidR="009E3ADA" w:rsidRPr="00A16A93" w:rsidRDefault="009E3ADA" w:rsidP="009E3A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0B335DE" w14:textId="77777777" w:rsidR="009E3ADA" w:rsidRPr="00A16A93" w:rsidRDefault="009E3ADA" w:rsidP="009E3ADA">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A16A93">
              <w:rPr>
                <w:rFonts w:ascii="Times New Roman" w:eastAsia="Times New Roman" w:hAnsi="Times New Roman"/>
                <w:lang w:val="bg-BG"/>
              </w:rPr>
              <w:t>Аналогично на горното.</w:t>
            </w:r>
          </w:p>
        </w:tc>
      </w:tr>
      <w:tr w:rsidR="009E3ADA" w:rsidRPr="00A16A93" w14:paraId="1BBF6709" w14:textId="77777777" w:rsidTr="00A16A93">
        <w:trPr>
          <w:trHeight w:val="1134"/>
        </w:trPr>
        <w:tc>
          <w:tcPr>
            <w:cnfStyle w:val="001000000000" w:firstRow="0" w:lastRow="0" w:firstColumn="1" w:lastColumn="0" w:oddVBand="0" w:evenVBand="0" w:oddHBand="0" w:evenHBand="0" w:firstRowFirstColumn="0" w:firstRowLastColumn="0" w:lastRowFirstColumn="0" w:lastRowLastColumn="0"/>
            <w:tcW w:w="13948" w:type="dxa"/>
            <w:gridSpan w:val="3"/>
          </w:tcPr>
          <w:p w14:paraId="5510DF49" w14:textId="77777777" w:rsidR="009E3ADA" w:rsidRPr="00A16A93" w:rsidRDefault="009E3ADA" w:rsidP="009E3ADA">
            <w:pPr>
              <w:tabs>
                <w:tab w:val="left" w:pos="9024"/>
              </w:tabs>
              <w:jc w:val="both"/>
              <w:rPr>
                <w:rFonts w:ascii="Times New Roman" w:hAnsi="Times New Roman"/>
                <w:b w:val="0"/>
                <w:bCs w:val="0"/>
                <w:lang w:val="bg-BG"/>
              </w:rPr>
            </w:pPr>
            <w:r w:rsidRPr="00A16A93">
              <w:rPr>
                <w:rFonts w:ascii="Times New Roman" w:hAnsi="Times New Roman"/>
                <w:lang w:val="bg-BG"/>
              </w:rPr>
              <w:t xml:space="preserve">ОБОБЩЕНИЕ: </w:t>
            </w:r>
            <w:bookmarkStart w:id="20" w:name="_Hlk113260732"/>
            <w:r w:rsidRPr="00A16A93">
              <w:rPr>
                <w:rFonts w:ascii="Times New Roman" w:hAnsi="Times New Roman"/>
                <w:b w:val="0"/>
                <w:bCs w:val="0"/>
                <w:lang w:val="bg-BG"/>
              </w:rPr>
              <w:t>Въздействията от реализиране на предвидените мерки в НСОС и Плана за действие към нея върху биологичното разнообразие имат няколко аспекта. Мерките, които предвиждат строителство (свързаните с изграждане на ВиК инфраструктура, инфраструктура за управление на отпадъците, за ВЕИ) са свързани с временни, ограничени по обхват, краткосрочни и обратими въздействия по отношение на биологичното разнообразие, свързани основно с безпокойство и по-рядко - дългосрочни отрицателни, свързани с отнемане на местообитания на видове, което може да бъде сведено до минимум при спазване на добри практики при съответната ситуация, а и вземайки предвид разработеното законодателство в сферата. От друга страна същите мерки оказват дългосрочно положително въздействие, посредством цялостното опазване на природата и допринасяне за повишена ефективност и ефикасност при разходване на природни ресурси.</w:t>
            </w:r>
          </w:p>
          <w:p w14:paraId="0352D4EE" w14:textId="43742ED4" w:rsidR="009E3ADA" w:rsidRPr="00A16A93" w:rsidRDefault="009E3ADA" w:rsidP="009E3ADA">
            <w:pPr>
              <w:tabs>
                <w:tab w:val="left" w:pos="9024"/>
              </w:tabs>
              <w:jc w:val="both"/>
              <w:rPr>
                <w:rFonts w:ascii="Times New Roman" w:eastAsia="Times New Roman" w:hAnsi="Times New Roman"/>
                <w:b w:val="0"/>
                <w:bCs w:val="0"/>
                <w:lang w:val="bg-BG"/>
              </w:rPr>
            </w:pPr>
            <w:r w:rsidRPr="00A16A93">
              <w:rPr>
                <w:rFonts w:ascii="Times New Roman" w:hAnsi="Times New Roman"/>
                <w:b w:val="0"/>
                <w:bCs w:val="0"/>
                <w:lang w:val="bg-BG"/>
              </w:rPr>
              <w:t>Пряко, дългосрочно, положително въздействие – чрез изпълнение на мерки, пряко насочени към опазване на природата и биологичното разнообразие, опазване и възстановяване на сухоземните, морските и другите водни екосистеми с цел подобряване на тяхното състояние и засилване на способността им да предоставят екосистемни услуги; прилагане на устойчиви селскостопански практики и устойчиво управление на горите и др. (чл. 15 от Регламент 852/2020).</w:t>
            </w:r>
            <w:bookmarkEnd w:id="20"/>
            <w:r w:rsidR="004520F1">
              <w:rPr>
                <w:rFonts w:ascii="Times New Roman" w:hAnsi="Times New Roman"/>
                <w:b w:val="0"/>
                <w:bCs w:val="0"/>
                <w:lang w:val="bg-BG"/>
              </w:rPr>
              <w:t xml:space="preserve"> </w:t>
            </w:r>
            <w:r w:rsidR="004520F1" w:rsidRPr="004520F1">
              <w:rPr>
                <w:rFonts w:ascii="Times New Roman" w:hAnsi="Times New Roman"/>
                <w:b w:val="0"/>
                <w:bCs w:val="0"/>
                <w:lang w:val="bg-BG"/>
              </w:rPr>
              <w:t xml:space="preserve">По </w:t>
            </w:r>
            <w:r w:rsidR="004520F1" w:rsidRPr="004520F1">
              <w:rPr>
                <w:rFonts w:ascii="Times New Roman" w:eastAsia="Times New Roman" w:hAnsi="Times New Roman" w:cs="Times New Roman"/>
                <w:b w:val="0"/>
                <w:bCs w:val="0"/>
                <w:lang w:val="bg-BG"/>
              </w:rPr>
              <w:t>отношение на биологичното разнообразие предпочитан е Вариант 2, който дава по-голяма яснота на мерките, прецизирани са текстове на мерки, отпадат мерки, което не води до отрицателно въздействие и е добавена нова мярка, свързана с насърчаване на дигитализацията, което е с косвен принос към биологичното разнообразие като компонент на околната среда, следствие от намаляване на въглеродния отпечатък.</w:t>
            </w:r>
          </w:p>
        </w:tc>
      </w:tr>
    </w:tbl>
    <w:p w14:paraId="3F03448C" w14:textId="73075028" w:rsidR="00277968" w:rsidRDefault="00277968" w:rsidP="00E119A2">
      <w:pPr>
        <w:pStyle w:val="ListParagraph"/>
        <w:rPr>
          <w:rFonts w:ascii="Times New Roman" w:eastAsia="Times New Roman" w:hAnsi="Times New Roman" w:cs="Times New Roman"/>
          <w:sz w:val="24"/>
          <w:szCs w:val="24"/>
          <w:lang w:val="en-GB"/>
        </w:rPr>
      </w:pPr>
    </w:p>
    <w:p w14:paraId="7A9B0F68" w14:textId="77777777" w:rsidR="00277968" w:rsidRDefault="00277968">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343F14A2" w14:textId="77777777" w:rsidR="00E119A2" w:rsidRDefault="00E119A2" w:rsidP="00E119A2">
      <w:pPr>
        <w:pStyle w:val="ListParagraph"/>
        <w:rPr>
          <w:rFonts w:ascii="Times New Roman" w:eastAsia="Times New Roman" w:hAnsi="Times New Roman" w:cs="Times New Roman"/>
          <w:sz w:val="24"/>
          <w:szCs w:val="24"/>
          <w:lang w:val="en-GB"/>
        </w:rPr>
      </w:pPr>
    </w:p>
    <w:p w14:paraId="7B69840D" w14:textId="77777777" w:rsidR="00E119A2" w:rsidRPr="001D5E38" w:rsidRDefault="00E119A2" w:rsidP="00C04B95">
      <w:pPr>
        <w:pStyle w:val="ListParagraph"/>
        <w:keepNext/>
        <w:keepLines/>
        <w:shd w:val="clear" w:color="auto" w:fill="DEEAF6"/>
        <w:spacing w:after="0" w:line="360" w:lineRule="auto"/>
        <w:ind w:left="360"/>
        <w:jc w:val="both"/>
        <w:outlineLvl w:val="2"/>
        <w:rPr>
          <w:rFonts w:ascii="Times New Roman" w:eastAsia="Times New Roman" w:hAnsi="Times New Roman" w:cs="Times New Roman"/>
          <w:b/>
          <w:sz w:val="24"/>
          <w:szCs w:val="24"/>
        </w:rPr>
      </w:pPr>
      <w:bookmarkStart w:id="21" w:name="_Toc113540885"/>
      <w:r w:rsidRPr="001D5E38">
        <w:rPr>
          <w:rFonts w:ascii="Times New Roman" w:eastAsia="Times New Roman" w:hAnsi="Times New Roman" w:cs="Times New Roman"/>
          <w:b/>
          <w:sz w:val="24"/>
          <w:szCs w:val="24"/>
        </w:rPr>
        <w:t>Въздействие върху защитените зони</w:t>
      </w:r>
      <w:bookmarkEnd w:id="21"/>
    </w:p>
    <w:p w14:paraId="19FBD4B8" w14:textId="29AAF2CE" w:rsidR="00E119A2" w:rsidRPr="00CA4486" w:rsidRDefault="00E119A2" w:rsidP="00E119A2">
      <w:pPr>
        <w:pStyle w:val="ListParagraph"/>
        <w:rPr>
          <w:rFonts w:ascii="Times New Roman" w:eastAsia="Times New Roman" w:hAnsi="Times New Roman" w:cs="Times New Roman"/>
          <w:sz w:val="12"/>
          <w:szCs w:val="12"/>
          <w:lang w:val="en-GB"/>
        </w:rPr>
      </w:pPr>
    </w:p>
    <w:tbl>
      <w:tblPr>
        <w:tblStyle w:val="GridTable4-Accent1"/>
        <w:tblW w:w="0" w:type="auto"/>
        <w:tblLook w:val="04A0" w:firstRow="1" w:lastRow="0" w:firstColumn="1" w:lastColumn="0" w:noHBand="0" w:noVBand="1"/>
      </w:tblPr>
      <w:tblGrid>
        <w:gridCol w:w="5240"/>
        <w:gridCol w:w="4623"/>
        <w:gridCol w:w="4085"/>
      </w:tblGrid>
      <w:tr w:rsidR="004A47E8" w:rsidRPr="004A47E8" w14:paraId="62018C21" w14:textId="77777777" w:rsidTr="009F18E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40" w:type="dxa"/>
            <w:vAlign w:val="center"/>
          </w:tcPr>
          <w:p w14:paraId="5F50CEB3"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eastAsia="Times New Roman" w:hAnsi="Times New Roman"/>
                <w:lang w:val="bg-BG"/>
              </w:rPr>
              <w:t>Приоритет/ Стратегическа цел/ Област на действие/ Мерки</w:t>
            </w:r>
          </w:p>
          <w:p w14:paraId="3A168078"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eastAsia="Times New Roman" w:hAnsi="Times New Roman"/>
                <w:lang w:val="bg-BG"/>
              </w:rPr>
              <w:t>Вариант 1</w:t>
            </w:r>
          </w:p>
        </w:tc>
        <w:tc>
          <w:tcPr>
            <w:tcW w:w="4623" w:type="dxa"/>
          </w:tcPr>
          <w:p w14:paraId="0C4B5476" w14:textId="77777777" w:rsidR="004A47E8" w:rsidRPr="004A47E8" w:rsidRDefault="004A47E8" w:rsidP="004A47E8">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Приоритет/ Стратегическа цел/ Област на действие/ Мерки</w:t>
            </w:r>
          </w:p>
          <w:p w14:paraId="40F3F6AD" w14:textId="77777777" w:rsidR="004A47E8" w:rsidRPr="004A47E8" w:rsidRDefault="004A47E8" w:rsidP="004A47E8">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Вариант 2</w:t>
            </w:r>
          </w:p>
        </w:tc>
        <w:tc>
          <w:tcPr>
            <w:tcW w:w="4085" w:type="dxa"/>
            <w:vAlign w:val="center"/>
          </w:tcPr>
          <w:p w14:paraId="6A4B3372" w14:textId="77777777" w:rsidR="004A47E8" w:rsidRPr="004A47E8" w:rsidRDefault="004A47E8" w:rsidP="004A47E8">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Оценка на въздействието на ниво „Мерки“ по Вариант 1 и Вариант 2</w:t>
            </w:r>
          </w:p>
        </w:tc>
      </w:tr>
      <w:tr w:rsidR="004A47E8" w:rsidRPr="004A47E8" w14:paraId="25182AFC"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069C785"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eastAsia="Times New Roman" w:hAnsi="Times New Roman"/>
                <w:caps/>
                <w:lang w:val="bg-BG"/>
              </w:rPr>
              <w:t>Приоритет 1: Възстановяване на природния капитал. Устойчиви общности и екосистеми</w:t>
            </w:r>
          </w:p>
        </w:tc>
      </w:tr>
      <w:tr w:rsidR="004A47E8" w:rsidRPr="004A47E8" w14:paraId="4A328862"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2B35CE27"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eastAsia="Times New Roman" w:hAnsi="Times New Roman"/>
                <w:lang w:val="bg-BG"/>
              </w:rPr>
              <w:t xml:space="preserve">Стратегическа цел 1: </w:t>
            </w:r>
            <w:proofErr w:type="spellStart"/>
            <w:r w:rsidRPr="004A47E8">
              <w:rPr>
                <w:rFonts w:ascii="Times New Roman" w:hAnsi="Times New Roman"/>
                <w:i/>
                <w:iCs/>
              </w:rPr>
              <w:t>Възстановяване</w:t>
            </w:r>
            <w:proofErr w:type="spellEnd"/>
            <w:r w:rsidRPr="004A47E8">
              <w:rPr>
                <w:rFonts w:ascii="Times New Roman" w:hAnsi="Times New Roman"/>
                <w:i/>
                <w:iCs/>
              </w:rPr>
              <w:t xml:space="preserve"> и </w:t>
            </w:r>
            <w:proofErr w:type="spellStart"/>
            <w:r w:rsidRPr="004A47E8">
              <w:rPr>
                <w:rFonts w:ascii="Times New Roman" w:hAnsi="Times New Roman"/>
                <w:i/>
                <w:iCs/>
              </w:rPr>
              <w:t>съхраняване</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биологичното</w:t>
            </w:r>
            <w:proofErr w:type="spellEnd"/>
            <w:r w:rsidRPr="004A47E8">
              <w:rPr>
                <w:rFonts w:ascii="Times New Roman" w:hAnsi="Times New Roman"/>
                <w:i/>
                <w:iCs/>
              </w:rPr>
              <w:t xml:space="preserve"> </w:t>
            </w:r>
            <w:proofErr w:type="spellStart"/>
            <w:r w:rsidRPr="004A47E8">
              <w:rPr>
                <w:rFonts w:ascii="Times New Roman" w:hAnsi="Times New Roman"/>
                <w:i/>
                <w:iCs/>
              </w:rPr>
              <w:t>разнообразие</w:t>
            </w:r>
            <w:proofErr w:type="spellEnd"/>
            <w:r w:rsidRPr="004A47E8">
              <w:rPr>
                <w:rFonts w:ascii="Times New Roman" w:hAnsi="Times New Roman"/>
                <w:i/>
                <w:iCs/>
              </w:rPr>
              <w:t xml:space="preserve"> и </w:t>
            </w:r>
            <w:proofErr w:type="spellStart"/>
            <w:r w:rsidRPr="004A47E8">
              <w:rPr>
                <w:rFonts w:ascii="Times New Roman" w:hAnsi="Times New Roman"/>
                <w:i/>
                <w:iCs/>
              </w:rPr>
              <w:t>естествените</w:t>
            </w:r>
            <w:proofErr w:type="spellEnd"/>
            <w:r w:rsidRPr="004A47E8">
              <w:rPr>
                <w:rFonts w:ascii="Times New Roman" w:hAnsi="Times New Roman"/>
                <w:i/>
                <w:iCs/>
              </w:rPr>
              <w:t xml:space="preserve"> </w:t>
            </w:r>
            <w:proofErr w:type="spellStart"/>
            <w:r w:rsidRPr="004A47E8">
              <w:rPr>
                <w:rFonts w:ascii="Times New Roman" w:hAnsi="Times New Roman"/>
                <w:i/>
                <w:iCs/>
              </w:rPr>
              <w:t>функции</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екосистемите</w:t>
            </w:r>
            <w:proofErr w:type="spellEnd"/>
            <w:r w:rsidRPr="004A47E8">
              <w:rPr>
                <w:rFonts w:ascii="Times New Roman" w:hAnsi="Times New Roman"/>
                <w:i/>
                <w:iCs/>
              </w:rPr>
              <w:t xml:space="preserve"> с </w:t>
            </w:r>
            <w:proofErr w:type="spellStart"/>
            <w:r w:rsidRPr="004A47E8">
              <w:rPr>
                <w:rFonts w:ascii="Times New Roman" w:hAnsi="Times New Roman"/>
                <w:i/>
                <w:iCs/>
              </w:rPr>
              <w:t>особено</w:t>
            </w:r>
            <w:proofErr w:type="spellEnd"/>
            <w:r w:rsidRPr="004A47E8">
              <w:rPr>
                <w:rFonts w:ascii="Times New Roman" w:hAnsi="Times New Roman"/>
                <w:i/>
                <w:iCs/>
              </w:rPr>
              <w:t xml:space="preserve"> </w:t>
            </w:r>
            <w:proofErr w:type="spellStart"/>
            <w:r w:rsidRPr="004A47E8">
              <w:rPr>
                <w:rFonts w:ascii="Times New Roman" w:hAnsi="Times New Roman"/>
                <w:i/>
                <w:iCs/>
              </w:rPr>
              <w:t>внимание</w:t>
            </w:r>
            <w:proofErr w:type="spellEnd"/>
            <w:r w:rsidRPr="004A47E8">
              <w:rPr>
                <w:rFonts w:ascii="Times New Roman" w:hAnsi="Times New Roman"/>
                <w:i/>
                <w:iCs/>
              </w:rPr>
              <w:t xml:space="preserve"> </w:t>
            </w:r>
            <w:proofErr w:type="spellStart"/>
            <w:r w:rsidRPr="004A47E8">
              <w:rPr>
                <w:rFonts w:ascii="Times New Roman" w:hAnsi="Times New Roman"/>
                <w:i/>
                <w:iCs/>
              </w:rPr>
              <w:t>върху</w:t>
            </w:r>
            <w:proofErr w:type="spellEnd"/>
            <w:r w:rsidRPr="004A47E8">
              <w:rPr>
                <w:rFonts w:ascii="Times New Roman" w:hAnsi="Times New Roman"/>
                <w:i/>
                <w:iCs/>
              </w:rPr>
              <w:t xml:space="preserve"> </w:t>
            </w:r>
            <w:proofErr w:type="spellStart"/>
            <w:r w:rsidRPr="004A47E8">
              <w:rPr>
                <w:rFonts w:ascii="Times New Roman" w:hAnsi="Times New Roman"/>
                <w:i/>
                <w:iCs/>
              </w:rPr>
              <w:t>тези</w:t>
            </w:r>
            <w:proofErr w:type="spellEnd"/>
            <w:r w:rsidRPr="004A47E8">
              <w:rPr>
                <w:rFonts w:ascii="Times New Roman" w:hAnsi="Times New Roman"/>
                <w:i/>
                <w:iCs/>
              </w:rPr>
              <w:t xml:space="preserve"> с </w:t>
            </w:r>
            <w:proofErr w:type="spellStart"/>
            <w:r w:rsidRPr="004A47E8">
              <w:rPr>
                <w:rFonts w:ascii="Times New Roman" w:hAnsi="Times New Roman"/>
                <w:i/>
                <w:iCs/>
              </w:rPr>
              <w:t>висок</w:t>
            </w:r>
            <w:proofErr w:type="spellEnd"/>
            <w:r w:rsidRPr="004A47E8">
              <w:rPr>
                <w:rFonts w:ascii="Times New Roman" w:hAnsi="Times New Roman"/>
                <w:i/>
                <w:iCs/>
              </w:rPr>
              <w:t xml:space="preserve"> </w:t>
            </w:r>
            <w:proofErr w:type="spellStart"/>
            <w:r w:rsidRPr="004A47E8">
              <w:rPr>
                <w:rFonts w:ascii="Times New Roman" w:hAnsi="Times New Roman"/>
                <w:i/>
                <w:iCs/>
              </w:rPr>
              <w:t>потенциал</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биологично</w:t>
            </w:r>
            <w:proofErr w:type="spellEnd"/>
            <w:r w:rsidRPr="004A47E8">
              <w:rPr>
                <w:rFonts w:ascii="Times New Roman" w:hAnsi="Times New Roman"/>
                <w:i/>
                <w:iCs/>
              </w:rPr>
              <w:t xml:space="preserve"> </w:t>
            </w:r>
            <w:proofErr w:type="spellStart"/>
            <w:r w:rsidRPr="004A47E8">
              <w:rPr>
                <w:rFonts w:ascii="Times New Roman" w:hAnsi="Times New Roman"/>
                <w:i/>
                <w:iCs/>
              </w:rPr>
              <w:t>разнообразие</w:t>
            </w:r>
            <w:proofErr w:type="spellEnd"/>
            <w:r w:rsidRPr="004A47E8">
              <w:rPr>
                <w:rFonts w:ascii="Times New Roman" w:hAnsi="Times New Roman"/>
                <w:i/>
                <w:iCs/>
                <w:lang w:val="bg-BG"/>
              </w:rPr>
              <w:t>.</w:t>
            </w:r>
          </w:p>
        </w:tc>
      </w:tr>
      <w:tr w:rsidR="004A47E8" w:rsidRPr="004A47E8" w14:paraId="10C8E1E7"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FA6E5C1"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eastAsia="Times New Roman" w:hAnsi="Times New Roman"/>
                <w:lang w:val="bg-BG"/>
              </w:rPr>
              <w:t>Области на действие:</w:t>
            </w:r>
          </w:p>
        </w:tc>
      </w:tr>
      <w:tr w:rsidR="004A47E8" w:rsidRPr="004A47E8" w14:paraId="525C542F"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058F04A8"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Вариант 1 на НСОС и План за действие</w:t>
            </w:r>
          </w:p>
        </w:tc>
        <w:tc>
          <w:tcPr>
            <w:tcW w:w="4623" w:type="dxa"/>
          </w:tcPr>
          <w:p w14:paraId="5AB25B2D"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lang w:val="bg-BG"/>
              </w:rPr>
            </w:pPr>
            <w:r w:rsidRPr="004A47E8">
              <w:rPr>
                <w:rFonts w:ascii="Times New Roman" w:eastAsia="Times New Roman" w:hAnsi="Times New Roman"/>
                <w:b/>
                <w:bCs/>
                <w:lang w:val="bg-BG"/>
              </w:rPr>
              <w:t>Вариант 2 на НСОС и План за действие</w:t>
            </w:r>
          </w:p>
          <w:p w14:paraId="0760A564"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color w:val="FF0000"/>
                <w:lang w:val="bg-BG"/>
              </w:rPr>
            </w:pPr>
            <w:r w:rsidRPr="004A47E8">
              <w:rPr>
                <w:rFonts w:ascii="Times New Roman" w:eastAsia="Times New Roman" w:hAnsi="Times New Roman"/>
                <w:b/>
                <w:bCs/>
                <w:color w:val="FF0000"/>
              </w:rPr>
              <w:t>*</w:t>
            </w:r>
            <w:r w:rsidRPr="004A47E8">
              <w:rPr>
                <w:rFonts w:ascii="Times New Roman" w:eastAsia="Times New Roman" w:hAnsi="Times New Roman"/>
                <w:b/>
                <w:bCs/>
                <w:color w:val="FF0000"/>
                <w:lang w:val="bg-BG"/>
              </w:rPr>
              <w:t>промените са маркирани в червен цвят</w:t>
            </w:r>
          </w:p>
        </w:tc>
        <w:tc>
          <w:tcPr>
            <w:tcW w:w="4085" w:type="dxa"/>
          </w:tcPr>
          <w:p w14:paraId="21B5B137"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4A47E8" w:rsidRPr="004A47E8" w14:paraId="491E1937"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B167AAC" w14:textId="77777777" w:rsidR="004A47E8" w:rsidRPr="004A47E8" w:rsidRDefault="004A47E8" w:rsidP="004A47E8">
            <w:pPr>
              <w:jc w:val="both"/>
              <w:rPr>
                <w:rFonts w:ascii="Times New Roman" w:eastAsia="Times New Roman" w:hAnsi="Times New Roman"/>
                <w:noProof/>
                <w:u w:val="single"/>
                <w:lang w:val="bg-BG" w:eastAsia="en-GB"/>
              </w:rPr>
            </w:pPr>
            <w:r w:rsidRPr="004A47E8">
              <w:rPr>
                <w:rFonts w:ascii="Times New Roman" w:eastAsia="Times New Roman" w:hAnsi="Times New Roman"/>
                <w:i/>
                <w:iCs/>
                <w:noProof/>
                <w:u w:val="single"/>
                <w:lang w:val="bg-BG" w:eastAsia="en-GB"/>
              </w:rPr>
              <w:t>Укрепване на нормативната и стратегическа рамка за възстановяване на природата</w:t>
            </w:r>
            <w:r w:rsidRPr="004A47E8">
              <w:rPr>
                <w:rFonts w:ascii="Times New Roman" w:eastAsia="Times New Roman" w:hAnsi="Times New Roman"/>
                <w:noProof/>
                <w:u w:val="single"/>
                <w:lang w:val="bg-BG" w:eastAsia="en-GB"/>
              </w:rPr>
              <w:t>:</w:t>
            </w:r>
          </w:p>
          <w:p w14:paraId="686CEC07"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35A7B6B0"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7E185839"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06FD7E31"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 xml:space="preserve">Усъвършенстване на подходите и мерките за опазване и устойчиво управление на </w:t>
            </w:r>
            <w:r w:rsidRPr="004A47E8">
              <w:rPr>
                <w:rFonts w:ascii="Times New Roman" w:eastAsia="Times New Roman" w:hAnsi="Times New Roman"/>
                <w:noProof/>
                <w:lang w:val="bg-BG" w:eastAsia="en-GB"/>
              </w:rPr>
              <w:lastRenderedPageBreak/>
              <w:t>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45DEDE77"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Актуализация на нормативна уредба;</w:t>
            </w:r>
          </w:p>
          <w:p w14:paraId="12094BB5"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623" w:type="dxa"/>
          </w:tcPr>
          <w:p w14:paraId="09AA1561"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u w:val="single"/>
                <w:lang w:val="bg-BG" w:eastAsia="en-GB"/>
              </w:rPr>
            </w:pPr>
            <w:r w:rsidRPr="004A47E8">
              <w:rPr>
                <w:rFonts w:ascii="Times New Roman" w:eastAsia="Times New Roman" w:hAnsi="Times New Roman"/>
                <w:b/>
                <w:bCs/>
                <w:i/>
                <w:iCs/>
                <w:noProof/>
                <w:u w:val="single"/>
                <w:lang w:val="bg-BG" w:eastAsia="en-GB"/>
              </w:rPr>
              <w:lastRenderedPageBreak/>
              <w:t>Укрепване на нормативната и стратегическа рамка за възстановяване на природата</w:t>
            </w:r>
            <w:r w:rsidRPr="004A47E8">
              <w:rPr>
                <w:rFonts w:ascii="Times New Roman" w:eastAsia="Times New Roman" w:hAnsi="Times New Roman"/>
                <w:b/>
                <w:bCs/>
                <w:noProof/>
                <w:u w:val="single"/>
                <w:lang w:val="bg-BG" w:eastAsia="en-GB"/>
              </w:rPr>
              <w:t>:</w:t>
            </w:r>
          </w:p>
          <w:p w14:paraId="5D02EDAC"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464CB9B"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39E3D745"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74C6435C"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lastRenderedPageBreak/>
              <w:t>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751323B1"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Актуализация на нормативна уредба;</w:t>
            </w:r>
          </w:p>
          <w:p w14:paraId="7A4D467E"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085" w:type="dxa"/>
          </w:tcPr>
          <w:p w14:paraId="1FEE49A8" w14:textId="77777777" w:rsidR="007A6951" w:rsidRPr="00142C07" w:rsidRDefault="007A6951" w:rsidP="007A695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E16E8D1" w14:textId="77777777" w:rsidR="007A6951" w:rsidRDefault="007A6951"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01964018" w14:textId="4610D061"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мерки са пряко насочени към защитените зони в контекста на техните цели за осигуряване на дългосрочното оцеляване на най-ценните и застрашени видове и местообитания за Европа в съответствие с основните международни договорености в областта на опазването на околната среда и биологичното разнообразие.</w:t>
            </w:r>
          </w:p>
          <w:p w14:paraId="7C2596FB"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Въздействието е пряко, положително и дългосрочно.</w:t>
            </w:r>
          </w:p>
        </w:tc>
      </w:tr>
      <w:tr w:rsidR="004A47E8" w:rsidRPr="004A47E8" w14:paraId="2060174F"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22BA25EE" w14:textId="77777777" w:rsidR="004A47E8" w:rsidRPr="004A47E8" w:rsidRDefault="004A47E8" w:rsidP="004A47E8">
            <w:pPr>
              <w:jc w:val="both"/>
              <w:rPr>
                <w:rFonts w:ascii="Times New Roman" w:hAnsi="Times New Roman"/>
                <w:i/>
                <w:iCs/>
                <w:color w:val="000000"/>
                <w:u w:val="single"/>
                <w:lang w:val="bg-BG"/>
              </w:rPr>
            </w:pPr>
            <w:r w:rsidRPr="004A47E8">
              <w:rPr>
                <w:rFonts w:ascii="Times New Roman" w:hAnsi="Times New Roman"/>
                <w:i/>
                <w:iCs/>
                <w:color w:val="000000"/>
                <w:u w:val="single"/>
                <w:lang w:val="bg-BG"/>
              </w:rPr>
              <w:t>Опазване и подобряване на състоянието на популациите на видовете и природните местообитания на територията на страната:</w:t>
            </w:r>
          </w:p>
          <w:p w14:paraId="5A4DD1DC"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678B9D0"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107D590D"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lastRenderedPageBreak/>
              <w:t>Преки консервационни дейности за подобряване на природозащитното състояние на природни местообитания и видове;</w:t>
            </w:r>
          </w:p>
          <w:p w14:paraId="33CDFE32"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009DA008"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3A10FA8B"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386883B5"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 xml:space="preserve">Провеждане на семинари и обучения за подобряване на взаимодействието между </w:t>
            </w:r>
            <w:r w:rsidRPr="004A47E8">
              <w:rPr>
                <w:rFonts w:ascii="Times New Roman" w:eastAsia="Times New Roman" w:hAnsi="Times New Roman"/>
                <w:noProof/>
                <w:lang w:val="bg-BG" w:eastAsia="en-GB"/>
              </w:rPr>
              <w:lastRenderedPageBreak/>
              <w:t>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1C919A90"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18E337B1"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623" w:type="dxa"/>
          </w:tcPr>
          <w:p w14:paraId="5FDC4FAD"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u w:val="single"/>
                <w:lang w:val="bg-BG"/>
              </w:rPr>
            </w:pPr>
            <w:r w:rsidRPr="004A47E8">
              <w:rPr>
                <w:rFonts w:ascii="Times New Roman" w:hAnsi="Times New Roman"/>
                <w:b/>
                <w:bCs/>
                <w:i/>
                <w:iCs/>
                <w:color w:val="000000"/>
                <w:u w:val="single"/>
                <w:lang w:val="bg-BG"/>
              </w:rPr>
              <w:lastRenderedPageBreak/>
              <w:t>Опазване и подобряване на състоянието на популациите на видовете и природните местообитания на територията на страната:</w:t>
            </w:r>
          </w:p>
          <w:p w14:paraId="21E9798A"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14E866DF"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32BF3448"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lastRenderedPageBreak/>
              <w:t>Преки консервационни дейности за подобряване на природозащитното състояние на природни местообитания и видове;</w:t>
            </w:r>
          </w:p>
          <w:p w14:paraId="6C457BA1"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40A4C8A6"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0CB25735"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30C849FF"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 xml:space="preserve">Провеждане на семинари и обучения за подобряване на взаимодействието между </w:t>
            </w:r>
            <w:r w:rsidRPr="004A47E8">
              <w:rPr>
                <w:rFonts w:ascii="Times New Roman" w:eastAsia="Times New Roman" w:hAnsi="Times New Roman"/>
                <w:noProof/>
                <w:lang w:val="bg-BG" w:eastAsia="en-GB"/>
              </w:rPr>
              <w:lastRenderedPageBreak/>
              <w:t>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0ECB88E4"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314F50B8"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085" w:type="dxa"/>
          </w:tcPr>
          <w:p w14:paraId="301A885E" w14:textId="77777777" w:rsidR="007A6951" w:rsidRPr="00142C07" w:rsidRDefault="007A6951" w:rsidP="007A695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07F5633" w14:textId="77777777" w:rsidR="007A6951" w:rsidRDefault="007A6951"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4AD87E08" w14:textId="31F0DDF2"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мерки са пряко насочени към защитените зони в контекста на техните цели за осигуряване на дългосрочното оцеляване на най-ценните и застрашени видове и местообитания за Европа в съответствие с основните международни договорености в областта на опазването на околната среда и биологичното разнообразие.</w:t>
            </w:r>
          </w:p>
          <w:p w14:paraId="6E67D4EA"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lastRenderedPageBreak/>
              <w:t>Въздействието е пряко, положително и дългосрочно.</w:t>
            </w:r>
          </w:p>
        </w:tc>
      </w:tr>
      <w:tr w:rsidR="004A47E8" w:rsidRPr="004A47E8" w14:paraId="073BC7BC"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16B06BF" w14:textId="77777777" w:rsidR="004A47E8" w:rsidRPr="004A47E8" w:rsidRDefault="004A47E8" w:rsidP="004A47E8">
            <w:pPr>
              <w:jc w:val="both"/>
              <w:rPr>
                <w:rFonts w:ascii="Times New Roman" w:hAnsi="Times New Roman"/>
                <w:i/>
                <w:iCs/>
                <w:u w:val="single"/>
                <w:lang w:val="ru-RU"/>
              </w:rPr>
            </w:pPr>
            <w:r w:rsidRPr="004A47E8">
              <w:rPr>
                <w:rFonts w:ascii="Times New Roman" w:hAnsi="Times New Roman"/>
                <w:i/>
                <w:iCs/>
                <w:color w:val="000000"/>
                <w:u w:val="single"/>
                <w:lang w:val="bg-BG"/>
              </w:rPr>
              <w:lastRenderedPageBreak/>
              <w:t>О</w:t>
            </w:r>
            <w:r w:rsidRPr="004A47E8">
              <w:rPr>
                <w:rFonts w:ascii="Times New Roman" w:hAnsi="Times New Roman"/>
                <w:i/>
                <w:iCs/>
                <w:u w:val="single"/>
                <w:lang w:val="bg-BG"/>
              </w:rPr>
              <w:t>пазване и възстановяване на екосистемите и на екосистемните услуги и ползи, които те предоставят</w:t>
            </w:r>
            <w:r w:rsidRPr="004A47E8">
              <w:rPr>
                <w:rFonts w:ascii="Times New Roman" w:hAnsi="Times New Roman"/>
                <w:i/>
                <w:iCs/>
                <w:u w:val="single"/>
                <w:lang w:val="ru-RU"/>
              </w:rPr>
              <w:t>:</w:t>
            </w:r>
          </w:p>
          <w:p w14:paraId="21EE8715"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6C10539"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45F23852"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786768BE"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lastRenderedPageBreak/>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322A41C0"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1A293EFD"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3B623A64"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4266D6EF"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Подобряване на националния научен капацитет и обмен на знания.</w:t>
            </w:r>
          </w:p>
        </w:tc>
        <w:tc>
          <w:tcPr>
            <w:tcW w:w="4623" w:type="dxa"/>
          </w:tcPr>
          <w:p w14:paraId="7E506909"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u w:val="single"/>
                <w:lang w:val="ru-RU"/>
              </w:rPr>
            </w:pPr>
            <w:r w:rsidRPr="004A47E8">
              <w:rPr>
                <w:rFonts w:ascii="Times New Roman" w:hAnsi="Times New Roman"/>
                <w:b/>
                <w:bCs/>
                <w:i/>
                <w:iCs/>
                <w:color w:val="000000"/>
                <w:u w:val="single"/>
                <w:lang w:val="bg-BG"/>
              </w:rPr>
              <w:lastRenderedPageBreak/>
              <w:t>О</w:t>
            </w:r>
            <w:r w:rsidRPr="004A47E8">
              <w:rPr>
                <w:rFonts w:ascii="Times New Roman" w:hAnsi="Times New Roman"/>
                <w:b/>
                <w:bCs/>
                <w:i/>
                <w:iCs/>
                <w:u w:val="single"/>
                <w:lang w:val="bg-BG"/>
              </w:rPr>
              <w:t>пазване и възстановяване на екосистемите и на екосистемните услуги и ползи, които те предоставят</w:t>
            </w:r>
            <w:r w:rsidRPr="004A47E8">
              <w:rPr>
                <w:rFonts w:ascii="Times New Roman" w:hAnsi="Times New Roman"/>
                <w:b/>
                <w:bCs/>
                <w:i/>
                <w:iCs/>
                <w:u w:val="single"/>
                <w:lang w:val="ru-RU"/>
              </w:rPr>
              <w:t>:</w:t>
            </w:r>
          </w:p>
          <w:p w14:paraId="6DDA72C8"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0724DE0"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6C2287E1"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03C3A62C"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lastRenderedPageBreak/>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03CA9AF6"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0EA792F5"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4DBD6E56"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773EAEF5"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Подобряване на националния научен капацитет и обмен на знания.</w:t>
            </w:r>
          </w:p>
        </w:tc>
        <w:tc>
          <w:tcPr>
            <w:tcW w:w="4085" w:type="dxa"/>
          </w:tcPr>
          <w:p w14:paraId="3F4BEF59" w14:textId="77777777" w:rsidR="007A6951" w:rsidRPr="00142C07" w:rsidRDefault="007A6951" w:rsidP="007A695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24AEBFB" w14:textId="77777777" w:rsidR="007A6951" w:rsidRDefault="007A6951"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3ACAE56A" w14:textId="17F021BC"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 xml:space="preserve">Всички мерки са пряко насочени към защитените зони в контекста на техните цели за осигуряване на дългосрочното оцеляване на най-ценните и застрашени видове и местообитания за Европа в съответствие с основните международни договорености в областта на опазването на околната среда и биологичното разнообразие, както и на екосистемите </w:t>
            </w:r>
            <w:r w:rsidRPr="004A47E8">
              <w:rPr>
                <w:rFonts w:ascii="Times New Roman" w:eastAsia="Times New Roman" w:hAnsi="Times New Roman"/>
                <w:lang w:val="bg-BG"/>
              </w:rPr>
              <w:lastRenderedPageBreak/>
              <w:t>като цяло с присъщите им екосистемни услуги.</w:t>
            </w:r>
          </w:p>
          <w:p w14:paraId="14CFE974"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Въздействието е пряко, положително и дългосрочно.</w:t>
            </w:r>
          </w:p>
        </w:tc>
      </w:tr>
      <w:tr w:rsidR="00F41DC7" w:rsidRPr="004A47E8" w14:paraId="022619AB"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1B6A1A71" w14:textId="77777777" w:rsidR="00F41DC7" w:rsidRPr="004A47E8" w:rsidRDefault="00F41DC7" w:rsidP="00F41DC7">
            <w:pPr>
              <w:jc w:val="both"/>
              <w:rPr>
                <w:rFonts w:ascii="Times New Roman" w:hAnsi="Times New Roman"/>
                <w:i/>
                <w:iCs/>
                <w:noProof/>
                <w:u w:val="single"/>
                <w:lang w:val="ru-RU"/>
              </w:rPr>
            </w:pPr>
            <w:r w:rsidRPr="004A47E8">
              <w:rPr>
                <w:rFonts w:ascii="Times New Roman" w:eastAsia="Times New Roman" w:hAnsi="Times New Roman"/>
                <w:i/>
                <w:iCs/>
                <w:noProof/>
                <w:u w:val="single"/>
                <w:lang w:val="bg-BG" w:eastAsia="en-GB"/>
              </w:rPr>
              <w:lastRenderedPageBreak/>
              <w:t>Насърчаване на устойчиви земеделски практики: п</w:t>
            </w:r>
            <w:r w:rsidRPr="004A47E8">
              <w:rPr>
                <w:rFonts w:ascii="Times New Roman" w:hAnsi="Times New Roman"/>
                <w:i/>
                <w:iCs/>
                <w:noProof/>
                <w:u w:val="single"/>
                <w:lang w:val="ru-RU"/>
              </w:rPr>
              <w:t>одобряването на състоянието и многообразието на земеделските екосистеми:</w:t>
            </w:r>
          </w:p>
          <w:p w14:paraId="50851BCB" w14:textId="77777777" w:rsidR="00F41DC7" w:rsidRPr="004A47E8" w:rsidRDefault="00F41DC7" w:rsidP="00F41DC7">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1D88242C" w14:textId="77777777" w:rsidR="00F41DC7" w:rsidRPr="004A47E8"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0AE07545" w14:textId="77777777" w:rsidR="00F41DC7" w:rsidRPr="004A47E8"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5FFF7DE7" w14:textId="77777777" w:rsidR="00F41DC7" w:rsidRPr="004A47E8"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678DFCB4" w14:textId="77777777" w:rsidR="00F41DC7" w:rsidRPr="004A47E8"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4D2473E9" w14:textId="77777777" w:rsidR="00F41DC7" w:rsidRPr="004A47E8"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049554A1" w14:textId="77777777" w:rsidR="00F41DC7" w:rsidRPr="004A47E8" w:rsidRDefault="00F41DC7" w:rsidP="00F41DC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noProof/>
                <w:u w:val="single"/>
                <w:lang w:val="ru-RU"/>
              </w:rPr>
            </w:pPr>
            <w:r w:rsidRPr="004A47E8">
              <w:rPr>
                <w:rFonts w:ascii="Times New Roman" w:eastAsia="Times New Roman" w:hAnsi="Times New Roman"/>
                <w:i/>
                <w:iCs/>
                <w:noProof/>
                <w:u w:val="single"/>
                <w:lang w:val="bg-BG" w:eastAsia="en-GB"/>
              </w:rPr>
              <w:t>Насърчаване на устойчиви земеделски практики: п</w:t>
            </w:r>
            <w:r w:rsidRPr="004A47E8">
              <w:rPr>
                <w:rFonts w:ascii="Times New Roman" w:hAnsi="Times New Roman"/>
                <w:i/>
                <w:iCs/>
                <w:noProof/>
                <w:u w:val="single"/>
                <w:lang w:val="ru-RU"/>
              </w:rPr>
              <w:t>одобряването на състоянието и многообразието на земеделските екосистеми:</w:t>
            </w:r>
          </w:p>
          <w:p w14:paraId="6FDC5078" w14:textId="77777777" w:rsidR="00F41DC7" w:rsidRPr="004A47E8" w:rsidRDefault="00F41DC7" w:rsidP="00F41DC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207FD55" w14:textId="77777777" w:rsidR="00F41DC7" w:rsidRPr="004A47E8"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378E9BE4" w14:textId="77777777" w:rsidR="00F41DC7" w:rsidRPr="004A47E8"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4A47E8">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74FF56F6" w14:textId="77777777" w:rsidR="00F41DC7" w:rsidRPr="004A47E8"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4A47E8">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02B8131B" w14:textId="77777777" w:rsidR="00F41DC7" w:rsidRPr="004A47E8"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4A47E8">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47CBAFD8" w14:textId="6AC1B079" w:rsidR="00F41DC7" w:rsidRPr="004A47E8"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64BC304A" w14:textId="77777777" w:rsidR="00F41DC7" w:rsidRPr="00142C07" w:rsidRDefault="00F41DC7" w:rsidP="00F41DC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0B7A0FC8" w14:textId="77777777" w:rsidR="00F41DC7"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6C25D33F" w14:textId="0564EA38" w:rsidR="00F41DC7" w:rsidRPr="004A47E8"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мерки са с пряко, положително и дългосрочно въздействие върху защитените зони.</w:t>
            </w:r>
          </w:p>
        </w:tc>
      </w:tr>
      <w:tr w:rsidR="004A47E8" w:rsidRPr="004A47E8" w14:paraId="1FF19874"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AB35951" w14:textId="77777777" w:rsidR="004A47E8" w:rsidRPr="004A47E8" w:rsidRDefault="004A47E8" w:rsidP="004A47E8">
            <w:pPr>
              <w:jc w:val="both"/>
              <w:rPr>
                <w:rFonts w:ascii="Times New Roman" w:hAnsi="Times New Roman"/>
                <w:i/>
                <w:iCs/>
                <w:noProof/>
                <w:u w:val="single"/>
                <w:lang w:val="ru-RU"/>
              </w:rPr>
            </w:pPr>
            <w:r w:rsidRPr="004A47E8">
              <w:rPr>
                <w:rFonts w:ascii="Times New Roman" w:hAnsi="Times New Roman"/>
                <w:i/>
                <w:iCs/>
                <w:noProof/>
                <w:u w:val="single"/>
                <w:lang w:val="ru-RU"/>
              </w:rPr>
              <w:lastRenderedPageBreak/>
              <w:t>Насърчаване на биологичното земеделие в съответсвие с целта до 2030</w:t>
            </w:r>
            <w:r w:rsidRPr="004A47E8">
              <w:rPr>
                <w:rFonts w:ascii="Times New Roman" w:hAnsi="Times New Roman"/>
                <w:i/>
                <w:iCs/>
                <w:noProof/>
                <w:u w:val="single"/>
              </w:rPr>
              <w:t> </w:t>
            </w:r>
            <w:r w:rsidRPr="004A47E8">
              <w:rPr>
                <w:rFonts w:ascii="Times New Roman" w:hAnsi="Times New Roman"/>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1D7621A4"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7F5574D"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7A23018B"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Въвеждане на земеделски практики, опазващи биоразнообразието;</w:t>
            </w:r>
          </w:p>
          <w:p w14:paraId="2BFF2E7A"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Информационни кампании и работа със заинтересованите страни;</w:t>
            </w:r>
          </w:p>
          <w:p w14:paraId="77A6D742"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569CF01E" w14:textId="77777777" w:rsidR="004A47E8" w:rsidRPr="004A47E8" w:rsidRDefault="004A47E8" w:rsidP="004A47E8">
            <w:pPr>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623" w:type="dxa"/>
          </w:tcPr>
          <w:p w14:paraId="5DB49387"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noProof/>
                <w:u w:val="single"/>
                <w:lang w:val="ru-RU"/>
              </w:rPr>
            </w:pPr>
            <w:r w:rsidRPr="004A47E8">
              <w:rPr>
                <w:rFonts w:ascii="Times New Roman" w:hAnsi="Times New Roman"/>
                <w:b/>
                <w:bCs/>
                <w:i/>
                <w:iCs/>
                <w:noProof/>
                <w:u w:val="single"/>
                <w:lang w:val="ru-RU"/>
              </w:rPr>
              <w:t>Насърчаване на биологичното земеделие в съответсвие с целта до 2030</w:t>
            </w:r>
            <w:r w:rsidRPr="004A47E8">
              <w:rPr>
                <w:rFonts w:ascii="Times New Roman" w:hAnsi="Times New Roman"/>
                <w:b/>
                <w:bCs/>
                <w:i/>
                <w:iCs/>
                <w:noProof/>
                <w:u w:val="single"/>
              </w:rPr>
              <w:t> </w:t>
            </w:r>
            <w:r w:rsidRPr="004A47E8">
              <w:rPr>
                <w:rFonts w:ascii="Times New Roman" w:hAnsi="Times New Roman"/>
                <w:b/>
                <w:bCs/>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738C79B5"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F260285"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203BAC91"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Въвеждане на земеделски практики, опазващи биоразнообразието;</w:t>
            </w:r>
          </w:p>
          <w:p w14:paraId="2C580115"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Информационни кампании и работа със заинтересованите страни;</w:t>
            </w:r>
          </w:p>
          <w:p w14:paraId="472E4444"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4A47E8">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54FDC309"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085" w:type="dxa"/>
          </w:tcPr>
          <w:p w14:paraId="7C5FFEC7" w14:textId="77777777" w:rsidR="007A6951" w:rsidRPr="00142C07" w:rsidRDefault="007A6951" w:rsidP="007A695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26302469"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мерки са с пряко, положително и дългосрочно въздействие върху защитените зони.</w:t>
            </w:r>
          </w:p>
        </w:tc>
      </w:tr>
      <w:tr w:rsidR="004A47E8" w:rsidRPr="004A47E8" w14:paraId="06443432"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1272587C" w14:textId="77777777" w:rsidR="004A47E8" w:rsidRPr="004A47E8" w:rsidRDefault="004A47E8" w:rsidP="004A47E8">
            <w:pPr>
              <w:jc w:val="both"/>
              <w:rPr>
                <w:rFonts w:ascii="Times New Roman" w:eastAsia="Times New Roman" w:hAnsi="Times New Roman"/>
                <w:i/>
                <w:iCs/>
                <w:noProof/>
                <w:u w:val="single"/>
                <w:lang w:val="ru-RU" w:eastAsia="en-GB"/>
              </w:rPr>
            </w:pPr>
            <w:r w:rsidRPr="004A47E8">
              <w:rPr>
                <w:rFonts w:ascii="Times New Roman" w:eastAsia="Times New Roman" w:hAnsi="Times New Roman"/>
                <w:i/>
                <w:iCs/>
                <w:noProof/>
                <w:u w:val="single"/>
                <w:lang w:val="bg-BG" w:eastAsia="en-GB"/>
              </w:rPr>
              <w:t>Насърчаване на устойчиви практики за управление на почвите</w:t>
            </w:r>
            <w:r w:rsidRPr="004A47E8">
              <w:rPr>
                <w:rFonts w:ascii="Times New Roman" w:eastAsia="Times New Roman" w:hAnsi="Times New Roman"/>
                <w:i/>
                <w:iCs/>
                <w:noProof/>
                <w:u w:val="single"/>
                <w:lang w:val="ru-RU" w:eastAsia="en-GB"/>
              </w:rPr>
              <w:t>:</w:t>
            </w:r>
          </w:p>
          <w:p w14:paraId="47B94551"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29A51E14"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lastRenderedPageBreak/>
              <w:t>Предотвратяване възникването на деградационни процеси, възстановяване и съхраняване функциите на почвите;</w:t>
            </w:r>
          </w:p>
          <w:p w14:paraId="3E7F9D16"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40BA3B32"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Възстановяване на горските площи.</w:t>
            </w:r>
          </w:p>
        </w:tc>
        <w:tc>
          <w:tcPr>
            <w:tcW w:w="4623" w:type="dxa"/>
          </w:tcPr>
          <w:p w14:paraId="437DBDB6"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4A47E8">
              <w:rPr>
                <w:rFonts w:ascii="Times New Roman" w:eastAsia="Times New Roman" w:hAnsi="Times New Roman"/>
                <w:b/>
                <w:bCs/>
                <w:i/>
                <w:iCs/>
                <w:noProof/>
                <w:u w:val="single"/>
                <w:lang w:val="bg-BG" w:eastAsia="en-GB"/>
              </w:rPr>
              <w:lastRenderedPageBreak/>
              <w:t>Насърчаване на устойчиви практики за управление на почвите</w:t>
            </w:r>
            <w:r w:rsidRPr="004A47E8">
              <w:rPr>
                <w:rFonts w:ascii="Times New Roman" w:eastAsia="Times New Roman" w:hAnsi="Times New Roman"/>
                <w:b/>
                <w:bCs/>
                <w:i/>
                <w:iCs/>
                <w:noProof/>
                <w:u w:val="single"/>
                <w:lang w:val="ru-RU" w:eastAsia="en-GB"/>
              </w:rPr>
              <w:t>:</w:t>
            </w:r>
          </w:p>
          <w:p w14:paraId="49E3D312"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44253F38"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lastRenderedPageBreak/>
              <w:t>Предотвратяване възникването на деградационни процеси, възстановяване и съхраняване функциите на почвите;</w:t>
            </w:r>
          </w:p>
          <w:p w14:paraId="63F70D7A"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17CCDBC3"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Възстановяване на горските площи.</w:t>
            </w:r>
          </w:p>
        </w:tc>
        <w:tc>
          <w:tcPr>
            <w:tcW w:w="4085" w:type="dxa"/>
          </w:tcPr>
          <w:p w14:paraId="15CC5DFB" w14:textId="77777777" w:rsidR="0072403B" w:rsidRPr="00142C07" w:rsidRDefault="0072403B" w:rsidP="0072403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DBC2460" w14:textId="77777777" w:rsidR="0072403B" w:rsidRDefault="0072403B"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9178489" w14:textId="5B5EC519"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 xml:space="preserve">Всички мерки са с пряко, положително и дългосрочно въздействие върху защитените зони, предвид ролята им в </w:t>
            </w:r>
            <w:r w:rsidRPr="004A47E8">
              <w:rPr>
                <w:rFonts w:ascii="Times New Roman" w:eastAsia="Times New Roman" w:hAnsi="Times New Roman"/>
                <w:lang w:val="bg-BG"/>
              </w:rPr>
              <w:lastRenderedPageBreak/>
              <w:t>опазване на околната среда, вкл. всички нейни компоненти.</w:t>
            </w:r>
          </w:p>
        </w:tc>
      </w:tr>
      <w:tr w:rsidR="004A47E8" w:rsidRPr="004A47E8" w14:paraId="206231D9" w14:textId="77777777" w:rsidTr="009F18E6">
        <w:trPr>
          <w:cnfStyle w:val="000000100000" w:firstRow="0" w:lastRow="0" w:firstColumn="0" w:lastColumn="0" w:oddVBand="0" w:evenVBand="0" w:oddHBand="1" w:evenHBand="0" w:firstRowFirstColumn="0" w:firstRowLastColumn="0" w:lastRowFirstColumn="0" w:lastRowLastColumn="0"/>
          <w:trHeight w:val="1164"/>
        </w:trPr>
        <w:tc>
          <w:tcPr>
            <w:cnfStyle w:val="001000000000" w:firstRow="0" w:lastRow="0" w:firstColumn="1" w:lastColumn="0" w:oddVBand="0" w:evenVBand="0" w:oddHBand="0" w:evenHBand="0" w:firstRowFirstColumn="0" w:firstRowLastColumn="0" w:lastRowFirstColumn="0" w:lastRowLastColumn="0"/>
            <w:tcW w:w="5240" w:type="dxa"/>
            <w:tcBorders>
              <w:bottom w:val="single" w:sz="4" w:space="0" w:color="auto"/>
            </w:tcBorders>
          </w:tcPr>
          <w:p w14:paraId="01930D07" w14:textId="77777777" w:rsidR="004A47E8" w:rsidRPr="004A47E8" w:rsidRDefault="004A47E8" w:rsidP="004A47E8">
            <w:pPr>
              <w:jc w:val="both"/>
              <w:rPr>
                <w:rFonts w:ascii="Times New Roman" w:eastAsia="Times New Roman" w:hAnsi="Times New Roman"/>
                <w:i/>
                <w:iCs/>
                <w:noProof/>
                <w:u w:val="single"/>
                <w:lang w:val="ru-RU" w:eastAsia="en-GB"/>
              </w:rPr>
            </w:pPr>
            <w:r w:rsidRPr="004A47E8">
              <w:rPr>
                <w:rFonts w:ascii="Times New Roman" w:eastAsia="Times New Roman" w:hAnsi="Times New Roman"/>
                <w:i/>
                <w:iCs/>
                <w:noProof/>
                <w:u w:val="single"/>
                <w:lang w:val="bg-BG" w:eastAsia="en-GB"/>
              </w:rPr>
              <w:lastRenderedPageBreak/>
              <w:t>Залесяване и засаждането на дървета с цел да се подпомогне биологичното разнообразие и възстановяването на екосистемите</w:t>
            </w:r>
            <w:r w:rsidRPr="004A47E8">
              <w:rPr>
                <w:rFonts w:ascii="Times New Roman" w:eastAsia="Times New Roman" w:hAnsi="Times New Roman"/>
                <w:i/>
                <w:iCs/>
                <w:noProof/>
                <w:u w:val="single"/>
                <w:lang w:val="ru-RU" w:eastAsia="en-GB"/>
              </w:rPr>
              <w:t>:</w:t>
            </w:r>
          </w:p>
          <w:p w14:paraId="01677520"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9050D36"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51D8CBFC"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05165B57"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623" w:type="dxa"/>
            <w:tcBorders>
              <w:bottom w:val="single" w:sz="4" w:space="0" w:color="auto"/>
            </w:tcBorders>
          </w:tcPr>
          <w:p w14:paraId="45BAD572"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4A47E8">
              <w:rPr>
                <w:rFonts w:ascii="Times New Roman" w:eastAsia="Times New Roman" w:hAnsi="Times New Roman"/>
                <w:b/>
                <w:bCs/>
                <w:i/>
                <w:iCs/>
                <w:noProof/>
                <w:u w:val="single"/>
                <w:lang w:val="bg-BG" w:eastAsia="en-GB"/>
              </w:rPr>
              <w:t>Залесяване и засаждането на дървета с цел да се подпомогне биологичното разнообразие и възстановяването на екосистемите</w:t>
            </w:r>
            <w:r w:rsidRPr="004A47E8">
              <w:rPr>
                <w:rFonts w:ascii="Times New Roman" w:eastAsia="Times New Roman" w:hAnsi="Times New Roman"/>
                <w:b/>
                <w:bCs/>
                <w:i/>
                <w:iCs/>
                <w:noProof/>
                <w:u w:val="single"/>
                <w:lang w:val="ru-RU" w:eastAsia="en-GB"/>
              </w:rPr>
              <w:t>:</w:t>
            </w:r>
          </w:p>
          <w:p w14:paraId="2B9B6323"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336FEB3"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6FD5C95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779A87F7"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 xml:space="preserve">Създаване на условия за подпомагане на развитието на научно-приложните изследвания в приоритетни за горския сектор: </w:t>
            </w:r>
            <w:r w:rsidRPr="004A47E8">
              <w:rPr>
                <w:rFonts w:ascii="Times New Roman" w:eastAsia="Times New Roman" w:hAnsi="Times New Roman"/>
                <w:noProof/>
                <w:lang w:val="bg-BG" w:eastAsia="en-GB"/>
              </w:rPr>
              <w:lastRenderedPageBreak/>
              <w:t>Проекти за насърчаване на научно изследователската дейност и разработки.</w:t>
            </w:r>
          </w:p>
        </w:tc>
        <w:tc>
          <w:tcPr>
            <w:tcW w:w="4085" w:type="dxa"/>
            <w:tcBorders>
              <w:bottom w:val="single" w:sz="4" w:space="0" w:color="auto"/>
            </w:tcBorders>
          </w:tcPr>
          <w:p w14:paraId="38CD4021" w14:textId="77777777" w:rsidR="0072403B" w:rsidRPr="00142C07" w:rsidRDefault="0072403B" w:rsidP="0072403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E84D432" w14:textId="77777777" w:rsidR="0072403B" w:rsidRDefault="0072403B"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E5F12D3" w14:textId="7CADB1A4"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мерки са с пряко, положително и дългосрочно въздействие върху защитените зони, предвид ролята им в опазване на околната среда, вкл. всички нейни компоненти.</w:t>
            </w:r>
          </w:p>
        </w:tc>
      </w:tr>
      <w:tr w:rsidR="004A47E8" w:rsidRPr="004A47E8" w14:paraId="215268E7" w14:textId="77777777" w:rsidTr="009F18E6">
        <w:trPr>
          <w:trHeight w:val="2164"/>
        </w:trPr>
        <w:tc>
          <w:tcPr>
            <w:cnfStyle w:val="001000000000" w:firstRow="0" w:lastRow="0" w:firstColumn="1" w:lastColumn="0" w:oddVBand="0" w:evenVBand="0" w:oddHBand="0" w:evenHBand="0" w:firstRowFirstColumn="0" w:firstRowLastColumn="0" w:lastRowFirstColumn="0" w:lastRowLastColumn="0"/>
            <w:tcW w:w="5240" w:type="dxa"/>
            <w:tcBorders>
              <w:top w:val="single" w:sz="4" w:space="0" w:color="auto"/>
            </w:tcBorders>
          </w:tcPr>
          <w:p w14:paraId="721F1BC9" w14:textId="77777777" w:rsidR="004A47E8" w:rsidRPr="004A47E8" w:rsidRDefault="004A47E8" w:rsidP="004A47E8">
            <w:pPr>
              <w:jc w:val="both"/>
              <w:rPr>
                <w:rFonts w:ascii="Times New Roman" w:eastAsia="Times New Roman" w:hAnsi="Times New Roman"/>
                <w:i/>
                <w:iCs/>
                <w:noProof/>
                <w:u w:val="single"/>
                <w:lang w:val="ru-RU" w:eastAsia="en-GB"/>
              </w:rPr>
            </w:pPr>
            <w:r w:rsidRPr="004A47E8">
              <w:rPr>
                <w:rFonts w:ascii="Times New Roman" w:eastAsia="Times New Roman" w:hAnsi="Times New Roman"/>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4A47E8">
              <w:rPr>
                <w:rFonts w:ascii="Times New Roman" w:eastAsia="Times New Roman" w:hAnsi="Times New Roman"/>
                <w:i/>
                <w:iCs/>
                <w:noProof/>
                <w:u w:val="single"/>
                <w:lang w:val="ru-RU" w:eastAsia="en-GB"/>
              </w:rPr>
              <w:t>:</w:t>
            </w:r>
          </w:p>
          <w:p w14:paraId="2E79D293"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12902241"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3E7ECAB7"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2133A3AD"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623" w:type="dxa"/>
            <w:tcBorders>
              <w:top w:val="single" w:sz="4" w:space="0" w:color="auto"/>
            </w:tcBorders>
          </w:tcPr>
          <w:p w14:paraId="551AEB7A"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4A47E8">
              <w:rPr>
                <w:rFonts w:ascii="Times New Roman" w:eastAsia="Times New Roman" w:hAnsi="Times New Roman"/>
                <w:b/>
                <w:bCs/>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4A47E8">
              <w:rPr>
                <w:rFonts w:ascii="Times New Roman" w:eastAsia="Times New Roman" w:hAnsi="Times New Roman"/>
                <w:b/>
                <w:bCs/>
                <w:i/>
                <w:iCs/>
                <w:noProof/>
                <w:u w:val="single"/>
                <w:lang w:val="ru-RU" w:eastAsia="en-GB"/>
              </w:rPr>
              <w:t>:</w:t>
            </w:r>
          </w:p>
          <w:p w14:paraId="04C89A0A"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1ECA28A2"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4C858EC4"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3AC2CCB8"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085" w:type="dxa"/>
            <w:tcBorders>
              <w:top w:val="single" w:sz="4" w:space="0" w:color="auto"/>
            </w:tcBorders>
          </w:tcPr>
          <w:p w14:paraId="6282F6C1" w14:textId="77777777" w:rsidR="0072403B" w:rsidRPr="00142C07" w:rsidRDefault="0072403B" w:rsidP="0072403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79879C45" w14:textId="77777777" w:rsidR="0072403B" w:rsidRDefault="0072403B"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E348EAD" w14:textId="4E645116"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мерки са с пряко, положително и дългосрочно въздействие върху защитените зони, предвид ролята им в опазване на околната среда, вкл. всички нейни компоненти.</w:t>
            </w:r>
          </w:p>
        </w:tc>
      </w:tr>
      <w:tr w:rsidR="004A47E8" w:rsidRPr="004A47E8" w14:paraId="31CAC1EE"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18F2887" w14:textId="77777777" w:rsidR="004A47E8" w:rsidRPr="004A47E8" w:rsidRDefault="004A47E8" w:rsidP="004A47E8">
            <w:pPr>
              <w:jc w:val="both"/>
              <w:rPr>
                <w:rFonts w:ascii="Times New Roman" w:eastAsia="Times New Roman" w:hAnsi="Times New Roman"/>
                <w:i/>
                <w:iCs/>
                <w:noProof/>
                <w:u w:val="single"/>
                <w:lang w:val="ru-RU" w:eastAsia="en-GB"/>
              </w:rPr>
            </w:pPr>
            <w:r w:rsidRPr="004A47E8">
              <w:rPr>
                <w:rFonts w:ascii="Times New Roman" w:eastAsia="Times New Roman" w:hAnsi="Times New Roman"/>
                <w:i/>
                <w:iCs/>
                <w:noProof/>
                <w:u w:val="single"/>
                <w:lang w:val="ru-RU" w:eastAsia="en-GB"/>
              </w:rPr>
              <w:t>Интегриране на екосистемния подход и прилагане на решения, базирани на природата в опазването на защитени зони от Мрежата Натура 2000:</w:t>
            </w:r>
          </w:p>
          <w:p w14:paraId="1C12AF3E"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13D99C17"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 xml:space="preserve">Интегриране на екосистемния подход и прилагане на решения, базирани на природата в </w:t>
            </w:r>
            <w:r w:rsidRPr="004A47E8">
              <w:rPr>
                <w:rFonts w:ascii="Times New Roman" w:eastAsia="Times New Roman" w:hAnsi="Times New Roman"/>
                <w:noProof/>
                <w:lang w:val="bg-BG" w:eastAsia="en-GB"/>
              </w:rPr>
              <w:lastRenderedPageBreak/>
              <w:t>опазването на защитените зони от мрежата „Натура 2000“;</w:t>
            </w:r>
          </w:p>
          <w:p w14:paraId="1E45EB89"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Информационни кампании и работа със заинтересованите страни;</w:t>
            </w:r>
          </w:p>
          <w:p w14:paraId="7B699DB0"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623" w:type="dxa"/>
          </w:tcPr>
          <w:p w14:paraId="1DD36E9D"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4A47E8">
              <w:rPr>
                <w:rFonts w:ascii="Times New Roman" w:eastAsia="Times New Roman" w:hAnsi="Times New Roman"/>
                <w:b/>
                <w:bCs/>
                <w:i/>
                <w:iCs/>
                <w:noProof/>
                <w:u w:val="single"/>
                <w:lang w:val="ru-RU" w:eastAsia="en-GB"/>
              </w:rPr>
              <w:lastRenderedPageBreak/>
              <w:t>Интегриране на екосистемния подход и прилагане на решения, базирани на природата в опазването на защитени зони от Мрежата Натура 2000:</w:t>
            </w:r>
          </w:p>
          <w:p w14:paraId="5347324F"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D61E028"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 xml:space="preserve">Интегриране на екосистемния подход и прилагане на решения, базирани на природата </w:t>
            </w:r>
            <w:r w:rsidRPr="004A47E8">
              <w:rPr>
                <w:rFonts w:ascii="Times New Roman" w:eastAsia="Times New Roman" w:hAnsi="Times New Roman"/>
                <w:noProof/>
                <w:lang w:val="bg-BG" w:eastAsia="en-GB"/>
              </w:rPr>
              <w:lastRenderedPageBreak/>
              <w:t>в опазването на защитените зони от мрежата „Натура 2000“;</w:t>
            </w:r>
          </w:p>
          <w:p w14:paraId="5EE1481B"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Информационни кампании и работа със заинтересованите страни;</w:t>
            </w:r>
          </w:p>
          <w:p w14:paraId="03980B1B"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085" w:type="dxa"/>
          </w:tcPr>
          <w:p w14:paraId="257E5B6E" w14:textId="77777777" w:rsidR="0072403B" w:rsidRPr="00142C07" w:rsidRDefault="0072403B" w:rsidP="0072403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AEEAF5F"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мерки са с пряко, положително и дългосрочно въздействие върху защитените зони.</w:t>
            </w:r>
          </w:p>
        </w:tc>
      </w:tr>
      <w:tr w:rsidR="004A47E8" w:rsidRPr="004A47E8" w14:paraId="735B828B"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4A7E8906"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hAnsi="Times New Roman"/>
                <w:i/>
                <w:iCs/>
                <w:lang w:val="bg-BG"/>
              </w:rPr>
              <w:t>Стратегическа</w:t>
            </w:r>
            <w:r w:rsidRPr="004A47E8">
              <w:rPr>
                <w:rFonts w:ascii="Times New Roman" w:hAnsi="Times New Roman"/>
                <w:i/>
                <w:iCs/>
              </w:rPr>
              <w:t xml:space="preserve"> </w:t>
            </w:r>
            <w:proofErr w:type="spellStart"/>
            <w:r w:rsidRPr="004A47E8">
              <w:rPr>
                <w:rFonts w:ascii="Times New Roman" w:hAnsi="Times New Roman"/>
                <w:i/>
                <w:iCs/>
              </w:rPr>
              <w:t>цел</w:t>
            </w:r>
            <w:proofErr w:type="spellEnd"/>
            <w:r w:rsidRPr="004A47E8">
              <w:rPr>
                <w:rFonts w:ascii="Times New Roman" w:hAnsi="Times New Roman"/>
                <w:i/>
                <w:iCs/>
              </w:rPr>
              <w:t xml:space="preserve"> 2: </w:t>
            </w:r>
            <w:proofErr w:type="spellStart"/>
            <w:r w:rsidRPr="004A47E8">
              <w:rPr>
                <w:rFonts w:ascii="Times New Roman" w:hAnsi="Times New Roman"/>
                <w:i/>
                <w:iCs/>
              </w:rPr>
              <w:t>Устойчиво</w:t>
            </w:r>
            <w:proofErr w:type="spellEnd"/>
            <w:r w:rsidRPr="004A47E8">
              <w:rPr>
                <w:rFonts w:ascii="Times New Roman" w:hAnsi="Times New Roman"/>
                <w:i/>
                <w:iCs/>
              </w:rPr>
              <w:t xml:space="preserve"> </w:t>
            </w:r>
            <w:proofErr w:type="spellStart"/>
            <w:r w:rsidRPr="004A47E8">
              <w:rPr>
                <w:rFonts w:ascii="Times New Roman" w:hAnsi="Times New Roman"/>
                <w:i/>
                <w:iCs/>
              </w:rPr>
              <w:t>управление</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защитените</w:t>
            </w:r>
            <w:proofErr w:type="spellEnd"/>
            <w:r w:rsidRPr="004A47E8">
              <w:rPr>
                <w:rFonts w:ascii="Times New Roman" w:hAnsi="Times New Roman"/>
                <w:i/>
                <w:iCs/>
              </w:rPr>
              <w:t xml:space="preserve"> </w:t>
            </w:r>
            <w:proofErr w:type="spellStart"/>
            <w:r w:rsidRPr="004A47E8">
              <w:rPr>
                <w:rFonts w:ascii="Times New Roman" w:hAnsi="Times New Roman"/>
                <w:i/>
                <w:iCs/>
              </w:rPr>
              <w:t>зони</w:t>
            </w:r>
            <w:proofErr w:type="spellEnd"/>
            <w:r w:rsidRPr="004A47E8">
              <w:rPr>
                <w:rFonts w:ascii="Times New Roman" w:hAnsi="Times New Roman"/>
                <w:i/>
                <w:iCs/>
              </w:rPr>
              <w:t xml:space="preserve"> и </w:t>
            </w:r>
            <w:proofErr w:type="spellStart"/>
            <w:r w:rsidRPr="004A47E8">
              <w:rPr>
                <w:rFonts w:ascii="Times New Roman" w:hAnsi="Times New Roman"/>
                <w:i/>
                <w:iCs/>
              </w:rPr>
              <w:t>информирано</w:t>
            </w:r>
            <w:proofErr w:type="spellEnd"/>
            <w:r w:rsidRPr="004A47E8">
              <w:rPr>
                <w:rFonts w:ascii="Times New Roman" w:hAnsi="Times New Roman"/>
                <w:i/>
                <w:iCs/>
              </w:rPr>
              <w:t xml:space="preserve"> </w:t>
            </w:r>
            <w:proofErr w:type="spellStart"/>
            <w:r w:rsidRPr="004A47E8">
              <w:rPr>
                <w:rFonts w:ascii="Times New Roman" w:hAnsi="Times New Roman"/>
                <w:i/>
                <w:iCs/>
              </w:rPr>
              <w:t>участие</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заинтересованите</w:t>
            </w:r>
            <w:proofErr w:type="spellEnd"/>
            <w:r w:rsidRPr="004A47E8">
              <w:rPr>
                <w:rFonts w:ascii="Times New Roman" w:hAnsi="Times New Roman"/>
                <w:i/>
                <w:iCs/>
              </w:rPr>
              <w:t xml:space="preserve"> </w:t>
            </w:r>
            <w:proofErr w:type="spellStart"/>
            <w:r w:rsidRPr="004A47E8">
              <w:rPr>
                <w:rFonts w:ascii="Times New Roman" w:hAnsi="Times New Roman"/>
                <w:i/>
                <w:iCs/>
              </w:rPr>
              <w:t>страни</w:t>
            </w:r>
            <w:proofErr w:type="spellEnd"/>
            <w:r w:rsidRPr="004A47E8">
              <w:rPr>
                <w:rFonts w:ascii="Times New Roman" w:hAnsi="Times New Roman"/>
                <w:i/>
                <w:iCs/>
              </w:rPr>
              <w:t xml:space="preserve">; </w:t>
            </w:r>
            <w:proofErr w:type="spellStart"/>
            <w:r w:rsidRPr="004A47E8">
              <w:rPr>
                <w:rFonts w:ascii="Times New Roman" w:hAnsi="Times New Roman"/>
                <w:i/>
                <w:iCs/>
              </w:rPr>
              <w:t>споделена</w:t>
            </w:r>
            <w:proofErr w:type="spellEnd"/>
            <w:r w:rsidRPr="004A47E8">
              <w:rPr>
                <w:rFonts w:ascii="Times New Roman" w:hAnsi="Times New Roman"/>
                <w:i/>
                <w:iCs/>
              </w:rPr>
              <w:t xml:space="preserve"> </w:t>
            </w:r>
            <w:proofErr w:type="spellStart"/>
            <w:r w:rsidRPr="004A47E8">
              <w:rPr>
                <w:rFonts w:ascii="Times New Roman" w:hAnsi="Times New Roman"/>
                <w:i/>
                <w:iCs/>
              </w:rPr>
              <w:t>отговорност</w:t>
            </w:r>
            <w:proofErr w:type="spellEnd"/>
            <w:r w:rsidRPr="004A47E8">
              <w:rPr>
                <w:rFonts w:ascii="Times New Roman" w:hAnsi="Times New Roman"/>
                <w:i/>
                <w:iCs/>
              </w:rPr>
              <w:t xml:space="preserve">, </w:t>
            </w:r>
            <w:proofErr w:type="spellStart"/>
            <w:r w:rsidRPr="004A47E8">
              <w:rPr>
                <w:rFonts w:ascii="Times New Roman" w:hAnsi="Times New Roman"/>
                <w:i/>
                <w:iCs/>
              </w:rPr>
              <w:t>споделено</w:t>
            </w:r>
            <w:proofErr w:type="spellEnd"/>
            <w:r w:rsidRPr="004A47E8">
              <w:rPr>
                <w:rFonts w:ascii="Times New Roman" w:hAnsi="Times New Roman"/>
                <w:i/>
                <w:iCs/>
              </w:rPr>
              <w:t xml:space="preserve"> </w:t>
            </w:r>
            <w:proofErr w:type="spellStart"/>
            <w:r w:rsidRPr="004A47E8">
              <w:rPr>
                <w:rFonts w:ascii="Times New Roman" w:hAnsi="Times New Roman"/>
                <w:i/>
                <w:iCs/>
              </w:rPr>
              <w:t>управление</w:t>
            </w:r>
            <w:proofErr w:type="spellEnd"/>
          </w:p>
        </w:tc>
      </w:tr>
      <w:tr w:rsidR="004A47E8" w:rsidRPr="004A47E8" w14:paraId="1A8C087C"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18AC06C2"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eastAsia="Times New Roman" w:hAnsi="Times New Roman"/>
                <w:lang w:val="bg-BG"/>
              </w:rPr>
              <w:t>Области на действие:</w:t>
            </w:r>
          </w:p>
        </w:tc>
      </w:tr>
      <w:tr w:rsidR="004A47E8" w:rsidRPr="004A47E8" w14:paraId="29F6730C"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092E45E1"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t>Изграждане на структура за управление на НЕМ:</w:t>
            </w:r>
          </w:p>
          <w:p w14:paraId="4F3B917E" w14:textId="77777777" w:rsidR="004A47E8" w:rsidRPr="004A47E8" w:rsidRDefault="004A47E8" w:rsidP="004A47E8">
            <w:pPr>
              <w:jc w:val="both"/>
              <w:rPr>
                <w:rFonts w:ascii="Times New Roman" w:eastAsia="Times New Roman" w:hAnsi="Times New Roman"/>
                <w:noProof/>
                <w:u w:val="single"/>
                <w:lang w:val="bg-BG" w:eastAsia="en-GB"/>
              </w:rPr>
            </w:pPr>
            <w:r w:rsidRPr="004A47E8">
              <w:rPr>
                <w:rFonts w:ascii="Times New Roman" w:eastAsia="Times New Roman" w:hAnsi="Times New Roman"/>
                <w:noProof/>
                <w:u w:val="single"/>
                <w:lang w:val="bg-BG" w:eastAsia="en-GB"/>
              </w:rPr>
              <w:t>Предвидени мерки към приоритетната област на действие:</w:t>
            </w:r>
          </w:p>
          <w:p w14:paraId="3B4976ED"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0C642802"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795F9A42"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Разработване на териториални планове за управление на защитените зони по Натура 2000.</w:t>
            </w:r>
          </w:p>
        </w:tc>
        <w:tc>
          <w:tcPr>
            <w:tcW w:w="4623" w:type="dxa"/>
          </w:tcPr>
          <w:p w14:paraId="63ADC565"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t>Изграждане на структура за управление на НЕМ:</w:t>
            </w:r>
          </w:p>
          <w:p w14:paraId="1C7A916E"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u w:val="single"/>
                <w:lang w:val="bg-BG" w:eastAsia="en-GB"/>
              </w:rPr>
            </w:pPr>
            <w:r w:rsidRPr="004A47E8">
              <w:rPr>
                <w:rFonts w:ascii="Times New Roman" w:eastAsia="Times New Roman" w:hAnsi="Times New Roman"/>
                <w:noProof/>
                <w:u w:val="single"/>
                <w:lang w:val="bg-BG" w:eastAsia="en-GB"/>
              </w:rPr>
              <w:t>Предвидени мерки към приоритетната област на действие:</w:t>
            </w:r>
          </w:p>
          <w:p w14:paraId="2529E55B"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535096F8"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55BC89CD"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lastRenderedPageBreak/>
              <w:t>Разработване на териториални планове за управление на защитените зони по Натура 2000.</w:t>
            </w:r>
          </w:p>
        </w:tc>
        <w:tc>
          <w:tcPr>
            <w:tcW w:w="4085" w:type="dxa"/>
          </w:tcPr>
          <w:p w14:paraId="19341490" w14:textId="77777777" w:rsidR="0072403B" w:rsidRPr="00142C07" w:rsidRDefault="0072403B" w:rsidP="0072403B">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CFF51EB" w14:textId="77777777" w:rsidR="004A47E8" w:rsidRPr="004A47E8" w:rsidRDefault="004A47E8" w:rsidP="0072403B">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мерки са с пряко, положително и дългосрочно въздействие върху защитените зони, посредством подобряваме качеството на управлението на НЕМ и осигуряване на адекватно стратегическо планиране.</w:t>
            </w:r>
          </w:p>
        </w:tc>
      </w:tr>
      <w:tr w:rsidR="004A47E8" w:rsidRPr="004A47E8" w14:paraId="492CDB3D"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EA8628E"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4CD9E190"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DAF3471"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257BB8CE"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166D83F1"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026B6482"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CFB8C4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0941F484"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58CA92AC" w14:textId="77777777" w:rsidR="0072403B" w:rsidRPr="00142C07" w:rsidRDefault="0072403B" w:rsidP="0072403B">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28D6F039" w14:textId="77777777" w:rsidR="0072403B" w:rsidRDefault="0072403B" w:rsidP="0072403B">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424E1949" w14:textId="239F1435" w:rsidR="004A47E8" w:rsidRPr="004A47E8" w:rsidRDefault="004A47E8" w:rsidP="0072403B">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мерки са с пряко, положително и дългосрочно въздействие върху защитените зони, посредством подобряваме качеството на управлението им.</w:t>
            </w:r>
          </w:p>
        </w:tc>
      </w:tr>
      <w:tr w:rsidR="004A47E8" w:rsidRPr="004A47E8" w14:paraId="317FAE6C"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58E38535"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2B7A1820"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5FC3D40"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38C66783"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 xml:space="preserve">Развитие и технологично усъвършенстване на информационните </w:t>
            </w:r>
            <w:r w:rsidRPr="004A47E8">
              <w:rPr>
                <w:rFonts w:ascii="Times New Roman" w:eastAsia="Times New Roman" w:hAnsi="Times New Roman"/>
                <w:noProof/>
                <w:lang w:val="bg-BG" w:eastAsia="en-GB"/>
              </w:rPr>
              <w:lastRenderedPageBreak/>
              <w:t>платформи, обезпечаващи процесите на вземане на решение, свързани с биоразнообразието;</w:t>
            </w:r>
          </w:p>
          <w:p w14:paraId="2E7DED53"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30064FBC"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623" w:type="dxa"/>
          </w:tcPr>
          <w:p w14:paraId="7D2DBD2E"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lastRenderedPageBreak/>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5EBF7E67"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3611673"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6EA71C3B"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 xml:space="preserve">Развитие и технологично усъвършенстване на информационните </w:t>
            </w:r>
            <w:r w:rsidRPr="004A47E8">
              <w:rPr>
                <w:rFonts w:ascii="Times New Roman" w:eastAsia="Times New Roman" w:hAnsi="Times New Roman"/>
                <w:noProof/>
                <w:lang w:val="bg-BG" w:eastAsia="en-GB"/>
              </w:rPr>
              <w:lastRenderedPageBreak/>
              <w:t>платформи, обезпечаващи процесите на вземане на решение, свързани с биоразнообразието;</w:t>
            </w:r>
          </w:p>
          <w:p w14:paraId="1BF2F75A"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5307EB2C"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085" w:type="dxa"/>
          </w:tcPr>
          <w:p w14:paraId="62AA493A" w14:textId="77777777" w:rsidR="0072403B" w:rsidRPr="00142C07" w:rsidRDefault="0072403B" w:rsidP="0072403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1D5C8A7"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мерки са с пряко, положително и дългосрочно въздействие върху защитените зони, посредством подобряваме качеството на управлението им и осигуряване на необходимата информация за тях – основа за ефективно и ефикасно вземане на решения.</w:t>
            </w:r>
          </w:p>
        </w:tc>
      </w:tr>
      <w:tr w:rsidR="004A47E8" w:rsidRPr="004A47E8" w14:paraId="452C3B1A"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A53338A" w14:textId="77777777" w:rsidR="004A47E8" w:rsidRPr="004A47E8" w:rsidRDefault="004A47E8" w:rsidP="004A47E8">
            <w:pPr>
              <w:jc w:val="both"/>
              <w:rPr>
                <w:rFonts w:ascii="Times New Roman" w:hAnsi="Times New Roman"/>
                <w:i/>
                <w:iCs/>
                <w:color w:val="000000"/>
                <w:lang w:val="bg-BG"/>
              </w:rPr>
            </w:pPr>
            <w:r w:rsidRPr="004A47E8">
              <w:rPr>
                <w:rFonts w:ascii="Times New Roman" w:hAnsi="Times New Roman"/>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34ECE17E"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E9366A0"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623" w:type="dxa"/>
          </w:tcPr>
          <w:p w14:paraId="77D50FBE"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color w:val="000000"/>
                <w:lang w:val="bg-BG"/>
              </w:rPr>
            </w:pPr>
            <w:r w:rsidRPr="004A47E8">
              <w:rPr>
                <w:rFonts w:ascii="Times New Roman" w:hAnsi="Times New Roman"/>
                <w:b/>
                <w:bCs/>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43C9E389"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332ACDD2"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085" w:type="dxa"/>
          </w:tcPr>
          <w:p w14:paraId="4C8D89A6" w14:textId="77777777" w:rsidR="0072403B" w:rsidRPr="00142C07" w:rsidRDefault="0072403B" w:rsidP="0072403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0C26BCF8"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189025F0"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4CE43973" w14:textId="77777777" w:rsidR="004A47E8" w:rsidRPr="004A47E8" w:rsidRDefault="004A47E8" w:rsidP="004A47E8">
            <w:pPr>
              <w:suppressAutoHyphens/>
              <w:autoSpaceDN w:val="0"/>
              <w:jc w:val="both"/>
              <w:rPr>
                <w:rFonts w:ascii="Times New Roman" w:hAnsi="Times New Roman"/>
                <w:i/>
                <w:iCs/>
                <w:color w:val="000000" w:themeColor="text1"/>
                <w:lang w:val="bg-BG"/>
              </w:rPr>
            </w:pPr>
            <w:r w:rsidRPr="004A47E8">
              <w:rPr>
                <w:rFonts w:ascii="Times New Roman" w:hAnsi="Times New Roman"/>
                <w:i/>
                <w:iCs/>
                <w:color w:val="000000" w:themeColor="text1"/>
                <w:lang w:val="bg-BG"/>
              </w:rPr>
              <w:t>Устойчиво подобряване на информационното осигуряване в сектор „Биоразнообразие“:</w:t>
            </w:r>
          </w:p>
          <w:p w14:paraId="6A7CC4EB"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lastRenderedPageBreak/>
              <w:t>Предвидени мерки към приоритетната област на действие:</w:t>
            </w:r>
          </w:p>
          <w:p w14:paraId="4F9B6AE6"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623" w:type="dxa"/>
          </w:tcPr>
          <w:p w14:paraId="1860D93E" w14:textId="77777777" w:rsidR="004A47E8" w:rsidRPr="004A47E8" w:rsidRDefault="004A47E8" w:rsidP="004A47E8">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themeColor="text1"/>
                <w:lang w:val="bg-BG"/>
              </w:rPr>
            </w:pPr>
            <w:r w:rsidRPr="004A47E8">
              <w:rPr>
                <w:rFonts w:ascii="Times New Roman" w:hAnsi="Times New Roman"/>
                <w:b/>
                <w:bCs/>
                <w:i/>
                <w:iCs/>
                <w:color w:val="000000" w:themeColor="text1"/>
                <w:lang w:val="bg-BG"/>
              </w:rPr>
              <w:lastRenderedPageBreak/>
              <w:t>Устойчиво подобряване на информационното осигуряване в сектор „Биоразнообразие“:</w:t>
            </w:r>
          </w:p>
          <w:p w14:paraId="567AD146"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4A47E8">
              <w:rPr>
                <w:rFonts w:ascii="Times New Roman" w:eastAsia="Times New Roman" w:hAnsi="Times New Roman"/>
                <w:noProof/>
                <w:lang w:val="bg-BG" w:eastAsia="en-GB"/>
              </w:rPr>
              <w:lastRenderedPageBreak/>
              <w:t>Предвидени мерки към приоритетната област на действие:</w:t>
            </w:r>
          </w:p>
          <w:p w14:paraId="40BB5BA6"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085" w:type="dxa"/>
          </w:tcPr>
          <w:p w14:paraId="6AEFC119" w14:textId="77777777" w:rsidR="0072403B" w:rsidRPr="00142C07" w:rsidRDefault="0072403B" w:rsidP="0072403B">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EB7B463" w14:textId="77777777" w:rsidR="004A47E8" w:rsidRPr="004A47E8" w:rsidRDefault="004A47E8" w:rsidP="0072403B">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lastRenderedPageBreak/>
              <w:t>Всички мерки са с пряко, положително и дългосрочно въздействие върху защитените зони, посредством осигуряване на необходимата информация за тях – основа за ефективно и ефикасно вземане на решения.</w:t>
            </w:r>
          </w:p>
        </w:tc>
      </w:tr>
      <w:tr w:rsidR="004A47E8" w:rsidRPr="004A47E8" w14:paraId="18DBF0FB"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D0C3849"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lastRenderedPageBreak/>
              <w:t>Осигуряване на ефективно функциониране на „Системата за мониторинг, контрол, допълване и актуализация на НПРД за 2014-2020“</w:t>
            </w:r>
            <w:r w:rsidRPr="004A47E8" w:rsidDel="004E7E85">
              <w:rPr>
                <w:rFonts w:ascii="Times New Roman" w:hAnsi="Times New Roman"/>
                <w:i/>
                <w:iCs/>
                <w:lang w:val="bg-BG"/>
              </w:rPr>
              <w:t xml:space="preserve"> </w:t>
            </w:r>
            <w:r w:rsidRPr="004A47E8">
              <w:rPr>
                <w:rFonts w:ascii="Times New Roman" w:hAnsi="Times New Roman"/>
                <w:i/>
                <w:iCs/>
                <w:lang w:val="bg-BG"/>
              </w:rPr>
              <w:t>и осигуряване на ефективно функциониране:</w:t>
            </w:r>
          </w:p>
          <w:p w14:paraId="08D82908"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 xml:space="preserve">Предвидени мерки към приоритетната област на действие </w:t>
            </w:r>
          </w:p>
          <w:p w14:paraId="67AAC995"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623" w:type="dxa"/>
          </w:tcPr>
          <w:p w14:paraId="1E044361"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t>Осигуряване на ефективно функциониране на „Системата за мониторинг, контрол, допълване и актуализация на НПРД за 2014-2020“</w:t>
            </w:r>
            <w:r w:rsidRPr="004A47E8" w:rsidDel="004E7E85">
              <w:rPr>
                <w:rFonts w:ascii="Times New Roman" w:hAnsi="Times New Roman"/>
                <w:b/>
                <w:bCs/>
                <w:i/>
                <w:iCs/>
                <w:lang w:val="bg-BG"/>
              </w:rPr>
              <w:t xml:space="preserve"> </w:t>
            </w:r>
            <w:r w:rsidRPr="004A47E8">
              <w:rPr>
                <w:rFonts w:ascii="Times New Roman" w:hAnsi="Times New Roman"/>
                <w:b/>
                <w:bCs/>
                <w:i/>
                <w:iCs/>
                <w:lang w:val="bg-BG"/>
              </w:rPr>
              <w:t>и осигуряване на ефективно функциониране:</w:t>
            </w:r>
          </w:p>
          <w:p w14:paraId="2499A972"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 xml:space="preserve">Предвидени мерки към приоритетната област на действие </w:t>
            </w:r>
          </w:p>
          <w:p w14:paraId="36063FA6"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085" w:type="dxa"/>
          </w:tcPr>
          <w:p w14:paraId="23FEFED3" w14:textId="77777777" w:rsidR="0072403B" w:rsidRPr="00142C07" w:rsidRDefault="0072403B" w:rsidP="0072403B">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28C496DA" w14:textId="77777777" w:rsidR="004A47E8" w:rsidRPr="004A47E8" w:rsidRDefault="004A47E8" w:rsidP="0072403B">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мерки са с пряко, положително и дългосрочно въздействие върху защитените зони, посредством подобряваме качеството на управлението им и осигуряване на технологично обезпечаване, допринасящо за по-добра ефективност и ефикасност.</w:t>
            </w:r>
          </w:p>
        </w:tc>
      </w:tr>
      <w:tr w:rsidR="004A47E8" w:rsidRPr="004A47E8" w14:paraId="1FAF3ABA"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48B8811C"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t>Осигуряване на опазването, съхраняването и развитието на мрежата от защитени територии и биосферни паркове:</w:t>
            </w:r>
          </w:p>
          <w:p w14:paraId="693DE44A"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66BD1EA"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7160A81D"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Изготвяне/актуализиране и прилагане на планове за управление на защитени територии;</w:t>
            </w:r>
          </w:p>
          <w:p w14:paraId="241E63E3"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lastRenderedPageBreak/>
              <w:t>Актуализиране на площите на защитени територии, във връзка с по-точни замервания и промени в режимите на дейности в тях;</w:t>
            </w:r>
          </w:p>
          <w:p w14:paraId="3CEABEFA"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623" w:type="dxa"/>
          </w:tcPr>
          <w:p w14:paraId="14AD498D"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lastRenderedPageBreak/>
              <w:t>Осигуряване на опазването, съхраняването и развитието на мрежата от защитени територии и биосферни паркове:</w:t>
            </w:r>
          </w:p>
          <w:p w14:paraId="56EB59B3"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1DDCF9B4"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4164216B"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lastRenderedPageBreak/>
              <w:t>Изготвяне/актуализиране и прилагане на планове за управление на защитени територии;</w:t>
            </w:r>
          </w:p>
          <w:p w14:paraId="3962D419"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1F6F8ED6"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085" w:type="dxa"/>
          </w:tcPr>
          <w:p w14:paraId="29CD84DE" w14:textId="77777777" w:rsidR="0072403B" w:rsidRPr="00142C07" w:rsidRDefault="0072403B" w:rsidP="0072403B">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5C773B9" w14:textId="77777777" w:rsidR="004A47E8" w:rsidRPr="004A47E8" w:rsidRDefault="004A47E8" w:rsidP="0072403B">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Предвид припокриване на площите на защитените територии и биосферни паркове с защитените зони от НЕМ, всички посочени мерки са с пряко, положително и дългосрочно въздействие върху ЗЗ, посредством подобряваме качеството на управлението им и принос за постигане на целите им за обявяване.</w:t>
            </w:r>
          </w:p>
        </w:tc>
      </w:tr>
      <w:tr w:rsidR="004A47E8" w:rsidRPr="004A47E8" w14:paraId="6C076D48"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06CC617"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07F83601"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83C6914"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2097FE42"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 xml:space="preserve">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в </w:t>
            </w:r>
            <w:r w:rsidRPr="004A47E8">
              <w:rPr>
                <w:rFonts w:ascii="Times New Roman" w:eastAsia="Times New Roman" w:hAnsi="Times New Roman"/>
                <w:noProof/>
                <w:lang w:val="bg-BG" w:eastAsia="en-GB"/>
              </w:rPr>
              <w:lastRenderedPageBreak/>
              <w:t>популациите им и ефекта от прилагането на мерките за контрол;</w:t>
            </w:r>
          </w:p>
          <w:p w14:paraId="0201E33A"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623" w:type="dxa"/>
          </w:tcPr>
          <w:p w14:paraId="1D76D2DB"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lastRenderedPageBreak/>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7283EA88"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49C9657B"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4E47061C"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 xml:space="preserve">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w:t>
            </w:r>
            <w:r w:rsidRPr="004A47E8">
              <w:rPr>
                <w:rFonts w:ascii="Times New Roman" w:eastAsia="Times New Roman" w:hAnsi="Times New Roman"/>
                <w:noProof/>
                <w:lang w:val="bg-BG" w:eastAsia="en-GB"/>
              </w:rPr>
              <w:lastRenderedPageBreak/>
              <w:t>в популациите им и ефекта от прилагането на мерките за контрол;</w:t>
            </w:r>
          </w:p>
          <w:p w14:paraId="15C245A1"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085" w:type="dxa"/>
          </w:tcPr>
          <w:p w14:paraId="5F166391" w14:textId="77777777" w:rsidR="0072403B" w:rsidRPr="00142C07" w:rsidRDefault="0072403B" w:rsidP="0072403B">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8F5E2B7" w14:textId="77777777" w:rsidR="004A47E8" w:rsidRPr="004A47E8" w:rsidRDefault="004A47E8" w:rsidP="0072403B">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мерки са с пряко, положително и дългосрочно въздействие върху защитените зони, посредством принос за справяне с основна заплаха - ИЧВ.</w:t>
            </w:r>
          </w:p>
        </w:tc>
      </w:tr>
      <w:tr w:rsidR="004A47E8" w:rsidRPr="004A47E8" w14:paraId="167F466B"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73F84516"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hAnsi="Times New Roman"/>
                <w:i/>
                <w:iCs/>
                <w:lang w:val="bg-BG"/>
              </w:rPr>
              <w:t>Стратегическа</w:t>
            </w:r>
            <w:r w:rsidRPr="004A47E8">
              <w:rPr>
                <w:rFonts w:ascii="Times New Roman" w:hAnsi="Times New Roman"/>
                <w:i/>
                <w:iCs/>
              </w:rPr>
              <w:t xml:space="preserve"> </w:t>
            </w:r>
            <w:proofErr w:type="spellStart"/>
            <w:r w:rsidRPr="004A47E8">
              <w:rPr>
                <w:rFonts w:ascii="Times New Roman" w:hAnsi="Times New Roman"/>
                <w:i/>
                <w:iCs/>
              </w:rPr>
              <w:t>цел</w:t>
            </w:r>
            <w:proofErr w:type="spellEnd"/>
            <w:r w:rsidRPr="004A47E8">
              <w:rPr>
                <w:rFonts w:ascii="Times New Roman" w:hAnsi="Times New Roman"/>
                <w:i/>
                <w:iCs/>
              </w:rPr>
              <w:t xml:space="preserve"> 3: </w:t>
            </w:r>
            <w:proofErr w:type="spellStart"/>
            <w:r w:rsidRPr="004A47E8">
              <w:rPr>
                <w:rFonts w:ascii="Times New Roman" w:hAnsi="Times New Roman"/>
                <w:i/>
                <w:iCs/>
              </w:rPr>
              <w:t>Екологизация</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градовете</w:t>
            </w:r>
            <w:proofErr w:type="spellEnd"/>
            <w:r w:rsidRPr="004A47E8">
              <w:rPr>
                <w:rFonts w:ascii="Times New Roman" w:hAnsi="Times New Roman"/>
                <w:i/>
                <w:iCs/>
              </w:rPr>
              <w:t xml:space="preserve"> - </w:t>
            </w:r>
            <w:proofErr w:type="spellStart"/>
            <w:r w:rsidRPr="004A47E8">
              <w:rPr>
                <w:rFonts w:ascii="Times New Roman" w:hAnsi="Times New Roman"/>
                <w:i/>
                <w:iCs/>
              </w:rPr>
              <w:t>възстановяване</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присъствието</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природата</w:t>
            </w:r>
            <w:proofErr w:type="spellEnd"/>
            <w:r w:rsidRPr="004A47E8">
              <w:rPr>
                <w:rFonts w:ascii="Times New Roman" w:hAnsi="Times New Roman"/>
                <w:i/>
                <w:iCs/>
              </w:rPr>
              <w:t xml:space="preserve"> в </w:t>
            </w:r>
            <w:proofErr w:type="spellStart"/>
            <w:r w:rsidRPr="004A47E8">
              <w:rPr>
                <w:rFonts w:ascii="Times New Roman" w:hAnsi="Times New Roman"/>
                <w:i/>
                <w:iCs/>
              </w:rPr>
              <w:t>урбанизираните</w:t>
            </w:r>
            <w:proofErr w:type="spellEnd"/>
            <w:r w:rsidRPr="004A47E8">
              <w:rPr>
                <w:rFonts w:ascii="Times New Roman" w:hAnsi="Times New Roman"/>
                <w:i/>
                <w:iCs/>
              </w:rPr>
              <w:t xml:space="preserve"> </w:t>
            </w:r>
            <w:proofErr w:type="spellStart"/>
            <w:r w:rsidRPr="004A47E8">
              <w:rPr>
                <w:rFonts w:ascii="Times New Roman" w:hAnsi="Times New Roman"/>
                <w:i/>
                <w:iCs/>
              </w:rPr>
              <w:t>територии</w:t>
            </w:r>
            <w:proofErr w:type="spellEnd"/>
          </w:p>
        </w:tc>
      </w:tr>
      <w:tr w:rsidR="004A47E8" w:rsidRPr="004A47E8" w14:paraId="1655C43E"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BBD403A"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eastAsia="Times New Roman" w:hAnsi="Times New Roman"/>
                <w:lang w:val="bg-BG"/>
              </w:rPr>
              <w:t>Области на действие</w:t>
            </w:r>
          </w:p>
        </w:tc>
      </w:tr>
      <w:tr w:rsidR="004A47E8" w:rsidRPr="004A47E8" w14:paraId="4CC0903E"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735649D3" w14:textId="77777777" w:rsidR="004A47E8" w:rsidRPr="004A47E8" w:rsidRDefault="004A47E8" w:rsidP="004A47E8">
            <w:pPr>
              <w:jc w:val="both"/>
              <w:rPr>
                <w:rFonts w:ascii="Times New Roman" w:hAnsi="Times New Roman"/>
                <w:i/>
                <w:lang w:val="bg-BG"/>
              </w:rPr>
            </w:pPr>
            <w:r w:rsidRPr="004A47E8">
              <w:rPr>
                <w:rFonts w:ascii="Times New Roman" w:hAnsi="Times New Roman"/>
                <w:i/>
                <w:noProof/>
                <w:lang w:val="bg-BG"/>
              </w:rPr>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4A47E8">
              <w:rPr>
                <w:rFonts w:ascii="Times New Roman" w:hAnsi="Times New Roman"/>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505B128C"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0E3581B"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Мерки за възстановяване и опазване на зелената и синя инфраструктура в градски и крайградски територии;</w:t>
            </w:r>
          </w:p>
          <w:p w14:paraId="3CB7D615"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lastRenderedPageBreak/>
              <w:t>Насърчаване на частни инвестиции за подобряване на съществуващата и създаване на нова зелена и синя инфраструктура;</w:t>
            </w:r>
          </w:p>
          <w:p w14:paraId="739CA809"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623" w:type="dxa"/>
          </w:tcPr>
          <w:p w14:paraId="5BE75B40"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lang w:val="bg-BG"/>
              </w:rPr>
            </w:pPr>
            <w:r w:rsidRPr="004A47E8">
              <w:rPr>
                <w:rFonts w:ascii="Times New Roman" w:hAnsi="Times New Roman"/>
                <w:b/>
                <w:bCs/>
                <w:i/>
                <w:noProof/>
                <w:lang w:val="bg-BG"/>
              </w:rPr>
              <w:lastRenderedPageBreak/>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4A47E8">
              <w:rPr>
                <w:rFonts w:ascii="Times New Roman" w:hAnsi="Times New Roman"/>
                <w:b/>
                <w:bCs/>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55A49B5D"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26E914F4"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lastRenderedPageBreak/>
              <w:t>Мерки за възстановяване и опазване на зелената и синя инфраструктура в градски и крайградски територии;</w:t>
            </w:r>
          </w:p>
          <w:p w14:paraId="56D5AA22"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Насърчаване на частни инвестиции за подобряване на съществуващата и създаване на нова зелена и синя инфраструктура;</w:t>
            </w:r>
          </w:p>
          <w:p w14:paraId="5DECBDDB"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085" w:type="dxa"/>
          </w:tcPr>
          <w:p w14:paraId="6BC30111" w14:textId="77777777" w:rsidR="0072403B" w:rsidRPr="00142C07" w:rsidRDefault="0072403B" w:rsidP="0072403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E3C5CCA"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Посочените мерки са с пряко, положително и дългосрочно въздействие – в случаите, когато се отнасят до територии обхванати от мрежата защитени зони, а и в случаите на съседство с такива, потенциално осигурявайки биокоридори за мигриране на видове и дефрагментация на популациите. В останалите случаи не се очаква отрицателно въздействие.</w:t>
            </w:r>
          </w:p>
        </w:tc>
      </w:tr>
      <w:tr w:rsidR="004A47E8" w:rsidRPr="004A47E8" w14:paraId="47118B5E"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26A72B8"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18BFA84E"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BA8794D"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lastRenderedPageBreak/>
              <w:t>Интегрирани теритoриални инвестиции за зелена инфраструктура и стимулиране на по-малки градове</w:t>
            </w:r>
          </w:p>
          <w:p w14:paraId="594244F4"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623" w:type="dxa"/>
          </w:tcPr>
          <w:p w14:paraId="5E5C3781"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lastRenderedPageBreak/>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12CA3B2A"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34C71ED"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lastRenderedPageBreak/>
              <w:t>Интегрирани теритoриални инвестиции за зелена инфраструктура и стимулиране на по-малки градове</w:t>
            </w:r>
          </w:p>
          <w:p w14:paraId="56BB8FBA"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085" w:type="dxa"/>
          </w:tcPr>
          <w:p w14:paraId="156EC822" w14:textId="77777777" w:rsidR="0072403B" w:rsidRPr="00142C07" w:rsidRDefault="0072403B" w:rsidP="0072403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485AB82"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1C9ADE56"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071C79C8"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6A789EF5"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30770AC6"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61E52BBD"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2FCBDB63"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3AAC23C1"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623" w:type="dxa"/>
          </w:tcPr>
          <w:p w14:paraId="78E48531"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71D6A015"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1C84C6D"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0C28C2C0"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12C3E85D"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00B5FC80"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085" w:type="dxa"/>
          </w:tcPr>
          <w:p w14:paraId="047811A5" w14:textId="5B42D1B7" w:rsidR="0072403B" w:rsidRPr="00142C07" w:rsidRDefault="004A47E8" w:rsidP="0072403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w:t>
            </w:r>
            <w:r w:rsidR="0072403B" w:rsidRPr="00142C07">
              <w:rPr>
                <w:rFonts w:ascii="Times New Roman" w:eastAsia="Times New Roman" w:hAnsi="Times New Roman"/>
                <w:lang w:val="bg-BG"/>
              </w:rPr>
              <w:t xml:space="preserve"> Няма промени между Вариант 1 и Вариант 2.</w:t>
            </w:r>
          </w:p>
          <w:p w14:paraId="60A45D44" w14:textId="2D052848" w:rsidR="004A47E8" w:rsidRPr="004A47E8" w:rsidRDefault="0072403B"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w:t>
            </w:r>
            <w:r w:rsidR="004A47E8" w:rsidRPr="004A47E8">
              <w:rPr>
                <w:rFonts w:ascii="Times New Roman" w:eastAsia="Times New Roman" w:hAnsi="Times New Roman"/>
                <w:lang w:val="bg-BG"/>
              </w:rPr>
              <w:t>ъздействието върху защитените зони е дългосрочно, пряко, положително, предвид насърчаването на устойчивото ползване на природните ресурси и набавянето на допълнителни знания, което ще подобри ефективността и ефикасността при взимане на решения, вкл. относно управлението на обекти от НЕМ.</w:t>
            </w:r>
          </w:p>
        </w:tc>
      </w:tr>
      <w:tr w:rsidR="004A47E8" w:rsidRPr="004A47E8" w14:paraId="3F7D932D"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C504601"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lastRenderedPageBreak/>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2E9AA07B"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D0B5BEE"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37D2C414" w14:textId="77777777" w:rsidR="004A47E8" w:rsidRPr="004A47E8" w:rsidRDefault="004A47E8" w:rsidP="004A47E8">
            <w:pPr>
              <w:numPr>
                <w:ilvl w:val="0"/>
                <w:numId w:val="1"/>
              </w:numPr>
              <w:ind w:left="0" w:firstLine="0"/>
              <w:contextualSpacing/>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623" w:type="dxa"/>
          </w:tcPr>
          <w:p w14:paraId="2BB90E9B"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757213E4"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34720BE3"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163ED943"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085" w:type="dxa"/>
          </w:tcPr>
          <w:p w14:paraId="39E71C90" w14:textId="77777777" w:rsidR="0072403B" w:rsidRPr="00142C07" w:rsidRDefault="0072403B" w:rsidP="0072403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042191FF"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Представените дейности нямат пряко отношение към състоянието на защитените зони, но косвено биха повлияли положително, посредством повишаване на обществената информираност, ангажираност и инициативност.</w:t>
            </w:r>
          </w:p>
          <w:p w14:paraId="16EA8F06"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Не се очакват отрицателни въздействия, възможно е косвено положително влияние.</w:t>
            </w:r>
          </w:p>
        </w:tc>
      </w:tr>
      <w:tr w:rsidR="004A47E8" w:rsidRPr="004A47E8" w14:paraId="13860145"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4F83EF73"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hAnsi="Times New Roman"/>
                <w:caps/>
              </w:rPr>
              <w:t>Приоритет 2:</w:t>
            </w:r>
            <w:r w:rsidRPr="004A47E8">
              <w:rPr>
                <w:rFonts w:ascii="Times New Roman" w:hAnsi="Times New Roman"/>
                <w:caps/>
                <w:lang w:val="bg-BG"/>
              </w:rPr>
              <w:t xml:space="preserve"> </w:t>
            </w:r>
            <w:r w:rsidRPr="004A47E8">
              <w:rPr>
                <w:rFonts w:ascii="Times New Roman" w:hAnsi="Times New Roman"/>
                <w:caps/>
              </w:rPr>
              <w:t>Развитие в границите на природния потенциал. Ресурсна ефективност и нулево замърсяване</w:t>
            </w:r>
          </w:p>
        </w:tc>
      </w:tr>
      <w:tr w:rsidR="004A47E8" w:rsidRPr="004A47E8" w14:paraId="6314ECF4"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16EB7C86"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hAnsi="Times New Roman"/>
                <w:i/>
                <w:iCs/>
                <w:lang w:val="bg-BG"/>
              </w:rPr>
              <w:t>Стратегическа</w:t>
            </w:r>
            <w:r w:rsidRPr="004A47E8">
              <w:rPr>
                <w:rFonts w:ascii="Times New Roman" w:hAnsi="Times New Roman"/>
                <w:i/>
                <w:iCs/>
              </w:rPr>
              <w:t xml:space="preserve"> </w:t>
            </w:r>
            <w:proofErr w:type="spellStart"/>
            <w:r w:rsidRPr="004A47E8">
              <w:rPr>
                <w:rFonts w:ascii="Times New Roman" w:hAnsi="Times New Roman"/>
                <w:i/>
                <w:iCs/>
              </w:rPr>
              <w:t>цел</w:t>
            </w:r>
            <w:proofErr w:type="spellEnd"/>
            <w:r w:rsidRPr="004A47E8">
              <w:rPr>
                <w:rFonts w:ascii="Times New Roman" w:hAnsi="Times New Roman"/>
                <w:i/>
                <w:iCs/>
              </w:rPr>
              <w:t xml:space="preserve"> 1: </w:t>
            </w:r>
            <w:proofErr w:type="spellStart"/>
            <w:r w:rsidRPr="004A47E8">
              <w:rPr>
                <w:rFonts w:ascii="Times New Roman" w:hAnsi="Times New Roman"/>
                <w:i/>
                <w:iCs/>
              </w:rPr>
              <w:t>Утвърждаване</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модел</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икономически</w:t>
            </w:r>
            <w:proofErr w:type="spellEnd"/>
            <w:r w:rsidRPr="004A47E8">
              <w:rPr>
                <w:rFonts w:ascii="Times New Roman" w:hAnsi="Times New Roman"/>
                <w:i/>
                <w:iCs/>
              </w:rPr>
              <w:t xml:space="preserve"> </w:t>
            </w:r>
            <w:proofErr w:type="spellStart"/>
            <w:r w:rsidRPr="004A47E8">
              <w:rPr>
                <w:rFonts w:ascii="Times New Roman" w:hAnsi="Times New Roman"/>
                <w:i/>
                <w:iCs/>
              </w:rPr>
              <w:t>растеж</w:t>
            </w:r>
            <w:proofErr w:type="spellEnd"/>
            <w:r w:rsidRPr="004A47E8">
              <w:rPr>
                <w:rFonts w:ascii="Times New Roman" w:hAnsi="Times New Roman"/>
                <w:i/>
                <w:iCs/>
              </w:rPr>
              <w:t xml:space="preserve">, </w:t>
            </w:r>
            <w:proofErr w:type="spellStart"/>
            <w:r w:rsidRPr="004A47E8">
              <w:rPr>
                <w:rFonts w:ascii="Times New Roman" w:hAnsi="Times New Roman"/>
                <w:i/>
                <w:iCs/>
              </w:rPr>
              <w:t>който</w:t>
            </w:r>
            <w:proofErr w:type="spellEnd"/>
            <w:r w:rsidRPr="004A47E8">
              <w:rPr>
                <w:rFonts w:ascii="Times New Roman" w:hAnsi="Times New Roman"/>
                <w:i/>
                <w:iCs/>
              </w:rPr>
              <w:t xml:space="preserve"> </w:t>
            </w:r>
            <w:proofErr w:type="spellStart"/>
            <w:r w:rsidRPr="004A47E8">
              <w:rPr>
                <w:rFonts w:ascii="Times New Roman" w:hAnsi="Times New Roman"/>
                <w:i/>
                <w:iCs/>
              </w:rPr>
              <w:t>създава</w:t>
            </w:r>
            <w:proofErr w:type="spellEnd"/>
            <w:r w:rsidRPr="004A47E8">
              <w:rPr>
                <w:rFonts w:ascii="Times New Roman" w:hAnsi="Times New Roman"/>
                <w:i/>
                <w:iCs/>
              </w:rPr>
              <w:t xml:space="preserve"> </w:t>
            </w:r>
            <w:proofErr w:type="spellStart"/>
            <w:r w:rsidRPr="004A47E8">
              <w:rPr>
                <w:rFonts w:ascii="Times New Roman" w:hAnsi="Times New Roman"/>
                <w:i/>
                <w:iCs/>
              </w:rPr>
              <w:t>стойност</w:t>
            </w:r>
            <w:proofErr w:type="spellEnd"/>
            <w:r w:rsidRPr="004A47E8">
              <w:rPr>
                <w:rFonts w:ascii="Times New Roman" w:hAnsi="Times New Roman"/>
                <w:i/>
                <w:iCs/>
                <w:lang w:val="bg-BG"/>
              </w:rPr>
              <w:t>.</w:t>
            </w:r>
          </w:p>
        </w:tc>
      </w:tr>
      <w:tr w:rsidR="004A47E8" w:rsidRPr="004A47E8" w14:paraId="28B39217"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34D34966"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eastAsia="Times New Roman" w:hAnsi="Times New Roman"/>
                <w:lang w:val="bg-BG"/>
              </w:rPr>
              <w:t>Области на действие:</w:t>
            </w:r>
          </w:p>
        </w:tc>
      </w:tr>
      <w:tr w:rsidR="004A47E8" w:rsidRPr="004A47E8" w14:paraId="5F4CC7F0"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BF85380" w14:textId="77777777" w:rsidR="004A47E8" w:rsidRPr="004A47E8" w:rsidRDefault="004A47E8" w:rsidP="004A47E8">
            <w:pPr>
              <w:jc w:val="both"/>
              <w:rPr>
                <w:rFonts w:ascii="Times New Roman" w:hAnsi="Times New Roman"/>
                <w:i/>
                <w:iCs/>
                <w:lang w:val="bg-BG" w:eastAsia="bg-BG"/>
              </w:rPr>
            </w:pPr>
            <w:r w:rsidRPr="004A47E8">
              <w:rPr>
                <w:rFonts w:ascii="Times New Roman" w:hAnsi="Times New Roman"/>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50A8127E"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ADA401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01D8B348"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7162823B"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eastAsia="Times New Roman" w:hAnsi="Times New Roman"/>
                <w:noProof/>
                <w:lang w:val="bg-BG" w:eastAsia="en-GB"/>
              </w:rPr>
              <w:t>Създаване и въвеждане на инструменти за приоритетно финансиране на проекти за</w:t>
            </w:r>
            <w:r w:rsidRPr="004A47E8">
              <w:rPr>
                <w:rFonts w:ascii="Times New Roman" w:hAnsi="Times New Roman"/>
                <w:lang w:val="bg-BG" w:eastAsia="bg-BG"/>
              </w:rPr>
              <w:t xml:space="preserve"> въвеждане на екодизайн и модел "продукт като услуга";</w:t>
            </w:r>
          </w:p>
          <w:p w14:paraId="6B2B10A9"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623" w:type="dxa"/>
          </w:tcPr>
          <w:p w14:paraId="6E2B24A5"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4A47E8">
              <w:rPr>
                <w:rFonts w:ascii="Times New Roman" w:hAnsi="Times New Roman"/>
                <w:b/>
                <w:bCs/>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0829B486"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42FF1F6B"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50652230"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52DD6EDE"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eastAsia="Times New Roman" w:hAnsi="Times New Roman"/>
                <w:noProof/>
                <w:lang w:val="bg-BG" w:eastAsia="en-GB"/>
              </w:rPr>
              <w:lastRenderedPageBreak/>
              <w:t>Създаване и въвеждане на инструменти за приоритетно финансиране на проекти за</w:t>
            </w:r>
            <w:r w:rsidRPr="004A47E8">
              <w:rPr>
                <w:rFonts w:ascii="Times New Roman" w:hAnsi="Times New Roman"/>
                <w:lang w:val="bg-BG" w:eastAsia="bg-BG"/>
              </w:rPr>
              <w:t xml:space="preserve"> въвеждане на екодизайн и модел "продукт като услуга";</w:t>
            </w:r>
          </w:p>
          <w:p w14:paraId="13F315EA"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085" w:type="dxa"/>
          </w:tcPr>
          <w:p w14:paraId="02F9E5A7" w14:textId="77777777" w:rsidR="0072403B" w:rsidRPr="00142C07" w:rsidRDefault="0072403B" w:rsidP="0072403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F9C6E9F"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посочени мерки нямат пряко отношение към състоянието на защитените зони. Ресурсната ефективност и кръговото използване на материалите, произхождащи от предложените мерки, могат да имат косвено, положително, дългосрочно въздействие от гледна точка на облекчаване експлоатацията на ресурсите в защитените зони.</w:t>
            </w:r>
          </w:p>
        </w:tc>
      </w:tr>
      <w:tr w:rsidR="004A47E8" w:rsidRPr="004A47E8" w14:paraId="249C411A"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1F9F3DE5" w14:textId="77777777" w:rsidR="004A47E8" w:rsidRPr="004A47E8" w:rsidRDefault="004A47E8" w:rsidP="004A47E8">
            <w:pPr>
              <w:jc w:val="both"/>
              <w:rPr>
                <w:rFonts w:ascii="Times New Roman" w:hAnsi="Times New Roman"/>
                <w:i/>
                <w:iCs/>
                <w:lang w:val="bg-BG" w:eastAsia="bg-BG"/>
              </w:rPr>
            </w:pPr>
            <w:r w:rsidRPr="004A47E8">
              <w:rPr>
                <w:rFonts w:ascii="Times New Roman" w:hAnsi="Times New Roman"/>
                <w:i/>
                <w:iCs/>
                <w:lang w:val="bg-BG" w:eastAsia="bg-BG"/>
              </w:rPr>
              <w:t>Подкрепа за ефективно управление на водите:</w:t>
            </w:r>
          </w:p>
          <w:p w14:paraId="3B164FC3"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1FEAFF3"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02B0DB64"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Инвестиции в инфраструктура за ефективно и ефикасно напояване на земеделските земи.</w:t>
            </w:r>
          </w:p>
        </w:tc>
        <w:tc>
          <w:tcPr>
            <w:tcW w:w="4623" w:type="dxa"/>
          </w:tcPr>
          <w:p w14:paraId="55DD4433"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4A47E8">
              <w:rPr>
                <w:rFonts w:ascii="Times New Roman" w:hAnsi="Times New Roman"/>
                <w:b/>
                <w:bCs/>
                <w:i/>
                <w:iCs/>
                <w:lang w:val="bg-BG" w:eastAsia="bg-BG"/>
              </w:rPr>
              <w:t>Подкрепа за ефективно управление на водите:</w:t>
            </w:r>
          </w:p>
          <w:p w14:paraId="248E2D33"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D68D1BE"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39436C85"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Инвестиции в инфраструктура за ефективно и ефикасно напояване на земеделските земи.</w:t>
            </w:r>
          </w:p>
        </w:tc>
        <w:tc>
          <w:tcPr>
            <w:tcW w:w="4085" w:type="dxa"/>
          </w:tcPr>
          <w:p w14:paraId="56B19B34" w14:textId="77777777" w:rsidR="0072403B" w:rsidRPr="00142C07" w:rsidRDefault="0072403B" w:rsidP="0072403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AA705F4"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Ресурсната ефективност и кръговото използване на материалите, произхождащи от предложените мерки, могат да имат пряко, положително, дългосрочно въздействие от гледна точка на облекчаване експлоатацията на ресурсите в защитените зони.</w:t>
            </w:r>
          </w:p>
        </w:tc>
      </w:tr>
      <w:tr w:rsidR="004A47E8" w:rsidRPr="004A47E8" w14:paraId="4CDB9969"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97A45A9" w14:textId="77777777" w:rsidR="004A47E8" w:rsidRPr="004A47E8" w:rsidRDefault="004A47E8" w:rsidP="004A47E8">
            <w:pPr>
              <w:jc w:val="both"/>
              <w:rPr>
                <w:rFonts w:ascii="Times New Roman" w:hAnsi="Times New Roman"/>
                <w:i/>
                <w:iCs/>
                <w:lang w:val="bg-BG" w:eastAsia="bg-BG"/>
              </w:rPr>
            </w:pPr>
            <w:r w:rsidRPr="004A47E8">
              <w:rPr>
                <w:rFonts w:ascii="Times New Roman" w:hAnsi="Times New Roman"/>
                <w:i/>
                <w:iCs/>
                <w:lang w:val="bg-BG" w:eastAsia="bg-BG"/>
              </w:rPr>
              <w:t>Повишаване информираността и капацитета на МСП за преход към кръгова икономика:</w:t>
            </w:r>
          </w:p>
          <w:p w14:paraId="02CF1540"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D6EFC3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05CE73C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5C3D0AD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623" w:type="dxa"/>
          </w:tcPr>
          <w:p w14:paraId="2CD68B24"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4A47E8">
              <w:rPr>
                <w:rFonts w:ascii="Times New Roman" w:hAnsi="Times New Roman"/>
                <w:b/>
                <w:bCs/>
                <w:i/>
                <w:iCs/>
                <w:lang w:val="bg-BG" w:eastAsia="bg-BG"/>
              </w:rPr>
              <w:lastRenderedPageBreak/>
              <w:t>Повишаване информираността и капацитета на МСП за преход към кръгова икономика:</w:t>
            </w:r>
          </w:p>
          <w:p w14:paraId="3DA4A92A"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0FA75DD"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Създаване на ресурсен Център и информационна платформа за добри практики </w:t>
            </w:r>
            <w:r w:rsidRPr="004A47E8">
              <w:rPr>
                <w:rFonts w:ascii="Times New Roman" w:hAnsi="Times New Roman"/>
                <w:lang w:val="bg-BG" w:eastAsia="bg-BG"/>
              </w:rPr>
              <w:lastRenderedPageBreak/>
              <w:t>в подкрепа на бизнеса за преход към кръгова икономика;</w:t>
            </w:r>
          </w:p>
          <w:p w14:paraId="538895AC"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39E2C106"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085" w:type="dxa"/>
          </w:tcPr>
          <w:p w14:paraId="515DF1DB" w14:textId="77777777" w:rsidR="0072403B" w:rsidRPr="00142C07" w:rsidRDefault="0072403B" w:rsidP="0072403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B13DF57"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 xml:space="preserve">Мерките нямат пряко отношение към защитените зони. Възможно е косвено положително въздействие, резултат от цялостното опазване на природата и ограничаване на натиска върху </w:t>
            </w:r>
            <w:r w:rsidRPr="004A47E8">
              <w:rPr>
                <w:rFonts w:ascii="Times New Roman" w:eastAsia="Times New Roman" w:hAnsi="Times New Roman"/>
                <w:lang w:val="bg-BG"/>
              </w:rPr>
              <w:lastRenderedPageBreak/>
              <w:t>природните ресурси, предоставяни в защитените зони.</w:t>
            </w:r>
          </w:p>
          <w:p w14:paraId="546BF67A"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rPr>
            </w:pPr>
            <w:r w:rsidRPr="004A47E8">
              <w:rPr>
                <w:rFonts w:ascii="Times New Roman" w:eastAsia="Times New Roman" w:hAnsi="Times New Roman"/>
                <w:lang w:val="bg-BG"/>
              </w:rPr>
              <w:t>Не се очакват отрицателни въздействия.</w:t>
            </w:r>
          </w:p>
        </w:tc>
      </w:tr>
      <w:tr w:rsidR="004A47E8" w:rsidRPr="004A47E8" w14:paraId="0CA9A9F9"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1F992AFC" w14:textId="77777777" w:rsidR="004A47E8" w:rsidRPr="004A47E8" w:rsidRDefault="004A47E8" w:rsidP="004A47E8">
            <w:pPr>
              <w:jc w:val="both"/>
              <w:rPr>
                <w:rFonts w:ascii="Times New Roman" w:hAnsi="Times New Roman"/>
                <w:i/>
                <w:iCs/>
                <w:lang w:val="bg-BG" w:eastAsia="bg-BG"/>
              </w:rPr>
            </w:pPr>
            <w:r w:rsidRPr="004A47E8">
              <w:rPr>
                <w:rFonts w:ascii="Times New Roman" w:hAnsi="Times New Roman"/>
                <w:i/>
                <w:iCs/>
                <w:lang w:val="bg-BG" w:eastAsia="bg-BG"/>
              </w:rPr>
              <w:lastRenderedPageBreak/>
              <w:t>Подобряване на нормативната и административна среда за стимулиране прилагането на модели на кръговата икономика:</w:t>
            </w:r>
          </w:p>
          <w:p w14:paraId="5212D738"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37D758B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5B73F28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0A2BCA7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4D01D04D"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623" w:type="dxa"/>
          </w:tcPr>
          <w:p w14:paraId="59A0FADB"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4A47E8">
              <w:rPr>
                <w:rFonts w:ascii="Times New Roman" w:hAnsi="Times New Roman"/>
                <w:b/>
                <w:bCs/>
                <w:i/>
                <w:iCs/>
                <w:lang w:val="bg-BG" w:eastAsia="bg-BG"/>
              </w:rPr>
              <w:lastRenderedPageBreak/>
              <w:t>Подобряване на нормативната и административна среда за стимулиране прилагането на модели на кръговата икономика:</w:t>
            </w:r>
          </w:p>
          <w:p w14:paraId="0FC47815"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F3F6CE8"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3F41F1B9"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5FE32058"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Анализ на ефекта от повторното използване на води за напояване в земеделието </w:t>
            </w:r>
            <w:r w:rsidRPr="004A47E8">
              <w:rPr>
                <w:rFonts w:ascii="Times New Roman" w:hAnsi="Times New Roman"/>
                <w:lang w:val="bg-BG" w:eastAsia="bg-BG"/>
              </w:rPr>
              <w:lastRenderedPageBreak/>
              <w:t>и ревизия на Наредбата за  качеството на водите за напояване на земеделските култури;</w:t>
            </w:r>
          </w:p>
          <w:p w14:paraId="275CBD84"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085" w:type="dxa"/>
          </w:tcPr>
          <w:p w14:paraId="633DB007" w14:textId="77777777" w:rsidR="0072403B" w:rsidRPr="00142C07" w:rsidRDefault="0072403B" w:rsidP="0072403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BDF39DC"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Мерките нямат пряко отношение към защитените зони.</w:t>
            </w:r>
          </w:p>
          <w:p w14:paraId="2DBB7CA6"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Не се очакват отрицателни въздействия.</w:t>
            </w:r>
          </w:p>
        </w:tc>
      </w:tr>
      <w:tr w:rsidR="004A47E8" w:rsidRPr="004A47E8" w14:paraId="25D7957A"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3EA7BBD" w14:textId="77777777" w:rsidR="004A47E8" w:rsidRPr="004A47E8" w:rsidRDefault="004A47E8" w:rsidP="004A47E8">
            <w:pPr>
              <w:jc w:val="both"/>
              <w:rPr>
                <w:rFonts w:ascii="Times New Roman" w:hAnsi="Times New Roman"/>
                <w:i/>
                <w:iCs/>
                <w:lang w:val="bg-BG" w:eastAsia="bg-BG"/>
              </w:rPr>
            </w:pPr>
            <w:r w:rsidRPr="004A47E8">
              <w:rPr>
                <w:rFonts w:ascii="Times New Roman" w:hAnsi="Times New Roman"/>
                <w:i/>
                <w:iCs/>
                <w:lang w:val="bg-BG" w:eastAsia="bg-BG"/>
              </w:rPr>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3599EA09"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CB4361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588BA329"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Разработване на инструменти за подкрепа на инициативи за взаимодействие за промотиране на продукти с екомаркировка на пазара, вкл. </w:t>
            </w:r>
            <w:r w:rsidRPr="004A47E8">
              <w:rPr>
                <w:rFonts w:ascii="Times New Roman" w:hAnsi="Times New Roman"/>
                <w:lang w:val="bg-BG" w:eastAsia="bg-BG"/>
              </w:rPr>
              <w:lastRenderedPageBreak/>
              <w:t>маркетинг, партньорства, доброволни споразумения и др.;</w:t>
            </w:r>
          </w:p>
          <w:p w14:paraId="7FFF4C82"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002717A8"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76C34864"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3CBD25A8"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3F5A7386"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0C0EBF3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2CC9504F"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421A9F32"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623" w:type="dxa"/>
          </w:tcPr>
          <w:p w14:paraId="125A195C"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4A47E8">
              <w:rPr>
                <w:rFonts w:ascii="Times New Roman" w:hAnsi="Times New Roman"/>
                <w:b/>
                <w:bCs/>
                <w:i/>
                <w:iCs/>
                <w:lang w:val="bg-BG" w:eastAsia="bg-BG"/>
              </w:rPr>
              <w:lastRenderedPageBreak/>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258B89E2"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5356410"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1C4CA629"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Разработване на инструменти за подкрепа на инициативи за взаимодействие за промотиране на продукти с екомаркировка на </w:t>
            </w:r>
            <w:r w:rsidRPr="004A47E8">
              <w:rPr>
                <w:rFonts w:ascii="Times New Roman" w:hAnsi="Times New Roman"/>
                <w:lang w:val="bg-BG" w:eastAsia="bg-BG"/>
              </w:rPr>
              <w:lastRenderedPageBreak/>
              <w:t>пазара, вкл. маркетинг, партньорства, доброволни споразумения и др.;</w:t>
            </w:r>
          </w:p>
          <w:p w14:paraId="438F3F8C"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6985B0B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48D9CBB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66697795"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771D873C"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42DA0F85"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42922B92"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7C9E5A19"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lastRenderedPageBreak/>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085" w:type="dxa"/>
          </w:tcPr>
          <w:p w14:paraId="4FF47DE0" w14:textId="77777777" w:rsidR="0072403B" w:rsidRPr="00142C07" w:rsidRDefault="0072403B" w:rsidP="0072403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1F37E05"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Мерките нямат пряко отношение към защитените зони.</w:t>
            </w:r>
          </w:p>
          <w:p w14:paraId="55367948"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Не се очакват отрицателни въздействия.</w:t>
            </w:r>
          </w:p>
        </w:tc>
      </w:tr>
      <w:tr w:rsidR="004A47E8" w:rsidRPr="004A47E8" w14:paraId="1E817BCD"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5A8E2663" w14:textId="77777777" w:rsidR="004A47E8" w:rsidRPr="004A47E8" w:rsidRDefault="004A47E8" w:rsidP="004A47E8">
            <w:pPr>
              <w:jc w:val="both"/>
              <w:rPr>
                <w:rFonts w:ascii="Times New Roman" w:hAnsi="Times New Roman"/>
                <w:i/>
                <w:iCs/>
                <w:lang w:val="bg-BG" w:eastAsia="bg-BG"/>
              </w:rPr>
            </w:pPr>
            <w:r w:rsidRPr="004A47E8">
              <w:rPr>
                <w:rFonts w:ascii="Times New Roman" w:hAnsi="Times New Roman"/>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1A637F3B"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614B70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13BF458B"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2BDB947A"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Подготовка и утвърждаване на методически указания за оценка на инвестиционни намерения по отношение на екологичната устойчивост на планираните </w:t>
            </w:r>
            <w:r w:rsidRPr="004A47E8">
              <w:rPr>
                <w:rFonts w:ascii="Times New Roman" w:hAnsi="Times New Roman"/>
                <w:lang w:val="bg-BG" w:eastAsia="bg-BG"/>
              </w:rPr>
              <w:lastRenderedPageBreak/>
              <w:t>дейности (Регламент (ЕС) 2020/852 за създаване на рамка за улесняване на устойчивите инвестиции);</w:t>
            </w:r>
          </w:p>
          <w:p w14:paraId="21DBE1E4"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0B75ABF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3C51F44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623" w:type="dxa"/>
          </w:tcPr>
          <w:p w14:paraId="2F15E6D8"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4A47E8">
              <w:rPr>
                <w:rFonts w:ascii="Times New Roman" w:hAnsi="Times New Roman"/>
                <w:b/>
                <w:bCs/>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7645C122"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D0F3F4B"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7CFC0984"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6C061518"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Подготовка и утвърждаване на методически указания за оценка на инвестиционни намерения по отношение на екологичната устойчивост на планираните </w:t>
            </w:r>
            <w:r w:rsidRPr="004A47E8">
              <w:rPr>
                <w:rFonts w:ascii="Times New Roman" w:hAnsi="Times New Roman"/>
                <w:lang w:val="bg-BG" w:eastAsia="bg-BG"/>
              </w:rPr>
              <w:lastRenderedPageBreak/>
              <w:t>дейности (Регламент (ЕС) 2020/852 за създаване на рамка за улесняване на устойчивите инвестиции);</w:t>
            </w:r>
          </w:p>
          <w:p w14:paraId="40643B92"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604E21A2"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306D3CA3"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085" w:type="dxa"/>
          </w:tcPr>
          <w:p w14:paraId="29531578" w14:textId="77777777" w:rsidR="0072403B" w:rsidRPr="00142C07" w:rsidRDefault="0072403B" w:rsidP="0072403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9BC0B8F"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Мерките нямат пряко отношение към защитените зони.</w:t>
            </w:r>
          </w:p>
          <w:p w14:paraId="6E145EB0"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Не се очакват отрицателни въздействия.</w:t>
            </w:r>
          </w:p>
        </w:tc>
      </w:tr>
      <w:tr w:rsidR="004A47E8" w:rsidRPr="004A47E8" w14:paraId="29FF01B5"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87736AB" w14:textId="77777777" w:rsidR="004A47E8" w:rsidRPr="004A47E8" w:rsidRDefault="004A47E8" w:rsidP="004A47E8">
            <w:pPr>
              <w:jc w:val="both"/>
              <w:rPr>
                <w:rFonts w:ascii="Times New Roman" w:hAnsi="Times New Roman"/>
                <w:i/>
                <w:iCs/>
                <w:lang w:val="bg-BG" w:eastAsia="bg-BG"/>
              </w:rPr>
            </w:pPr>
            <w:r w:rsidRPr="004A47E8">
              <w:rPr>
                <w:rFonts w:ascii="Times New Roman" w:hAnsi="Times New Roman"/>
                <w:i/>
                <w:iCs/>
                <w:lang w:val="bg-BG" w:eastAsia="bg-BG"/>
              </w:rPr>
              <w:t>Осигуряване на капацитет за добив, преработка и рециклиране на суровини от критично значение:</w:t>
            </w:r>
          </w:p>
          <w:p w14:paraId="40793E19"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6502837"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Изготвяне на национален списък на суровините от критично значение;</w:t>
            </w:r>
          </w:p>
          <w:p w14:paraId="4C23855F"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09C05A9E"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33610F5B"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623" w:type="dxa"/>
          </w:tcPr>
          <w:p w14:paraId="2D96D320"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4A47E8">
              <w:rPr>
                <w:rFonts w:ascii="Times New Roman" w:hAnsi="Times New Roman"/>
                <w:b/>
                <w:bCs/>
                <w:i/>
                <w:iCs/>
                <w:lang w:val="bg-BG" w:eastAsia="bg-BG"/>
              </w:rPr>
              <w:lastRenderedPageBreak/>
              <w:t>Осигуряване на капацитет за добив, преработка и рециклиране на суровини от критично значение:</w:t>
            </w:r>
          </w:p>
          <w:p w14:paraId="0E2E4DE4"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216EE073"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Изготвяне на национален списък на суровините от критично значение;</w:t>
            </w:r>
          </w:p>
          <w:p w14:paraId="35A54D3B"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2190A5C7"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453498DC"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085" w:type="dxa"/>
          </w:tcPr>
          <w:p w14:paraId="1CA31ABD" w14:textId="77777777" w:rsidR="0072403B" w:rsidRPr="00142C07" w:rsidRDefault="0072403B" w:rsidP="0072403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DD91A66"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Мерките нямат пряко отношение към защитените зони. Възможно е косвено положително въздействие, резултат от цялостното опазване на природата и ограничаване на натиска върху природните ресурси, добивани в защитените зони.</w:t>
            </w:r>
          </w:p>
          <w:p w14:paraId="5CD672CD"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Не се очакват отрицателни въздействия.</w:t>
            </w:r>
          </w:p>
        </w:tc>
      </w:tr>
      <w:tr w:rsidR="004A47E8" w:rsidRPr="004A47E8" w14:paraId="67F7AE49"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36F1516C" w14:textId="77777777" w:rsidR="004A47E8" w:rsidRPr="004A47E8" w:rsidRDefault="004A47E8" w:rsidP="004A47E8">
            <w:pPr>
              <w:jc w:val="both"/>
              <w:rPr>
                <w:rFonts w:ascii="Times New Roman" w:hAnsi="Times New Roman"/>
                <w:i/>
                <w:iCs/>
                <w:lang w:val="bg-BG" w:eastAsia="bg-BG"/>
              </w:rPr>
            </w:pPr>
            <w:r w:rsidRPr="004A47E8">
              <w:rPr>
                <w:rFonts w:ascii="Times New Roman" w:hAnsi="Times New Roman"/>
                <w:i/>
                <w:iCs/>
                <w:lang w:val="bg-BG" w:eastAsia="bg-BG"/>
              </w:rPr>
              <w:t>Мобилизация на ресурси за добив и преработка на суровини от критично значение:</w:t>
            </w:r>
          </w:p>
          <w:p w14:paraId="62CD7FD0"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0AD37C4"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финансиране и реализация на жизнеспособни проекти за добив и преработка на суровини от критично значение;</w:t>
            </w:r>
          </w:p>
          <w:p w14:paraId="10410E9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623" w:type="dxa"/>
          </w:tcPr>
          <w:p w14:paraId="2AD91C55"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4A47E8">
              <w:rPr>
                <w:rFonts w:ascii="Times New Roman" w:hAnsi="Times New Roman"/>
                <w:i/>
                <w:iCs/>
                <w:lang w:val="bg-BG" w:eastAsia="bg-BG"/>
              </w:rPr>
              <w:t>Мобилизация на ресурси за добив и преработка на суровини от критично значение:</w:t>
            </w:r>
          </w:p>
          <w:p w14:paraId="6620C2AE"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11D96E95"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4A47E8">
              <w:rPr>
                <w:rFonts w:ascii="Times New Roman" w:hAnsi="Times New Roman"/>
                <w:strike/>
                <w:color w:val="FF0000"/>
                <w:lang w:val="bg-BG" w:eastAsia="bg-BG"/>
              </w:rPr>
              <w:t>Разработване, финансиране и реализация на жизнеспособни проекти за добив и преработка на суровини от критично значение;</w:t>
            </w:r>
          </w:p>
          <w:p w14:paraId="5D74125C"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4A47E8">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085" w:type="dxa"/>
          </w:tcPr>
          <w:p w14:paraId="5731B5D2" w14:textId="77777777" w:rsidR="004A47E8" w:rsidRDefault="004A47E8" w:rsidP="0072403B">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p w14:paraId="29191E12" w14:textId="77777777" w:rsidR="0072403B" w:rsidRDefault="0072403B" w:rsidP="0072403B">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Вариант 2 е по-благоприятен от гледна точка на това, че отпада мярка, пряко свързана с добив на суровини, което ще бъде с положителен знак по отношение на цялостното опазване на природата и ограничаване на натиска върху природните ресурси.</w:t>
            </w:r>
          </w:p>
          <w:p w14:paraId="48F13128" w14:textId="7D664353" w:rsidR="0072403B" w:rsidRPr="004A47E8" w:rsidRDefault="0072403B" w:rsidP="0072403B">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4A47E8" w:rsidRPr="004A47E8" w14:paraId="1B14B08D"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3E60FCC" w14:textId="77777777" w:rsidR="004A47E8" w:rsidRPr="004A47E8" w:rsidRDefault="004A47E8" w:rsidP="004A47E8">
            <w:pPr>
              <w:jc w:val="both"/>
              <w:rPr>
                <w:rFonts w:ascii="Times New Roman" w:hAnsi="Times New Roman"/>
                <w:i/>
                <w:iCs/>
                <w:lang w:val="bg-BG" w:eastAsia="bg-BG"/>
              </w:rPr>
            </w:pPr>
            <w:r w:rsidRPr="004A47E8">
              <w:rPr>
                <w:rFonts w:ascii="Times New Roman" w:hAnsi="Times New Roman"/>
                <w:i/>
                <w:iCs/>
                <w:lang w:val="bg-BG" w:eastAsia="bg-BG"/>
              </w:rPr>
              <w:t>Разгръщане на потенциала за развитие на биоикономиката:</w:t>
            </w:r>
          </w:p>
          <w:p w14:paraId="4BF8C074"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20FBF696"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Актуализация на националната стратегическа рамка свързана със секторите с роля в развитието на биоикономиката;</w:t>
            </w:r>
          </w:p>
          <w:p w14:paraId="7D2FA72A"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Създаване на център и мрежи за знания за биоикономика;</w:t>
            </w:r>
          </w:p>
          <w:p w14:paraId="282CEBD2"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5E5FB0FA"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181550E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623" w:type="dxa"/>
          </w:tcPr>
          <w:p w14:paraId="04CE2902"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4A47E8">
              <w:rPr>
                <w:rFonts w:ascii="Times New Roman" w:hAnsi="Times New Roman"/>
                <w:b/>
                <w:bCs/>
                <w:i/>
                <w:iCs/>
                <w:lang w:val="bg-BG" w:eastAsia="bg-BG"/>
              </w:rPr>
              <w:lastRenderedPageBreak/>
              <w:t>Разгръщане на потенциала за развитие на биоикономиката:</w:t>
            </w:r>
          </w:p>
          <w:p w14:paraId="7407D8D6"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C1682E6"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Актуализация на националната стратегическа рамка свързана със секторите с роля в развитието на биоикономиката;</w:t>
            </w:r>
          </w:p>
          <w:p w14:paraId="36A8A6D2"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Създаване на център и мрежи за знания за биоикономика;</w:t>
            </w:r>
          </w:p>
          <w:p w14:paraId="7F14841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511CD407"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59FEF0AD"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085" w:type="dxa"/>
          </w:tcPr>
          <w:p w14:paraId="3C69C12E" w14:textId="77777777" w:rsidR="0072403B" w:rsidRPr="00142C07" w:rsidRDefault="0072403B" w:rsidP="0072403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B43A050" w14:textId="77777777" w:rsidR="0072403B" w:rsidRDefault="0072403B"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2463F869" w14:textId="557F2F3A"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Мерките нямат пряко отношение към защитените зони.</w:t>
            </w:r>
          </w:p>
          <w:p w14:paraId="2A3DACA3"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Не се очакват отрицателни въздействия.</w:t>
            </w:r>
          </w:p>
        </w:tc>
      </w:tr>
      <w:tr w:rsidR="004A47E8" w:rsidRPr="004A47E8" w14:paraId="524CB7B1"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03C5C1B5" w14:textId="77777777" w:rsidR="004A47E8" w:rsidRPr="004A47E8" w:rsidRDefault="004A47E8" w:rsidP="004A47E8">
            <w:pPr>
              <w:jc w:val="both"/>
              <w:rPr>
                <w:rFonts w:ascii="Times New Roman" w:hAnsi="Times New Roman"/>
                <w:i/>
                <w:iCs/>
                <w:lang w:val="bg-BG" w:eastAsia="bg-BG"/>
              </w:rPr>
            </w:pPr>
            <w:r w:rsidRPr="004A47E8">
              <w:rPr>
                <w:rFonts w:ascii="Times New Roman" w:hAnsi="Times New Roman"/>
                <w:i/>
                <w:iCs/>
                <w:lang w:val="bg-BG" w:eastAsia="bg-BG"/>
              </w:rPr>
              <w:t>Подкрепа за разработване и реализация на местни био-базирани модели на производство:</w:t>
            </w:r>
          </w:p>
          <w:p w14:paraId="54A4DDDF"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3E098CA"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6A5262F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Подкрепа за създаване на клъстери за развитие на биоикономиката с участието на </w:t>
            </w:r>
            <w:r w:rsidRPr="004A47E8">
              <w:rPr>
                <w:rFonts w:ascii="Times New Roman" w:hAnsi="Times New Roman"/>
                <w:lang w:val="bg-BG" w:eastAsia="bg-BG"/>
              </w:rPr>
              <w:lastRenderedPageBreak/>
              <w:t>производители, академични среди, научно - изследователски структури и правещи политики.</w:t>
            </w:r>
          </w:p>
        </w:tc>
        <w:tc>
          <w:tcPr>
            <w:tcW w:w="4623" w:type="dxa"/>
          </w:tcPr>
          <w:p w14:paraId="75AC4312"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4A47E8">
              <w:rPr>
                <w:rFonts w:ascii="Times New Roman" w:hAnsi="Times New Roman"/>
                <w:b/>
                <w:bCs/>
                <w:i/>
                <w:iCs/>
                <w:lang w:val="bg-BG" w:eastAsia="bg-BG"/>
              </w:rPr>
              <w:lastRenderedPageBreak/>
              <w:t>Подкрепа за разработване и реализация на местни био-базирани модели на производство:</w:t>
            </w:r>
          </w:p>
          <w:p w14:paraId="6C960E76"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3B5A7B2"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7AEF47FA"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lastRenderedPageBreak/>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085" w:type="dxa"/>
          </w:tcPr>
          <w:p w14:paraId="64CBE4BA" w14:textId="77777777" w:rsidR="0072403B" w:rsidRPr="00142C07" w:rsidRDefault="0072403B" w:rsidP="0072403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E725FA3" w14:textId="77777777" w:rsidR="0072403B" w:rsidRDefault="0072403B"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48A94CBD" w14:textId="4024CA51"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Мерките нямат пряко отношение към защитените зони.</w:t>
            </w:r>
          </w:p>
          <w:p w14:paraId="21F1BF83"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Не се очакват отрицателни въздействия.</w:t>
            </w:r>
          </w:p>
        </w:tc>
      </w:tr>
      <w:tr w:rsidR="004A47E8" w:rsidRPr="004A47E8" w14:paraId="1A448DC5"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642FD67E"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hAnsi="Times New Roman"/>
                <w:i/>
                <w:iCs/>
                <w:lang w:val="bg-BG"/>
              </w:rPr>
              <w:t>Стратегическа</w:t>
            </w:r>
            <w:r w:rsidRPr="004A47E8">
              <w:rPr>
                <w:rFonts w:ascii="Times New Roman" w:hAnsi="Times New Roman"/>
                <w:i/>
                <w:iCs/>
              </w:rPr>
              <w:t xml:space="preserve"> </w:t>
            </w:r>
            <w:proofErr w:type="spellStart"/>
            <w:r w:rsidRPr="004A47E8">
              <w:rPr>
                <w:rFonts w:ascii="Times New Roman" w:hAnsi="Times New Roman"/>
                <w:i/>
                <w:iCs/>
              </w:rPr>
              <w:t>цел</w:t>
            </w:r>
            <w:proofErr w:type="spellEnd"/>
            <w:r w:rsidRPr="004A47E8">
              <w:rPr>
                <w:rFonts w:ascii="Times New Roman" w:hAnsi="Times New Roman"/>
                <w:i/>
                <w:iCs/>
              </w:rPr>
              <w:t xml:space="preserve"> 2: </w:t>
            </w:r>
            <w:proofErr w:type="spellStart"/>
            <w:r w:rsidRPr="004A47E8">
              <w:rPr>
                <w:rFonts w:ascii="Times New Roman" w:hAnsi="Times New Roman"/>
                <w:i/>
                <w:iCs/>
              </w:rPr>
              <w:t>Ефективно</w:t>
            </w:r>
            <w:proofErr w:type="spellEnd"/>
            <w:r w:rsidRPr="004A47E8">
              <w:rPr>
                <w:rFonts w:ascii="Times New Roman" w:hAnsi="Times New Roman"/>
                <w:i/>
                <w:iCs/>
              </w:rPr>
              <w:t xml:space="preserve"> </w:t>
            </w:r>
            <w:proofErr w:type="spellStart"/>
            <w:r w:rsidRPr="004A47E8">
              <w:rPr>
                <w:rFonts w:ascii="Times New Roman" w:hAnsi="Times New Roman"/>
                <w:i/>
                <w:iCs/>
              </w:rPr>
              <w:t>прилагане</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йерархията</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управление</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отпадъците</w:t>
            </w:r>
            <w:proofErr w:type="spellEnd"/>
            <w:r w:rsidRPr="004A47E8">
              <w:rPr>
                <w:rFonts w:ascii="Times New Roman" w:hAnsi="Times New Roman"/>
                <w:i/>
                <w:iCs/>
              </w:rPr>
              <w:t xml:space="preserve"> </w:t>
            </w:r>
            <w:proofErr w:type="spellStart"/>
            <w:r w:rsidRPr="004A47E8">
              <w:rPr>
                <w:rFonts w:ascii="Times New Roman" w:hAnsi="Times New Roman"/>
                <w:i/>
                <w:iCs/>
              </w:rPr>
              <w:t>във</w:t>
            </w:r>
            <w:proofErr w:type="spellEnd"/>
            <w:r w:rsidRPr="004A47E8">
              <w:rPr>
                <w:rFonts w:ascii="Times New Roman" w:hAnsi="Times New Roman"/>
                <w:i/>
                <w:iCs/>
              </w:rPr>
              <w:t xml:space="preserve"> </w:t>
            </w:r>
            <w:proofErr w:type="spellStart"/>
            <w:r w:rsidRPr="004A47E8">
              <w:rPr>
                <w:rFonts w:ascii="Times New Roman" w:hAnsi="Times New Roman"/>
                <w:i/>
                <w:iCs/>
              </w:rPr>
              <w:t>всички</w:t>
            </w:r>
            <w:proofErr w:type="spellEnd"/>
            <w:r w:rsidRPr="004A47E8">
              <w:rPr>
                <w:rFonts w:ascii="Times New Roman" w:hAnsi="Times New Roman"/>
                <w:i/>
                <w:iCs/>
              </w:rPr>
              <w:t xml:space="preserve"> </w:t>
            </w:r>
            <w:proofErr w:type="spellStart"/>
            <w:r w:rsidRPr="004A47E8">
              <w:rPr>
                <w:rFonts w:ascii="Times New Roman" w:hAnsi="Times New Roman"/>
                <w:i/>
                <w:iCs/>
              </w:rPr>
              <w:t>процеси</w:t>
            </w:r>
            <w:proofErr w:type="spellEnd"/>
            <w:r w:rsidRPr="004A47E8">
              <w:rPr>
                <w:rFonts w:ascii="Times New Roman" w:hAnsi="Times New Roman"/>
                <w:i/>
                <w:iCs/>
              </w:rPr>
              <w:t xml:space="preserve"> и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всички</w:t>
            </w:r>
            <w:proofErr w:type="spellEnd"/>
            <w:r w:rsidRPr="004A47E8">
              <w:rPr>
                <w:rFonts w:ascii="Times New Roman" w:hAnsi="Times New Roman"/>
                <w:i/>
                <w:iCs/>
              </w:rPr>
              <w:t xml:space="preserve"> </w:t>
            </w:r>
            <w:proofErr w:type="spellStart"/>
            <w:r w:rsidRPr="004A47E8">
              <w:rPr>
                <w:rFonts w:ascii="Times New Roman" w:hAnsi="Times New Roman"/>
                <w:i/>
                <w:iCs/>
              </w:rPr>
              <w:t>нива</w:t>
            </w:r>
            <w:proofErr w:type="spellEnd"/>
            <w:r w:rsidRPr="004A47E8">
              <w:rPr>
                <w:rFonts w:ascii="Times New Roman" w:hAnsi="Times New Roman"/>
                <w:i/>
                <w:iCs/>
                <w:lang w:val="bg-BG"/>
              </w:rPr>
              <w:t>.</w:t>
            </w:r>
          </w:p>
        </w:tc>
      </w:tr>
      <w:tr w:rsidR="004A47E8" w:rsidRPr="004A47E8" w14:paraId="308136BC"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52FF8AEB"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eastAsia="Times New Roman" w:hAnsi="Times New Roman"/>
                <w:lang w:val="bg-BG"/>
              </w:rPr>
              <w:t>Области на действие:</w:t>
            </w:r>
          </w:p>
        </w:tc>
      </w:tr>
      <w:tr w:rsidR="004A47E8" w:rsidRPr="004A47E8" w14:paraId="49FAF000"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81D8A35"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504C1122"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113A253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7EB1622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приемане на Национална програма за предотвратяване и намаляване на загубата на храни;</w:t>
            </w:r>
          </w:p>
          <w:p w14:paraId="760E4E99"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Разработване на общински планове за предотвратяване на образуването на хранителни </w:t>
            </w:r>
            <w:r w:rsidRPr="004A47E8">
              <w:rPr>
                <w:rFonts w:ascii="Times New Roman" w:hAnsi="Times New Roman"/>
                <w:lang w:val="bg-BG" w:eastAsia="bg-BG"/>
              </w:rPr>
              <w:lastRenderedPageBreak/>
              <w:t>отпадъци в общински звена и предприятия, в които се образуват хранителни отпадъци;</w:t>
            </w:r>
          </w:p>
          <w:p w14:paraId="1DEA2FDB"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623" w:type="dxa"/>
          </w:tcPr>
          <w:p w14:paraId="3C3AAA2B"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lastRenderedPageBreak/>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319F03A5"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3C5BAA7B"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23A80CD9"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приемане на Национална програма за предотвратяване и намаляване на загубата на храни;</w:t>
            </w:r>
          </w:p>
          <w:p w14:paraId="0101A459"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370A90B2"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085" w:type="dxa"/>
          </w:tcPr>
          <w:p w14:paraId="4BACA622" w14:textId="77777777" w:rsidR="0072403B" w:rsidRPr="00142C07" w:rsidRDefault="0072403B" w:rsidP="0072403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B5DD681" w14:textId="7D129EB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Предвидените мерки са с косвен принос по отношение състоянието на защитените зони, посредством предотвратяване на тяхното замърсяване с отпадъци, в резултат на предотвратяване образуването на отпадъци или тяхното екологосъобразно третиране.</w:t>
            </w:r>
          </w:p>
        </w:tc>
      </w:tr>
      <w:tr w:rsidR="004A47E8" w:rsidRPr="004A47E8" w14:paraId="0893A8FD"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3AD6015F" w14:textId="77777777" w:rsidR="004A47E8" w:rsidRPr="004A47E8" w:rsidRDefault="004A47E8" w:rsidP="004A47E8">
            <w:pPr>
              <w:contextualSpacing/>
              <w:jc w:val="both"/>
              <w:rPr>
                <w:rFonts w:ascii="Times New Roman" w:hAnsi="Times New Roman"/>
                <w:i/>
                <w:iCs/>
                <w:lang w:val="bg-BG" w:eastAsia="bg-BG"/>
              </w:rPr>
            </w:pPr>
            <w:r w:rsidRPr="004A47E8">
              <w:rPr>
                <w:rFonts w:ascii="Times New Roman" w:hAnsi="Times New Roman"/>
                <w:i/>
                <w:iCs/>
                <w:lang w:val="bg-BG" w:eastAsia="bg-BG"/>
              </w:rPr>
              <w:t>Инвестиции и ресурси за намаляване на образуването на отпадъци:</w:t>
            </w:r>
          </w:p>
          <w:p w14:paraId="3EFF7D64"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A7A4409"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6F90FDE2" w14:textId="40563743" w:rsidR="004A47E8" w:rsidRPr="00140FEA"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4692D464" w14:textId="684EE01D" w:rsidR="00140FEA" w:rsidRPr="004A47E8" w:rsidRDefault="00140FEA" w:rsidP="004A47E8">
            <w:pPr>
              <w:numPr>
                <w:ilvl w:val="0"/>
                <w:numId w:val="1"/>
              </w:numPr>
              <w:ind w:left="0" w:firstLine="0"/>
              <w:contextualSpacing/>
              <w:jc w:val="both"/>
              <w:rPr>
                <w:rFonts w:ascii="Times New Roman" w:hAnsi="Times New Roman"/>
                <w:lang w:val="bg-BG" w:eastAsia="bg-BG"/>
              </w:rPr>
            </w:pPr>
            <w:r w:rsidRPr="00140FEA">
              <w:rPr>
                <w:rFonts w:ascii="Times New Roman" w:hAnsi="Times New Roman"/>
                <w:lang w:val="bg-BG" w:eastAsia="bg-BG"/>
              </w:rPr>
              <w:t>Разработване и изпълнение на демонстрационни проекти за предотвратяване образуването на хранителни отпадъци</w:t>
            </w:r>
            <w:r>
              <w:rPr>
                <w:rFonts w:ascii="Times New Roman" w:hAnsi="Times New Roman"/>
                <w:lang w:val="bg-BG" w:eastAsia="bg-BG"/>
              </w:rPr>
              <w:t>;</w:t>
            </w:r>
          </w:p>
          <w:p w14:paraId="2868C788"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Разработване и прилагане на инструменти за сътрудничество с бизнес и браншови </w:t>
            </w:r>
            <w:r w:rsidRPr="004A47E8">
              <w:rPr>
                <w:rFonts w:ascii="Times New Roman" w:hAnsi="Times New Roman"/>
                <w:lang w:val="bg-BG" w:eastAsia="bg-BG"/>
              </w:rPr>
              <w:lastRenderedPageBreak/>
              <w:t>организации за предотвратяване на производствените отпадъци;</w:t>
            </w:r>
          </w:p>
          <w:p w14:paraId="56BB6CC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6F489C87"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4FA9D483"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623" w:type="dxa"/>
          </w:tcPr>
          <w:p w14:paraId="414A8DF7" w14:textId="77777777" w:rsidR="004A47E8" w:rsidRPr="004A47E8" w:rsidRDefault="004A47E8" w:rsidP="004A47E8">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4A47E8">
              <w:rPr>
                <w:rFonts w:ascii="Times New Roman" w:hAnsi="Times New Roman"/>
                <w:b/>
                <w:bCs/>
                <w:i/>
                <w:iCs/>
                <w:lang w:val="bg-BG" w:eastAsia="bg-BG"/>
              </w:rPr>
              <w:lastRenderedPageBreak/>
              <w:t>Инвестиции и ресурси за намаляване на образуването на отпадъци:</w:t>
            </w:r>
          </w:p>
          <w:p w14:paraId="6435178B"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3D50F07"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7FAE7015" w14:textId="34F8B810" w:rsidR="004A47E8" w:rsidRPr="00140FEA"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44BA1D7F" w14:textId="11276DD3" w:rsidR="00140FEA" w:rsidRPr="00140FEA" w:rsidRDefault="00140FEA"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sidRPr="00140FEA">
              <w:rPr>
                <w:rFonts w:ascii="Times New Roman" w:hAnsi="Times New Roman"/>
                <w:lang w:val="bg-BG" w:eastAsia="bg-BG"/>
              </w:rPr>
              <w:t>Разработване и изпълнение на демонстрационни проекти за предотвратяване образуването на хранителни отпадъци</w:t>
            </w:r>
            <w:r w:rsidRPr="00140FEA">
              <w:rPr>
                <w:rFonts w:ascii="Times New Roman" w:hAnsi="Times New Roman"/>
                <w:lang w:val="bg-BG" w:eastAsia="bg-BG"/>
              </w:rPr>
              <w:t>;</w:t>
            </w:r>
          </w:p>
          <w:p w14:paraId="620ECF16"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6D2B69C3"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358557D3"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57870867"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085" w:type="dxa"/>
          </w:tcPr>
          <w:p w14:paraId="396E455D" w14:textId="77777777" w:rsidR="0072403B" w:rsidRPr="00142C07" w:rsidRDefault="0072403B" w:rsidP="0072403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552AACD" w14:textId="77777777" w:rsidR="0072403B" w:rsidRDefault="0072403B"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25A2D95" w14:textId="5667C08C"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187AAEFB"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3C6AF21" w14:textId="77777777" w:rsidR="004A47E8" w:rsidRPr="004A47E8" w:rsidRDefault="004A47E8" w:rsidP="004A47E8">
            <w:pPr>
              <w:contextualSpacing/>
              <w:jc w:val="both"/>
              <w:rPr>
                <w:rFonts w:ascii="Times New Roman" w:hAnsi="Times New Roman"/>
                <w:i/>
                <w:iCs/>
                <w:lang w:val="bg-BG" w:eastAsia="bg-BG"/>
              </w:rPr>
            </w:pPr>
            <w:r w:rsidRPr="004A47E8">
              <w:rPr>
                <w:rFonts w:ascii="Times New Roman" w:hAnsi="Times New Roman"/>
                <w:i/>
                <w:iCs/>
                <w:lang w:val="bg-BG" w:eastAsia="bg-BG"/>
              </w:rPr>
              <w:t>Подобряване нивото на информираност за предотвратяване на образуването на отпадъци:</w:t>
            </w:r>
          </w:p>
          <w:p w14:paraId="183947D4"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8854463"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бизнес, вкл. подготовка </w:t>
            </w:r>
            <w:r w:rsidRPr="004A47E8">
              <w:rPr>
                <w:rFonts w:ascii="Times New Roman" w:hAnsi="Times New Roman"/>
                <w:lang w:val="bg-BG" w:eastAsia="bg-BG"/>
              </w:rPr>
              <w:lastRenderedPageBreak/>
              <w:t>на специализирани информационно - образователни материали;</w:t>
            </w:r>
          </w:p>
          <w:p w14:paraId="5B9D88E4"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4599877E"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623" w:type="dxa"/>
          </w:tcPr>
          <w:p w14:paraId="2DEFBF7F" w14:textId="77777777" w:rsidR="004A47E8" w:rsidRPr="004A47E8" w:rsidRDefault="004A47E8" w:rsidP="004A47E8">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4A47E8">
              <w:rPr>
                <w:rFonts w:ascii="Times New Roman" w:hAnsi="Times New Roman"/>
                <w:b/>
                <w:bCs/>
                <w:i/>
                <w:iCs/>
                <w:lang w:val="bg-BG" w:eastAsia="bg-BG"/>
              </w:rPr>
              <w:lastRenderedPageBreak/>
              <w:t>Подобряване нивото на информираност за предотвратяване на образуването на отпадъци:</w:t>
            </w:r>
          </w:p>
          <w:p w14:paraId="619232FE"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40BB1B88"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w:t>
            </w:r>
            <w:r w:rsidRPr="004A47E8">
              <w:rPr>
                <w:rFonts w:ascii="Times New Roman" w:hAnsi="Times New Roman"/>
                <w:lang w:val="bg-BG" w:eastAsia="bg-BG"/>
              </w:rPr>
              <w:lastRenderedPageBreak/>
              <w:t>бизнес, вкл. подготовка на специализирани информационно - образователни материали;</w:t>
            </w:r>
          </w:p>
          <w:p w14:paraId="651C0167"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7E6EB3D1"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085" w:type="dxa"/>
          </w:tcPr>
          <w:p w14:paraId="2F6F628D" w14:textId="77777777" w:rsidR="0072403B" w:rsidRPr="00142C07" w:rsidRDefault="0072403B" w:rsidP="0072403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7F54C3D"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624D2A5A"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35979F89" w14:textId="77777777" w:rsidR="004A47E8" w:rsidRPr="004A47E8" w:rsidRDefault="004A47E8" w:rsidP="004A47E8">
            <w:pPr>
              <w:contextualSpacing/>
              <w:jc w:val="both"/>
              <w:rPr>
                <w:rFonts w:ascii="Times New Roman" w:hAnsi="Times New Roman"/>
                <w:i/>
                <w:iCs/>
                <w:lang w:val="bg-BG" w:eastAsia="bg-BG"/>
              </w:rPr>
            </w:pPr>
            <w:r w:rsidRPr="004A47E8">
              <w:rPr>
                <w:rFonts w:ascii="Times New Roman" w:hAnsi="Times New Roman"/>
                <w:i/>
                <w:iCs/>
                <w:lang w:val="bg-BG" w:eastAsia="bg-BG"/>
              </w:rPr>
              <w:t>Ограничаване на производството и потреблението на пластмасови продукти:</w:t>
            </w:r>
          </w:p>
          <w:p w14:paraId="14D02822"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10A0604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7399E837"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Изготвяне на описание на мерки и пътна карта за устойчиво намаляване на производството и потреблението на пластмасови продукти;</w:t>
            </w:r>
          </w:p>
          <w:p w14:paraId="726E8C2D"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Изготвяне на национално представителни проучвания на пазара и вида на пластмасови </w:t>
            </w:r>
            <w:r w:rsidRPr="004A47E8">
              <w:rPr>
                <w:rFonts w:ascii="Times New Roman" w:hAnsi="Times New Roman"/>
                <w:lang w:val="bg-BG" w:eastAsia="bg-BG"/>
              </w:rPr>
              <w:lastRenderedPageBreak/>
              <w:t>продукти за еднократна употреба в обхвата на Директива 2019/904/ЕС;</w:t>
            </w:r>
          </w:p>
          <w:p w14:paraId="1604807A"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45C191FA"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2E09EC8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4DC2CBAE"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450CC29A"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дизайн </w:t>
            </w:r>
            <w:r w:rsidRPr="004A47E8">
              <w:rPr>
                <w:rFonts w:ascii="Times New Roman" w:hAnsi="Times New Roman"/>
                <w:lang w:val="bg-BG" w:eastAsia="bg-BG"/>
              </w:rPr>
              <w:lastRenderedPageBreak/>
              <w:t>на продуктите и разширена отговорност на производителите;</w:t>
            </w:r>
          </w:p>
          <w:p w14:paraId="15927978"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2F4ABD2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61480CE3"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623" w:type="dxa"/>
          </w:tcPr>
          <w:p w14:paraId="24233A61" w14:textId="77777777" w:rsidR="004A47E8" w:rsidRPr="004A47E8" w:rsidRDefault="004A47E8" w:rsidP="004A47E8">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4A47E8">
              <w:rPr>
                <w:rFonts w:ascii="Times New Roman" w:hAnsi="Times New Roman"/>
                <w:b/>
                <w:bCs/>
                <w:i/>
                <w:iCs/>
                <w:lang w:val="bg-BG" w:eastAsia="bg-BG"/>
              </w:rPr>
              <w:lastRenderedPageBreak/>
              <w:t>Ограничаване на производството и потреблението на пластмасови продукти:</w:t>
            </w:r>
          </w:p>
          <w:p w14:paraId="768373E0"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2C015402"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4A009F7A"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Изготвяне на описание на мерки и пътна карта за устойчиво намаляване на производството и потреблението на пластмасови продукти;</w:t>
            </w:r>
          </w:p>
          <w:p w14:paraId="14F2E17E"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Изготвяне на национално представителни проучвания на пазара и вида </w:t>
            </w:r>
            <w:r w:rsidRPr="004A47E8">
              <w:rPr>
                <w:rFonts w:ascii="Times New Roman" w:hAnsi="Times New Roman"/>
                <w:lang w:val="bg-BG" w:eastAsia="bg-BG"/>
              </w:rPr>
              <w:lastRenderedPageBreak/>
              <w:t>на пластмасови продукти за еднократна употреба в обхвата на Директива 2019/904/ЕС;</w:t>
            </w:r>
          </w:p>
          <w:p w14:paraId="44C14DE7"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46D67A6C"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2D236378"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41ABAB17"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71CF698B"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w:t>
            </w:r>
            <w:r w:rsidRPr="004A47E8">
              <w:rPr>
                <w:rFonts w:ascii="Times New Roman" w:hAnsi="Times New Roman"/>
                <w:lang w:val="bg-BG" w:eastAsia="bg-BG"/>
              </w:rPr>
              <w:lastRenderedPageBreak/>
              <w:t>дизайн на продуктите и разширена отговорност на производителите;</w:t>
            </w:r>
          </w:p>
          <w:p w14:paraId="3D10F1AE"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4E148789"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04A07F1F"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085" w:type="dxa"/>
          </w:tcPr>
          <w:p w14:paraId="5F247A29" w14:textId="77777777" w:rsidR="0072403B" w:rsidRPr="00142C07" w:rsidRDefault="0072403B" w:rsidP="0072403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C396E67"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7C27CCA7"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55E9CBB" w14:textId="77777777" w:rsidR="004A47E8" w:rsidRPr="004A47E8" w:rsidRDefault="004A47E8" w:rsidP="004A47E8">
            <w:pPr>
              <w:contextualSpacing/>
              <w:jc w:val="both"/>
              <w:rPr>
                <w:rFonts w:ascii="Times New Roman" w:hAnsi="Times New Roman"/>
                <w:i/>
                <w:iCs/>
                <w:lang w:val="bg-BG" w:eastAsia="bg-BG"/>
              </w:rPr>
            </w:pPr>
            <w:r w:rsidRPr="004A47E8">
              <w:rPr>
                <w:rFonts w:ascii="Times New Roman" w:hAnsi="Times New Roman"/>
                <w:i/>
                <w:iCs/>
                <w:lang w:val="bg-BG" w:eastAsia="bg-BG"/>
              </w:rPr>
              <w:lastRenderedPageBreak/>
              <w:t>Инвестиции в инфраструктура за устойчиво управление на отпадъците:</w:t>
            </w:r>
          </w:p>
          <w:p w14:paraId="59AF8A33"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3E559F5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Доизграждане/ надграждане на регионалните системи за управление на битовите отпадъци;</w:t>
            </w:r>
          </w:p>
          <w:p w14:paraId="75CDC9A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72BD123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Създаване на центрове за подготовка за повторна употреба на отпадъци от домакинства;</w:t>
            </w:r>
          </w:p>
          <w:p w14:paraId="5A706AA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Изграждане на инсталации за рециклиране на отпадъци;</w:t>
            </w:r>
          </w:p>
          <w:p w14:paraId="25B92639"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4AFC1519"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623" w:type="dxa"/>
          </w:tcPr>
          <w:p w14:paraId="43C2495B" w14:textId="77777777" w:rsidR="004A47E8" w:rsidRPr="004A47E8" w:rsidRDefault="004A47E8" w:rsidP="004A47E8">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4A47E8">
              <w:rPr>
                <w:rFonts w:ascii="Times New Roman" w:hAnsi="Times New Roman"/>
                <w:b/>
                <w:bCs/>
                <w:i/>
                <w:iCs/>
                <w:lang w:val="bg-BG" w:eastAsia="bg-BG"/>
              </w:rPr>
              <w:lastRenderedPageBreak/>
              <w:t>Инвестиции в инфраструктура за устойчиво управление на отпадъците:</w:t>
            </w:r>
          </w:p>
          <w:p w14:paraId="0F8509C5"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DD478A5"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Доизграждане/ надграждане на регионалните системи за управление на битовите отпадъци;</w:t>
            </w:r>
          </w:p>
          <w:p w14:paraId="5B2546F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4020DA88"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Създаване на центрове за подготовка за повторна употреба на отпадъци от домакинства;</w:t>
            </w:r>
          </w:p>
          <w:p w14:paraId="476C7AF5"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Изграждане на инсталации за рециклиране на отпадъци;</w:t>
            </w:r>
          </w:p>
          <w:p w14:paraId="27B5E3E5"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07F48855"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noProof/>
                <w:lang w:val="bg-BG"/>
              </w:rPr>
            </w:pPr>
            <w:r w:rsidRPr="004A47E8">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085" w:type="dxa"/>
          </w:tcPr>
          <w:p w14:paraId="156F66EA" w14:textId="77777777" w:rsidR="0072403B" w:rsidRPr="00142C07" w:rsidRDefault="0072403B" w:rsidP="0072403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B1EEAF0"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bg-BG"/>
              </w:rPr>
            </w:pPr>
            <w:r w:rsidRPr="004A47E8">
              <w:rPr>
                <w:rFonts w:ascii="Times New Roman" w:eastAsia="Times New Roman" w:hAnsi="Times New Roman"/>
                <w:lang w:val="bg-BG"/>
              </w:rPr>
              <w:t>Аналогично на горното.</w:t>
            </w:r>
          </w:p>
        </w:tc>
      </w:tr>
      <w:tr w:rsidR="004A47E8" w:rsidRPr="004A47E8" w14:paraId="145FCF72"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1DE33036" w14:textId="77777777" w:rsidR="004A47E8" w:rsidRPr="004A47E8" w:rsidRDefault="004A47E8" w:rsidP="004A47E8">
            <w:pPr>
              <w:contextualSpacing/>
              <w:jc w:val="both"/>
              <w:rPr>
                <w:rFonts w:ascii="Times New Roman" w:hAnsi="Times New Roman"/>
                <w:i/>
                <w:iCs/>
                <w:lang w:val="bg-BG" w:eastAsia="bg-BG"/>
              </w:rPr>
            </w:pPr>
            <w:r w:rsidRPr="004A47E8">
              <w:rPr>
                <w:rFonts w:ascii="Times New Roman" w:hAnsi="Times New Roman"/>
                <w:i/>
                <w:iCs/>
                <w:lang w:val="bg-BG" w:eastAsia="bg-BG"/>
              </w:rPr>
              <w:t>Осигуряване на капацитет за устойчиво управление на отпадъците на общинско ниво:</w:t>
            </w:r>
          </w:p>
          <w:p w14:paraId="2FBD3FBD"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A43116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49FE4FF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3C4D8FA4"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068C5E2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Въвеждане на модели на системи за управление на отпадъците на общинско ниво, базирани на принципа "замърсителят плаща";</w:t>
            </w:r>
          </w:p>
          <w:p w14:paraId="52057E6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37CFD72B"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623" w:type="dxa"/>
          </w:tcPr>
          <w:p w14:paraId="3B7E4F9C" w14:textId="77777777" w:rsidR="004A47E8" w:rsidRPr="004A47E8" w:rsidRDefault="004A47E8" w:rsidP="004A47E8">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4A47E8">
              <w:rPr>
                <w:rFonts w:ascii="Times New Roman" w:hAnsi="Times New Roman"/>
                <w:b/>
                <w:bCs/>
                <w:i/>
                <w:iCs/>
                <w:lang w:val="bg-BG" w:eastAsia="bg-BG"/>
              </w:rPr>
              <w:lastRenderedPageBreak/>
              <w:t>Осигуряване на капацитет за устойчиво управление на отпадъците на общинско ниво:</w:t>
            </w:r>
          </w:p>
          <w:p w14:paraId="77C0D5FB"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3BDDF4DF"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4D07DE10"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41DED77E"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1CFDC1C9"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Въвеждане на модели на системи за управление на отпадъците на общинско ниво, базирани на принципа "замърсителят плаща";</w:t>
            </w:r>
          </w:p>
          <w:p w14:paraId="4DFFFAA9"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703FF989"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085" w:type="dxa"/>
          </w:tcPr>
          <w:p w14:paraId="6DCBE7B0" w14:textId="77777777" w:rsidR="0072403B" w:rsidRPr="00142C07" w:rsidRDefault="0072403B" w:rsidP="0072403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154FC4C"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628B7FFD"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AA6081B" w14:textId="77777777" w:rsidR="004A47E8" w:rsidRPr="004A47E8" w:rsidRDefault="004A47E8" w:rsidP="004A47E8">
            <w:pPr>
              <w:contextualSpacing/>
              <w:jc w:val="both"/>
              <w:rPr>
                <w:rFonts w:ascii="Times New Roman" w:hAnsi="Times New Roman"/>
                <w:i/>
                <w:iCs/>
                <w:lang w:val="bg-BG" w:eastAsia="bg-BG"/>
              </w:rPr>
            </w:pPr>
            <w:r w:rsidRPr="004A47E8">
              <w:rPr>
                <w:rFonts w:ascii="Times New Roman" w:hAnsi="Times New Roman"/>
                <w:i/>
                <w:iCs/>
                <w:lang w:val="bg-BG" w:eastAsia="bg-BG"/>
              </w:rPr>
              <w:t>Подобряване на информационната основа и междусекторното сътрудничество за управление на отпадъците:</w:t>
            </w:r>
          </w:p>
          <w:p w14:paraId="0E91B66C"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7101312"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0EB8581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Проучване на условията на пазара на материали, получени от рециклирани отпадъци от опаковки и планиране на мерки за подобряване на условията за реализацията им;</w:t>
            </w:r>
          </w:p>
          <w:p w14:paraId="5118D0F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Разработване и прилагане на практики за поемане на доброволни ангажименти от бизнеса за </w:t>
            </w:r>
            <w:r w:rsidRPr="004A47E8">
              <w:rPr>
                <w:rFonts w:ascii="Times New Roman" w:hAnsi="Times New Roman"/>
                <w:lang w:val="bg-BG" w:eastAsia="bg-BG"/>
              </w:rPr>
              <w:lastRenderedPageBreak/>
              <w:t>предотвратяване на образуването на отпадъци от опаковки;</w:t>
            </w:r>
          </w:p>
          <w:p w14:paraId="401630D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2E5C3AB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23444D94"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623" w:type="dxa"/>
          </w:tcPr>
          <w:p w14:paraId="0E60DFDD" w14:textId="77777777" w:rsidR="004A47E8" w:rsidRPr="004A47E8" w:rsidRDefault="004A47E8" w:rsidP="004A47E8">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4A47E8">
              <w:rPr>
                <w:rFonts w:ascii="Times New Roman" w:hAnsi="Times New Roman"/>
                <w:b/>
                <w:bCs/>
                <w:i/>
                <w:iCs/>
                <w:lang w:val="bg-BG" w:eastAsia="bg-BG"/>
              </w:rPr>
              <w:lastRenderedPageBreak/>
              <w:t>Подобряване на информационната основа и междусекторното сътрудничество за управление на отпадъците:</w:t>
            </w:r>
          </w:p>
          <w:p w14:paraId="3578E47F"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9E2B35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09076E06"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Проучване на условията на пазара на материали, получени от рециклирани отпадъци от опаковки и планиране на мерки за подобряване на условията за реализацията им;</w:t>
            </w:r>
          </w:p>
          <w:p w14:paraId="7D148610"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Разработване и прилагане на практики за поемане на доброволни ангажименти от </w:t>
            </w:r>
            <w:r w:rsidRPr="004A47E8">
              <w:rPr>
                <w:rFonts w:ascii="Times New Roman" w:hAnsi="Times New Roman"/>
                <w:lang w:val="bg-BG" w:eastAsia="bg-BG"/>
              </w:rPr>
              <w:lastRenderedPageBreak/>
              <w:t>бизнеса за предотвратяване на образуването на отпадъци от опаковки;</w:t>
            </w:r>
          </w:p>
          <w:p w14:paraId="17680242"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0C2B6DEE"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7924EFAA"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085" w:type="dxa"/>
          </w:tcPr>
          <w:p w14:paraId="42842C1F" w14:textId="77777777" w:rsidR="0072403B" w:rsidRPr="00142C07" w:rsidRDefault="0072403B" w:rsidP="0072403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90B5368"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312E6802"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1CBA0A7E" w14:textId="77777777" w:rsidR="004A47E8" w:rsidRPr="004A47E8" w:rsidRDefault="004A47E8" w:rsidP="004A47E8">
            <w:pPr>
              <w:contextualSpacing/>
              <w:jc w:val="both"/>
              <w:rPr>
                <w:rFonts w:ascii="Times New Roman" w:hAnsi="Times New Roman"/>
                <w:i/>
                <w:iCs/>
                <w:lang w:val="bg-BG" w:eastAsia="bg-BG"/>
              </w:rPr>
            </w:pPr>
            <w:r w:rsidRPr="004A47E8">
              <w:rPr>
                <w:rFonts w:ascii="Times New Roman" w:hAnsi="Times New Roman"/>
                <w:i/>
                <w:iCs/>
                <w:lang w:val="bg-BG" w:eastAsia="bg-BG"/>
              </w:rPr>
              <w:t>Подобряване на механизмите за мониторинг, контрол и ефективно прилагане на законодателството в областта на управлението на отпадъците:</w:t>
            </w:r>
          </w:p>
          <w:p w14:paraId="283147BC"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599C779"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77862E1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71A23C7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77F63F2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3CE09ABF"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0F9D6F6D"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w:t>
            </w:r>
            <w:r w:rsidRPr="004A47E8">
              <w:rPr>
                <w:rFonts w:ascii="Times New Roman" w:hAnsi="Times New Roman"/>
                <w:lang w:val="bg-BG" w:eastAsia="bg-BG"/>
              </w:rPr>
              <w:lastRenderedPageBreak/>
              <w:t>пригодност за повторна употреба и рециклиране на продуктите;</w:t>
            </w:r>
          </w:p>
          <w:p w14:paraId="25C85A8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1244B94B"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71852F16"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623" w:type="dxa"/>
          </w:tcPr>
          <w:p w14:paraId="1D6C4BB7" w14:textId="77777777" w:rsidR="004A47E8" w:rsidRPr="004A47E8" w:rsidRDefault="004A47E8" w:rsidP="004A47E8">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4A47E8">
              <w:rPr>
                <w:rFonts w:ascii="Times New Roman" w:hAnsi="Times New Roman"/>
                <w:b/>
                <w:bCs/>
                <w:i/>
                <w:iCs/>
                <w:lang w:val="bg-BG" w:eastAsia="bg-BG"/>
              </w:rPr>
              <w:lastRenderedPageBreak/>
              <w:t>Подобряване на механизмите за мониторинг, контрол и ефективно прилагане на законодателството в областта на управлението на отпадъците</w:t>
            </w:r>
            <w:r w:rsidRPr="004A47E8">
              <w:rPr>
                <w:rFonts w:ascii="Times New Roman" w:hAnsi="Times New Roman"/>
                <w:i/>
                <w:iCs/>
                <w:lang w:val="bg-BG" w:eastAsia="bg-BG"/>
              </w:rPr>
              <w:t>:</w:t>
            </w:r>
          </w:p>
          <w:p w14:paraId="5EA17489"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300896D"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76A51CBF"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374CB8DC"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155C91F0"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1B5758A4"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00F044C1"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1C8A43EE"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7F5CD48E"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275341CA"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085" w:type="dxa"/>
          </w:tcPr>
          <w:p w14:paraId="639D6B5D" w14:textId="77777777" w:rsidR="0072403B" w:rsidRPr="00142C07" w:rsidRDefault="0072403B" w:rsidP="0072403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00F975C"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41ED695C"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C58E86C" w14:textId="77777777" w:rsidR="004A47E8" w:rsidRPr="004A47E8" w:rsidRDefault="004A47E8" w:rsidP="004A47E8">
            <w:pPr>
              <w:contextualSpacing/>
              <w:jc w:val="both"/>
              <w:rPr>
                <w:rFonts w:ascii="Times New Roman" w:hAnsi="Times New Roman"/>
                <w:i/>
                <w:iCs/>
                <w:lang w:val="bg-BG" w:eastAsia="bg-BG"/>
              </w:rPr>
            </w:pPr>
            <w:r w:rsidRPr="004A47E8">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59D94CF3"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069FEB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Изграждане/ разширяване капацитета на депа за битови отпадъци;</w:t>
            </w:r>
          </w:p>
          <w:p w14:paraId="7D5C7BCD"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Закриване и рекултивация на общински депа за битови отпадъци;</w:t>
            </w:r>
          </w:p>
          <w:p w14:paraId="60066DD2"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Финансиране на проекти за обезвреждане на излезли от употреба препарати за растителна защита;</w:t>
            </w:r>
          </w:p>
          <w:p w14:paraId="71AFED6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Обезвреждане на УОЗ пестициди и залежали пестициди;</w:t>
            </w:r>
          </w:p>
          <w:p w14:paraId="05325EC9"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Дейности по обезвреждане на опасен отпадък (пенообразувател);</w:t>
            </w:r>
          </w:p>
          <w:p w14:paraId="786AEF8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Създаване на общински системи за разделно събиране на опасни отпадъци от бита.</w:t>
            </w:r>
          </w:p>
        </w:tc>
        <w:tc>
          <w:tcPr>
            <w:tcW w:w="4623" w:type="dxa"/>
          </w:tcPr>
          <w:p w14:paraId="39730154" w14:textId="77777777" w:rsidR="004A47E8" w:rsidRPr="004A47E8" w:rsidRDefault="004A47E8" w:rsidP="004A47E8">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i/>
                <w:iCs/>
                <w:lang w:val="bg-BG" w:eastAsia="bg-BG"/>
              </w:rPr>
            </w:pPr>
            <w:r w:rsidRPr="004A47E8">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0C06C8DD"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B54757D"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Изграждане/ разширяване капацитета на депа за битови отпадъци;</w:t>
            </w:r>
          </w:p>
          <w:p w14:paraId="722C26E1"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Закриване и рекултивация на общински депа за битови отпадъци;</w:t>
            </w:r>
          </w:p>
          <w:p w14:paraId="22DC8A4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color w:val="FF0000"/>
                <w:lang w:val="bg-BG" w:eastAsia="bg-BG"/>
              </w:rPr>
            </w:pPr>
            <w:r w:rsidRPr="004A47E8">
              <w:rPr>
                <w:rFonts w:ascii="Times New Roman" w:hAnsi="Times New Roman"/>
                <w:color w:val="FF0000"/>
                <w:lang w:val="bg-BG" w:eastAsia="bg-BG"/>
              </w:rPr>
              <w:t xml:space="preserve">Финансиране на проекти за обезвреждане на излезли от употреба </w:t>
            </w:r>
            <w:r w:rsidRPr="004A47E8">
              <w:rPr>
                <w:rFonts w:ascii="Times New Roman" w:hAnsi="Times New Roman"/>
                <w:color w:val="FF0000"/>
                <w:u w:val="single"/>
                <w:lang w:val="bg-BG" w:eastAsia="bg-BG"/>
              </w:rPr>
              <w:t>продукти</w:t>
            </w:r>
            <w:r w:rsidRPr="004A47E8">
              <w:rPr>
                <w:rFonts w:ascii="Times New Roman" w:hAnsi="Times New Roman"/>
                <w:color w:val="FF0000"/>
                <w:lang w:val="bg-BG" w:eastAsia="bg-BG"/>
              </w:rPr>
              <w:t xml:space="preserve"> за растителна защита;</w:t>
            </w:r>
          </w:p>
          <w:p w14:paraId="01B1F8CD"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Обезвреждане на УОЗ пестициди и залежали пестициди;</w:t>
            </w:r>
          </w:p>
          <w:p w14:paraId="23A281A1"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Дейности по обезвреждане на опасен отпадък (пенообразувател);</w:t>
            </w:r>
          </w:p>
          <w:p w14:paraId="2C53B6F6"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FF0000"/>
                <w:lang w:val="bg-BG"/>
              </w:rPr>
            </w:pPr>
            <w:r w:rsidRPr="004A47E8">
              <w:rPr>
                <w:rFonts w:ascii="Times New Roman" w:hAnsi="Times New Roman"/>
                <w:lang w:val="bg-BG" w:eastAsia="bg-BG"/>
              </w:rPr>
              <w:t>Създаване на общински системи за разделно събиране на опасни отпадъци от бита.</w:t>
            </w:r>
          </w:p>
        </w:tc>
        <w:tc>
          <w:tcPr>
            <w:tcW w:w="4085" w:type="dxa"/>
          </w:tcPr>
          <w:p w14:paraId="40BC9970" w14:textId="77777777" w:rsidR="004A47E8" w:rsidRDefault="004A47E8" w:rsidP="0072403B">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lastRenderedPageBreak/>
              <w:t>Аналогично на горното.</w:t>
            </w:r>
          </w:p>
          <w:p w14:paraId="1E5721BA" w14:textId="77777777" w:rsidR="0072403B" w:rsidRDefault="0072403B" w:rsidP="0072403B">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229ED210" w14:textId="4A412887" w:rsidR="0072403B" w:rsidRPr="004A47E8" w:rsidRDefault="0072403B" w:rsidP="0072403B">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tc>
      </w:tr>
      <w:tr w:rsidR="004A47E8" w:rsidRPr="004A47E8" w14:paraId="24072FEC"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4BEFB514" w14:textId="77777777" w:rsidR="004A47E8" w:rsidRPr="004A47E8" w:rsidRDefault="004A47E8" w:rsidP="004A47E8">
            <w:pPr>
              <w:contextualSpacing/>
              <w:jc w:val="both"/>
              <w:rPr>
                <w:rFonts w:ascii="Times New Roman" w:hAnsi="Times New Roman"/>
                <w:i/>
                <w:iCs/>
                <w:lang w:val="bg-BG" w:eastAsia="bg-BG"/>
              </w:rPr>
            </w:pPr>
            <w:r w:rsidRPr="004A47E8">
              <w:rPr>
                <w:rFonts w:ascii="Times New Roman" w:hAnsi="Times New Roman"/>
                <w:i/>
                <w:iCs/>
                <w:lang w:val="bg-BG" w:eastAsia="bg-BG"/>
              </w:rPr>
              <w:t>Подобряване на капацитета за управление и намаляване на риска от депониране на отпадъци:</w:t>
            </w:r>
          </w:p>
          <w:p w14:paraId="4602A51E"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E855C78"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0D39490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69B263EF"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7BB0A6FB"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Съвременно оборудване на лаборатория за анализ на УОЗ, опасни вещества в пластмаси и др. опасни отпадъци.</w:t>
            </w:r>
          </w:p>
        </w:tc>
        <w:tc>
          <w:tcPr>
            <w:tcW w:w="4623" w:type="dxa"/>
          </w:tcPr>
          <w:p w14:paraId="4302DF3F" w14:textId="77777777" w:rsidR="004A47E8" w:rsidRPr="004A47E8" w:rsidRDefault="004A47E8" w:rsidP="004A47E8">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4A47E8">
              <w:rPr>
                <w:rFonts w:ascii="Times New Roman" w:hAnsi="Times New Roman"/>
                <w:b/>
                <w:bCs/>
                <w:i/>
                <w:iCs/>
                <w:lang w:val="bg-BG" w:eastAsia="bg-BG"/>
              </w:rPr>
              <w:lastRenderedPageBreak/>
              <w:t>Подобряване на капацитета за управление и намаляване на риска от депониране на отпадъци:</w:t>
            </w:r>
          </w:p>
          <w:p w14:paraId="603B5BA9"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0385230"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6BB5D593"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39CF55F3"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Изготвяне на цялостно проучване за съдържанието на УОЗ в определени </w:t>
            </w:r>
            <w:r w:rsidRPr="004A47E8">
              <w:rPr>
                <w:rFonts w:ascii="Times New Roman" w:hAnsi="Times New Roman"/>
                <w:lang w:val="bg-BG" w:eastAsia="bg-BG"/>
              </w:rPr>
              <w:lastRenderedPageBreak/>
              <w:t>пластмасови отпадъци и формулиране на препоръки за тяхното оползотворяване и/или обезвреждане;</w:t>
            </w:r>
          </w:p>
          <w:p w14:paraId="62211455"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085" w:type="dxa"/>
          </w:tcPr>
          <w:p w14:paraId="0A3A9580" w14:textId="77777777" w:rsidR="006400CF" w:rsidRPr="00142C07" w:rsidRDefault="006400CF" w:rsidP="006400C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9541871" w14:textId="77777777" w:rsidR="006400CF" w:rsidRDefault="006400CF"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A15DE8A" w14:textId="3BE84962"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49563B89"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42C637C4"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hAnsi="Times New Roman"/>
                <w:i/>
                <w:iCs/>
                <w:lang w:val="bg-BG"/>
              </w:rPr>
              <w:t>Стратегическа</w:t>
            </w:r>
            <w:r w:rsidRPr="004A47E8">
              <w:rPr>
                <w:rFonts w:ascii="Times New Roman" w:hAnsi="Times New Roman"/>
                <w:i/>
                <w:iCs/>
              </w:rPr>
              <w:t xml:space="preserve"> </w:t>
            </w:r>
            <w:proofErr w:type="spellStart"/>
            <w:r w:rsidRPr="004A47E8">
              <w:rPr>
                <w:rFonts w:ascii="Times New Roman" w:hAnsi="Times New Roman"/>
                <w:i/>
                <w:iCs/>
              </w:rPr>
              <w:t>цел</w:t>
            </w:r>
            <w:proofErr w:type="spellEnd"/>
            <w:r w:rsidRPr="004A47E8">
              <w:rPr>
                <w:rFonts w:ascii="Times New Roman" w:hAnsi="Times New Roman"/>
                <w:i/>
                <w:iCs/>
              </w:rPr>
              <w:t xml:space="preserve"> 3: </w:t>
            </w:r>
            <w:proofErr w:type="spellStart"/>
            <w:r w:rsidRPr="004A47E8">
              <w:rPr>
                <w:rFonts w:ascii="Times New Roman" w:hAnsi="Times New Roman"/>
                <w:i/>
                <w:iCs/>
              </w:rPr>
              <w:t>Трансформация</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икономиката</w:t>
            </w:r>
            <w:proofErr w:type="spellEnd"/>
            <w:r w:rsidRPr="004A47E8">
              <w:rPr>
                <w:rFonts w:ascii="Times New Roman" w:hAnsi="Times New Roman"/>
                <w:i/>
                <w:iCs/>
              </w:rPr>
              <w:t xml:space="preserve"> и </w:t>
            </w:r>
            <w:proofErr w:type="spellStart"/>
            <w:r w:rsidRPr="004A47E8">
              <w:rPr>
                <w:rFonts w:ascii="Times New Roman" w:hAnsi="Times New Roman"/>
                <w:i/>
                <w:iCs/>
              </w:rPr>
              <w:t>модела</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поведение</w:t>
            </w:r>
            <w:proofErr w:type="spellEnd"/>
            <w:r w:rsidRPr="004A47E8">
              <w:rPr>
                <w:rFonts w:ascii="Times New Roman" w:hAnsi="Times New Roman"/>
                <w:i/>
                <w:iCs/>
              </w:rPr>
              <w:t xml:space="preserve"> </w:t>
            </w:r>
            <w:proofErr w:type="spellStart"/>
            <w:r w:rsidRPr="004A47E8">
              <w:rPr>
                <w:rFonts w:ascii="Times New Roman" w:hAnsi="Times New Roman"/>
                <w:i/>
                <w:iCs/>
              </w:rPr>
              <w:t>към</w:t>
            </w:r>
            <w:proofErr w:type="spellEnd"/>
            <w:r w:rsidRPr="004A47E8">
              <w:rPr>
                <w:rFonts w:ascii="Times New Roman" w:hAnsi="Times New Roman"/>
                <w:i/>
                <w:iCs/>
              </w:rPr>
              <w:t xml:space="preserve"> </w:t>
            </w:r>
            <w:proofErr w:type="spellStart"/>
            <w:r w:rsidRPr="004A47E8">
              <w:rPr>
                <w:rFonts w:ascii="Times New Roman" w:hAnsi="Times New Roman"/>
                <w:i/>
                <w:iCs/>
              </w:rPr>
              <w:t>нулево</w:t>
            </w:r>
            <w:proofErr w:type="spellEnd"/>
            <w:r w:rsidRPr="004A47E8">
              <w:rPr>
                <w:rFonts w:ascii="Times New Roman" w:hAnsi="Times New Roman"/>
                <w:i/>
                <w:iCs/>
              </w:rPr>
              <w:t xml:space="preserve"> </w:t>
            </w:r>
            <w:proofErr w:type="spellStart"/>
            <w:r w:rsidRPr="004A47E8">
              <w:rPr>
                <w:rFonts w:ascii="Times New Roman" w:hAnsi="Times New Roman"/>
                <w:i/>
                <w:iCs/>
              </w:rPr>
              <w:t>замърсяване</w:t>
            </w:r>
            <w:proofErr w:type="spellEnd"/>
            <w:r w:rsidRPr="004A47E8">
              <w:rPr>
                <w:rFonts w:ascii="Times New Roman" w:hAnsi="Times New Roman"/>
                <w:i/>
                <w:iCs/>
                <w:lang w:val="bg-BG"/>
              </w:rPr>
              <w:t>.</w:t>
            </w:r>
          </w:p>
        </w:tc>
      </w:tr>
      <w:tr w:rsidR="004A47E8" w:rsidRPr="004A47E8" w14:paraId="2DA5E594"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0C36CEBD"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eastAsia="Times New Roman" w:hAnsi="Times New Roman"/>
                <w:lang w:val="bg-BG"/>
              </w:rPr>
              <w:t>Области на действие:</w:t>
            </w:r>
          </w:p>
        </w:tc>
      </w:tr>
      <w:tr w:rsidR="004A47E8" w:rsidRPr="004A47E8" w14:paraId="75CA534C"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0652C17"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54595994"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2CE59D6"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41591CC4"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12B163A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Изготвяне на дългосрочна програма за подобряване ефективността на изградените </w:t>
            </w:r>
            <w:r w:rsidRPr="004A47E8">
              <w:rPr>
                <w:rFonts w:ascii="Times New Roman" w:hAnsi="Times New Roman"/>
                <w:lang w:val="bg-BG" w:eastAsia="bg-BG"/>
              </w:rPr>
              <w:lastRenderedPageBreak/>
              <w:t>ПСОВ, включително чрез подобряване състоянието на канализационната мрежа.;</w:t>
            </w:r>
          </w:p>
          <w:p w14:paraId="3A47A22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69239DE2"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166CD566"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68436BEA"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7D8FE33E"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623" w:type="dxa"/>
          </w:tcPr>
          <w:p w14:paraId="140DCFAA"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lastRenderedPageBreak/>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70E47643"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799C973"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31D203D7"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60EA1862"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0FB65A2C"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61ADF30B"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6951DB83"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045F2DB9"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5269D2B8"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085" w:type="dxa"/>
          </w:tcPr>
          <w:p w14:paraId="57461CF7" w14:textId="77777777" w:rsidR="006400CF" w:rsidRPr="00142C07" w:rsidRDefault="006400CF" w:rsidP="006400C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0C5C5BE"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от посочените мерки са с потенциален косвен положителен ефект по отношение състоянието на защитените зони, посредством цялостно намаления натиск върху природата.</w:t>
            </w:r>
          </w:p>
          <w:p w14:paraId="7E3FEF40" w14:textId="77777777" w:rsidR="004A47E8" w:rsidRPr="004A47E8" w:rsidRDefault="004A47E8" w:rsidP="004A47E8">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eastAsia="Times New Roman" w:hAnsi="Times New Roman"/>
                <w:lang w:val="bg-BG"/>
              </w:rPr>
              <w:t>Мярка „</w:t>
            </w:r>
            <w:r w:rsidRPr="004A47E8">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 ще има пряко положително въздействие върху защитените зони, обхващащи площ от черноморската акватория.</w:t>
            </w:r>
          </w:p>
        </w:tc>
      </w:tr>
      <w:tr w:rsidR="004A47E8" w:rsidRPr="004A47E8" w14:paraId="3F46E5B3"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6DEA7DEC"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t>Мерки и инициативи със специален фокус върху замърсяването с пластмаса:</w:t>
            </w:r>
          </w:p>
          <w:p w14:paraId="57EDB58D"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55AD4F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18A7D88D"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7A2B5922"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6C076B3B"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73A99644"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4BF694D4"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623" w:type="dxa"/>
          </w:tcPr>
          <w:p w14:paraId="4DB87908"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lastRenderedPageBreak/>
              <w:t>Мерки и инициативи със специален фокус върху замърсяването с пластмаса:</w:t>
            </w:r>
          </w:p>
          <w:p w14:paraId="390816F3"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6654977"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76BFFDE5"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3E7C25B7"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3BBFAA22"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42EEAD39"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59783980"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085" w:type="dxa"/>
          </w:tcPr>
          <w:p w14:paraId="79730073" w14:textId="77777777" w:rsidR="006400CF" w:rsidRPr="00142C07" w:rsidRDefault="006400CF" w:rsidP="006400C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442BC83"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 xml:space="preserve">Предвидените мерки са с косвен принос по отношение състоянието на защитените зони, посредством </w:t>
            </w:r>
            <w:r w:rsidRPr="004A47E8">
              <w:rPr>
                <w:rFonts w:ascii="Times New Roman" w:eastAsia="Times New Roman" w:hAnsi="Times New Roman"/>
                <w:lang w:val="bg-BG"/>
              </w:rPr>
              <w:lastRenderedPageBreak/>
              <w:t>предотвратяване на тяхното замърсяване с отпадъци (вкл. опасни).</w:t>
            </w:r>
          </w:p>
        </w:tc>
      </w:tr>
      <w:tr w:rsidR="004A47E8" w:rsidRPr="004A47E8" w14:paraId="6E26482E"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DE6E476"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lastRenderedPageBreak/>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3DD753F1"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9EDE877" w14:textId="47B341C4" w:rsidR="00140FEA" w:rsidRPr="00140FEA" w:rsidRDefault="00140FEA" w:rsidP="004A47E8">
            <w:pPr>
              <w:numPr>
                <w:ilvl w:val="0"/>
                <w:numId w:val="1"/>
              </w:numPr>
              <w:ind w:left="0" w:firstLine="0"/>
              <w:contextualSpacing/>
              <w:jc w:val="both"/>
              <w:rPr>
                <w:rFonts w:ascii="Times New Roman" w:hAnsi="Times New Roman"/>
                <w:lang w:val="bg-BG" w:eastAsia="bg-BG"/>
              </w:rPr>
            </w:pPr>
            <w:r w:rsidRPr="00140FEA">
              <w:rPr>
                <w:rFonts w:ascii="Times New Roman" w:hAnsi="Times New Roman"/>
                <w:lang w:val="bg-BG" w:eastAsia="bg-BG"/>
              </w:rPr>
              <w:t>Мерки за популяризиране на изискванията за нефинансово отчитане на предприятията и стандартите за отчитане на устойчивост, вкл. съгласно Директива 2014/95/ЕО и предстоящото й изменение</w:t>
            </w:r>
            <w:r>
              <w:rPr>
                <w:rFonts w:ascii="Times New Roman" w:hAnsi="Times New Roman"/>
                <w:lang w:val="bg-BG" w:eastAsia="bg-BG"/>
              </w:rPr>
              <w:t>;</w:t>
            </w:r>
          </w:p>
          <w:p w14:paraId="08BC0C90" w14:textId="405E3A43"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313A92C8"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Планиране и провеждане на национална инициатива "Ангажимент за нулево замърсяване" за насърчаване на операторите от публичния и частния сектор за прилагане на най-малко замърсяващи технологии и процеси;</w:t>
            </w:r>
          </w:p>
          <w:p w14:paraId="2F1DCB6A"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2511634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популяризиране на национален модел за нулево замърсяване за сгради;</w:t>
            </w:r>
          </w:p>
          <w:p w14:paraId="271B208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623" w:type="dxa"/>
          </w:tcPr>
          <w:p w14:paraId="56BB53D9"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lastRenderedPageBreak/>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6B8C9B40"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153C19F" w14:textId="560CB3AF" w:rsidR="00140FEA" w:rsidRPr="00140FEA" w:rsidRDefault="00140FEA"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lang w:val="bg-BG" w:eastAsia="bg-BG"/>
              </w:rPr>
            </w:pPr>
            <w:r w:rsidRPr="00140FEA">
              <w:rPr>
                <w:rFonts w:ascii="Times New Roman" w:hAnsi="Times New Roman"/>
                <w:lang w:val="bg-BG" w:eastAsia="bg-BG"/>
              </w:rPr>
              <w:t>Мерки за популяризиране на изискванията за нефинансово отчитане на предприятията и стандартите за отчитане на устойчивост, вкл. съгласно Директива 2014/95/ЕО и предстоящото й изменение</w:t>
            </w:r>
            <w:r w:rsidRPr="00140FEA">
              <w:rPr>
                <w:rFonts w:ascii="Times New Roman" w:hAnsi="Times New Roman"/>
                <w:lang w:val="bg-BG" w:eastAsia="bg-BG"/>
              </w:rPr>
              <w:t>;</w:t>
            </w:r>
          </w:p>
          <w:p w14:paraId="0C2CC3EA" w14:textId="42EEE1A8"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2C649D95"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Планиране и провеждане на национална инициатива "Ангажимент за нулево замърсяване" за насърчаване на операторите от публичния и частния сектор за </w:t>
            </w:r>
            <w:r w:rsidRPr="004A47E8">
              <w:rPr>
                <w:rFonts w:ascii="Times New Roman" w:hAnsi="Times New Roman"/>
                <w:lang w:val="bg-BG" w:eastAsia="bg-BG"/>
              </w:rPr>
              <w:lastRenderedPageBreak/>
              <w:t>прилагане на най-малко замърсяващи технологии и процеси;</w:t>
            </w:r>
          </w:p>
          <w:p w14:paraId="2AFE3219"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74D4C22B"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популяризиране на национален модел за нулево замърсяване за сгради;</w:t>
            </w:r>
          </w:p>
          <w:p w14:paraId="2129EAB4"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085" w:type="dxa"/>
          </w:tcPr>
          <w:p w14:paraId="730DB512" w14:textId="77777777" w:rsidR="006400CF" w:rsidRPr="00142C07" w:rsidRDefault="006400CF" w:rsidP="006400C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01DB143"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от посочените мерки са с потенциален косвен положителен принос по отношение състоянието на защитените зони, посредством цялостно намаления натиск върху природата.</w:t>
            </w:r>
          </w:p>
        </w:tc>
      </w:tr>
      <w:tr w:rsidR="004A47E8" w:rsidRPr="004A47E8" w14:paraId="315797F3"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4DABFBAE"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lastRenderedPageBreak/>
              <w:t>Подобряване на потенциала за намаляване и замяна на производството и употребата на химикали:</w:t>
            </w:r>
          </w:p>
          <w:p w14:paraId="59E31C80" w14:textId="77777777" w:rsidR="004A47E8" w:rsidRPr="004A47E8" w:rsidRDefault="004A47E8" w:rsidP="004A47E8">
            <w:pPr>
              <w:jc w:val="both"/>
              <w:rPr>
                <w:rFonts w:ascii="Times New Roman" w:hAnsi="Times New Roman"/>
                <w:i/>
                <w:iCs/>
                <w:lang w:val="bg-BG"/>
              </w:rPr>
            </w:pPr>
          </w:p>
          <w:p w14:paraId="78C92F9E" w14:textId="77777777" w:rsidR="004A47E8" w:rsidRPr="004A47E8" w:rsidRDefault="004A47E8" w:rsidP="004A47E8">
            <w:pPr>
              <w:jc w:val="both"/>
              <w:rPr>
                <w:rFonts w:ascii="Times New Roman" w:hAnsi="Times New Roman"/>
                <w:i/>
                <w:iCs/>
                <w:lang w:val="bg-BG"/>
              </w:rPr>
            </w:pPr>
          </w:p>
          <w:p w14:paraId="5934A76C" w14:textId="77777777" w:rsidR="004A47E8" w:rsidRPr="004A47E8" w:rsidRDefault="004A47E8" w:rsidP="004A47E8">
            <w:pPr>
              <w:jc w:val="both"/>
              <w:rPr>
                <w:rFonts w:ascii="Times New Roman" w:hAnsi="Times New Roman"/>
                <w:i/>
                <w:iCs/>
                <w:lang w:val="bg-BG"/>
              </w:rPr>
            </w:pPr>
          </w:p>
          <w:p w14:paraId="5407D125"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4AEF5C6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 химикали;</w:t>
            </w:r>
          </w:p>
          <w:p w14:paraId="5BB8745E" w14:textId="77777777" w:rsidR="004A47E8" w:rsidRPr="004A47E8" w:rsidRDefault="004A47E8" w:rsidP="004A47E8">
            <w:pPr>
              <w:contextualSpacing/>
              <w:jc w:val="both"/>
              <w:rPr>
                <w:rFonts w:ascii="Times New Roman" w:hAnsi="Times New Roman"/>
                <w:lang w:val="bg-BG" w:eastAsia="bg-BG"/>
              </w:rPr>
            </w:pPr>
          </w:p>
          <w:p w14:paraId="4E5526A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33B86262"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623" w:type="dxa"/>
          </w:tcPr>
          <w:p w14:paraId="43A3064B"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roofErr w:type="spellStart"/>
            <w:r w:rsidRPr="004A47E8">
              <w:rPr>
                <w:rFonts w:ascii="Times New Roman" w:hAnsi="Times New Roman" w:cs="Times New Roman"/>
                <w:b/>
                <w:bCs/>
                <w:i/>
                <w:iCs/>
                <w:color w:val="FF0000"/>
                <w:lang w:bidi="bg-BG"/>
              </w:rPr>
              <w:lastRenderedPageBreak/>
              <w:t>Подобряване</w:t>
            </w:r>
            <w:proofErr w:type="spellEnd"/>
            <w:r w:rsidRPr="004A47E8">
              <w:rPr>
                <w:rFonts w:ascii="Times New Roman" w:hAnsi="Times New Roman" w:cs="Times New Roman"/>
                <w:b/>
                <w:bCs/>
                <w:i/>
                <w:iCs/>
                <w:color w:val="FF0000"/>
                <w:lang w:bidi="bg-BG"/>
              </w:rPr>
              <w:t xml:space="preserve"> </w:t>
            </w:r>
            <w:proofErr w:type="spellStart"/>
            <w:r w:rsidRPr="004A47E8">
              <w:rPr>
                <w:rFonts w:ascii="Times New Roman" w:hAnsi="Times New Roman" w:cs="Times New Roman"/>
                <w:b/>
                <w:bCs/>
                <w:i/>
                <w:iCs/>
                <w:color w:val="FF0000"/>
                <w:lang w:bidi="bg-BG"/>
              </w:rPr>
              <w:t>на</w:t>
            </w:r>
            <w:proofErr w:type="spellEnd"/>
            <w:r w:rsidRPr="004A47E8">
              <w:rPr>
                <w:rFonts w:ascii="Times New Roman" w:hAnsi="Times New Roman" w:cs="Times New Roman"/>
                <w:b/>
                <w:bCs/>
                <w:i/>
                <w:iCs/>
                <w:color w:val="FF0000"/>
                <w:lang w:bidi="bg-BG"/>
              </w:rPr>
              <w:t xml:space="preserve"> </w:t>
            </w:r>
            <w:proofErr w:type="spellStart"/>
            <w:r w:rsidRPr="004A47E8">
              <w:rPr>
                <w:rFonts w:ascii="Times New Roman" w:hAnsi="Times New Roman" w:cs="Times New Roman"/>
                <w:b/>
                <w:bCs/>
                <w:i/>
                <w:iCs/>
                <w:color w:val="FF0000"/>
                <w:lang w:bidi="bg-BG"/>
              </w:rPr>
              <w:t>потенциала</w:t>
            </w:r>
            <w:proofErr w:type="spellEnd"/>
            <w:r w:rsidRPr="004A47E8">
              <w:rPr>
                <w:rFonts w:ascii="Times New Roman" w:hAnsi="Times New Roman" w:cs="Times New Roman"/>
                <w:b/>
                <w:bCs/>
                <w:i/>
                <w:iCs/>
                <w:color w:val="FF0000"/>
                <w:lang w:bidi="bg-BG"/>
              </w:rPr>
              <w:t xml:space="preserve"> </w:t>
            </w:r>
            <w:proofErr w:type="spellStart"/>
            <w:r w:rsidRPr="004A47E8">
              <w:rPr>
                <w:rFonts w:ascii="Times New Roman" w:hAnsi="Times New Roman" w:cs="Times New Roman"/>
                <w:b/>
                <w:bCs/>
                <w:i/>
                <w:iCs/>
                <w:color w:val="FF0000"/>
                <w:lang w:bidi="bg-BG"/>
              </w:rPr>
              <w:t>за</w:t>
            </w:r>
            <w:proofErr w:type="spellEnd"/>
            <w:r w:rsidRPr="004A47E8">
              <w:rPr>
                <w:rFonts w:ascii="Times New Roman" w:hAnsi="Times New Roman" w:cs="Times New Roman"/>
                <w:b/>
                <w:bCs/>
                <w:i/>
                <w:iCs/>
                <w:color w:val="FF0000"/>
                <w:lang w:bidi="bg-BG"/>
              </w:rPr>
              <w:t xml:space="preserve"> </w:t>
            </w:r>
            <w:proofErr w:type="spellStart"/>
            <w:r w:rsidRPr="004A47E8">
              <w:rPr>
                <w:rFonts w:ascii="Times New Roman" w:hAnsi="Times New Roman" w:cs="Times New Roman"/>
                <w:b/>
                <w:bCs/>
                <w:i/>
                <w:iCs/>
                <w:color w:val="FF0000"/>
                <w:lang w:bidi="bg-BG"/>
              </w:rPr>
              <w:t>намаляване</w:t>
            </w:r>
            <w:proofErr w:type="spellEnd"/>
            <w:r w:rsidRPr="004A47E8">
              <w:rPr>
                <w:rFonts w:ascii="Times New Roman" w:hAnsi="Times New Roman" w:cs="Times New Roman"/>
                <w:b/>
                <w:bCs/>
                <w:i/>
                <w:iCs/>
                <w:color w:val="FF0000"/>
                <w:lang w:bidi="bg-BG"/>
              </w:rPr>
              <w:t xml:space="preserve"> </w:t>
            </w:r>
            <w:proofErr w:type="spellStart"/>
            <w:r w:rsidRPr="004A47E8">
              <w:rPr>
                <w:rFonts w:ascii="Times New Roman" w:hAnsi="Times New Roman" w:cs="Times New Roman"/>
                <w:b/>
                <w:bCs/>
                <w:i/>
                <w:iCs/>
                <w:color w:val="FF0000"/>
                <w:lang w:bidi="bg-BG"/>
              </w:rPr>
              <w:t>на</w:t>
            </w:r>
            <w:proofErr w:type="spellEnd"/>
            <w:r w:rsidRPr="004A47E8">
              <w:rPr>
                <w:rFonts w:ascii="Times New Roman" w:hAnsi="Times New Roman" w:cs="Times New Roman"/>
                <w:b/>
                <w:bCs/>
                <w:i/>
                <w:iCs/>
                <w:color w:val="FF0000"/>
                <w:lang w:bidi="bg-BG"/>
              </w:rPr>
              <w:t xml:space="preserve"> </w:t>
            </w:r>
            <w:proofErr w:type="spellStart"/>
            <w:r w:rsidRPr="004A47E8">
              <w:rPr>
                <w:rFonts w:ascii="Times New Roman" w:hAnsi="Times New Roman" w:cs="Times New Roman"/>
                <w:b/>
                <w:bCs/>
                <w:i/>
                <w:iCs/>
                <w:color w:val="FF0000"/>
                <w:lang w:bidi="bg-BG"/>
              </w:rPr>
              <w:t>производството</w:t>
            </w:r>
            <w:proofErr w:type="spellEnd"/>
            <w:r w:rsidRPr="004A47E8">
              <w:rPr>
                <w:rFonts w:ascii="Times New Roman" w:hAnsi="Times New Roman" w:cs="Times New Roman"/>
                <w:b/>
                <w:bCs/>
                <w:i/>
                <w:iCs/>
                <w:color w:val="FF0000"/>
                <w:lang w:bidi="bg-BG"/>
              </w:rPr>
              <w:t xml:space="preserve"> и </w:t>
            </w:r>
            <w:proofErr w:type="spellStart"/>
            <w:r w:rsidRPr="004A47E8">
              <w:rPr>
                <w:rFonts w:ascii="Times New Roman" w:hAnsi="Times New Roman" w:cs="Times New Roman"/>
                <w:b/>
                <w:bCs/>
                <w:i/>
                <w:iCs/>
                <w:color w:val="FF0000"/>
                <w:lang w:bidi="bg-BG"/>
              </w:rPr>
              <w:t>замяна</w:t>
            </w:r>
            <w:proofErr w:type="spellEnd"/>
            <w:r w:rsidRPr="004A47E8">
              <w:rPr>
                <w:rFonts w:ascii="Times New Roman" w:hAnsi="Times New Roman" w:cs="Times New Roman"/>
                <w:b/>
                <w:bCs/>
                <w:i/>
                <w:iCs/>
                <w:color w:val="FF0000"/>
                <w:lang w:bidi="bg-BG"/>
              </w:rPr>
              <w:t xml:space="preserve"> </w:t>
            </w:r>
            <w:proofErr w:type="spellStart"/>
            <w:r w:rsidRPr="004A47E8">
              <w:rPr>
                <w:rFonts w:ascii="Times New Roman" w:hAnsi="Times New Roman" w:cs="Times New Roman"/>
                <w:b/>
                <w:bCs/>
                <w:i/>
                <w:iCs/>
                <w:color w:val="FF0000"/>
                <w:lang w:bidi="bg-BG"/>
              </w:rPr>
              <w:t>на</w:t>
            </w:r>
            <w:proofErr w:type="spellEnd"/>
            <w:r w:rsidRPr="004A47E8">
              <w:rPr>
                <w:rFonts w:ascii="Times New Roman" w:hAnsi="Times New Roman" w:cs="Times New Roman"/>
                <w:b/>
                <w:bCs/>
                <w:i/>
                <w:iCs/>
                <w:color w:val="FF0000"/>
                <w:lang w:bidi="bg-BG"/>
              </w:rPr>
              <w:t xml:space="preserve"> </w:t>
            </w:r>
            <w:proofErr w:type="spellStart"/>
            <w:r w:rsidRPr="004A47E8">
              <w:rPr>
                <w:rFonts w:ascii="Times New Roman" w:hAnsi="Times New Roman" w:cs="Times New Roman"/>
                <w:b/>
                <w:bCs/>
                <w:i/>
                <w:iCs/>
                <w:color w:val="FF0000"/>
                <w:lang w:bidi="bg-BG"/>
              </w:rPr>
              <w:t>употребата</w:t>
            </w:r>
            <w:proofErr w:type="spellEnd"/>
            <w:r w:rsidRPr="004A47E8">
              <w:rPr>
                <w:rFonts w:ascii="Times New Roman" w:hAnsi="Times New Roman" w:cs="Times New Roman"/>
                <w:b/>
                <w:bCs/>
                <w:i/>
                <w:iCs/>
                <w:color w:val="FF0000"/>
                <w:lang w:bidi="bg-BG"/>
              </w:rPr>
              <w:t xml:space="preserve"> </w:t>
            </w:r>
            <w:proofErr w:type="spellStart"/>
            <w:r w:rsidRPr="004A47E8">
              <w:rPr>
                <w:rFonts w:ascii="Times New Roman" w:hAnsi="Times New Roman" w:cs="Times New Roman"/>
                <w:b/>
                <w:bCs/>
                <w:i/>
                <w:iCs/>
                <w:color w:val="FF0000"/>
                <w:lang w:bidi="bg-BG"/>
              </w:rPr>
              <w:t>на</w:t>
            </w:r>
            <w:proofErr w:type="spellEnd"/>
            <w:r w:rsidRPr="004A47E8">
              <w:rPr>
                <w:rFonts w:ascii="Times New Roman" w:hAnsi="Times New Roman" w:cs="Times New Roman"/>
                <w:b/>
                <w:bCs/>
                <w:i/>
                <w:iCs/>
                <w:color w:val="FF0000"/>
                <w:lang w:bidi="bg-BG"/>
              </w:rPr>
              <w:t xml:space="preserve"> </w:t>
            </w:r>
            <w:proofErr w:type="spellStart"/>
            <w:r w:rsidRPr="004A47E8">
              <w:rPr>
                <w:rFonts w:ascii="Times New Roman" w:hAnsi="Times New Roman" w:cs="Times New Roman"/>
                <w:b/>
                <w:bCs/>
                <w:i/>
                <w:iCs/>
                <w:color w:val="FF0000"/>
                <w:lang w:bidi="bg-BG"/>
              </w:rPr>
              <w:t>опасните</w:t>
            </w:r>
            <w:proofErr w:type="spellEnd"/>
            <w:r w:rsidRPr="004A47E8">
              <w:rPr>
                <w:rFonts w:ascii="Times New Roman" w:hAnsi="Times New Roman" w:cs="Times New Roman"/>
                <w:b/>
                <w:bCs/>
                <w:i/>
                <w:iCs/>
                <w:color w:val="FF0000"/>
                <w:lang w:bidi="bg-BG"/>
              </w:rPr>
              <w:t xml:space="preserve"> </w:t>
            </w:r>
            <w:proofErr w:type="spellStart"/>
            <w:r w:rsidRPr="004A47E8">
              <w:rPr>
                <w:rFonts w:ascii="Times New Roman" w:hAnsi="Times New Roman" w:cs="Times New Roman"/>
                <w:b/>
                <w:bCs/>
                <w:i/>
                <w:iCs/>
                <w:color w:val="FF0000"/>
                <w:lang w:bidi="bg-BG"/>
              </w:rPr>
              <w:t>химикали</w:t>
            </w:r>
            <w:proofErr w:type="spellEnd"/>
            <w:r w:rsidRPr="004A47E8">
              <w:rPr>
                <w:rFonts w:ascii="Times New Roman" w:hAnsi="Times New Roman" w:cs="Times New Roman"/>
                <w:b/>
                <w:bCs/>
                <w:i/>
                <w:iCs/>
                <w:color w:val="FF0000"/>
                <w:lang w:bidi="bg-BG"/>
              </w:rPr>
              <w:t xml:space="preserve"> с </w:t>
            </w:r>
            <w:proofErr w:type="spellStart"/>
            <w:r w:rsidRPr="004A47E8">
              <w:rPr>
                <w:rFonts w:ascii="Times New Roman" w:hAnsi="Times New Roman" w:cs="Times New Roman"/>
                <w:b/>
                <w:bCs/>
                <w:i/>
                <w:iCs/>
                <w:color w:val="FF0000"/>
                <w:u w:val="single"/>
                <w:lang w:bidi="bg-BG"/>
              </w:rPr>
              <w:t>по-безопасни</w:t>
            </w:r>
            <w:proofErr w:type="spellEnd"/>
            <w:r w:rsidRPr="004A47E8">
              <w:rPr>
                <w:rFonts w:ascii="Times New Roman" w:hAnsi="Times New Roman" w:cs="Times New Roman"/>
                <w:b/>
                <w:bCs/>
                <w:i/>
                <w:iCs/>
                <w:color w:val="FF0000"/>
                <w:u w:val="single"/>
                <w:lang w:bidi="bg-BG"/>
              </w:rPr>
              <w:t xml:space="preserve"> </w:t>
            </w:r>
            <w:proofErr w:type="spellStart"/>
            <w:r w:rsidRPr="004A47E8">
              <w:rPr>
                <w:rFonts w:ascii="Times New Roman" w:hAnsi="Times New Roman" w:cs="Times New Roman"/>
                <w:b/>
                <w:bCs/>
                <w:i/>
                <w:iCs/>
                <w:color w:val="FF0000"/>
                <w:u w:val="single"/>
                <w:lang w:bidi="bg-BG"/>
              </w:rPr>
              <w:t>алтернативи</w:t>
            </w:r>
            <w:proofErr w:type="spellEnd"/>
          </w:p>
          <w:p w14:paraId="60354A07"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u w:val="single"/>
                <w:lang w:val="bg-BG"/>
              </w:rPr>
            </w:pPr>
          </w:p>
          <w:p w14:paraId="7765E620"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1B3A55EF"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27FF727D"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olor w:val="FF0000"/>
                <w:lang w:val="bg-BG" w:eastAsia="bg-BG"/>
              </w:rPr>
            </w:pPr>
            <w:r w:rsidRPr="004A47E8">
              <w:rPr>
                <w:rFonts w:ascii="Times New Roman" w:hAnsi="Times New Roman"/>
                <w:color w:val="FF0000"/>
                <w:lang w:val="bg-BG" w:eastAsia="bg-BG"/>
              </w:rPr>
              <w:t xml:space="preserve">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опасните химикали </w:t>
            </w:r>
            <w:r w:rsidRPr="004A47E8">
              <w:rPr>
                <w:rFonts w:ascii="Times New Roman" w:hAnsi="Times New Roman"/>
                <w:color w:val="FF0000"/>
                <w:u w:val="single"/>
                <w:lang w:val="bg-BG" w:eastAsia="bg-BG"/>
              </w:rPr>
              <w:t>с по-безопасни алтернативи</w:t>
            </w:r>
          </w:p>
          <w:p w14:paraId="0DD7F5E3"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
          <w:p w14:paraId="3100BC17"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043C81CB" w14:textId="77777777" w:rsidR="004A47E8" w:rsidRPr="004A47E8" w:rsidRDefault="004A47E8" w:rsidP="004A47E8">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p w14:paraId="204C0E82"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lang w:val="bg-BG" w:eastAsia="bg-BG"/>
              </w:rPr>
            </w:pPr>
            <w:r w:rsidRPr="004A47E8">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085" w:type="dxa"/>
          </w:tcPr>
          <w:p w14:paraId="70EB88B9" w14:textId="77777777" w:rsidR="004A47E8" w:rsidRDefault="004A47E8" w:rsidP="006400C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lastRenderedPageBreak/>
              <w:t>Аналогично на горното.</w:t>
            </w:r>
          </w:p>
          <w:p w14:paraId="16E90A2F" w14:textId="77777777" w:rsidR="006400CF" w:rsidRDefault="006400CF" w:rsidP="006400C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20D548D3" w14:textId="7A8239AD" w:rsidR="006400CF" w:rsidRPr="004A47E8" w:rsidRDefault="006400CF" w:rsidP="006400C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4A47E8" w:rsidRPr="004A47E8" w14:paraId="57AF2736"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86D2231"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t>Укрепване на рамката за планиране и регулаторната рамка за по-голяма приложимост и прилагане на принципа „замърсителят плаща“:</w:t>
            </w:r>
          </w:p>
          <w:p w14:paraId="5DC56E44" w14:textId="77777777" w:rsidR="004A47E8" w:rsidRPr="004A47E8" w:rsidRDefault="004A47E8" w:rsidP="004A47E8">
            <w:pPr>
              <w:jc w:val="both"/>
              <w:rPr>
                <w:rFonts w:ascii="Times New Roman" w:hAnsi="Times New Roman"/>
                <w:i/>
                <w:iCs/>
                <w:lang w:val="bg-BG"/>
              </w:rPr>
            </w:pPr>
          </w:p>
          <w:p w14:paraId="7A2416F1"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5911F8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3B72466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Актуализация на Плановете за управление на речните басейни 2022 – 2027;</w:t>
            </w:r>
          </w:p>
          <w:p w14:paraId="2A0362D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5EF2A266"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1D4CFEEB"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2DDC4B5F" w14:textId="77777777" w:rsidR="004A47E8" w:rsidRPr="004A47E8" w:rsidRDefault="004A47E8" w:rsidP="004A47E8">
            <w:pPr>
              <w:contextualSpacing/>
              <w:jc w:val="both"/>
              <w:rPr>
                <w:rFonts w:ascii="Times New Roman" w:hAnsi="Times New Roman"/>
                <w:lang w:val="bg-BG" w:eastAsia="bg-BG"/>
              </w:rPr>
            </w:pPr>
          </w:p>
          <w:p w14:paraId="774458B8" w14:textId="77777777" w:rsidR="004A47E8" w:rsidRPr="004A47E8" w:rsidRDefault="004A47E8" w:rsidP="004A47E8">
            <w:pPr>
              <w:contextualSpacing/>
              <w:jc w:val="both"/>
              <w:rPr>
                <w:rFonts w:ascii="Times New Roman" w:hAnsi="Times New Roman"/>
                <w:lang w:val="bg-BG" w:eastAsia="bg-BG"/>
              </w:rPr>
            </w:pPr>
          </w:p>
          <w:p w14:paraId="140C898D"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40059FB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32CC2F5B"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Изготвяне на Национален план за управление на утайките от ПСОВ;</w:t>
            </w:r>
          </w:p>
          <w:p w14:paraId="5E4178AB"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10BF2452"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0FE11C5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4A099C3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6DBB871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Проучвания за инвентаризация на локални почвени замърсявания;</w:t>
            </w:r>
          </w:p>
          <w:p w14:paraId="4E3A0FF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248245D4"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623" w:type="dxa"/>
          </w:tcPr>
          <w:p w14:paraId="34BD8F1D"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lastRenderedPageBreak/>
              <w:t>Укрепване на рамката за планиране и регулаторната рамка за по-голяма приложимост и прилагане на принципа „замърсителят плаща“:</w:t>
            </w:r>
          </w:p>
          <w:p w14:paraId="67280EBE"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6CA8C9B"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2380DA45"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Актуализация на Плановете за управление на речните басейни 2022 – 2027;</w:t>
            </w:r>
          </w:p>
          <w:p w14:paraId="2142593E"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096660A4"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37962123"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1581FFF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3745DF81"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0E9C2EDC"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Изготвяне на Национален план за управление на утайките от ПСОВ;</w:t>
            </w:r>
          </w:p>
          <w:p w14:paraId="18BE5CFB"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5A01BF5B"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1016EC6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5A7856A1"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55A03A33"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Проучвания за инвентаризация на локални почвени замърсявания;</w:t>
            </w:r>
          </w:p>
          <w:p w14:paraId="7EE59CF3"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49C32218"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085" w:type="dxa"/>
          </w:tcPr>
          <w:p w14:paraId="38B53D92" w14:textId="77777777" w:rsidR="004601E8" w:rsidRPr="00142C07" w:rsidRDefault="004601E8" w:rsidP="004601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0EBFF7D" w14:textId="77777777" w:rsidR="004601E8" w:rsidRDefault="004601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DFFCA75" w14:textId="0472BDE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 xml:space="preserve">Прецизирането на стратегическото планиране и цялостният процес на управление ще допринесе пряко и косвено за по-доброто състояние на защитените зони. </w:t>
            </w:r>
          </w:p>
          <w:p w14:paraId="3906DF3E"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Въздействието е положително, пряко, дългосрочно.</w:t>
            </w:r>
          </w:p>
        </w:tc>
      </w:tr>
      <w:tr w:rsidR="004A47E8" w:rsidRPr="004A47E8" w14:paraId="7991FC1F"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75802CB6"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51404A1C"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2A680816"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740B0DC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671B962E"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285D404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Обучително - информационни кампании за трансфер на знания в областта на опазването, </w:t>
            </w:r>
            <w:r w:rsidRPr="004A47E8">
              <w:rPr>
                <w:rFonts w:ascii="Times New Roman" w:hAnsi="Times New Roman"/>
                <w:lang w:val="bg-BG" w:eastAsia="bg-BG"/>
              </w:rPr>
              <w:lastRenderedPageBreak/>
              <w:t>устойчивото ползване и възстановяването на функциите на почвите, насочени към земеделски производители;</w:t>
            </w:r>
          </w:p>
          <w:p w14:paraId="1C78786E"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54B0DF1D"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популяризиране на информационни материали, провеждане на информационни кампании насърчаващи информираната замяна на употребата на химикали;</w:t>
            </w:r>
          </w:p>
          <w:p w14:paraId="206C3C7F"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73598942"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Програми за повишаване на осведомеността и профилактика на шумовото замърсяване;</w:t>
            </w:r>
          </w:p>
          <w:p w14:paraId="4CF3A0DD"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623" w:type="dxa"/>
          </w:tcPr>
          <w:p w14:paraId="396F09BD"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73D56E20"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DEEB2FD"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29558D5F"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521D39D8"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4641067C"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47A295EB"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435E2E2A"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4A47E8">
              <w:rPr>
                <w:rFonts w:ascii="Times New Roman" w:hAnsi="Times New Roman"/>
                <w:color w:val="FF0000"/>
                <w:lang w:val="bg-BG" w:eastAsia="bg-BG"/>
              </w:rPr>
              <w:t xml:space="preserve">Разработване и популяризиране на информационни материали, провеждане на информационни кампании насърчаващи информираната замяна на употребата на опасните </w:t>
            </w:r>
            <w:r w:rsidRPr="004A47E8">
              <w:rPr>
                <w:rFonts w:ascii="Times New Roman" w:hAnsi="Times New Roman"/>
                <w:color w:val="FF0000"/>
                <w:u w:val="single"/>
                <w:lang w:val="bg-BG" w:eastAsia="bg-BG"/>
              </w:rPr>
              <w:t>химикали с по-безопасни алтернативи;</w:t>
            </w:r>
          </w:p>
          <w:p w14:paraId="0F1DDA47"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074B812E"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Програми за повишаване на осведомеността и профилактика на шумовото замърсяване;</w:t>
            </w:r>
          </w:p>
          <w:p w14:paraId="76A77BB4"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bg-BG"/>
              </w:rPr>
            </w:pPr>
            <w:r w:rsidRPr="004A47E8">
              <w:rPr>
                <w:rFonts w:ascii="Times New Roman" w:hAnsi="Times New Roman"/>
                <w:lang w:val="bg-BG" w:eastAsia="bg-BG"/>
              </w:rPr>
              <w:t xml:space="preserve">Разработване и прилагане на специализирани програми за намаляване риска за здравето от </w:t>
            </w:r>
            <w:r w:rsidRPr="004A47E8">
              <w:rPr>
                <w:rFonts w:ascii="Times New Roman" w:hAnsi="Times New Roman"/>
                <w:lang w:val="bg-BG" w:eastAsia="bg-BG"/>
              </w:rPr>
              <w:lastRenderedPageBreak/>
              <w:t>шумово замърсяване, насочени към рискови групи.</w:t>
            </w:r>
          </w:p>
        </w:tc>
        <w:tc>
          <w:tcPr>
            <w:tcW w:w="4085" w:type="dxa"/>
          </w:tcPr>
          <w:p w14:paraId="60B91AF3" w14:textId="77777777" w:rsidR="004A47E8" w:rsidRDefault="004A47E8" w:rsidP="004601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lastRenderedPageBreak/>
              <w:t>Въздействието върху защитените зони от посочените дейности е косвено, положително, следствие от потенциалната възможност за намаляване на замърсяването на околната среда в нейната цялост.</w:t>
            </w:r>
          </w:p>
          <w:p w14:paraId="384BB777" w14:textId="77777777" w:rsidR="004601E8" w:rsidRDefault="004601E8" w:rsidP="004601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124198DC" w14:textId="217A025B" w:rsidR="004601E8" w:rsidRPr="004A47E8" w:rsidRDefault="004601E8" w:rsidP="004601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4A47E8" w:rsidRPr="004A47E8" w14:paraId="582184C4"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082270C" w14:textId="77777777" w:rsidR="004A47E8" w:rsidRPr="004A47E8" w:rsidRDefault="004A47E8" w:rsidP="004A47E8">
            <w:pPr>
              <w:jc w:val="both"/>
              <w:rPr>
                <w:rFonts w:ascii="Times New Roman" w:hAnsi="Times New Roman"/>
                <w:i/>
                <w:iCs/>
                <w:lang w:val="bg-BG"/>
              </w:rPr>
            </w:pPr>
            <w:r w:rsidRPr="004A47E8">
              <w:rPr>
                <w:rFonts w:ascii="Times New Roman" w:hAnsi="Times New Roman"/>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4C20E5E1"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251FBF9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4E057E9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43D70B73"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2BDF2062"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29EA0EC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Изготвяне на методология за определяне и създаване на зони с ниски емисии;</w:t>
            </w:r>
          </w:p>
          <w:p w14:paraId="134553C4"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Въвеждане на мерки за ограничаване на съдържанието на влага в дървата за огрев;</w:t>
            </w:r>
          </w:p>
          <w:p w14:paraId="65AB428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Подобряване качеството на техническите прегледи на превозните средства;</w:t>
            </w:r>
          </w:p>
          <w:p w14:paraId="7623CA9F"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56211B97"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4F2C440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Анализ и актуализация на информацията относно състоянието на почвите в България;</w:t>
            </w:r>
          </w:p>
          <w:p w14:paraId="70398D29"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6AE963F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623" w:type="dxa"/>
          </w:tcPr>
          <w:p w14:paraId="16ABECBF"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5CA606EB"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86453A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6BEA88FB"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1F95F86D"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57682F29"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52E60F43"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Изготвяне на методология за определяне и създаване на зони с ниски емисии;</w:t>
            </w:r>
          </w:p>
          <w:p w14:paraId="5EE44F3C"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Въвеждане на мерки за ограничаване на съдържанието на влага в дървата за огрев;</w:t>
            </w:r>
          </w:p>
          <w:p w14:paraId="77C09F17"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Подобряване качеството на техническите прегледи на превозните средства;</w:t>
            </w:r>
          </w:p>
          <w:p w14:paraId="33A41D95"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3A0FAA15"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05FCB003"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Анализ и актуализация на информацията относно състоянието на почвите в България;</w:t>
            </w:r>
          </w:p>
          <w:p w14:paraId="49F92866"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768FAB91" w14:textId="77777777" w:rsidR="004A47E8" w:rsidRPr="004A47E8" w:rsidRDefault="004A47E8" w:rsidP="004A47E8">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 xml:space="preserve">Програми за повишаване на капацитета на отговорните институции по политиките за </w:t>
            </w:r>
            <w:r w:rsidRPr="004A47E8">
              <w:rPr>
                <w:rFonts w:ascii="Times New Roman" w:hAnsi="Times New Roman"/>
                <w:lang w:val="bg-BG" w:eastAsia="bg-BG"/>
              </w:rPr>
              <w:lastRenderedPageBreak/>
              <w:t>управление, предотвратяване и контрол на шума на всички нива.</w:t>
            </w:r>
          </w:p>
        </w:tc>
        <w:tc>
          <w:tcPr>
            <w:tcW w:w="4085" w:type="dxa"/>
          </w:tcPr>
          <w:p w14:paraId="5B8F99C9" w14:textId="77777777" w:rsidR="0002463F" w:rsidRPr="00142C07" w:rsidRDefault="0002463F" w:rsidP="0002463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0B5C3B4"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2A6EFE55"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18EF2BC6" w14:textId="77777777" w:rsidR="004A47E8" w:rsidRPr="004A47E8" w:rsidRDefault="004A47E8" w:rsidP="004A47E8">
            <w:pPr>
              <w:tabs>
                <w:tab w:val="left" w:pos="9024"/>
              </w:tabs>
              <w:rPr>
                <w:rFonts w:ascii="Times New Roman" w:eastAsia="Times New Roman" w:hAnsi="Times New Roman"/>
                <w:lang w:val="bg-BG"/>
              </w:rPr>
            </w:pPr>
            <w:r w:rsidRPr="004A47E8">
              <w:rPr>
                <w:rFonts w:ascii="Times New Roman" w:hAnsi="Times New Roman"/>
                <w:caps/>
              </w:rPr>
              <w:lastRenderedPageBreak/>
              <w:t>Приоритет 3:</w:t>
            </w:r>
            <w:r w:rsidRPr="004A47E8">
              <w:rPr>
                <w:rFonts w:ascii="Times New Roman" w:hAnsi="Times New Roman"/>
                <w:caps/>
                <w:lang w:val="bg-BG"/>
              </w:rPr>
              <w:t xml:space="preserve"> </w:t>
            </w:r>
            <w:r w:rsidRPr="004A47E8">
              <w:rPr>
                <w:rFonts w:ascii="Times New Roman" w:hAnsi="Times New Roman"/>
                <w:caps/>
              </w:rPr>
              <w:t>Ограничаване на изменението на климата и адаптация към климатичните промени</w:t>
            </w:r>
          </w:p>
        </w:tc>
      </w:tr>
      <w:tr w:rsidR="004A47E8" w:rsidRPr="004A47E8" w14:paraId="021EAAA5"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F1FCD94"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hAnsi="Times New Roman"/>
                <w:i/>
                <w:iCs/>
                <w:lang w:val="bg-BG"/>
              </w:rPr>
              <w:t>Стратегическа</w:t>
            </w:r>
            <w:r w:rsidRPr="004A47E8">
              <w:rPr>
                <w:rFonts w:ascii="Times New Roman" w:hAnsi="Times New Roman"/>
                <w:i/>
                <w:iCs/>
              </w:rPr>
              <w:t xml:space="preserve"> </w:t>
            </w:r>
            <w:proofErr w:type="spellStart"/>
            <w:r w:rsidRPr="004A47E8">
              <w:rPr>
                <w:rFonts w:ascii="Times New Roman" w:hAnsi="Times New Roman"/>
                <w:i/>
                <w:iCs/>
              </w:rPr>
              <w:t>цел</w:t>
            </w:r>
            <w:proofErr w:type="spellEnd"/>
            <w:r w:rsidRPr="004A47E8">
              <w:rPr>
                <w:rFonts w:ascii="Times New Roman" w:hAnsi="Times New Roman"/>
                <w:i/>
                <w:iCs/>
              </w:rPr>
              <w:t xml:space="preserve"> 1: </w:t>
            </w:r>
            <w:proofErr w:type="spellStart"/>
            <w:r w:rsidRPr="004A47E8">
              <w:rPr>
                <w:rFonts w:ascii="Times New Roman" w:hAnsi="Times New Roman"/>
                <w:i/>
                <w:iCs/>
              </w:rPr>
              <w:t>Ограничаване</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емисиите</w:t>
            </w:r>
            <w:proofErr w:type="spellEnd"/>
            <w:r w:rsidRPr="004A47E8">
              <w:rPr>
                <w:rFonts w:ascii="Times New Roman" w:hAnsi="Times New Roman"/>
                <w:i/>
                <w:iCs/>
              </w:rPr>
              <w:t xml:space="preserve"> </w:t>
            </w:r>
            <w:proofErr w:type="spellStart"/>
            <w:r w:rsidRPr="004A47E8">
              <w:rPr>
                <w:rFonts w:ascii="Times New Roman" w:hAnsi="Times New Roman"/>
                <w:i/>
                <w:iCs/>
              </w:rPr>
              <w:t>парникови</w:t>
            </w:r>
            <w:proofErr w:type="spellEnd"/>
            <w:r w:rsidRPr="004A47E8">
              <w:rPr>
                <w:rFonts w:ascii="Times New Roman" w:hAnsi="Times New Roman"/>
                <w:i/>
                <w:iCs/>
              </w:rPr>
              <w:t xml:space="preserve"> </w:t>
            </w:r>
            <w:proofErr w:type="spellStart"/>
            <w:r w:rsidRPr="004A47E8">
              <w:rPr>
                <w:rFonts w:ascii="Times New Roman" w:hAnsi="Times New Roman"/>
                <w:i/>
                <w:iCs/>
              </w:rPr>
              <w:t>газове</w:t>
            </w:r>
            <w:proofErr w:type="spellEnd"/>
            <w:r w:rsidRPr="004A47E8">
              <w:rPr>
                <w:rFonts w:ascii="Times New Roman" w:hAnsi="Times New Roman"/>
                <w:i/>
                <w:iCs/>
              </w:rPr>
              <w:t xml:space="preserve"> - </w:t>
            </w:r>
            <w:proofErr w:type="spellStart"/>
            <w:r w:rsidRPr="004A47E8">
              <w:rPr>
                <w:rFonts w:ascii="Times New Roman" w:hAnsi="Times New Roman"/>
                <w:i/>
                <w:iCs/>
              </w:rPr>
              <w:t>трансформация</w:t>
            </w:r>
            <w:proofErr w:type="spellEnd"/>
            <w:r w:rsidRPr="004A47E8">
              <w:rPr>
                <w:rFonts w:ascii="Times New Roman" w:hAnsi="Times New Roman"/>
                <w:i/>
                <w:iCs/>
              </w:rPr>
              <w:t xml:space="preserve"> </w:t>
            </w:r>
            <w:proofErr w:type="spellStart"/>
            <w:r w:rsidRPr="004A47E8">
              <w:rPr>
                <w:rFonts w:ascii="Times New Roman" w:hAnsi="Times New Roman"/>
                <w:i/>
                <w:iCs/>
              </w:rPr>
              <w:t>във</w:t>
            </w:r>
            <w:proofErr w:type="spellEnd"/>
            <w:r w:rsidRPr="004A47E8">
              <w:rPr>
                <w:rFonts w:ascii="Times New Roman" w:hAnsi="Times New Roman"/>
                <w:i/>
                <w:iCs/>
              </w:rPr>
              <w:t xml:space="preserve"> </w:t>
            </w:r>
            <w:proofErr w:type="spellStart"/>
            <w:r w:rsidRPr="004A47E8">
              <w:rPr>
                <w:rFonts w:ascii="Times New Roman" w:hAnsi="Times New Roman"/>
                <w:i/>
                <w:iCs/>
              </w:rPr>
              <w:t>всички</w:t>
            </w:r>
            <w:proofErr w:type="spellEnd"/>
            <w:r w:rsidRPr="004A47E8">
              <w:rPr>
                <w:rFonts w:ascii="Times New Roman" w:hAnsi="Times New Roman"/>
                <w:i/>
                <w:iCs/>
              </w:rPr>
              <w:t xml:space="preserve"> </w:t>
            </w:r>
            <w:proofErr w:type="spellStart"/>
            <w:r w:rsidRPr="004A47E8">
              <w:rPr>
                <w:rFonts w:ascii="Times New Roman" w:hAnsi="Times New Roman"/>
                <w:i/>
                <w:iCs/>
              </w:rPr>
              <w:t>сектори</w:t>
            </w:r>
            <w:proofErr w:type="spellEnd"/>
            <w:r w:rsidRPr="004A47E8">
              <w:rPr>
                <w:rFonts w:ascii="Times New Roman" w:hAnsi="Times New Roman"/>
                <w:i/>
                <w:iCs/>
              </w:rPr>
              <w:t xml:space="preserve"> – </w:t>
            </w:r>
            <w:proofErr w:type="spellStart"/>
            <w:r w:rsidRPr="004A47E8">
              <w:rPr>
                <w:rFonts w:ascii="Times New Roman" w:hAnsi="Times New Roman"/>
                <w:i/>
                <w:iCs/>
              </w:rPr>
              <w:t>от</w:t>
            </w:r>
            <w:proofErr w:type="spellEnd"/>
            <w:r w:rsidRPr="004A47E8">
              <w:rPr>
                <w:rFonts w:ascii="Times New Roman" w:hAnsi="Times New Roman"/>
                <w:i/>
                <w:iCs/>
              </w:rPr>
              <w:t xml:space="preserve"> </w:t>
            </w:r>
            <w:proofErr w:type="spellStart"/>
            <w:r w:rsidRPr="004A47E8">
              <w:rPr>
                <w:rFonts w:ascii="Times New Roman" w:hAnsi="Times New Roman"/>
                <w:i/>
                <w:iCs/>
              </w:rPr>
              <w:t>промишленост</w:t>
            </w:r>
            <w:proofErr w:type="spellEnd"/>
            <w:r w:rsidRPr="004A47E8">
              <w:rPr>
                <w:rFonts w:ascii="Times New Roman" w:hAnsi="Times New Roman"/>
                <w:i/>
                <w:iCs/>
              </w:rPr>
              <w:t xml:space="preserve"> и </w:t>
            </w:r>
            <w:proofErr w:type="spellStart"/>
            <w:r w:rsidRPr="004A47E8">
              <w:rPr>
                <w:rFonts w:ascii="Times New Roman" w:hAnsi="Times New Roman"/>
                <w:i/>
                <w:iCs/>
              </w:rPr>
              <w:t>енергетика</w:t>
            </w:r>
            <w:proofErr w:type="spellEnd"/>
            <w:r w:rsidRPr="004A47E8">
              <w:rPr>
                <w:rFonts w:ascii="Times New Roman" w:hAnsi="Times New Roman"/>
                <w:i/>
                <w:iCs/>
              </w:rPr>
              <w:t xml:space="preserve"> </w:t>
            </w:r>
            <w:proofErr w:type="spellStart"/>
            <w:r w:rsidRPr="004A47E8">
              <w:rPr>
                <w:rFonts w:ascii="Times New Roman" w:hAnsi="Times New Roman"/>
                <w:i/>
                <w:iCs/>
              </w:rPr>
              <w:t>до</w:t>
            </w:r>
            <w:proofErr w:type="spellEnd"/>
            <w:r w:rsidRPr="004A47E8">
              <w:rPr>
                <w:rFonts w:ascii="Times New Roman" w:hAnsi="Times New Roman"/>
                <w:i/>
                <w:iCs/>
              </w:rPr>
              <w:t xml:space="preserve"> </w:t>
            </w:r>
            <w:proofErr w:type="spellStart"/>
            <w:r w:rsidRPr="004A47E8">
              <w:rPr>
                <w:rFonts w:ascii="Times New Roman" w:hAnsi="Times New Roman"/>
                <w:i/>
                <w:iCs/>
              </w:rPr>
              <w:t>транспорт</w:t>
            </w:r>
            <w:proofErr w:type="spellEnd"/>
            <w:r w:rsidRPr="004A47E8">
              <w:rPr>
                <w:rFonts w:ascii="Times New Roman" w:hAnsi="Times New Roman"/>
                <w:i/>
                <w:iCs/>
              </w:rPr>
              <w:t xml:space="preserve"> и </w:t>
            </w:r>
            <w:r w:rsidRPr="004A47E8">
              <w:rPr>
                <w:rFonts w:ascii="Times New Roman" w:hAnsi="Times New Roman"/>
                <w:i/>
                <w:iCs/>
                <w:lang w:val="bg-BG"/>
              </w:rPr>
              <w:t>бита.</w:t>
            </w:r>
          </w:p>
        </w:tc>
      </w:tr>
      <w:tr w:rsidR="004A47E8" w:rsidRPr="004A47E8" w14:paraId="27AD023D"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6D85236D"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eastAsia="Times New Roman" w:hAnsi="Times New Roman"/>
                <w:lang w:val="bg-BG"/>
              </w:rPr>
              <w:t>Области на действие:</w:t>
            </w:r>
          </w:p>
        </w:tc>
      </w:tr>
      <w:tr w:rsidR="004A47E8" w:rsidRPr="004A47E8" w14:paraId="2166AB0A"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33BAF75" w14:textId="77777777" w:rsidR="004A47E8" w:rsidRPr="004A47E8" w:rsidRDefault="004A47E8" w:rsidP="004A47E8">
            <w:pPr>
              <w:suppressAutoHyphens/>
              <w:autoSpaceDN w:val="0"/>
              <w:jc w:val="both"/>
              <w:rPr>
                <w:rFonts w:ascii="Times New Roman" w:hAnsi="Times New Roman"/>
                <w:i/>
                <w:iCs/>
                <w:lang w:val="bg-BG"/>
              </w:rPr>
            </w:pPr>
            <w:r w:rsidRPr="004A47E8">
              <w:rPr>
                <w:rFonts w:ascii="Times New Roman" w:hAnsi="Times New Roman"/>
                <w:i/>
                <w:iCs/>
                <w:lang w:val="bg-BG"/>
              </w:rPr>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13C6F86B"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334DD56"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умения и механизми за вземане на информирани решения;</w:t>
            </w:r>
          </w:p>
          <w:p w14:paraId="2E1C1C7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077D9EA3"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Фокусирани кампании за повишаване на осведомеността на обществеността по теми </w:t>
            </w:r>
            <w:r w:rsidRPr="004A47E8">
              <w:rPr>
                <w:rFonts w:ascii="Times New Roman" w:hAnsi="Times New Roman"/>
                <w:lang w:val="bg-BG" w:eastAsia="bg-BG"/>
              </w:rPr>
              <w:lastRenderedPageBreak/>
              <w:t>свързани с нисковъглеродно развитие и зелен преход, включително насърчаване „зелено“ потребление и поведение на обществеността;</w:t>
            </w:r>
          </w:p>
          <w:p w14:paraId="793B81AB"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7AEA6EA2"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0EA3444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287E076B"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623" w:type="dxa"/>
          </w:tcPr>
          <w:p w14:paraId="05EF683F" w14:textId="77777777" w:rsidR="004A47E8" w:rsidRPr="004A47E8" w:rsidRDefault="004A47E8" w:rsidP="004A47E8">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lastRenderedPageBreak/>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4C7EDA3B"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3986DCC1"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умения и механизми за вземане на информирани решения;</w:t>
            </w:r>
          </w:p>
          <w:p w14:paraId="05CFB15B"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0BD3B05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53211A53"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37FBD3BF"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52F707F3"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69F8CCA4"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w:t>
            </w:r>
            <w:r w:rsidRPr="004A47E8">
              <w:rPr>
                <w:rFonts w:ascii="Times New Roman" w:hAnsi="Times New Roman"/>
                <w:lang w:val="bg-BG" w:eastAsia="bg-BG"/>
              </w:rPr>
              <w:lastRenderedPageBreak/>
              <w:t>прехода (разработване и изпълнение на Териториални планове за справедлив преход).</w:t>
            </w:r>
          </w:p>
        </w:tc>
        <w:tc>
          <w:tcPr>
            <w:tcW w:w="4085" w:type="dxa"/>
          </w:tcPr>
          <w:p w14:paraId="65E7CFEE" w14:textId="77777777" w:rsidR="0002463F" w:rsidRPr="00142C07" w:rsidRDefault="0002463F" w:rsidP="0002463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8CFA7D7"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Въздействието върху компонент биологичното разнообразие от посочените мерки е косвено, положително и дългосрочно, следствие от потенциалната възможност за смекчаване/адаптация към изменението на климата, представляващо реална заплаха за опазване на биологичното разнообразие – предмет и цел на опазване в защитените зони.</w:t>
            </w:r>
          </w:p>
        </w:tc>
      </w:tr>
      <w:tr w:rsidR="004A47E8" w:rsidRPr="004A47E8" w14:paraId="4522EEF6"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7ABC607E" w14:textId="77777777" w:rsidR="004A47E8" w:rsidRPr="004A47E8" w:rsidRDefault="004A47E8" w:rsidP="004A47E8">
            <w:pPr>
              <w:suppressAutoHyphens/>
              <w:autoSpaceDN w:val="0"/>
              <w:jc w:val="both"/>
              <w:rPr>
                <w:rFonts w:ascii="Times New Roman" w:hAnsi="Times New Roman"/>
                <w:i/>
                <w:iCs/>
                <w:lang w:val="bg-BG"/>
              </w:rPr>
            </w:pPr>
            <w:r w:rsidRPr="004A47E8">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27CEB504"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40031C04" w14:textId="77777777" w:rsidR="004A47E8" w:rsidRPr="004A47E8" w:rsidRDefault="004A47E8" w:rsidP="004A47E8">
            <w:pPr>
              <w:jc w:val="both"/>
              <w:rPr>
                <w:rFonts w:ascii="Times New Roman" w:eastAsia="Times New Roman" w:hAnsi="Times New Roman"/>
                <w:noProof/>
                <w:lang w:val="bg-BG" w:eastAsia="en-GB"/>
              </w:rPr>
            </w:pPr>
          </w:p>
          <w:p w14:paraId="52569CD2"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5FCAF62F"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0853575F"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004B9961" w14:textId="77777777" w:rsidR="004A47E8" w:rsidRPr="004A47E8" w:rsidRDefault="004A47E8" w:rsidP="004A47E8">
            <w:pPr>
              <w:contextualSpacing/>
              <w:jc w:val="both"/>
              <w:rPr>
                <w:rFonts w:ascii="Times New Roman" w:hAnsi="Times New Roman"/>
                <w:lang w:val="bg-BG" w:eastAsia="bg-BG"/>
              </w:rPr>
            </w:pPr>
          </w:p>
          <w:p w14:paraId="6F47C4C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Програма за финансиране на физически лица за реализиране на мерки за енергия от възобновяеми източници в еднофамилни сгради и многофамилни сгради, които не са свързани към топлопреносни и газопреносни мрежи;</w:t>
            </w:r>
          </w:p>
          <w:p w14:paraId="2F53E187"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3FFFCFEF"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53D8E023" w14:textId="77777777" w:rsidR="004A47E8" w:rsidRPr="004A47E8" w:rsidRDefault="004A47E8" w:rsidP="004A47E8">
            <w:pPr>
              <w:contextualSpacing/>
              <w:jc w:val="both"/>
              <w:rPr>
                <w:rFonts w:ascii="Times New Roman" w:hAnsi="Times New Roman"/>
                <w:lang w:val="bg-BG" w:eastAsia="bg-BG"/>
              </w:rPr>
            </w:pPr>
          </w:p>
          <w:p w14:paraId="421B7029"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31AABFBE" w14:textId="77777777" w:rsidR="004A47E8" w:rsidRPr="004A47E8" w:rsidRDefault="004A47E8" w:rsidP="004A47E8">
            <w:pPr>
              <w:contextualSpacing/>
              <w:jc w:val="both"/>
              <w:rPr>
                <w:rFonts w:ascii="Times New Roman" w:hAnsi="Times New Roman"/>
                <w:lang w:val="bg-BG" w:eastAsia="bg-BG"/>
              </w:rPr>
            </w:pPr>
          </w:p>
          <w:p w14:paraId="7E8AB69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Схема за подпомагане на пилотни проекти за производство на зелен водород и биогаз;</w:t>
            </w:r>
          </w:p>
          <w:p w14:paraId="2A8C6FAA" w14:textId="77777777" w:rsidR="004A47E8" w:rsidRPr="004A47E8" w:rsidRDefault="004A47E8" w:rsidP="004A47E8">
            <w:pPr>
              <w:contextualSpacing/>
              <w:rPr>
                <w:rFonts w:ascii="Times New Roman" w:hAnsi="Times New Roman"/>
                <w:lang w:val="bg-BG" w:eastAsia="bg-BG"/>
              </w:rPr>
            </w:pPr>
          </w:p>
          <w:p w14:paraId="68A4A34C" w14:textId="77777777" w:rsidR="004A47E8" w:rsidRPr="004A47E8" w:rsidRDefault="004A47E8" w:rsidP="004A47E8">
            <w:pPr>
              <w:contextualSpacing/>
              <w:jc w:val="both"/>
              <w:rPr>
                <w:rFonts w:ascii="Times New Roman" w:hAnsi="Times New Roman"/>
                <w:lang w:val="bg-BG" w:eastAsia="bg-BG"/>
              </w:rPr>
            </w:pPr>
          </w:p>
          <w:p w14:paraId="0F1992F3"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Схема за подпомагане на проучвателна дейност и пилотни проекти за използване на геотермална енергия;</w:t>
            </w:r>
          </w:p>
          <w:p w14:paraId="63271CD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Схема за подкрепа на изграждане на ВЕИ мощности и батерии за съхранение.</w:t>
            </w:r>
          </w:p>
        </w:tc>
        <w:tc>
          <w:tcPr>
            <w:tcW w:w="4623" w:type="dxa"/>
          </w:tcPr>
          <w:p w14:paraId="6E893BAA" w14:textId="77777777" w:rsidR="004A47E8" w:rsidRPr="004A47E8" w:rsidRDefault="004A47E8" w:rsidP="004A47E8">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rPr>
            </w:pPr>
            <w:r w:rsidRPr="004A47E8">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21C2DC60"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4B8D0CD7"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4A47E8">
              <w:rPr>
                <w:rFonts w:ascii="Times New Roman" w:hAnsi="Times New Roman"/>
                <w:strike/>
                <w:color w:val="FF0000"/>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7D327642"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13EFC03C"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6FAE73D1"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4A47E8">
              <w:rPr>
                <w:rFonts w:ascii="Times New Roman" w:hAnsi="Times New Roman"/>
                <w:color w:val="FF0000"/>
                <w:u w:val="single"/>
                <w:lang w:val="bg-BG" w:eastAsia="bg-BG"/>
              </w:rPr>
              <w:t>Програма за финансиране на единични мерки за енергия от възобновяеми източници в еднофамилни сгради и многофамилни сгради;</w:t>
            </w:r>
          </w:p>
          <w:p w14:paraId="129E17B5" w14:textId="77777777" w:rsidR="004A47E8" w:rsidRPr="004A47E8" w:rsidRDefault="004A47E8" w:rsidP="004A47E8">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
          <w:p w14:paraId="56003B1E"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Изготвяне и приемане на Национална пътна карта за подобряване на условията за </w:t>
            </w:r>
            <w:r w:rsidRPr="004A47E8">
              <w:rPr>
                <w:rFonts w:ascii="Times New Roman" w:hAnsi="Times New Roman"/>
                <w:lang w:val="bg-BG" w:eastAsia="bg-BG"/>
              </w:rPr>
              <w:lastRenderedPageBreak/>
              <w:t>разгръщане на потенциала за развитие на водородните технологии и механизмите за производство и доставка на водород;</w:t>
            </w:r>
          </w:p>
          <w:p w14:paraId="61E8C8DC"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3A6E8D65"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4A47E8">
              <w:rPr>
                <w:rFonts w:ascii="Times New Roman" w:hAnsi="Times New Roman"/>
                <w:strike/>
                <w:color w:val="FF0000"/>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3E331DA1"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Схема за подпомагане на пилотни проекти за производство на зелен водород и биогаз;</w:t>
            </w:r>
          </w:p>
          <w:p w14:paraId="4A047D55"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color w:val="FF0000"/>
                <w:u w:val="single"/>
                <w:lang w:val="bg-BG" w:eastAsia="bg-BG"/>
              </w:rPr>
              <w:t>Проучвателни дейности и разработване на пилотен проект за комбинирано производство на топлина и електричество от геотерални източници</w:t>
            </w:r>
            <w:r w:rsidRPr="004A47E8">
              <w:rPr>
                <w:rFonts w:ascii="Times New Roman" w:hAnsi="Times New Roman"/>
                <w:lang w:val="bg-BG" w:eastAsia="bg-BG"/>
              </w:rPr>
              <w:t>;</w:t>
            </w:r>
          </w:p>
          <w:p w14:paraId="29490989"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color w:val="FF0000"/>
                <w:u w:val="single"/>
                <w:lang w:val="bg-BG" w:eastAsia="bg-BG"/>
              </w:rPr>
              <w:t>Дигитална трансформация и развитие на информационните системи и системите в реално време на Енергийния системен оператор в условията на нисковъглеродна икономика.</w:t>
            </w:r>
          </w:p>
          <w:p w14:paraId="71FF9692"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u w:val="single"/>
                <w:lang w:val="bg-BG" w:eastAsia="bg-BG"/>
              </w:rPr>
            </w:pPr>
            <w:r w:rsidRPr="004A47E8">
              <w:rPr>
                <w:rFonts w:ascii="Times New Roman" w:hAnsi="Times New Roman"/>
                <w:color w:val="FF0000"/>
                <w:u w:val="single"/>
                <w:lang w:val="bg-BG" w:eastAsia="bg-BG"/>
              </w:rPr>
              <w:lastRenderedPageBreak/>
              <w:t xml:space="preserve">Схема в подкрепа на изграждането на минимум 1.4 </w:t>
            </w:r>
            <w:r w:rsidRPr="004A47E8">
              <w:rPr>
                <w:rFonts w:ascii="Times New Roman" w:hAnsi="Times New Roman"/>
                <w:color w:val="FF0000"/>
                <w:u w:val="single"/>
                <w:lang w:eastAsia="bg-BG"/>
              </w:rPr>
              <w:t xml:space="preserve">GW </w:t>
            </w:r>
            <w:r w:rsidRPr="004A47E8">
              <w:rPr>
                <w:rFonts w:ascii="Times New Roman" w:hAnsi="Times New Roman"/>
                <w:color w:val="FF0000"/>
                <w:u w:val="single"/>
                <w:lang w:val="bg-BG" w:eastAsia="bg-BG"/>
              </w:rPr>
              <w:t>ВЕИ и батерии.</w:t>
            </w:r>
          </w:p>
        </w:tc>
        <w:tc>
          <w:tcPr>
            <w:tcW w:w="4085" w:type="dxa"/>
          </w:tcPr>
          <w:p w14:paraId="14529720" w14:textId="3915272F" w:rsidR="0002463F" w:rsidRDefault="0002463F" w:rsidP="0002463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По Вариант 1:</w:t>
            </w:r>
          </w:p>
          <w:p w14:paraId="75405C04" w14:textId="61765974" w:rsidR="004A47E8" w:rsidRPr="004A47E8" w:rsidRDefault="004A47E8" w:rsidP="0002463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 xml:space="preserve">Аналогично на горното. </w:t>
            </w:r>
          </w:p>
          <w:p w14:paraId="411704C2" w14:textId="77777777" w:rsidR="004A47E8" w:rsidRPr="004A47E8" w:rsidRDefault="004A47E8" w:rsidP="0002463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За целите на реализация на инфраструктура, свързана с ВЕИ, е възможно да се наложи промяна в земеползването – като начин на трайно ползване и предназначение. Това е процес, който се извършва в съответствие със законова процедура и при спазване на националното законодателство и при необходимост прилагане на съответни смекчаващи мерки, не би трябвало да доведе до значими отрицателни последици.</w:t>
            </w:r>
          </w:p>
          <w:p w14:paraId="69DFA143" w14:textId="77777777" w:rsidR="004A47E8" w:rsidRDefault="004A47E8" w:rsidP="0002463F">
            <w:p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 хода на строителство на съпътстващата ВЕИ инфраструктура – по време на етап строителство, е възможно пряко, отрицателно въздействие, което е временно и в ограничен обхват.</w:t>
            </w:r>
          </w:p>
          <w:p w14:paraId="10FC1192" w14:textId="77777777" w:rsidR="0002463F" w:rsidRDefault="0002463F" w:rsidP="0002463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p w14:paraId="1CBB0F12" w14:textId="45A6927B" w:rsidR="0002463F" w:rsidRDefault="0002463F" w:rsidP="0002463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Pr>
                <w:rFonts w:ascii="Times New Roman" w:hAnsi="Times New Roman"/>
                <w:lang w:val="bg-BG" w:eastAsia="bg-BG"/>
              </w:rPr>
              <w:t xml:space="preserve">По Вариант 2 – Оценката на въздействието е аналогична на същата както при Вариант 1. По същество отпадат 2 мерки, което не е свързано с отрицателно въздействие, а дори </w:t>
            </w:r>
            <w:r>
              <w:rPr>
                <w:rFonts w:ascii="Times New Roman" w:hAnsi="Times New Roman"/>
                <w:lang w:val="bg-BG" w:eastAsia="bg-BG"/>
              </w:rPr>
              <w:lastRenderedPageBreak/>
              <w:t>напротив, прави Вариант 2 по-благоприятен. По някои от мерките са прецизирани и конкретизирани текстовете, което не променя мерките по същество, съответно и оценката им. Новата мярка относно дигиталзиацията е с косвено положително въздействие по</w:t>
            </w:r>
            <w:r w:rsidR="002E5590">
              <w:rPr>
                <w:rFonts w:ascii="Times New Roman" w:hAnsi="Times New Roman"/>
                <w:lang w:val="bg-BG" w:eastAsia="bg-BG"/>
              </w:rPr>
              <w:t>с</w:t>
            </w:r>
            <w:r>
              <w:rPr>
                <w:rFonts w:ascii="Times New Roman" w:hAnsi="Times New Roman"/>
                <w:lang w:val="bg-BG" w:eastAsia="bg-BG"/>
              </w:rPr>
              <w:t>редством приноса й за намаляване на въглеродния отпечатък, респективно и намаляване на натиска върху околната среда и всички нейни компоненти.</w:t>
            </w:r>
          </w:p>
          <w:p w14:paraId="2B1E5155" w14:textId="4F38EE41" w:rsidR="0002463F" w:rsidRPr="004A47E8" w:rsidRDefault="0002463F" w:rsidP="0002463F">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tc>
      </w:tr>
      <w:tr w:rsidR="004A47E8" w:rsidRPr="004A47E8" w14:paraId="17EF34C6"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8363F56" w14:textId="77777777" w:rsidR="004A47E8" w:rsidRPr="004A47E8" w:rsidRDefault="004A47E8" w:rsidP="004A47E8">
            <w:pPr>
              <w:suppressAutoHyphens/>
              <w:autoSpaceDN w:val="0"/>
              <w:jc w:val="both"/>
              <w:rPr>
                <w:rFonts w:ascii="Times New Roman" w:hAnsi="Times New Roman"/>
                <w:i/>
                <w:iCs/>
                <w:lang w:val="bg-BG"/>
              </w:rPr>
            </w:pPr>
            <w:r w:rsidRPr="004A47E8">
              <w:rPr>
                <w:rFonts w:ascii="Times New Roman" w:hAnsi="Times New Roman"/>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0428BCA2"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29D94607"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0F6056B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7DEB2143"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4067FA6E"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Гаранционен финансов инструмент за енергийна ефективност и възобновяема енергия;</w:t>
            </w:r>
          </w:p>
          <w:p w14:paraId="6FFF27C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Изграждане на платформи за трансфер на знания и технологии;</w:t>
            </w:r>
          </w:p>
          <w:p w14:paraId="2AA6B52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Национална програма за подпомагане симбиозата между научни звена и бизнес;</w:t>
            </w:r>
          </w:p>
          <w:p w14:paraId="588025FB"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623" w:type="dxa"/>
          </w:tcPr>
          <w:p w14:paraId="473DEA58" w14:textId="77777777" w:rsidR="004A47E8" w:rsidRPr="004A47E8" w:rsidRDefault="004A47E8" w:rsidP="004A47E8">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2D541BD8"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EBCFA33"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02D72A02"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13733A0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468644A9"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Гаранционен финансов инструмент за енергийна ефективност и възобновяема енергия;</w:t>
            </w:r>
          </w:p>
          <w:p w14:paraId="2804ECA0"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Изграждане на платформи за трансфер на знания и технологии;</w:t>
            </w:r>
          </w:p>
          <w:p w14:paraId="5FF678CF"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Национална програма за подпомагане симбиозата между научни звена и бизнес;</w:t>
            </w:r>
          </w:p>
          <w:p w14:paraId="0D85905E"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085" w:type="dxa"/>
          </w:tcPr>
          <w:p w14:paraId="1CCB1F1B" w14:textId="77777777" w:rsidR="0002463F" w:rsidRPr="00142C07" w:rsidRDefault="0002463F" w:rsidP="0002463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E15FE57" w14:textId="77777777" w:rsidR="0002463F" w:rsidRDefault="0002463F"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8002097" w14:textId="3502236E"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Въздействието върху защитените зони от посочените дейности е косвено, положително и дългосрочно, следствие от потенциалната възможност за смекчаване/адаптация към изменението на климата, представляващо реална заплаха за опазване на биологичното разнообразие – предмет и цел на опазване в защитените зони.</w:t>
            </w:r>
          </w:p>
        </w:tc>
      </w:tr>
      <w:tr w:rsidR="004A47E8" w:rsidRPr="004A47E8" w14:paraId="23EA532D"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4EC84354" w14:textId="77777777" w:rsidR="004A47E8" w:rsidRPr="004A47E8" w:rsidRDefault="004A47E8" w:rsidP="004A47E8">
            <w:pPr>
              <w:suppressAutoHyphens/>
              <w:autoSpaceDN w:val="0"/>
              <w:jc w:val="both"/>
              <w:rPr>
                <w:rFonts w:ascii="Times New Roman" w:hAnsi="Times New Roman"/>
                <w:i/>
                <w:iCs/>
                <w:lang w:val="bg-BG"/>
              </w:rPr>
            </w:pPr>
            <w:r w:rsidRPr="004A47E8">
              <w:rPr>
                <w:rFonts w:ascii="Times New Roman" w:hAnsi="Times New Roman"/>
                <w:i/>
                <w:iCs/>
                <w:lang w:val="bg-BG"/>
              </w:rPr>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73CBDE94"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F26D7A3"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402B7C6E"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Организиране на кампании за повишаване на осведомеността, изграждане на капацитет на </w:t>
            </w:r>
            <w:r w:rsidRPr="004A47E8">
              <w:rPr>
                <w:rFonts w:ascii="Times New Roman" w:hAnsi="Times New Roman"/>
                <w:lang w:val="bg-BG" w:eastAsia="bg-BG"/>
              </w:rPr>
              <w:lastRenderedPageBreak/>
              <w:t>заинтересованите страни по отношение на развитието на устойчивата мобилност;</w:t>
            </w:r>
          </w:p>
          <w:p w14:paraId="5F51574F"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4E8F594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6C5FC723"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31677038"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6848DA66"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Програма за подмяна на превозните средства на публичната администрация с ниско емисионни такива;</w:t>
            </w:r>
          </w:p>
          <w:p w14:paraId="4DEF74E3"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623" w:type="dxa"/>
          </w:tcPr>
          <w:p w14:paraId="76640FA3" w14:textId="77777777" w:rsidR="004A47E8" w:rsidRPr="004A47E8" w:rsidRDefault="004A47E8" w:rsidP="004A47E8">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lastRenderedPageBreak/>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77B8E4FC"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B3592A8"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2147FB4B"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Организиране на кампании за повишаване на осведомеността, изграждане на </w:t>
            </w:r>
            <w:r w:rsidRPr="004A47E8">
              <w:rPr>
                <w:rFonts w:ascii="Times New Roman" w:hAnsi="Times New Roman"/>
                <w:lang w:val="bg-BG" w:eastAsia="bg-BG"/>
              </w:rPr>
              <w:lastRenderedPageBreak/>
              <w:t>капацитет на заинтересованите страни по отношение на развитието на устойчивата мобилност;</w:t>
            </w:r>
          </w:p>
          <w:p w14:paraId="618031ED"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0E084E75"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6FB68D8E"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4961837C"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w:t>
            </w:r>
            <w:r w:rsidRPr="004A47E8">
              <w:rPr>
                <w:rFonts w:ascii="Times New Roman" w:hAnsi="Times New Roman"/>
                <w:lang w:val="bg-BG" w:eastAsia="bg-BG"/>
              </w:rPr>
              <w:lastRenderedPageBreak/>
              <w:t>градовете, изграждане на зарядни станции за превозни средства на обществения транспорт;</w:t>
            </w:r>
          </w:p>
          <w:p w14:paraId="3CFE1279"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7A179168"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085" w:type="dxa"/>
          </w:tcPr>
          <w:p w14:paraId="5E0ADE96" w14:textId="77777777" w:rsidR="0002463F" w:rsidRPr="00142C07" w:rsidRDefault="0002463F" w:rsidP="0002463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538C5D9" w14:textId="77777777" w:rsidR="0002463F" w:rsidRDefault="0002463F"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753240BC" w14:textId="6BB5B6F5"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22ECD732"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F85A7F5" w14:textId="77777777" w:rsidR="004A47E8" w:rsidRPr="004A47E8" w:rsidRDefault="004A47E8" w:rsidP="004A47E8">
            <w:pPr>
              <w:suppressAutoHyphens/>
              <w:autoSpaceDN w:val="0"/>
              <w:jc w:val="both"/>
              <w:rPr>
                <w:rFonts w:ascii="Times New Roman" w:hAnsi="Times New Roman"/>
                <w:i/>
                <w:iCs/>
                <w:lang w:val="bg-BG"/>
              </w:rPr>
            </w:pPr>
            <w:r w:rsidRPr="004A47E8">
              <w:rPr>
                <w:rFonts w:ascii="Times New Roman" w:hAnsi="Times New Roman"/>
                <w:i/>
                <w:iCs/>
                <w:lang w:val="bg-BG"/>
              </w:rPr>
              <w:lastRenderedPageBreak/>
              <w:t>Енергийна ефективност и обновяване на сградния фонд с цел намаляване на въглеродния отпечатък на сектора:</w:t>
            </w:r>
          </w:p>
          <w:p w14:paraId="75894E33"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2F89DF7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574E58C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73AFC85D"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Създаване на Национален фонд за декарбонизация и механизъм за финансиране на проекти за енергийна ефективност и възобновяеми източници;</w:t>
            </w:r>
          </w:p>
          <w:p w14:paraId="39A69956"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Разработване на насоки и типови спецификации за прилагане на принципите на "Зелените" обществени поръчки в сектора;</w:t>
            </w:r>
          </w:p>
          <w:p w14:paraId="47555454"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623" w:type="dxa"/>
          </w:tcPr>
          <w:p w14:paraId="2F90FD6C" w14:textId="77777777" w:rsidR="004A47E8" w:rsidRPr="004A47E8" w:rsidRDefault="004A47E8" w:rsidP="004A47E8">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4A47E8">
              <w:rPr>
                <w:rFonts w:ascii="Times New Roman" w:hAnsi="Times New Roman"/>
                <w:b/>
                <w:bCs/>
                <w:i/>
                <w:iCs/>
                <w:lang w:val="bg-BG"/>
              </w:rPr>
              <w:lastRenderedPageBreak/>
              <w:t>Енергийна ефективност и обновяване на сградния фонд с цел намаляване на въглеродния отпечатък на сектора:</w:t>
            </w:r>
          </w:p>
          <w:p w14:paraId="6856E914"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938A417"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3CFC01E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2AE235A4"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Създаване на Национален фонд за декарбонизация и механизъм за финансиране </w:t>
            </w:r>
            <w:r w:rsidRPr="004A47E8">
              <w:rPr>
                <w:rFonts w:ascii="Times New Roman" w:hAnsi="Times New Roman"/>
                <w:lang w:val="bg-BG" w:eastAsia="bg-BG"/>
              </w:rPr>
              <w:lastRenderedPageBreak/>
              <w:t>на проекти за енергийна ефективност и възобновяеми източници;</w:t>
            </w:r>
          </w:p>
          <w:p w14:paraId="4330A0EE"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p w14:paraId="3B9AA7D2"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085" w:type="dxa"/>
          </w:tcPr>
          <w:p w14:paraId="2B9EA01E" w14:textId="77777777" w:rsidR="0002463F" w:rsidRPr="00142C07" w:rsidRDefault="0002463F" w:rsidP="0002463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7250991"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2156F6E8"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730852A2"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hAnsi="Times New Roman"/>
                <w:i/>
                <w:iCs/>
                <w:lang w:val="bg-BG"/>
              </w:rPr>
              <w:t>Стратегическа</w:t>
            </w:r>
            <w:r w:rsidRPr="004A47E8">
              <w:rPr>
                <w:rFonts w:ascii="Times New Roman" w:hAnsi="Times New Roman"/>
                <w:i/>
                <w:iCs/>
              </w:rPr>
              <w:t xml:space="preserve"> </w:t>
            </w:r>
            <w:proofErr w:type="spellStart"/>
            <w:r w:rsidRPr="004A47E8">
              <w:rPr>
                <w:rFonts w:ascii="Times New Roman" w:hAnsi="Times New Roman"/>
                <w:i/>
                <w:iCs/>
              </w:rPr>
              <w:t>цел</w:t>
            </w:r>
            <w:proofErr w:type="spellEnd"/>
            <w:r w:rsidRPr="004A47E8">
              <w:rPr>
                <w:rFonts w:ascii="Times New Roman" w:hAnsi="Times New Roman"/>
                <w:i/>
                <w:iCs/>
              </w:rPr>
              <w:t xml:space="preserve"> 2: </w:t>
            </w:r>
            <w:proofErr w:type="spellStart"/>
            <w:r w:rsidRPr="004A47E8">
              <w:rPr>
                <w:rFonts w:ascii="Times New Roman" w:hAnsi="Times New Roman"/>
                <w:i/>
                <w:iCs/>
              </w:rPr>
              <w:t>Постигане</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устойчиво</w:t>
            </w:r>
            <w:proofErr w:type="spellEnd"/>
            <w:r w:rsidRPr="004A47E8">
              <w:rPr>
                <w:rFonts w:ascii="Times New Roman" w:hAnsi="Times New Roman"/>
                <w:i/>
                <w:iCs/>
              </w:rPr>
              <w:t xml:space="preserve"> </w:t>
            </w:r>
            <w:proofErr w:type="spellStart"/>
            <w:r w:rsidRPr="004A47E8">
              <w:rPr>
                <w:rFonts w:ascii="Times New Roman" w:hAnsi="Times New Roman"/>
                <w:i/>
                <w:iCs/>
              </w:rPr>
              <w:t>към</w:t>
            </w:r>
            <w:proofErr w:type="spellEnd"/>
            <w:r w:rsidRPr="004A47E8">
              <w:rPr>
                <w:rFonts w:ascii="Times New Roman" w:hAnsi="Times New Roman"/>
                <w:i/>
                <w:iCs/>
              </w:rPr>
              <w:t xml:space="preserve"> </w:t>
            </w:r>
            <w:proofErr w:type="spellStart"/>
            <w:r w:rsidRPr="004A47E8">
              <w:rPr>
                <w:rFonts w:ascii="Times New Roman" w:hAnsi="Times New Roman"/>
                <w:i/>
                <w:iCs/>
              </w:rPr>
              <w:t>изменението</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климата</w:t>
            </w:r>
            <w:proofErr w:type="spellEnd"/>
            <w:r w:rsidRPr="004A47E8">
              <w:rPr>
                <w:rFonts w:ascii="Times New Roman" w:hAnsi="Times New Roman"/>
                <w:i/>
                <w:iCs/>
              </w:rPr>
              <w:t xml:space="preserve"> </w:t>
            </w:r>
            <w:proofErr w:type="spellStart"/>
            <w:r w:rsidRPr="004A47E8">
              <w:rPr>
                <w:rFonts w:ascii="Times New Roman" w:hAnsi="Times New Roman"/>
                <w:i/>
                <w:iCs/>
              </w:rPr>
              <w:t>общество</w:t>
            </w:r>
            <w:proofErr w:type="spellEnd"/>
            <w:r w:rsidRPr="004A47E8">
              <w:rPr>
                <w:rFonts w:ascii="Times New Roman" w:hAnsi="Times New Roman"/>
                <w:i/>
                <w:iCs/>
              </w:rPr>
              <w:t xml:space="preserve">, </w:t>
            </w:r>
            <w:proofErr w:type="spellStart"/>
            <w:r w:rsidRPr="004A47E8">
              <w:rPr>
                <w:rFonts w:ascii="Times New Roman" w:hAnsi="Times New Roman"/>
                <w:i/>
                <w:iCs/>
              </w:rPr>
              <w:t>адаптирано</w:t>
            </w:r>
            <w:proofErr w:type="spellEnd"/>
            <w:r w:rsidRPr="004A47E8">
              <w:rPr>
                <w:rFonts w:ascii="Times New Roman" w:hAnsi="Times New Roman"/>
                <w:i/>
                <w:iCs/>
              </w:rPr>
              <w:t xml:space="preserve"> </w:t>
            </w:r>
            <w:proofErr w:type="spellStart"/>
            <w:r w:rsidRPr="004A47E8">
              <w:rPr>
                <w:rFonts w:ascii="Times New Roman" w:hAnsi="Times New Roman"/>
                <w:i/>
                <w:iCs/>
              </w:rPr>
              <w:t>към</w:t>
            </w:r>
            <w:proofErr w:type="spellEnd"/>
            <w:r w:rsidRPr="004A47E8">
              <w:rPr>
                <w:rFonts w:ascii="Times New Roman" w:hAnsi="Times New Roman"/>
                <w:i/>
                <w:iCs/>
              </w:rPr>
              <w:t xml:space="preserve"> </w:t>
            </w:r>
            <w:proofErr w:type="spellStart"/>
            <w:r w:rsidRPr="004A47E8">
              <w:rPr>
                <w:rFonts w:ascii="Times New Roman" w:hAnsi="Times New Roman"/>
                <w:i/>
                <w:iCs/>
              </w:rPr>
              <w:t>неизбежното</w:t>
            </w:r>
            <w:proofErr w:type="spellEnd"/>
            <w:r w:rsidRPr="004A47E8">
              <w:rPr>
                <w:rFonts w:ascii="Times New Roman" w:hAnsi="Times New Roman"/>
                <w:i/>
                <w:iCs/>
              </w:rPr>
              <w:t xml:space="preserve"> </w:t>
            </w:r>
            <w:proofErr w:type="spellStart"/>
            <w:r w:rsidRPr="004A47E8">
              <w:rPr>
                <w:rFonts w:ascii="Times New Roman" w:hAnsi="Times New Roman"/>
                <w:i/>
                <w:iCs/>
              </w:rPr>
              <w:t>въздействие</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изменението</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климата</w:t>
            </w:r>
            <w:proofErr w:type="spellEnd"/>
            <w:r w:rsidRPr="004A47E8">
              <w:rPr>
                <w:rFonts w:ascii="Times New Roman" w:hAnsi="Times New Roman"/>
                <w:i/>
                <w:iCs/>
                <w:lang w:val="bg-BG"/>
              </w:rPr>
              <w:t>.</w:t>
            </w:r>
          </w:p>
        </w:tc>
      </w:tr>
      <w:tr w:rsidR="004A47E8" w:rsidRPr="004A47E8" w14:paraId="7441AAC3"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04AE50B"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eastAsia="Times New Roman" w:hAnsi="Times New Roman"/>
                <w:lang w:val="bg-BG"/>
              </w:rPr>
              <w:t>Области на действие:</w:t>
            </w:r>
          </w:p>
        </w:tc>
      </w:tr>
      <w:tr w:rsidR="004A47E8" w:rsidRPr="004A47E8" w14:paraId="44726EF7"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1640FDE4" w14:textId="77777777" w:rsidR="004A47E8" w:rsidRPr="004A47E8" w:rsidRDefault="004A47E8" w:rsidP="004A47E8">
            <w:pPr>
              <w:suppressAutoHyphens/>
              <w:autoSpaceDE w:val="0"/>
              <w:autoSpaceDN w:val="0"/>
              <w:jc w:val="both"/>
              <w:textAlignment w:val="baseline"/>
              <w:rPr>
                <w:rFonts w:ascii="Times New Roman" w:eastAsia="Times New Roman" w:hAnsi="Times New Roman"/>
                <w:i/>
                <w:iCs/>
                <w:lang w:val="bg-BG" w:eastAsia="bg-BG"/>
              </w:rPr>
            </w:pPr>
            <w:r w:rsidRPr="004A47E8">
              <w:rPr>
                <w:rFonts w:ascii="Times New Roman" w:eastAsia="Times New Roman" w:hAnsi="Times New Roman"/>
                <w:i/>
                <w:iCs/>
                <w:lang w:val="bg-BG" w:eastAsia="bg-BG"/>
              </w:rPr>
              <w:t>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4A47E8">
              <w:rPr>
                <w:rFonts w:ascii="Times New Roman" w:hAnsi="Times New Roman"/>
                <w:i/>
                <w:iCs/>
                <w:lang w:val="bg-BG"/>
              </w:rPr>
              <w:t>правление на риска - превенция, реакция и справяне с екстремни явления</w:t>
            </w:r>
            <w:r w:rsidRPr="004A47E8">
              <w:rPr>
                <w:rFonts w:ascii="Times New Roman" w:eastAsia="Times New Roman" w:hAnsi="Times New Roman"/>
                <w:i/>
                <w:iCs/>
                <w:lang w:val="bg-BG" w:eastAsia="bg-BG"/>
              </w:rPr>
              <w:t>, следствие от изменението на климата:</w:t>
            </w:r>
          </w:p>
          <w:p w14:paraId="5658E1D4"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lastRenderedPageBreak/>
              <w:t>Предвидени мерки към приоритетната област на действие:</w:t>
            </w:r>
          </w:p>
          <w:p w14:paraId="2ADC5F3A"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633E0C69"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5E6EF7E7"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6229380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62564518"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22A5958B"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Анализ и препоръки за подобряване на съгласуваността на политиките и координацията на инициативите на АИК в различните сектори и </w:t>
            </w:r>
            <w:r w:rsidRPr="004A47E8">
              <w:rPr>
                <w:rFonts w:ascii="Times New Roman" w:hAnsi="Times New Roman"/>
                <w:lang w:val="bg-BG" w:eastAsia="bg-BG"/>
              </w:rPr>
              <w:lastRenderedPageBreak/>
              <w:t>ясно разграничение на отговорностите и мандатите на различните субекти.</w:t>
            </w:r>
          </w:p>
        </w:tc>
        <w:tc>
          <w:tcPr>
            <w:tcW w:w="4623" w:type="dxa"/>
          </w:tcPr>
          <w:p w14:paraId="4566B795" w14:textId="77777777" w:rsidR="004A47E8" w:rsidRPr="004A47E8" w:rsidRDefault="004A47E8" w:rsidP="004A47E8">
            <w:pPr>
              <w:suppressAutoHyphens/>
              <w:autoSpaceDE w:val="0"/>
              <w:autoSpaceDN w:val="0"/>
              <w:jc w:val="both"/>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4A47E8">
              <w:rPr>
                <w:rFonts w:ascii="Times New Roman" w:eastAsia="Times New Roman" w:hAnsi="Times New Roman"/>
                <w:b/>
                <w:bCs/>
                <w:i/>
                <w:iCs/>
                <w:lang w:val="bg-BG" w:eastAsia="bg-BG"/>
              </w:rPr>
              <w:lastRenderedPageBreak/>
              <w:t>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4A47E8">
              <w:rPr>
                <w:rFonts w:ascii="Times New Roman" w:hAnsi="Times New Roman"/>
                <w:b/>
                <w:bCs/>
                <w:i/>
                <w:iCs/>
                <w:lang w:val="bg-BG"/>
              </w:rPr>
              <w:t xml:space="preserve">правление на риска - превенция, </w:t>
            </w:r>
            <w:r w:rsidRPr="004A47E8">
              <w:rPr>
                <w:rFonts w:ascii="Times New Roman" w:hAnsi="Times New Roman"/>
                <w:b/>
                <w:bCs/>
                <w:i/>
                <w:iCs/>
                <w:lang w:val="bg-BG"/>
              </w:rPr>
              <w:lastRenderedPageBreak/>
              <w:t>реакция и справяне с екстремни явления</w:t>
            </w:r>
            <w:r w:rsidRPr="004A47E8">
              <w:rPr>
                <w:rFonts w:ascii="Times New Roman" w:eastAsia="Times New Roman" w:hAnsi="Times New Roman"/>
                <w:b/>
                <w:bCs/>
                <w:i/>
                <w:iCs/>
                <w:lang w:val="bg-BG" w:eastAsia="bg-BG"/>
              </w:rPr>
              <w:t>, следствие от изменението на климата:</w:t>
            </w:r>
          </w:p>
          <w:p w14:paraId="109DB0EA"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C98B60F"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598D2800"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17447DF1"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39A03648"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524F36AE"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43F198D6"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lastRenderedPageBreak/>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085" w:type="dxa"/>
          </w:tcPr>
          <w:p w14:paraId="003D483B" w14:textId="77777777" w:rsidR="0002463F" w:rsidRPr="00142C07" w:rsidRDefault="0002463F" w:rsidP="0002463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6812B9A"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посочени мерки нямат пряко отношение към защитените зони. Не се очаква отрицателно въздействие.</w:t>
            </w:r>
          </w:p>
        </w:tc>
      </w:tr>
      <w:tr w:rsidR="004A47E8" w:rsidRPr="004A47E8" w14:paraId="42B3B96F"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517C029" w14:textId="77777777" w:rsidR="004A47E8" w:rsidRPr="004A47E8" w:rsidRDefault="004A47E8" w:rsidP="004A47E8">
            <w:pPr>
              <w:suppressAutoHyphens/>
              <w:autoSpaceDN w:val="0"/>
              <w:jc w:val="both"/>
              <w:rPr>
                <w:rFonts w:ascii="Times New Roman" w:eastAsia="Times New Roman" w:hAnsi="Times New Roman"/>
                <w:i/>
                <w:iCs/>
                <w:lang w:val="bg-BG" w:eastAsia="bg-BG"/>
              </w:rPr>
            </w:pPr>
            <w:r w:rsidRPr="004A47E8">
              <w:rPr>
                <w:rFonts w:ascii="Times New Roman" w:eastAsia="Times New Roman" w:hAnsi="Times New Roman"/>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2B33DB35"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F6D52E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201228CF"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73B44C5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66E26A58"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Преглед и усъвършенстване на процедурите при извънредни ситуации на областно и общинско ниво;</w:t>
            </w:r>
          </w:p>
          <w:p w14:paraId="171694CD"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5857465A"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2732C848"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623" w:type="dxa"/>
          </w:tcPr>
          <w:p w14:paraId="623A46F9" w14:textId="77777777" w:rsidR="004A47E8" w:rsidRPr="004A47E8" w:rsidRDefault="004A47E8" w:rsidP="004A47E8">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4A47E8">
              <w:rPr>
                <w:rFonts w:ascii="Times New Roman" w:eastAsia="Times New Roman" w:hAnsi="Times New Roman"/>
                <w:b/>
                <w:bCs/>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70C1AFF9"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188C46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06E3F226"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71CD54E6"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6D3EE520"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Преглед и усъвършенстване на процедурите при извънредни ситуации на областно и общинско ниво;</w:t>
            </w:r>
          </w:p>
          <w:p w14:paraId="20E8FA48"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24D66729"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504062EA"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085" w:type="dxa"/>
          </w:tcPr>
          <w:p w14:paraId="7D5812BC" w14:textId="77777777" w:rsidR="0002463F" w:rsidRPr="00142C07" w:rsidRDefault="0002463F" w:rsidP="0002463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11F8EBD"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Въздействието от посочените мерки върху защитените зони е пряко, положително и дългосрочно, следствие от целенасочени усилия за реализация на потенциалната възможност за смекчаване/адаптация към изменението на климата, представляващо реална заплаха за опазване на биологичното разнообразие – предмет и цел на обявяване на защитените зони.</w:t>
            </w:r>
          </w:p>
        </w:tc>
      </w:tr>
      <w:tr w:rsidR="004A47E8" w:rsidRPr="004A47E8" w14:paraId="424F7767"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03DDA9D3" w14:textId="77777777" w:rsidR="004A47E8" w:rsidRPr="004A47E8" w:rsidRDefault="004A47E8" w:rsidP="004A47E8">
            <w:pPr>
              <w:suppressAutoHyphens/>
              <w:autoSpaceDN w:val="0"/>
              <w:jc w:val="both"/>
              <w:rPr>
                <w:rFonts w:ascii="Times New Roman" w:eastAsia="Times New Roman" w:hAnsi="Times New Roman"/>
                <w:i/>
                <w:iCs/>
                <w:lang w:val="bg-BG" w:eastAsia="bg-BG"/>
              </w:rPr>
            </w:pPr>
            <w:r w:rsidRPr="004A47E8">
              <w:rPr>
                <w:rFonts w:ascii="Times New Roman" w:eastAsia="Times New Roman" w:hAnsi="Times New Roman"/>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4A47E8">
              <w:rPr>
                <w:rFonts w:ascii="Times New Roman" w:hAnsi="Times New Roman"/>
                <w:i/>
                <w:iCs/>
                <w:lang w:val="bg-BG"/>
              </w:rPr>
              <w:t xml:space="preserve">зграждане на капацитет за адаптиране към климатичните промени на всички нива и сектори, </w:t>
            </w:r>
            <w:r w:rsidRPr="004A47E8">
              <w:rPr>
                <w:rFonts w:ascii="Times New Roman" w:eastAsia="Times New Roman" w:hAnsi="Times New Roman"/>
                <w:i/>
                <w:iCs/>
                <w:lang w:val="bg-BG" w:eastAsia="bg-BG"/>
              </w:rPr>
              <w:t xml:space="preserve">включително създаване на база от адекватни данни и изграждане експертни знания, </w:t>
            </w:r>
            <w:r w:rsidRPr="004A47E8">
              <w:rPr>
                <w:rFonts w:ascii="Times New Roman" w:eastAsia="Times New Roman" w:hAnsi="Times New Roman"/>
                <w:i/>
                <w:iCs/>
                <w:lang w:val="bg-BG" w:eastAsia="bg-BG"/>
              </w:rPr>
              <w:lastRenderedPageBreak/>
              <w:t>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69C8B69A"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4121F9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5651CD8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1B4765D4"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1D1A340F"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114BE637"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Програми за разпространение на знания за АИК, които да достигнат до бизнеса, включително публикуване на насоки;</w:t>
            </w:r>
          </w:p>
          <w:p w14:paraId="27CB7964"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lastRenderedPageBreak/>
              <w:t>Актуализация и подобряване на програмите за обучение в областта на изменението на климата в училищата и университетите.</w:t>
            </w:r>
          </w:p>
        </w:tc>
        <w:tc>
          <w:tcPr>
            <w:tcW w:w="4623" w:type="dxa"/>
          </w:tcPr>
          <w:p w14:paraId="43FCA7A7" w14:textId="77777777" w:rsidR="004A47E8" w:rsidRPr="004A47E8" w:rsidRDefault="004A47E8" w:rsidP="004A47E8">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4A47E8">
              <w:rPr>
                <w:rFonts w:ascii="Times New Roman" w:eastAsia="Times New Roman" w:hAnsi="Times New Roman"/>
                <w:b/>
                <w:bCs/>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4A47E8">
              <w:rPr>
                <w:rFonts w:ascii="Times New Roman" w:hAnsi="Times New Roman"/>
                <w:b/>
                <w:bCs/>
                <w:i/>
                <w:iCs/>
                <w:lang w:val="bg-BG"/>
              </w:rPr>
              <w:t xml:space="preserve">зграждане на капацитет за адаптиране към климатичните промени на всички нива и сектори, </w:t>
            </w:r>
            <w:r w:rsidRPr="004A47E8">
              <w:rPr>
                <w:rFonts w:ascii="Times New Roman" w:eastAsia="Times New Roman" w:hAnsi="Times New Roman"/>
                <w:b/>
                <w:bCs/>
                <w:i/>
                <w:iCs/>
                <w:lang w:val="bg-BG" w:eastAsia="bg-BG"/>
              </w:rPr>
              <w:t xml:space="preserve">включително създаване на база от адекватни данни и </w:t>
            </w:r>
            <w:r w:rsidRPr="004A47E8">
              <w:rPr>
                <w:rFonts w:ascii="Times New Roman" w:eastAsia="Times New Roman" w:hAnsi="Times New Roman"/>
                <w:b/>
                <w:bCs/>
                <w:i/>
                <w:iCs/>
                <w:lang w:val="bg-BG" w:eastAsia="bg-BG"/>
              </w:rPr>
              <w:lastRenderedPageBreak/>
              <w:t>изграждане експертни знания, 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4EB87F98"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1703C077"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05FB4B55"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1485B4E7"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6879BE28"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2181063C"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Програми за разпространение на знания за АИК, които да достигнат до бизнеса, включително публикуване на насоки;</w:t>
            </w:r>
          </w:p>
          <w:p w14:paraId="6DD8EF61"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Актуализация и подобряване на програмите за обучение в областта на изменението на климата в училищата и университетите.</w:t>
            </w:r>
          </w:p>
        </w:tc>
        <w:tc>
          <w:tcPr>
            <w:tcW w:w="4085" w:type="dxa"/>
          </w:tcPr>
          <w:p w14:paraId="1C0B4DAA" w14:textId="77777777" w:rsidR="0002463F" w:rsidRPr="00142C07" w:rsidRDefault="0002463F" w:rsidP="0002463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664564C"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78205ED5"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DA4836E" w14:textId="77777777" w:rsidR="004A47E8" w:rsidRPr="004A47E8" w:rsidRDefault="004A47E8" w:rsidP="004A47E8">
            <w:pPr>
              <w:suppressAutoHyphens/>
              <w:autoSpaceDN w:val="0"/>
              <w:jc w:val="both"/>
              <w:rPr>
                <w:rFonts w:ascii="Times New Roman" w:eastAsia="Times New Roman" w:hAnsi="Times New Roman"/>
                <w:i/>
                <w:iCs/>
                <w:lang w:val="bg-BG" w:eastAsia="bg-BG"/>
              </w:rPr>
            </w:pPr>
            <w:r w:rsidRPr="004A47E8">
              <w:rPr>
                <w:rFonts w:ascii="Times New Roman" w:eastAsia="Times New Roman" w:hAnsi="Times New Roman"/>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2B530B13"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2BDC91F9"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47D8CE87"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6377FF69"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Изготвяне на анализи и осигуряване на секторноориентирана информация въз основа на </w:t>
            </w:r>
            <w:r w:rsidRPr="004A47E8">
              <w:rPr>
                <w:rFonts w:ascii="Times New Roman" w:hAnsi="Times New Roman"/>
                <w:lang w:val="bg-BG" w:eastAsia="bg-BG"/>
              </w:rPr>
              <w:lastRenderedPageBreak/>
              <w:t>данни, получени от мониторинг, прогнози и метеорологични данни;</w:t>
            </w:r>
          </w:p>
          <w:p w14:paraId="0D8E4E57"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Изграждане на мрежи за знания по АИК;;</w:t>
            </w:r>
          </w:p>
          <w:p w14:paraId="2760285D"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623" w:type="dxa"/>
          </w:tcPr>
          <w:p w14:paraId="2EF93993" w14:textId="77777777" w:rsidR="004A47E8" w:rsidRPr="004A47E8" w:rsidRDefault="004A47E8" w:rsidP="004A47E8">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4A47E8">
              <w:rPr>
                <w:rFonts w:ascii="Times New Roman" w:eastAsia="Times New Roman" w:hAnsi="Times New Roman"/>
                <w:b/>
                <w:bCs/>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2A228250"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8EDFC9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2D0042A3"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7E0944DF"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lastRenderedPageBreak/>
              <w:t>Изготвяне на анализи и осигуряване на секторноориентирана информация въз основа на данни, получени от мониторинг, прогнози и метеорологични данни;</w:t>
            </w:r>
          </w:p>
          <w:p w14:paraId="44A4212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Изграждане на мрежи за знания по АИК;;</w:t>
            </w:r>
          </w:p>
          <w:p w14:paraId="67990F5D"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085" w:type="dxa"/>
          </w:tcPr>
          <w:p w14:paraId="5861E800" w14:textId="77777777" w:rsidR="0002463F" w:rsidRPr="00142C07" w:rsidRDefault="0002463F" w:rsidP="0002463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5EF4B15"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3CB76442"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0CE31B7A" w14:textId="77777777" w:rsidR="004A47E8" w:rsidRPr="004A47E8" w:rsidRDefault="004A47E8" w:rsidP="004A47E8">
            <w:pPr>
              <w:suppressAutoHyphens/>
              <w:autoSpaceDN w:val="0"/>
              <w:jc w:val="both"/>
              <w:rPr>
                <w:rFonts w:ascii="Times New Roman" w:eastAsia="Times New Roman" w:hAnsi="Times New Roman"/>
                <w:i/>
                <w:iCs/>
                <w:lang w:val="bg-BG" w:eastAsia="bg-BG"/>
              </w:rPr>
            </w:pPr>
            <w:r w:rsidRPr="004A47E8">
              <w:rPr>
                <w:rFonts w:ascii="Times New Roman" w:eastAsia="Times New Roman" w:hAnsi="Times New Roman"/>
                <w:i/>
                <w:iCs/>
                <w:lang w:val="bg-BG" w:eastAsia="bg-BG"/>
              </w:rPr>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7FA1C1CD"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B94D54C"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онлайн публика достъп до информация за горите, </w:t>
            </w:r>
            <w:r w:rsidRPr="004A47E8">
              <w:rPr>
                <w:rFonts w:ascii="Times New Roman" w:hAnsi="Times New Roman"/>
                <w:lang w:val="bg-BG" w:eastAsia="bg-BG"/>
              </w:rPr>
              <w:lastRenderedPageBreak/>
              <w:t>възстановяване на традиционни горски ландшафти;</w:t>
            </w:r>
          </w:p>
          <w:p w14:paraId="17C7C052"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6529B91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0CADB29F"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623" w:type="dxa"/>
          </w:tcPr>
          <w:p w14:paraId="7EAA3162" w14:textId="77777777" w:rsidR="004A47E8" w:rsidRPr="004A47E8" w:rsidRDefault="004A47E8" w:rsidP="004A47E8">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4A47E8">
              <w:rPr>
                <w:rFonts w:ascii="Times New Roman" w:eastAsia="Times New Roman" w:hAnsi="Times New Roman"/>
                <w:b/>
                <w:bCs/>
                <w:i/>
                <w:iCs/>
                <w:lang w:val="bg-BG" w:eastAsia="bg-BG"/>
              </w:rPr>
              <w:lastRenderedPageBreak/>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62358292"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39DF128D"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w:t>
            </w:r>
            <w:r w:rsidRPr="004A47E8">
              <w:rPr>
                <w:rFonts w:ascii="Times New Roman" w:hAnsi="Times New Roman"/>
                <w:lang w:val="bg-BG" w:eastAsia="bg-BG"/>
              </w:rPr>
              <w:lastRenderedPageBreak/>
              <w:t>онлайн публика достъп до информация за горите, възстановяване на традиционни горски ландшафти;</w:t>
            </w:r>
          </w:p>
          <w:p w14:paraId="3DD77A33"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0E77BB3D"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2256DC4B"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085" w:type="dxa"/>
          </w:tcPr>
          <w:p w14:paraId="101BAF0E" w14:textId="77777777" w:rsidR="0002463F" w:rsidRPr="00142C07" w:rsidRDefault="0002463F" w:rsidP="0002463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94DE782"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Всички посочени мерки са пряко насочени към подобряване състоянието на защитените зони. Въздействието е пряко, положително и дългосрочно.</w:t>
            </w:r>
          </w:p>
        </w:tc>
      </w:tr>
      <w:tr w:rsidR="004A47E8" w:rsidRPr="004A47E8" w14:paraId="7C90F026"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628DFF88" w14:textId="77777777" w:rsidR="004A47E8" w:rsidRPr="004A47E8" w:rsidRDefault="004A47E8" w:rsidP="004A47E8">
            <w:pPr>
              <w:tabs>
                <w:tab w:val="left" w:pos="9024"/>
              </w:tabs>
              <w:rPr>
                <w:rFonts w:ascii="Times New Roman" w:eastAsia="Times New Roman" w:hAnsi="Times New Roman"/>
                <w:lang w:val="bg-BG"/>
              </w:rPr>
            </w:pPr>
            <w:r w:rsidRPr="004A47E8">
              <w:rPr>
                <w:rFonts w:ascii="Times New Roman" w:hAnsi="Times New Roman"/>
                <w:caps/>
              </w:rPr>
              <w:lastRenderedPageBreak/>
              <w:t>Приоритет 4:</w:t>
            </w:r>
            <w:r w:rsidRPr="004A47E8">
              <w:rPr>
                <w:rFonts w:ascii="Times New Roman" w:hAnsi="Times New Roman"/>
                <w:caps/>
                <w:lang w:val="bg-BG"/>
              </w:rPr>
              <w:t xml:space="preserve"> </w:t>
            </w:r>
            <w:r w:rsidRPr="004A47E8">
              <w:rPr>
                <w:rFonts w:ascii="Times New Roman" w:hAnsi="Times New Roman"/>
                <w:caps/>
              </w:rPr>
              <w:t>Управление за ускорено постигане на целите за околната среда</w:t>
            </w:r>
          </w:p>
        </w:tc>
      </w:tr>
      <w:tr w:rsidR="004A47E8" w:rsidRPr="004A47E8" w14:paraId="17656B49"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5F59E9A6" w14:textId="77777777" w:rsidR="004A47E8" w:rsidRPr="004A47E8" w:rsidRDefault="004A47E8" w:rsidP="004A47E8">
            <w:pPr>
              <w:tabs>
                <w:tab w:val="left" w:pos="9024"/>
              </w:tabs>
              <w:rPr>
                <w:rFonts w:ascii="Times New Roman" w:eastAsia="Times New Roman" w:hAnsi="Times New Roman"/>
                <w:lang w:val="bg-BG"/>
              </w:rPr>
            </w:pPr>
            <w:r w:rsidRPr="004A47E8">
              <w:rPr>
                <w:rFonts w:ascii="Times New Roman" w:hAnsi="Times New Roman"/>
                <w:i/>
                <w:iCs/>
                <w:lang w:val="bg-BG"/>
              </w:rPr>
              <w:t>Стратегическа</w:t>
            </w:r>
            <w:r w:rsidRPr="004A47E8">
              <w:rPr>
                <w:rFonts w:ascii="Times New Roman" w:hAnsi="Times New Roman"/>
                <w:i/>
                <w:iCs/>
              </w:rPr>
              <w:t xml:space="preserve"> </w:t>
            </w:r>
            <w:proofErr w:type="spellStart"/>
            <w:r w:rsidRPr="004A47E8">
              <w:rPr>
                <w:rFonts w:ascii="Times New Roman" w:hAnsi="Times New Roman"/>
                <w:i/>
                <w:iCs/>
              </w:rPr>
              <w:t>цел</w:t>
            </w:r>
            <w:proofErr w:type="spellEnd"/>
            <w:r w:rsidRPr="004A47E8">
              <w:rPr>
                <w:rFonts w:ascii="Times New Roman" w:hAnsi="Times New Roman"/>
                <w:i/>
                <w:iCs/>
              </w:rPr>
              <w:t xml:space="preserve"> 1: </w:t>
            </w:r>
            <w:proofErr w:type="spellStart"/>
            <w:r w:rsidRPr="004A47E8">
              <w:rPr>
                <w:rFonts w:ascii="Times New Roman" w:hAnsi="Times New Roman"/>
                <w:i/>
                <w:iCs/>
              </w:rPr>
              <w:t>Подобряване</w:t>
            </w:r>
            <w:proofErr w:type="spellEnd"/>
            <w:r w:rsidRPr="004A47E8">
              <w:rPr>
                <w:rFonts w:ascii="Times New Roman" w:hAnsi="Times New Roman"/>
                <w:i/>
                <w:iCs/>
              </w:rPr>
              <w:t xml:space="preserve"> </w:t>
            </w:r>
            <w:proofErr w:type="spellStart"/>
            <w:r w:rsidRPr="004A47E8">
              <w:rPr>
                <w:rFonts w:ascii="Times New Roman" w:hAnsi="Times New Roman"/>
                <w:i/>
                <w:iCs/>
              </w:rPr>
              <w:t>нивото</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интегриране</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политиките</w:t>
            </w:r>
            <w:proofErr w:type="spellEnd"/>
            <w:r w:rsidRPr="004A47E8">
              <w:rPr>
                <w:rFonts w:ascii="Times New Roman" w:hAnsi="Times New Roman"/>
                <w:i/>
                <w:iCs/>
              </w:rPr>
              <w:t xml:space="preserve"> </w:t>
            </w:r>
            <w:proofErr w:type="spellStart"/>
            <w:r w:rsidRPr="004A47E8">
              <w:rPr>
                <w:rFonts w:ascii="Times New Roman" w:hAnsi="Times New Roman"/>
                <w:i/>
                <w:iCs/>
              </w:rPr>
              <w:t>по</w:t>
            </w:r>
            <w:proofErr w:type="spellEnd"/>
            <w:r w:rsidRPr="004A47E8">
              <w:rPr>
                <w:rFonts w:ascii="Times New Roman" w:hAnsi="Times New Roman"/>
                <w:i/>
                <w:iCs/>
              </w:rPr>
              <w:t xml:space="preserve"> </w:t>
            </w:r>
            <w:proofErr w:type="spellStart"/>
            <w:r w:rsidRPr="004A47E8">
              <w:rPr>
                <w:rFonts w:ascii="Times New Roman" w:hAnsi="Times New Roman"/>
                <w:i/>
                <w:iCs/>
              </w:rPr>
              <w:t>управление</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околната</w:t>
            </w:r>
            <w:proofErr w:type="spellEnd"/>
            <w:r w:rsidRPr="004A47E8">
              <w:rPr>
                <w:rFonts w:ascii="Times New Roman" w:hAnsi="Times New Roman"/>
                <w:i/>
                <w:iCs/>
              </w:rPr>
              <w:t xml:space="preserve"> </w:t>
            </w:r>
            <w:proofErr w:type="spellStart"/>
            <w:r w:rsidRPr="004A47E8">
              <w:rPr>
                <w:rFonts w:ascii="Times New Roman" w:hAnsi="Times New Roman"/>
                <w:i/>
                <w:iCs/>
              </w:rPr>
              <w:t>среда</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всички</w:t>
            </w:r>
            <w:proofErr w:type="spellEnd"/>
            <w:r w:rsidRPr="004A47E8">
              <w:rPr>
                <w:rFonts w:ascii="Times New Roman" w:hAnsi="Times New Roman"/>
                <w:i/>
                <w:iCs/>
              </w:rPr>
              <w:t xml:space="preserve"> </w:t>
            </w:r>
            <w:proofErr w:type="spellStart"/>
            <w:r w:rsidRPr="004A47E8">
              <w:rPr>
                <w:rFonts w:ascii="Times New Roman" w:hAnsi="Times New Roman"/>
                <w:i/>
                <w:iCs/>
              </w:rPr>
              <w:t>нива</w:t>
            </w:r>
            <w:proofErr w:type="spellEnd"/>
            <w:r w:rsidRPr="004A47E8">
              <w:rPr>
                <w:rFonts w:ascii="Times New Roman" w:hAnsi="Times New Roman"/>
                <w:i/>
                <w:iCs/>
                <w:lang w:val="bg-BG"/>
              </w:rPr>
              <w:t>.</w:t>
            </w:r>
          </w:p>
        </w:tc>
      </w:tr>
      <w:tr w:rsidR="004A47E8" w:rsidRPr="004A47E8" w14:paraId="09D49437"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8D18B2A"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eastAsia="Times New Roman" w:hAnsi="Times New Roman"/>
                <w:lang w:val="bg-BG"/>
              </w:rPr>
              <w:t>Области на действие:</w:t>
            </w:r>
          </w:p>
        </w:tc>
      </w:tr>
      <w:tr w:rsidR="004A47E8" w:rsidRPr="004A47E8" w14:paraId="110E3E73"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3B46C02C" w14:textId="77777777" w:rsidR="004A47E8" w:rsidRPr="004A47E8" w:rsidRDefault="004A47E8" w:rsidP="004A47E8">
            <w:pPr>
              <w:jc w:val="both"/>
              <w:rPr>
                <w:rFonts w:ascii="Times New Roman" w:hAnsi="Times New Roman"/>
                <w:i/>
                <w:iCs/>
              </w:rPr>
            </w:pPr>
            <w:r w:rsidRPr="004A47E8">
              <w:rPr>
                <w:rFonts w:ascii="Times New Roman" w:hAnsi="Times New Roman"/>
                <w:i/>
                <w:iCs/>
                <w:lang w:val="bg-BG"/>
              </w:rPr>
              <w:t xml:space="preserve">Подобряване на процеса на вземане на решения и комуникация между институциите: активна </w:t>
            </w:r>
            <w:r w:rsidRPr="004A47E8">
              <w:rPr>
                <w:rFonts w:ascii="Times New Roman" w:hAnsi="Times New Roman"/>
                <w:i/>
                <w:iCs/>
                <w:lang w:val="bg-BG"/>
              </w:rPr>
              <w:lastRenderedPageBreak/>
              <w:t>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4A47E8">
              <w:rPr>
                <w:rFonts w:ascii="Times New Roman" w:hAnsi="Times New Roman"/>
                <w:i/>
                <w:iCs/>
              </w:rPr>
              <w:t>:</w:t>
            </w:r>
          </w:p>
          <w:p w14:paraId="244728AF"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8F08D1A"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1F61FBE2"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623" w:type="dxa"/>
          </w:tcPr>
          <w:p w14:paraId="0D08D3FD"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4A47E8">
              <w:rPr>
                <w:rFonts w:ascii="Times New Roman" w:hAnsi="Times New Roman"/>
                <w:b/>
                <w:bCs/>
                <w:i/>
                <w:iCs/>
                <w:lang w:val="bg-BG"/>
              </w:rPr>
              <w:lastRenderedPageBreak/>
              <w:t xml:space="preserve">Подобряване на процеса на вземане на решения и комуникация между </w:t>
            </w:r>
            <w:r w:rsidRPr="004A47E8">
              <w:rPr>
                <w:rFonts w:ascii="Times New Roman" w:hAnsi="Times New Roman"/>
                <w:b/>
                <w:bCs/>
                <w:i/>
                <w:iCs/>
                <w:lang w:val="bg-BG"/>
              </w:rPr>
              <w:lastRenderedPageBreak/>
              <w:t>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4A47E8">
              <w:rPr>
                <w:rFonts w:ascii="Times New Roman" w:hAnsi="Times New Roman"/>
                <w:b/>
                <w:bCs/>
                <w:i/>
                <w:iCs/>
              </w:rPr>
              <w:t>:</w:t>
            </w:r>
          </w:p>
          <w:p w14:paraId="26B93DF2"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2B8A26C3"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6DFDC301"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085" w:type="dxa"/>
          </w:tcPr>
          <w:p w14:paraId="1C032883" w14:textId="77777777" w:rsidR="0002463F" w:rsidRPr="00142C07" w:rsidRDefault="0002463F" w:rsidP="0002463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B2EF819"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lastRenderedPageBreak/>
              <w:t>Представените мерки нямат пряко въздействие към защитените зони.</w:t>
            </w:r>
          </w:p>
          <w:p w14:paraId="13F09EF1" w14:textId="77777777" w:rsidR="004A47E8" w:rsidRP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Не се очакват отрицателни въздействия.</w:t>
            </w:r>
          </w:p>
        </w:tc>
      </w:tr>
      <w:tr w:rsidR="004A47E8" w:rsidRPr="004A47E8" w14:paraId="77D6577E"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A7E6C69" w14:textId="77777777" w:rsidR="004A47E8" w:rsidRPr="004A47E8" w:rsidRDefault="004A47E8" w:rsidP="004A47E8">
            <w:pPr>
              <w:jc w:val="both"/>
              <w:rPr>
                <w:rFonts w:ascii="Times New Roman" w:hAnsi="Times New Roman"/>
                <w:i/>
                <w:iCs/>
              </w:rPr>
            </w:pPr>
            <w:r w:rsidRPr="004A47E8">
              <w:rPr>
                <w:rFonts w:ascii="Times New Roman" w:hAnsi="Times New Roman"/>
                <w:i/>
                <w:iCs/>
                <w:lang w:val="bg-BG"/>
              </w:rPr>
              <w:t>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целите за околна среда в секторните и политиките за регионално и местно развитие</w:t>
            </w:r>
            <w:r w:rsidRPr="004A47E8">
              <w:rPr>
                <w:rFonts w:ascii="Times New Roman" w:hAnsi="Times New Roman"/>
                <w:i/>
                <w:iCs/>
              </w:rPr>
              <w:t>:</w:t>
            </w:r>
          </w:p>
          <w:p w14:paraId="0F11DF8D"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lastRenderedPageBreak/>
              <w:t>Предвидени мерки към приоритетната област на действие:</w:t>
            </w:r>
          </w:p>
          <w:p w14:paraId="3BB9CAD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61A655F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453BEA39"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Изготвяне и публикуване на годишни отчети за изпълнение на НСОС и плана за действие.</w:t>
            </w:r>
          </w:p>
        </w:tc>
        <w:tc>
          <w:tcPr>
            <w:tcW w:w="4623" w:type="dxa"/>
          </w:tcPr>
          <w:p w14:paraId="26956739"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4A47E8">
              <w:rPr>
                <w:rFonts w:ascii="Times New Roman" w:hAnsi="Times New Roman"/>
                <w:b/>
                <w:bCs/>
                <w:i/>
                <w:iCs/>
                <w:lang w:val="bg-BG"/>
              </w:rPr>
              <w:lastRenderedPageBreak/>
              <w:t xml:space="preserve">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целите за околна среда в секторните и </w:t>
            </w:r>
            <w:r w:rsidRPr="004A47E8">
              <w:rPr>
                <w:rFonts w:ascii="Times New Roman" w:hAnsi="Times New Roman"/>
                <w:b/>
                <w:bCs/>
                <w:i/>
                <w:iCs/>
                <w:lang w:val="bg-BG"/>
              </w:rPr>
              <w:lastRenderedPageBreak/>
              <w:t>политиките за регионално и местно развитие</w:t>
            </w:r>
            <w:r w:rsidRPr="004A47E8">
              <w:rPr>
                <w:rFonts w:ascii="Times New Roman" w:hAnsi="Times New Roman"/>
                <w:b/>
                <w:bCs/>
                <w:i/>
                <w:iCs/>
              </w:rPr>
              <w:t>:</w:t>
            </w:r>
          </w:p>
          <w:p w14:paraId="4CA5B95E"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CC525D1"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02486E2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2FB6ED51"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Изготвяне и публикуване на годишни отчети за изпълнение на НСОС и плана за действие.</w:t>
            </w:r>
          </w:p>
        </w:tc>
        <w:tc>
          <w:tcPr>
            <w:tcW w:w="4085" w:type="dxa"/>
          </w:tcPr>
          <w:p w14:paraId="308DFC2C" w14:textId="77777777" w:rsidR="0002463F" w:rsidRPr="00142C07" w:rsidRDefault="0002463F" w:rsidP="0002463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7BB0EC7" w14:textId="77777777" w:rsidR="004A47E8" w:rsidRPr="004A47E8" w:rsidRDefault="004A47E8" w:rsidP="004A47E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Представените мерки нямат пряко въздействие върху състоянието на защитените зони.</w:t>
            </w:r>
          </w:p>
          <w:p w14:paraId="7E32A44F"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Не се очакват отрицателни въздействия.</w:t>
            </w:r>
          </w:p>
        </w:tc>
      </w:tr>
      <w:tr w:rsidR="004A47E8" w:rsidRPr="004A47E8" w14:paraId="06BCA586"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74E77315" w14:textId="77777777" w:rsidR="004A47E8" w:rsidRPr="004A47E8" w:rsidRDefault="004A47E8" w:rsidP="004A47E8">
            <w:pPr>
              <w:jc w:val="both"/>
              <w:rPr>
                <w:rFonts w:ascii="Times New Roman" w:hAnsi="Times New Roman"/>
                <w:i/>
                <w:iCs/>
              </w:rPr>
            </w:pPr>
            <w:r w:rsidRPr="004A47E8">
              <w:rPr>
                <w:rFonts w:ascii="Times New Roman" w:hAnsi="Times New Roman"/>
                <w:i/>
                <w:iCs/>
                <w:lang w:val="bg-BG"/>
              </w:rPr>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4A47E8">
              <w:rPr>
                <w:rFonts w:ascii="Times New Roman" w:hAnsi="Times New Roman"/>
                <w:i/>
                <w:iCs/>
              </w:rPr>
              <w:t>:</w:t>
            </w:r>
          </w:p>
          <w:p w14:paraId="6E36E5A3"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lastRenderedPageBreak/>
              <w:t>Предвидени мерки към приоритетната област на действие:</w:t>
            </w:r>
          </w:p>
          <w:p w14:paraId="4B14858A"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контролната дейност по химикали, вкл. на опасностите от големи аварии с опасни вещества;</w:t>
            </w:r>
          </w:p>
          <w:p w14:paraId="6D53EB8D"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47807A0E"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26D7526A"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623" w:type="dxa"/>
          </w:tcPr>
          <w:p w14:paraId="2D81727E"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4A47E8">
              <w:rPr>
                <w:rFonts w:ascii="Times New Roman" w:hAnsi="Times New Roman"/>
                <w:b/>
                <w:bCs/>
                <w:i/>
                <w:iCs/>
                <w:lang w:val="bg-BG"/>
              </w:rPr>
              <w:lastRenderedPageBreak/>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4A47E8">
              <w:rPr>
                <w:rFonts w:ascii="Times New Roman" w:hAnsi="Times New Roman"/>
                <w:b/>
                <w:bCs/>
                <w:i/>
                <w:iCs/>
              </w:rPr>
              <w:t>:</w:t>
            </w:r>
          </w:p>
          <w:p w14:paraId="5A121846"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lastRenderedPageBreak/>
              <w:t>Предвидени мерки към приоритетната област на действие:</w:t>
            </w:r>
          </w:p>
          <w:p w14:paraId="033A20BB"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4A47E8">
              <w:rPr>
                <w:rFonts w:ascii="Times New Roman" w:hAnsi="Times New Roman"/>
                <w:color w:val="FF0000"/>
                <w:u w:val="single"/>
                <w:lang w:val="bg-BG" w:eastAsia="bg-BG"/>
              </w:rPr>
              <w:t xml:space="preserve">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w:t>
            </w:r>
            <w:r w:rsidRPr="004A47E8">
              <w:rPr>
                <w:rFonts w:ascii="Times New Roman" w:hAnsi="Times New Roman"/>
                <w:b/>
                <w:bCs/>
                <w:color w:val="FF0000"/>
                <w:u w:val="single"/>
                <w:lang w:val="bg-BG" w:eastAsia="bg-BG"/>
              </w:rPr>
              <w:t xml:space="preserve">управлението </w:t>
            </w:r>
            <w:r w:rsidRPr="004A47E8">
              <w:rPr>
                <w:rFonts w:ascii="Times New Roman" w:hAnsi="Times New Roman"/>
                <w:color w:val="FF0000"/>
                <w:u w:val="single"/>
                <w:lang w:val="bg-BG" w:eastAsia="bg-BG"/>
              </w:rPr>
              <w:t>на химикали и опасностите от големи аварии с опасни вещества</w:t>
            </w:r>
          </w:p>
          <w:p w14:paraId="68065D9A"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5741DB93"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14918633"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4A47E8">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085" w:type="dxa"/>
          </w:tcPr>
          <w:p w14:paraId="1172EB78" w14:textId="77777777" w:rsidR="004A47E8" w:rsidRDefault="004A47E8"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bg-BG"/>
              </w:rPr>
            </w:pPr>
            <w:r w:rsidRPr="004A47E8">
              <w:rPr>
                <w:rFonts w:ascii="Times New Roman" w:eastAsia="Times New Roman" w:hAnsi="Times New Roman"/>
                <w:lang w:val="bg-BG"/>
              </w:rPr>
              <w:lastRenderedPageBreak/>
              <w:t xml:space="preserve">Предложените мерки </w:t>
            </w:r>
            <w:r w:rsidRPr="004A47E8">
              <w:rPr>
                <w:rFonts w:ascii="Times New Roman" w:hAnsi="Times New Roman" w:cs="Times New Roman"/>
                <w:lang w:val="bg-BG"/>
              </w:rPr>
              <w:t xml:space="preserve">гарантират интегрирането на политиките по устойчиво управление на околната среда във всички аспекти на управлението (планиране, изпълнение и оценка на ефектите), между секторите (хоризонтална интеграция) и на всички нива на управление на изпълнението (вертикална интеграция). В тази връзка по отношение на политиките, свързани </w:t>
            </w:r>
            <w:r w:rsidRPr="004A47E8">
              <w:rPr>
                <w:rFonts w:ascii="Times New Roman" w:hAnsi="Times New Roman" w:cs="Times New Roman"/>
                <w:lang w:val="bg-BG"/>
              </w:rPr>
              <w:lastRenderedPageBreak/>
              <w:t>със защитените зони, въздействието е положително.</w:t>
            </w:r>
          </w:p>
          <w:p w14:paraId="00C00C0D" w14:textId="77777777" w:rsidR="0002463F" w:rsidRDefault="0002463F" w:rsidP="0002463F">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C43FC">
              <w:rPr>
                <w:rFonts w:ascii="Times New Roman" w:eastAsia="Times New Roman" w:hAnsi="Times New Roman"/>
                <w:lang w:val="bg-BG"/>
              </w:rPr>
              <w:t>Оценката се отанся и за двата варианта, предвид че отразената промяна единствено конкретизира мяркта.</w:t>
            </w:r>
          </w:p>
          <w:p w14:paraId="2DD6064E" w14:textId="0DF52AAD" w:rsidR="0002463F" w:rsidRPr="004A47E8" w:rsidRDefault="0002463F" w:rsidP="004A47E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0"/>
                <w:szCs w:val="20"/>
                <w:lang w:val="bg-BG"/>
              </w:rPr>
            </w:pPr>
          </w:p>
        </w:tc>
      </w:tr>
      <w:tr w:rsidR="004A47E8" w:rsidRPr="004A47E8" w14:paraId="7C10626D"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E26A83A" w14:textId="77777777" w:rsidR="004A47E8" w:rsidRPr="004A47E8" w:rsidRDefault="004A47E8" w:rsidP="004A47E8">
            <w:pPr>
              <w:tabs>
                <w:tab w:val="left" w:pos="9024"/>
              </w:tabs>
              <w:rPr>
                <w:rFonts w:ascii="Times New Roman" w:eastAsia="Times New Roman" w:hAnsi="Times New Roman"/>
                <w:lang w:val="bg-BG"/>
              </w:rPr>
            </w:pPr>
            <w:r w:rsidRPr="004A47E8">
              <w:rPr>
                <w:rFonts w:ascii="Times New Roman" w:hAnsi="Times New Roman"/>
                <w:i/>
                <w:iCs/>
                <w:lang w:val="bg-BG"/>
              </w:rPr>
              <w:lastRenderedPageBreak/>
              <w:t>Стратегическа</w:t>
            </w:r>
            <w:r w:rsidRPr="004A47E8">
              <w:rPr>
                <w:rFonts w:ascii="Times New Roman" w:hAnsi="Times New Roman"/>
                <w:i/>
                <w:iCs/>
              </w:rPr>
              <w:t xml:space="preserve"> </w:t>
            </w:r>
            <w:proofErr w:type="spellStart"/>
            <w:r w:rsidRPr="004A47E8">
              <w:rPr>
                <w:rFonts w:ascii="Times New Roman" w:hAnsi="Times New Roman"/>
                <w:i/>
                <w:iCs/>
              </w:rPr>
              <w:t>цел</w:t>
            </w:r>
            <w:proofErr w:type="spellEnd"/>
            <w:r w:rsidRPr="004A47E8">
              <w:rPr>
                <w:rFonts w:ascii="Times New Roman" w:hAnsi="Times New Roman"/>
                <w:i/>
                <w:iCs/>
              </w:rPr>
              <w:t xml:space="preserve"> 2: </w:t>
            </w:r>
            <w:proofErr w:type="spellStart"/>
            <w:r w:rsidRPr="004A47E8">
              <w:rPr>
                <w:rFonts w:ascii="Times New Roman" w:hAnsi="Times New Roman"/>
                <w:i/>
                <w:iCs/>
              </w:rPr>
              <w:t>Информираност</w:t>
            </w:r>
            <w:proofErr w:type="spellEnd"/>
            <w:r w:rsidRPr="004A47E8">
              <w:rPr>
                <w:rFonts w:ascii="Times New Roman" w:hAnsi="Times New Roman"/>
                <w:i/>
                <w:iCs/>
              </w:rPr>
              <w:t xml:space="preserve">, </w:t>
            </w:r>
            <w:proofErr w:type="spellStart"/>
            <w:r w:rsidRPr="004A47E8">
              <w:rPr>
                <w:rFonts w:ascii="Times New Roman" w:hAnsi="Times New Roman"/>
                <w:i/>
                <w:iCs/>
              </w:rPr>
              <w:t>образование</w:t>
            </w:r>
            <w:proofErr w:type="spellEnd"/>
            <w:r w:rsidRPr="004A47E8">
              <w:rPr>
                <w:rFonts w:ascii="Times New Roman" w:hAnsi="Times New Roman"/>
                <w:i/>
                <w:iCs/>
              </w:rPr>
              <w:t xml:space="preserve"> и </w:t>
            </w:r>
            <w:proofErr w:type="spellStart"/>
            <w:r w:rsidRPr="004A47E8">
              <w:rPr>
                <w:rFonts w:ascii="Times New Roman" w:hAnsi="Times New Roman"/>
                <w:i/>
                <w:iCs/>
              </w:rPr>
              <w:t>отговорност</w:t>
            </w:r>
            <w:proofErr w:type="spellEnd"/>
            <w:r w:rsidRPr="004A47E8">
              <w:rPr>
                <w:rFonts w:ascii="Times New Roman" w:hAnsi="Times New Roman"/>
                <w:i/>
                <w:iCs/>
              </w:rPr>
              <w:t xml:space="preserve"> </w:t>
            </w:r>
            <w:proofErr w:type="spellStart"/>
            <w:r w:rsidRPr="004A47E8">
              <w:rPr>
                <w:rFonts w:ascii="Times New Roman" w:hAnsi="Times New Roman"/>
                <w:i/>
                <w:iCs/>
              </w:rPr>
              <w:t>за</w:t>
            </w:r>
            <w:proofErr w:type="spellEnd"/>
            <w:r w:rsidRPr="004A47E8">
              <w:rPr>
                <w:rFonts w:ascii="Times New Roman" w:hAnsi="Times New Roman"/>
                <w:i/>
                <w:iCs/>
              </w:rPr>
              <w:t xml:space="preserve"> </w:t>
            </w:r>
            <w:proofErr w:type="spellStart"/>
            <w:r w:rsidRPr="004A47E8">
              <w:rPr>
                <w:rFonts w:ascii="Times New Roman" w:hAnsi="Times New Roman"/>
                <w:i/>
                <w:iCs/>
              </w:rPr>
              <w:t>околна</w:t>
            </w:r>
            <w:proofErr w:type="spellEnd"/>
            <w:r w:rsidRPr="004A47E8">
              <w:rPr>
                <w:rFonts w:ascii="Times New Roman" w:hAnsi="Times New Roman"/>
                <w:i/>
                <w:iCs/>
              </w:rPr>
              <w:t xml:space="preserve"> </w:t>
            </w:r>
            <w:proofErr w:type="spellStart"/>
            <w:r w:rsidRPr="004A47E8">
              <w:rPr>
                <w:rFonts w:ascii="Times New Roman" w:hAnsi="Times New Roman"/>
                <w:i/>
                <w:iCs/>
              </w:rPr>
              <w:t>среда</w:t>
            </w:r>
            <w:proofErr w:type="spellEnd"/>
            <w:r w:rsidRPr="004A47E8">
              <w:rPr>
                <w:rFonts w:ascii="Times New Roman" w:hAnsi="Times New Roman"/>
                <w:i/>
                <w:iCs/>
                <w:lang w:val="bg-BG"/>
              </w:rPr>
              <w:t>.</w:t>
            </w:r>
          </w:p>
        </w:tc>
      </w:tr>
      <w:tr w:rsidR="004A47E8" w:rsidRPr="004A47E8" w14:paraId="702F4BA1"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1B9CF9FE"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eastAsia="Times New Roman" w:hAnsi="Times New Roman"/>
                <w:lang w:val="bg-BG"/>
              </w:rPr>
              <w:t>Области на действие:</w:t>
            </w:r>
          </w:p>
        </w:tc>
      </w:tr>
      <w:tr w:rsidR="004A47E8" w:rsidRPr="004A47E8" w14:paraId="30162D14"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1754ED4" w14:textId="77777777" w:rsidR="004A47E8" w:rsidRPr="004A47E8" w:rsidRDefault="004A47E8" w:rsidP="004A47E8">
            <w:pPr>
              <w:jc w:val="both"/>
              <w:rPr>
                <w:rFonts w:ascii="Times New Roman" w:hAnsi="Times New Roman"/>
                <w:i/>
                <w:iCs/>
              </w:rPr>
            </w:pPr>
            <w:r w:rsidRPr="004A47E8">
              <w:rPr>
                <w:rFonts w:ascii="Times New Roman" w:hAnsi="Times New Roman"/>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4A47E8">
              <w:rPr>
                <w:rFonts w:ascii="Times New Roman" w:hAnsi="Times New Roman"/>
                <w:i/>
                <w:iCs/>
              </w:rPr>
              <w:t>:</w:t>
            </w:r>
          </w:p>
          <w:p w14:paraId="6C5E1838"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0D40A3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Мерки за популяризиране на националните цели в областта на околната среда;</w:t>
            </w:r>
          </w:p>
          <w:p w14:paraId="1197B85E"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0488BB67"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623" w:type="dxa"/>
          </w:tcPr>
          <w:p w14:paraId="0C8A1C50"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4A47E8">
              <w:rPr>
                <w:rFonts w:ascii="Times New Roman" w:hAnsi="Times New Roman"/>
                <w:b/>
                <w:bCs/>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4A47E8">
              <w:rPr>
                <w:rFonts w:ascii="Times New Roman" w:hAnsi="Times New Roman"/>
                <w:b/>
                <w:bCs/>
                <w:i/>
                <w:iCs/>
              </w:rPr>
              <w:t>:</w:t>
            </w:r>
          </w:p>
          <w:p w14:paraId="296CDDE3"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089297A"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Мерки за популяризиране на националните цели в областта на околната среда;</w:t>
            </w:r>
          </w:p>
          <w:p w14:paraId="39090942"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2AB4FDF2"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 xml:space="preserve">Разработване и прилагане на специализирани за различни групи и аудитории </w:t>
            </w:r>
            <w:r w:rsidRPr="004A47E8">
              <w:rPr>
                <w:rFonts w:ascii="Times New Roman" w:hAnsi="Times New Roman"/>
                <w:lang w:val="bg-BG" w:eastAsia="bg-BG"/>
              </w:rPr>
              <w:lastRenderedPageBreak/>
              <w:t>информационни електронни средства за предоставяне на информация.</w:t>
            </w:r>
          </w:p>
        </w:tc>
        <w:tc>
          <w:tcPr>
            <w:tcW w:w="4085" w:type="dxa"/>
          </w:tcPr>
          <w:p w14:paraId="5BB48139" w14:textId="77777777" w:rsidR="0002463F" w:rsidRPr="00142C07" w:rsidRDefault="0002463F" w:rsidP="0002463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5A6CD2E" w14:textId="77777777" w:rsidR="0002463F" w:rsidRDefault="0002463F" w:rsidP="0002463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C7F0600" w14:textId="306A3603" w:rsidR="004A47E8" w:rsidRPr="004A47E8" w:rsidRDefault="004A47E8" w:rsidP="0002463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574694C7"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5DCC3480" w14:textId="77777777" w:rsidR="004A47E8" w:rsidRPr="004A47E8" w:rsidRDefault="004A47E8" w:rsidP="004A47E8">
            <w:pPr>
              <w:jc w:val="both"/>
              <w:rPr>
                <w:rFonts w:ascii="Times New Roman" w:hAnsi="Times New Roman"/>
                <w:i/>
                <w:iCs/>
              </w:rPr>
            </w:pPr>
            <w:r w:rsidRPr="004A47E8">
              <w:rPr>
                <w:rFonts w:ascii="Times New Roman" w:hAnsi="Times New Roman"/>
                <w:i/>
                <w:iCs/>
                <w:lang w:val="bg-BG"/>
              </w:rPr>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4A47E8">
              <w:rPr>
                <w:rFonts w:ascii="Times New Roman" w:hAnsi="Times New Roman"/>
                <w:i/>
                <w:iCs/>
              </w:rPr>
              <w:t>:</w:t>
            </w:r>
          </w:p>
          <w:p w14:paraId="7E070357"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E180F92"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2C1A54B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092FDF7F"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 xml:space="preserve">Разработване и прилагане на указания със задължителни стандарти за дизайн и функции на Интернет страниците на звената на МОСВ, </w:t>
            </w:r>
            <w:r w:rsidRPr="004A47E8">
              <w:rPr>
                <w:rFonts w:ascii="Times New Roman" w:hAnsi="Times New Roman"/>
                <w:lang w:val="bg-BG" w:eastAsia="bg-BG"/>
              </w:rPr>
              <w:lastRenderedPageBreak/>
              <w:t>включително функции за обратна връзка, сигнали;</w:t>
            </w:r>
          </w:p>
          <w:p w14:paraId="0C9DD2C6"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623" w:type="dxa"/>
          </w:tcPr>
          <w:p w14:paraId="1DAB9BEC"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4A47E8">
              <w:rPr>
                <w:rFonts w:ascii="Times New Roman" w:hAnsi="Times New Roman"/>
                <w:b/>
                <w:bCs/>
                <w:i/>
                <w:iCs/>
                <w:lang w:val="bg-BG"/>
              </w:rPr>
              <w:lastRenderedPageBreak/>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4A47E8">
              <w:rPr>
                <w:rFonts w:ascii="Times New Roman" w:hAnsi="Times New Roman"/>
                <w:b/>
                <w:bCs/>
                <w:i/>
                <w:iCs/>
              </w:rPr>
              <w:t>:</w:t>
            </w:r>
          </w:p>
          <w:p w14:paraId="5B8963BB"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40C3E336"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35F06622"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628B062F"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 xml:space="preserve">Разработване и прилагане на указания със задължителни стандарти за дизайн и функции на Интернет страниците на звената на </w:t>
            </w:r>
            <w:r w:rsidRPr="004A47E8">
              <w:rPr>
                <w:rFonts w:ascii="Times New Roman" w:hAnsi="Times New Roman"/>
                <w:lang w:val="bg-BG" w:eastAsia="bg-BG"/>
              </w:rPr>
              <w:lastRenderedPageBreak/>
              <w:t>МОСВ, включително функции за обратна връзка, сигнали;</w:t>
            </w:r>
          </w:p>
          <w:p w14:paraId="0A791F21"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085" w:type="dxa"/>
          </w:tcPr>
          <w:p w14:paraId="03A92C78" w14:textId="77777777" w:rsidR="0002463F" w:rsidRPr="00142C07" w:rsidRDefault="0002463F" w:rsidP="0002463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3ABF799" w14:textId="77777777" w:rsidR="004A47E8" w:rsidRPr="004A47E8" w:rsidRDefault="004A47E8" w:rsidP="0002463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303B30F7"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9C67B39" w14:textId="77777777" w:rsidR="004A47E8" w:rsidRPr="004A47E8" w:rsidRDefault="004A47E8" w:rsidP="004A47E8">
            <w:pPr>
              <w:jc w:val="both"/>
              <w:rPr>
                <w:rFonts w:ascii="Times New Roman" w:hAnsi="Times New Roman"/>
                <w:i/>
                <w:iCs/>
              </w:rPr>
            </w:pPr>
            <w:r w:rsidRPr="004A47E8">
              <w:rPr>
                <w:rFonts w:ascii="Times New Roman" w:hAnsi="Times New Roman"/>
                <w:i/>
                <w:iCs/>
                <w:lang w:val="bg-BG"/>
              </w:rPr>
              <w:lastRenderedPageBreak/>
              <w:t>Достъп до ресурси и знания за различните аспекти на устойчивото развитие</w:t>
            </w:r>
            <w:r w:rsidRPr="004A47E8">
              <w:rPr>
                <w:rFonts w:ascii="Times New Roman" w:hAnsi="Times New Roman"/>
                <w:i/>
                <w:iCs/>
              </w:rPr>
              <w:t>:</w:t>
            </w:r>
          </w:p>
          <w:p w14:paraId="5E7206E2"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77EE963"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3ACC5A46"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4CB00B1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Популяризиране и стимулиране на участието в общоевропейски инициативи.</w:t>
            </w:r>
          </w:p>
        </w:tc>
        <w:tc>
          <w:tcPr>
            <w:tcW w:w="4623" w:type="dxa"/>
          </w:tcPr>
          <w:p w14:paraId="18A56AA3"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4A47E8">
              <w:rPr>
                <w:rFonts w:ascii="Times New Roman" w:hAnsi="Times New Roman"/>
                <w:b/>
                <w:bCs/>
                <w:i/>
                <w:iCs/>
                <w:lang w:val="bg-BG"/>
              </w:rPr>
              <w:t>Достъп до ресурси и знания за различните аспекти на устойчивото развитие</w:t>
            </w:r>
            <w:r w:rsidRPr="004A47E8">
              <w:rPr>
                <w:rFonts w:ascii="Times New Roman" w:hAnsi="Times New Roman"/>
                <w:b/>
                <w:bCs/>
                <w:i/>
                <w:iCs/>
              </w:rPr>
              <w:t>:</w:t>
            </w:r>
          </w:p>
          <w:p w14:paraId="1CF8B26E"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BE1D6D1"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71FAD3E2"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3E9F7BA3"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Популяризиране и стимулиране на участието в общоевропейски инициативи.</w:t>
            </w:r>
          </w:p>
        </w:tc>
        <w:tc>
          <w:tcPr>
            <w:tcW w:w="4085" w:type="dxa"/>
          </w:tcPr>
          <w:p w14:paraId="1696E58C" w14:textId="77777777" w:rsidR="0002463F" w:rsidRPr="00142C07" w:rsidRDefault="0002463F" w:rsidP="0002463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075703D8" w14:textId="77777777" w:rsidR="004A47E8" w:rsidRPr="004A47E8" w:rsidRDefault="004A47E8" w:rsidP="0002463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6132AD20"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69D22FBF" w14:textId="77777777" w:rsidR="004A47E8" w:rsidRPr="004A47E8" w:rsidRDefault="004A47E8" w:rsidP="004A47E8">
            <w:pPr>
              <w:jc w:val="both"/>
              <w:rPr>
                <w:rFonts w:ascii="Times New Roman" w:hAnsi="Times New Roman"/>
                <w:i/>
                <w:iCs/>
              </w:rPr>
            </w:pPr>
            <w:r w:rsidRPr="004A47E8">
              <w:rPr>
                <w:rFonts w:ascii="Times New Roman" w:hAnsi="Times New Roman"/>
                <w:i/>
                <w:iCs/>
                <w:lang w:val="bg-BG"/>
              </w:rPr>
              <w:t xml:space="preserve">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w:t>
            </w:r>
            <w:r w:rsidRPr="004A47E8">
              <w:rPr>
                <w:rFonts w:ascii="Times New Roman" w:hAnsi="Times New Roman"/>
                <w:i/>
                <w:iCs/>
                <w:lang w:val="bg-BG"/>
              </w:rPr>
              <w:lastRenderedPageBreak/>
              <w:t>инструмент за активно участие в процесите на взимане на решения на национално, регионално и местно ниво</w:t>
            </w:r>
            <w:r w:rsidRPr="004A47E8">
              <w:rPr>
                <w:rFonts w:ascii="Times New Roman" w:hAnsi="Times New Roman"/>
                <w:i/>
                <w:iCs/>
              </w:rPr>
              <w:t>:</w:t>
            </w:r>
          </w:p>
          <w:p w14:paraId="3F7E9F2F"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7AD9E0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5A941EC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7F6C8C2E"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024AB827"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623" w:type="dxa"/>
          </w:tcPr>
          <w:p w14:paraId="078751F7"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4A47E8">
              <w:rPr>
                <w:rFonts w:ascii="Times New Roman" w:hAnsi="Times New Roman"/>
                <w:b/>
                <w:bCs/>
                <w:i/>
                <w:iCs/>
                <w:lang w:val="bg-BG"/>
              </w:rPr>
              <w:lastRenderedPageBreak/>
              <w:t xml:space="preserve">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w:t>
            </w:r>
            <w:r w:rsidRPr="004A47E8">
              <w:rPr>
                <w:rFonts w:ascii="Times New Roman" w:hAnsi="Times New Roman"/>
                <w:b/>
                <w:bCs/>
                <w:i/>
                <w:iCs/>
                <w:lang w:val="bg-BG"/>
              </w:rPr>
              <w:lastRenderedPageBreak/>
              <w:t>консултации в ефективен инструмент за активно участие в процесите на взимане на решения на национално, регионално и местно ниво</w:t>
            </w:r>
            <w:r w:rsidRPr="004A47E8">
              <w:rPr>
                <w:rFonts w:ascii="Times New Roman" w:hAnsi="Times New Roman"/>
                <w:b/>
                <w:bCs/>
                <w:i/>
                <w:iCs/>
              </w:rPr>
              <w:t>:</w:t>
            </w:r>
          </w:p>
          <w:p w14:paraId="6D602122"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1BE41339"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17C24268"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127A5B50"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7B0DC322"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 xml:space="preserve">Усъвършенстване, разширяване и надграждане на средствата и методите за провеждане на обществени консултации и интегриране на добри практики и </w:t>
            </w:r>
            <w:r w:rsidRPr="004A47E8">
              <w:rPr>
                <w:rFonts w:ascii="Times New Roman" w:hAnsi="Times New Roman"/>
                <w:lang w:val="bg-BG" w:eastAsia="bg-BG"/>
              </w:rPr>
              <w:lastRenderedPageBreak/>
              <w:t>инструменти за активно участие в процеса на вземане на решения при планиране и изпълнение на политики по околна среда.</w:t>
            </w:r>
          </w:p>
        </w:tc>
        <w:tc>
          <w:tcPr>
            <w:tcW w:w="4085" w:type="dxa"/>
          </w:tcPr>
          <w:p w14:paraId="170441D6" w14:textId="77777777" w:rsidR="0002463F" w:rsidRPr="00142C07" w:rsidRDefault="0002463F" w:rsidP="0002463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A03DC99" w14:textId="77777777" w:rsidR="004A47E8" w:rsidRPr="004A47E8" w:rsidRDefault="004A47E8" w:rsidP="0002463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5F9369DA"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02892C4" w14:textId="77777777" w:rsidR="004A47E8" w:rsidRPr="004A47E8" w:rsidRDefault="004A47E8" w:rsidP="004A47E8">
            <w:pPr>
              <w:tabs>
                <w:tab w:val="left" w:pos="9024"/>
              </w:tabs>
              <w:rPr>
                <w:rFonts w:ascii="Times New Roman" w:eastAsia="Times New Roman" w:hAnsi="Times New Roman"/>
                <w:lang w:val="bg-BG"/>
              </w:rPr>
            </w:pPr>
            <w:r w:rsidRPr="004A47E8">
              <w:rPr>
                <w:rFonts w:ascii="Times New Roman" w:hAnsi="Times New Roman"/>
                <w:i/>
                <w:iCs/>
                <w:lang w:val="bg-BG"/>
              </w:rPr>
              <w:lastRenderedPageBreak/>
              <w:t>Стратегическа</w:t>
            </w:r>
            <w:r w:rsidRPr="004A47E8">
              <w:rPr>
                <w:rFonts w:ascii="Times New Roman" w:hAnsi="Times New Roman"/>
                <w:i/>
                <w:iCs/>
              </w:rPr>
              <w:t xml:space="preserve"> </w:t>
            </w:r>
            <w:proofErr w:type="spellStart"/>
            <w:r w:rsidRPr="004A47E8">
              <w:rPr>
                <w:rFonts w:ascii="Times New Roman" w:hAnsi="Times New Roman"/>
                <w:i/>
                <w:iCs/>
              </w:rPr>
              <w:t>цел</w:t>
            </w:r>
            <w:proofErr w:type="spellEnd"/>
            <w:r w:rsidRPr="004A47E8">
              <w:rPr>
                <w:rFonts w:ascii="Times New Roman" w:hAnsi="Times New Roman"/>
                <w:i/>
                <w:iCs/>
              </w:rPr>
              <w:t xml:space="preserve"> 3: </w:t>
            </w:r>
            <w:proofErr w:type="spellStart"/>
            <w:r w:rsidRPr="004A47E8">
              <w:rPr>
                <w:rFonts w:ascii="Times New Roman" w:hAnsi="Times New Roman"/>
                <w:i/>
                <w:iCs/>
              </w:rPr>
              <w:t>Изграждане</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капацитет</w:t>
            </w:r>
            <w:proofErr w:type="spellEnd"/>
            <w:r w:rsidRPr="004A47E8">
              <w:rPr>
                <w:rFonts w:ascii="Times New Roman" w:hAnsi="Times New Roman"/>
                <w:i/>
                <w:iCs/>
              </w:rPr>
              <w:t xml:space="preserve"> </w:t>
            </w:r>
            <w:proofErr w:type="spellStart"/>
            <w:r w:rsidRPr="004A47E8">
              <w:rPr>
                <w:rFonts w:ascii="Times New Roman" w:hAnsi="Times New Roman"/>
                <w:i/>
                <w:iCs/>
              </w:rPr>
              <w:t>за</w:t>
            </w:r>
            <w:proofErr w:type="spellEnd"/>
            <w:r w:rsidRPr="004A47E8">
              <w:rPr>
                <w:rFonts w:ascii="Times New Roman" w:hAnsi="Times New Roman"/>
                <w:i/>
                <w:iCs/>
              </w:rPr>
              <w:t xml:space="preserve"> </w:t>
            </w:r>
            <w:proofErr w:type="spellStart"/>
            <w:r w:rsidRPr="004A47E8">
              <w:rPr>
                <w:rFonts w:ascii="Times New Roman" w:hAnsi="Times New Roman"/>
                <w:i/>
                <w:iCs/>
              </w:rPr>
              <w:t>управление</w:t>
            </w:r>
            <w:proofErr w:type="spellEnd"/>
            <w:r w:rsidRPr="004A47E8">
              <w:rPr>
                <w:rFonts w:ascii="Times New Roman" w:hAnsi="Times New Roman"/>
                <w:i/>
                <w:iCs/>
              </w:rPr>
              <w:t xml:space="preserve"> </w:t>
            </w:r>
            <w:proofErr w:type="spellStart"/>
            <w:r w:rsidRPr="004A47E8">
              <w:rPr>
                <w:rFonts w:ascii="Times New Roman" w:hAnsi="Times New Roman"/>
                <w:i/>
                <w:iCs/>
              </w:rPr>
              <w:t>на</w:t>
            </w:r>
            <w:proofErr w:type="spellEnd"/>
            <w:r w:rsidRPr="004A47E8">
              <w:rPr>
                <w:rFonts w:ascii="Times New Roman" w:hAnsi="Times New Roman"/>
                <w:i/>
                <w:iCs/>
              </w:rPr>
              <w:t xml:space="preserve"> </w:t>
            </w:r>
            <w:proofErr w:type="spellStart"/>
            <w:r w:rsidRPr="004A47E8">
              <w:rPr>
                <w:rFonts w:ascii="Times New Roman" w:hAnsi="Times New Roman"/>
                <w:i/>
                <w:iCs/>
              </w:rPr>
              <w:t>околната</w:t>
            </w:r>
            <w:proofErr w:type="spellEnd"/>
            <w:r w:rsidRPr="004A47E8">
              <w:rPr>
                <w:rFonts w:ascii="Times New Roman" w:hAnsi="Times New Roman"/>
                <w:i/>
                <w:iCs/>
              </w:rPr>
              <w:t xml:space="preserve"> </w:t>
            </w:r>
            <w:proofErr w:type="spellStart"/>
            <w:r w:rsidRPr="004A47E8">
              <w:rPr>
                <w:rFonts w:ascii="Times New Roman" w:hAnsi="Times New Roman"/>
                <w:i/>
                <w:iCs/>
              </w:rPr>
              <w:t>среда</w:t>
            </w:r>
            <w:proofErr w:type="spellEnd"/>
            <w:r w:rsidRPr="004A47E8">
              <w:rPr>
                <w:rFonts w:ascii="Times New Roman" w:hAnsi="Times New Roman"/>
                <w:i/>
                <w:iCs/>
              </w:rPr>
              <w:t>.</w:t>
            </w:r>
          </w:p>
        </w:tc>
      </w:tr>
      <w:tr w:rsidR="004A47E8" w:rsidRPr="004A47E8" w14:paraId="77A572BE" w14:textId="77777777" w:rsidTr="009F18E6">
        <w:tc>
          <w:tcPr>
            <w:cnfStyle w:val="001000000000" w:firstRow="0" w:lastRow="0" w:firstColumn="1" w:lastColumn="0" w:oddVBand="0" w:evenVBand="0" w:oddHBand="0" w:evenHBand="0" w:firstRowFirstColumn="0" w:firstRowLastColumn="0" w:lastRowFirstColumn="0" w:lastRowLastColumn="0"/>
            <w:tcW w:w="13948" w:type="dxa"/>
            <w:gridSpan w:val="3"/>
          </w:tcPr>
          <w:p w14:paraId="3550CBC1" w14:textId="77777777" w:rsidR="004A47E8" w:rsidRPr="004A47E8" w:rsidRDefault="004A47E8" w:rsidP="004A47E8">
            <w:pPr>
              <w:tabs>
                <w:tab w:val="left" w:pos="9024"/>
              </w:tabs>
              <w:jc w:val="center"/>
              <w:rPr>
                <w:rFonts w:ascii="Times New Roman" w:eastAsia="Times New Roman" w:hAnsi="Times New Roman"/>
                <w:lang w:val="bg-BG"/>
              </w:rPr>
            </w:pPr>
            <w:r w:rsidRPr="004A47E8">
              <w:rPr>
                <w:rFonts w:ascii="Times New Roman" w:eastAsia="Times New Roman" w:hAnsi="Times New Roman"/>
                <w:lang w:val="bg-BG"/>
              </w:rPr>
              <w:t>Области на действие:</w:t>
            </w:r>
          </w:p>
        </w:tc>
      </w:tr>
      <w:tr w:rsidR="004A47E8" w:rsidRPr="004A47E8" w14:paraId="2A714BF4"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12FD5BE" w14:textId="77777777" w:rsidR="004A47E8" w:rsidRPr="004A47E8" w:rsidRDefault="004A47E8" w:rsidP="004A47E8">
            <w:pPr>
              <w:jc w:val="both"/>
              <w:rPr>
                <w:rFonts w:ascii="Times New Roman" w:hAnsi="Times New Roman"/>
                <w:i/>
                <w:iCs/>
              </w:rPr>
            </w:pPr>
            <w:r w:rsidRPr="004A47E8">
              <w:rPr>
                <w:rFonts w:ascii="Times New Roman" w:hAnsi="Times New Roman"/>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4A47E8">
              <w:rPr>
                <w:rFonts w:ascii="Times New Roman" w:hAnsi="Times New Roman"/>
                <w:i/>
                <w:iCs/>
              </w:rPr>
              <w:t>:</w:t>
            </w:r>
          </w:p>
          <w:p w14:paraId="43279119"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5FF632F6"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030E0121"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4B4E08D5"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Планиране и провеждане на обучения съобразно оценката на нуждите;</w:t>
            </w:r>
          </w:p>
          <w:p w14:paraId="0BB5B5EA"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Провеждане на обучения за планиране и провеждане на "зелени" обществени поръчки.</w:t>
            </w:r>
          </w:p>
        </w:tc>
        <w:tc>
          <w:tcPr>
            <w:tcW w:w="4623" w:type="dxa"/>
          </w:tcPr>
          <w:p w14:paraId="55109704"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4A47E8">
              <w:rPr>
                <w:rFonts w:ascii="Times New Roman" w:hAnsi="Times New Roman"/>
                <w:b/>
                <w:bCs/>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4A47E8">
              <w:rPr>
                <w:rFonts w:ascii="Times New Roman" w:hAnsi="Times New Roman"/>
                <w:b/>
                <w:bCs/>
                <w:i/>
                <w:iCs/>
              </w:rPr>
              <w:t>:</w:t>
            </w:r>
          </w:p>
          <w:p w14:paraId="787E5974" w14:textId="77777777" w:rsidR="004A47E8" w:rsidRPr="004A47E8" w:rsidRDefault="004A47E8" w:rsidP="004A47E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223AB1A7"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40BE068B"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550DE926" w14:textId="77777777" w:rsidR="004A47E8" w:rsidRPr="004A47E8" w:rsidRDefault="004A47E8" w:rsidP="004A47E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Планиране и провеждане на обучения съобразно оценката на нуждите;</w:t>
            </w:r>
          </w:p>
          <w:p w14:paraId="11B62ACD"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Провеждане на обучения за планиране и провеждане на "зелени" обществени поръчки.</w:t>
            </w:r>
          </w:p>
        </w:tc>
        <w:tc>
          <w:tcPr>
            <w:tcW w:w="4085" w:type="dxa"/>
          </w:tcPr>
          <w:p w14:paraId="42570BE1" w14:textId="77777777" w:rsidR="0002463F" w:rsidRPr="00142C07" w:rsidRDefault="0002463F" w:rsidP="0002463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1494C5B4" w14:textId="77777777" w:rsidR="004A47E8" w:rsidRPr="004A47E8" w:rsidRDefault="004A47E8" w:rsidP="004A47E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4A47E8" w:rsidRPr="004A47E8" w14:paraId="59225D45" w14:textId="77777777" w:rsidTr="009F18E6">
        <w:tc>
          <w:tcPr>
            <w:cnfStyle w:val="001000000000" w:firstRow="0" w:lastRow="0" w:firstColumn="1" w:lastColumn="0" w:oddVBand="0" w:evenVBand="0" w:oddHBand="0" w:evenHBand="0" w:firstRowFirstColumn="0" w:firstRowLastColumn="0" w:lastRowFirstColumn="0" w:lastRowLastColumn="0"/>
            <w:tcW w:w="5240" w:type="dxa"/>
          </w:tcPr>
          <w:p w14:paraId="577BA702" w14:textId="77777777" w:rsidR="004A47E8" w:rsidRPr="004A47E8" w:rsidRDefault="004A47E8" w:rsidP="004A47E8">
            <w:pPr>
              <w:jc w:val="both"/>
              <w:rPr>
                <w:rFonts w:ascii="Times New Roman" w:hAnsi="Times New Roman"/>
                <w:i/>
                <w:iCs/>
              </w:rPr>
            </w:pPr>
            <w:r w:rsidRPr="004A47E8">
              <w:rPr>
                <w:rFonts w:ascii="Times New Roman" w:hAnsi="Times New Roman"/>
                <w:i/>
                <w:iCs/>
                <w:lang w:val="bg-BG"/>
              </w:rPr>
              <w:lastRenderedPageBreak/>
              <w:t>Интегриране и надграждане на информационни системи за по-добро проследяване на напредъка по изпълнение на целите за околна среда</w:t>
            </w:r>
            <w:r w:rsidRPr="004A47E8">
              <w:rPr>
                <w:rFonts w:ascii="Times New Roman" w:hAnsi="Times New Roman"/>
                <w:i/>
                <w:iCs/>
              </w:rPr>
              <w:t>:</w:t>
            </w:r>
          </w:p>
          <w:p w14:paraId="3DC2C9A0" w14:textId="77777777" w:rsidR="004A47E8" w:rsidRPr="004A47E8" w:rsidRDefault="004A47E8" w:rsidP="004A47E8">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4BDC70E"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2F8A4C50"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Осигуряване на оперативна съвместимост на информационните системи в администрацията;</w:t>
            </w:r>
          </w:p>
          <w:p w14:paraId="679E6603" w14:textId="77777777" w:rsidR="004A47E8" w:rsidRPr="004A47E8" w:rsidRDefault="004A47E8" w:rsidP="004A47E8">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Отдалечен достъп до споделени ресурси, в т.ч. бази данни.</w:t>
            </w:r>
          </w:p>
        </w:tc>
        <w:tc>
          <w:tcPr>
            <w:tcW w:w="4623" w:type="dxa"/>
          </w:tcPr>
          <w:p w14:paraId="42BC6FD6"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4A47E8">
              <w:rPr>
                <w:rFonts w:ascii="Times New Roman" w:hAnsi="Times New Roman"/>
                <w:b/>
                <w:bCs/>
                <w:i/>
                <w:iCs/>
                <w:lang w:val="bg-BG"/>
              </w:rPr>
              <w:t>Интегриране и надграждане на информационни системи за по-добро проследяване на напредъка по изпълнение на целите за околна среда</w:t>
            </w:r>
            <w:r w:rsidRPr="004A47E8">
              <w:rPr>
                <w:rFonts w:ascii="Times New Roman" w:hAnsi="Times New Roman"/>
                <w:b/>
                <w:bCs/>
                <w:i/>
                <w:iCs/>
              </w:rPr>
              <w:t>:</w:t>
            </w:r>
          </w:p>
          <w:p w14:paraId="521B2A0D" w14:textId="77777777" w:rsidR="004A47E8" w:rsidRPr="004A47E8" w:rsidRDefault="004A47E8" w:rsidP="004A47E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77290F3C"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7D3A5AD1" w14:textId="77777777" w:rsidR="004A47E8" w:rsidRPr="004A47E8" w:rsidRDefault="004A47E8" w:rsidP="004A47E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4A47E8">
              <w:rPr>
                <w:rFonts w:ascii="Times New Roman" w:hAnsi="Times New Roman"/>
                <w:lang w:val="bg-BG" w:eastAsia="bg-BG"/>
              </w:rPr>
              <w:t>Осигуряване на оперативна съвместимост на информационните системи в администрацията;</w:t>
            </w:r>
          </w:p>
          <w:p w14:paraId="42BB0507"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Отдалечен достъп до споделени ресурси, в т.ч. бази данни.</w:t>
            </w:r>
          </w:p>
        </w:tc>
        <w:tc>
          <w:tcPr>
            <w:tcW w:w="4085" w:type="dxa"/>
          </w:tcPr>
          <w:p w14:paraId="1BBCB630"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Няма промени между Вариант 1 и Вариант 2.</w:t>
            </w:r>
          </w:p>
          <w:p w14:paraId="31A5FE58"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481B4492" w14:textId="77777777" w:rsidR="004A47E8" w:rsidRPr="004A47E8" w:rsidRDefault="004A47E8" w:rsidP="004A47E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02463F" w:rsidRPr="004A47E8" w14:paraId="7832656F" w14:textId="77777777" w:rsidTr="009F18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660FDCE" w14:textId="77777777" w:rsidR="0002463F" w:rsidRPr="004A47E8" w:rsidRDefault="0002463F" w:rsidP="0002463F">
            <w:pPr>
              <w:jc w:val="both"/>
              <w:rPr>
                <w:rFonts w:ascii="Times New Roman" w:hAnsi="Times New Roman"/>
                <w:i/>
                <w:iCs/>
              </w:rPr>
            </w:pPr>
            <w:r w:rsidRPr="004A47E8">
              <w:rPr>
                <w:rFonts w:ascii="Times New Roman" w:hAnsi="Times New Roman"/>
                <w:i/>
                <w:iCs/>
                <w:lang w:val="bg-BG"/>
              </w:rPr>
              <w:t>Структуриране на национален подход на управление на изпълнението на целите за околна среда</w:t>
            </w:r>
            <w:r w:rsidRPr="004A47E8">
              <w:rPr>
                <w:rFonts w:ascii="Times New Roman" w:hAnsi="Times New Roman"/>
                <w:i/>
                <w:iCs/>
              </w:rPr>
              <w:t>:</w:t>
            </w:r>
          </w:p>
          <w:p w14:paraId="21F5843B" w14:textId="77777777" w:rsidR="0002463F" w:rsidRPr="004A47E8" w:rsidRDefault="0002463F" w:rsidP="0002463F">
            <w:pPr>
              <w:jc w:val="both"/>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62DE8E58" w14:textId="77777777" w:rsidR="0002463F" w:rsidRPr="004A47E8" w:rsidRDefault="0002463F" w:rsidP="0002463F">
            <w:pPr>
              <w:numPr>
                <w:ilvl w:val="0"/>
                <w:numId w:val="1"/>
              </w:numPr>
              <w:ind w:left="0" w:firstLine="0"/>
              <w:contextualSpacing/>
              <w:jc w:val="both"/>
              <w:rPr>
                <w:rFonts w:ascii="Times New Roman" w:hAnsi="Times New Roman"/>
                <w:lang w:val="bg-BG" w:eastAsia="bg-BG"/>
              </w:rPr>
            </w:pPr>
            <w:r w:rsidRPr="004A47E8">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623" w:type="dxa"/>
          </w:tcPr>
          <w:p w14:paraId="4EA8CD5D" w14:textId="77777777" w:rsidR="0002463F" w:rsidRPr="004A47E8" w:rsidRDefault="0002463F" w:rsidP="0002463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i/>
                <w:iCs/>
              </w:rPr>
            </w:pPr>
            <w:r w:rsidRPr="004A47E8">
              <w:rPr>
                <w:rFonts w:ascii="Times New Roman" w:hAnsi="Times New Roman"/>
                <w:i/>
                <w:iCs/>
                <w:lang w:val="bg-BG"/>
              </w:rPr>
              <w:t>Структуриране на национален подход на управление на изпълнението на целите за околна среда</w:t>
            </w:r>
            <w:r w:rsidRPr="004A47E8">
              <w:rPr>
                <w:rFonts w:ascii="Times New Roman" w:hAnsi="Times New Roman"/>
                <w:i/>
                <w:iCs/>
              </w:rPr>
              <w:t>:</w:t>
            </w:r>
          </w:p>
          <w:p w14:paraId="3CDB380F" w14:textId="77777777" w:rsidR="0002463F" w:rsidRPr="004A47E8" w:rsidRDefault="0002463F" w:rsidP="0002463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4A47E8">
              <w:rPr>
                <w:rFonts w:ascii="Times New Roman" w:eastAsia="Times New Roman" w:hAnsi="Times New Roman"/>
                <w:noProof/>
                <w:lang w:val="bg-BG" w:eastAsia="en-GB"/>
              </w:rPr>
              <w:t>Предвидени мерки към приоритетната област на действие:</w:t>
            </w:r>
          </w:p>
          <w:p w14:paraId="0F07A7AE" w14:textId="41027808" w:rsidR="0002463F" w:rsidRPr="004A47E8" w:rsidRDefault="0002463F" w:rsidP="0002463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085" w:type="dxa"/>
          </w:tcPr>
          <w:p w14:paraId="33B86C4B" w14:textId="77777777" w:rsidR="0002463F" w:rsidRPr="004A47E8" w:rsidRDefault="0002463F" w:rsidP="0002463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Няма промени между Вариант 1 и Вариант 2.</w:t>
            </w:r>
          </w:p>
          <w:p w14:paraId="451F47EC" w14:textId="77777777" w:rsidR="0002463F" w:rsidRPr="004A47E8" w:rsidRDefault="0002463F" w:rsidP="0002463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5C16F7EF" w14:textId="77777777" w:rsidR="0002463F" w:rsidRPr="004A47E8" w:rsidRDefault="0002463F" w:rsidP="0002463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4A47E8">
              <w:rPr>
                <w:rFonts w:ascii="Times New Roman" w:eastAsia="Times New Roman" w:hAnsi="Times New Roman"/>
                <w:lang w:val="bg-BG"/>
              </w:rPr>
              <w:t>Аналогично на горното.</w:t>
            </w:r>
          </w:p>
        </w:tc>
      </w:tr>
      <w:tr w:rsidR="0002463F" w:rsidRPr="004A47E8" w14:paraId="47D1F72F" w14:textId="77777777" w:rsidTr="009F18E6">
        <w:trPr>
          <w:trHeight w:val="1134"/>
        </w:trPr>
        <w:tc>
          <w:tcPr>
            <w:cnfStyle w:val="001000000000" w:firstRow="0" w:lastRow="0" w:firstColumn="1" w:lastColumn="0" w:oddVBand="0" w:evenVBand="0" w:oddHBand="0" w:evenHBand="0" w:firstRowFirstColumn="0" w:firstRowLastColumn="0" w:lastRowFirstColumn="0" w:lastRowLastColumn="0"/>
            <w:tcW w:w="13948" w:type="dxa"/>
            <w:gridSpan w:val="3"/>
          </w:tcPr>
          <w:p w14:paraId="406A5CD1" w14:textId="77777777" w:rsidR="0002463F" w:rsidRPr="004A47E8" w:rsidRDefault="0002463F" w:rsidP="0071420B">
            <w:pPr>
              <w:tabs>
                <w:tab w:val="left" w:pos="9024"/>
              </w:tabs>
              <w:jc w:val="both"/>
              <w:rPr>
                <w:rFonts w:ascii="Times New Roman" w:hAnsi="Times New Roman"/>
                <w:b w:val="0"/>
                <w:bCs w:val="0"/>
                <w:lang w:val="bg-BG"/>
              </w:rPr>
            </w:pPr>
            <w:r w:rsidRPr="004A47E8">
              <w:rPr>
                <w:rFonts w:ascii="Times New Roman" w:hAnsi="Times New Roman"/>
                <w:lang w:val="bg-BG"/>
              </w:rPr>
              <w:lastRenderedPageBreak/>
              <w:t xml:space="preserve">ОБОБЩЕНИЕ: </w:t>
            </w:r>
            <w:bookmarkStart w:id="22" w:name="_Hlk113260831"/>
            <w:r w:rsidRPr="004A47E8">
              <w:rPr>
                <w:rFonts w:ascii="Times New Roman" w:hAnsi="Times New Roman"/>
                <w:b w:val="0"/>
                <w:bCs w:val="0"/>
                <w:lang w:val="bg-BG"/>
              </w:rPr>
              <w:t>Всички мерки, които са посочени в НСОС и Плана за действие към нея, са изцяло ориентирани към подобряване състоянието на околната среда, вкл. всички нейни компоненти и фактори. В този контекст, са и с положително въздействие върху състоянието на защитените зони, като част от тях са с пряко, а други с косвено дългосрочно влияние.</w:t>
            </w:r>
          </w:p>
          <w:p w14:paraId="663771EB" w14:textId="77777777" w:rsidR="0071420B" w:rsidRDefault="0002463F" w:rsidP="0071420B">
            <w:pPr>
              <w:jc w:val="both"/>
              <w:rPr>
                <w:rFonts w:ascii="Times New Roman" w:hAnsi="Times New Roman"/>
                <w:lang w:val="bg-BG"/>
              </w:rPr>
            </w:pPr>
            <w:r w:rsidRPr="004A47E8">
              <w:rPr>
                <w:rFonts w:ascii="Times New Roman" w:hAnsi="Times New Roman"/>
                <w:b w:val="0"/>
                <w:bCs w:val="0"/>
                <w:lang w:val="bg-BG"/>
              </w:rPr>
              <w:t>Мерките, които предвиждат строителство (свързаните с изграждане на ВиК инфраструктура, инфраструктура за управление на отпадъците, за ВЕИ) биха могли (в зависимост от конкретното местоположение) да са свързани с временни, ограничени по обхват, краткосрочни и обратими въздействия, като процесът е регулиран от закона – с изготвяне на Доклади за оценка за съвместимост, при необходимост.</w:t>
            </w:r>
            <w:bookmarkEnd w:id="22"/>
            <w:r w:rsidR="00832699">
              <w:rPr>
                <w:rFonts w:ascii="Times New Roman" w:hAnsi="Times New Roman"/>
                <w:b w:val="0"/>
                <w:bCs w:val="0"/>
                <w:lang w:val="bg-BG"/>
              </w:rPr>
              <w:t xml:space="preserve"> </w:t>
            </w:r>
          </w:p>
          <w:p w14:paraId="4B77A3C1" w14:textId="729556FF" w:rsidR="0002463F" w:rsidRPr="00832699" w:rsidRDefault="00832699" w:rsidP="0071420B">
            <w:pPr>
              <w:jc w:val="both"/>
            </w:pPr>
            <w:r w:rsidRPr="004520F1">
              <w:rPr>
                <w:rFonts w:ascii="Times New Roman" w:hAnsi="Times New Roman"/>
                <w:b w:val="0"/>
                <w:bCs w:val="0"/>
                <w:lang w:val="bg-BG"/>
              </w:rPr>
              <w:t xml:space="preserve">По </w:t>
            </w:r>
            <w:r w:rsidRPr="004520F1">
              <w:rPr>
                <w:rFonts w:ascii="Times New Roman" w:eastAsia="Times New Roman" w:hAnsi="Times New Roman" w:cs="Times New Roman"/>
                <w:b w:val="0"/>
                <w:bCs w:val="0"/>
                <w:lang w:val="bg-BG"/>
              </w:rPr>
              <w:t xml:space="preserve">отношение на </w:t>
            </w:r>
            <w:r>
              <w:rPr>
                <w:rFonts w:ascii="Times New Roman" w:eastAsia="Times New Roman" w:hAnsi="Times New Roman" w:cs="Times New Roman"/>
                <w:b w:val="0"/>
                <w:bCs w:val="0"/>
                <w:lang w:val="bg-BG"/>
              </w:rPr>
              <w:t>защитените зони</w:t>
            </w:r>
            <w:r w:rsidRPr="004520F1">
              <w:rPr>
                <w:rFonts w:ascii="Times New Roman" w:eastAsia="Times New Roman" w:hAnsi="Times New Roman" w:cs="Times New Roman"/>
                <w:b w:val="0"/>
                <w:bCs w:val="0"/>
                <w:lang w:val="bg-BG"/>
              </w:rPr>
              <w:t xml:space="preserve"> предпочитан е Вариант 2, който дава по-голяма яснота на мерките, прецизирани са текстове на мерки, отпадат мерки, което не води до отрицателно въздействие и е добавена нова мярка, свързана с насърчаване на дигитализацията, което е с косвен принос към биологичното разнообразие </w:t>
            </w:r>
            <w:r w:rsidR="0071420B">
              <w:rPr>
                <w:rFonts w:ascii="Times New Roman" w:eastAsia="Times New Roman" w:hAnsi="Times New Roman" w:cs="Times New Roman"/>
                <w:b w:val="0"/>
                <w:bCs w:val="0"/>
                <w:lang w:val="bg-BG"/>
              </w:rPr>
              <w:t xml:space="preserve">и защитените зони, </w:t>
            </w:r>
            <w:r w:rsidRPr="004520F1">
              <w:rPr>
                <w:rFonts w:ascii="Times New Roman" w:eastAsia="Times New Roman" w:hAnsi="Times New Roman" w:cs="Times New Roman"/>
                <w:b w:val="0"/>
                <w:bCs w:val="0"/>
                <w:lang w:val="bg-BG"/>
              </w:rPr>
              <w:t>като компонент на околната среда, следствие от намаляване на въглеродния отпечатък.</w:t>
            </w:r>
          </w:p>
        </w:tc>
      </w:tr>
    </w:tbl>
    <w:p w14:paraId="1E31A394" w14:textId="49DE4F10" w:rsidR="00277968" w:rsidRDefault="00277968" w:rsidP="00E119A2">
      <w:pPr>
        <w:pStyle w:val="ListParagraph"/>
        <w:rPr>
          <w:rFonts w:ascii="Times New Roman" w:eastAsia="Times New Roman" w:hAnsi="Times New Roman" w:cs="Times New Roman"/>
          <w:sz w:val="24"/>
          <w:szCs w:val="24"/>
          <w:lang w:val="en-GB"/>
        </w:rPr>
      </w:pPr>
    </w:p>
    <w:p w14:paraId="708BE2C4" w14:textId="77777777" w:rsidR="00277968" w:rsidRDefault="00277968">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7CE07465" w14:textId="77777777" w:rsidR="00277968" w:rsidRDefault="00277968" w:rsidP="00E119A2">
      <w:pPr>
        <w:pStyle w:val="ListParagraph"/>
        <w:rPr>
          <w:rFonts w:ascii="Times New Roman" w:eastAsia="Times New Roman" w:hAnsi="Times New Roman" w:cs="Times New Roman"/>
          <w:sz w:val="24"/>
          <w:szCs w:val="24"/>
          <w:lang w:val="en-GB"/>
        </w:rPr>
      </w:pPr>
    </w:p>
    <w:p w14:paraId="6D1C6331" w14:textId="77777777" w:rsidR="00E119A2" w:rsidRPr="00C04B95" w:rsidRDefault="00E119A2" w:rsidP="00C04B95">
      <w:pPr>
        <w:keepNext/>
        <w:keepLines/>
        <w:shd w:val="clear" w:color="auto" w:fill="DEEAF6"/>
        <w:spacing w:after="0" w:line="360" w:lineRule="auto"/>
        <w:jc w:val="both"/>
        <w:outlineLvl w:val="2"/>
        <w:rPr>
          <w:rFonts w:ascii="Times New Roman" w:eastAsia="Times New Roman" w:hAnsi="Times New Roman" w:cs="Times New Roman"/>
          <w:b/>
          <w:sz w:val="24"/>
          <w:szCs w:val="24"/>
        </w:rPr>
      </w:pPr>
      <w:bookmarkStart w:id="23" w:name="_Toc113540886"/>
      <w:proofErr w:type="spellStart"/>
      <w:r w:rsidRPr="00C04B95">
        <w:rPr>
          <w:rFonts w:ascii="Times New Roman" w:eastAsia="Times New Roman" w:hAnsi="Times New Roman" w:cs="Times New Roman"/>
          <w:b/>
          <w:sz w:val="24"/>
          <w:szCs w:val="24"/>
        </w:rPr>
        <w:t>Въздействие</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върху</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защитените</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територии</w:t>
      </w:r>
      <w:bookmarkEnd w:id="23"/>
      <w:proofErr w:type="spellEnd"/>
    </w:p>
    <w:p w14:paraId="75165286" w14:textId="77777777" w:rsidR="00E119A2" w:rsidRPr="009E077D" w:rsidRDefault="00E119A2" w:rsidP="00E119A2">
      <w:pPr>
        <w:pStyle w:val="ListParagraph"/>
        <w:rPr>
          <w:rFonts w:ascii="Times New Roman" w:eastAsia="Times New Roman" w:hAnsi="Times New Roman" w:cs="Times New Roman"/>
          <w:sz w:val="12"/>
          <w:szCs w:val="12"/>
          <w:lang w:val="en-GB"/>
        </w:rPr>
      </w:pPr>
    </w:p>
    <w:tbl>
      <w:tblPr>
        <w:tblStyle w:val="GridTable4-Accent1"/>
        <w:tblW w:w="0" w:type="auto"/>
        <w:tblLook w:val="04A0" w:firstRow="1" w:lastRow="0" w:firstColumn="1" w:lastColumn="0" w:noHBand="0" w:noVBand="1"/>
      </w:tblPr>
      <w:tblGrid>
        <w:gridCol w:w="5240"/>
        <w:gridCol w:w="4623"/>
        <w:gridCol w:w="4085"/>
      </w:tblGrid>
      <w:tr w:rsidR="009E077D" w:rsidRPr="009E077D" w14:paraId="6B0E940B" w14:textId="77777777" w:rsidTr="009E077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40" w:type="dxa"/>
            <w:vAlign w:val="center"/>
          </w:tcPr>
          <w:p w14:paraId="30D4A63F"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eastAsia="Times New Roman" w:hAnsi="Times New Roman"/>
                <w:lang w:val="bg-BG"/>
              </w:rPr>
              <w:t>Приоритет/ Стратегическа цел/ Област на действие/ Мерки</w:t>
            </w:r>
          </w:p>
          <w:p w14:paraId="68FA9401"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eastAsia="Times New Roman" w:hAnsi="Times New Roman"/>
                <w:lang w:val="bg-BG"/>
              </w:rPr>
              <w:t>Вариант 1</w:t>
            </w:r>
          </w:p>
        </w:tc>
        <w:tc>
          <w:tcPr>
            <w:tcW w:w="4623" w:type="dxa"/>
          </w:tcPr>
          <w:p w14:paraId="700CD163" w14:textId="77777777" w:rsidR="009E077D" w:rsidRPr="009E077D" w:rsidRDefault="009E077D" w:rsidP="009E077D">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Приоритет/ Стратегическа цел/ Област на действие/ Мерки</w:t>
            </w:r>
          </w:p>
          <w:p w14:paraId="36C9B9CD" w14:textId="77777777" w:rsidR="009E077D" w:rsidRPr="009E077D" w:rsidRDefault="009E077D" w:rsidP="009E077D">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Вариант 2</w:t>
            </w:r>
          </w:p>
        </w:tc>
        <w:tc>
          <w:tcPr>
            <w:tcW w:w="4085" w:type="dxa"/>
            <w:vAlign w:val="center"/>
          </w:tcPr>
          <w:p w14:paraId="73E9CA9B" w14:textId="77777777" w:rsidR="009E077D" w:rsidRPr="009E077D" w:rsidRDefault="009E077D" w:rsidP="009E077D">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Оценка на въздействието на ниво „Мерки“ по Вариант 1 и Вариант 2</w:t>
            </w:r>
          </w:p>
        </w:tc>
      </w:tr>
      <w:tr w:rsidR="009E077D" w:rsidRPr="009E077D" w14:paraId="558828E6"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9524E07"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eastAsia="Times New Roman" w:hAnsi="Times New Roman"/>
                <w:caps/>
                <w:lang w:val="bg-BG"/>
              </w:rPr>
              <w:t>Приоритет 1: Възстановяване на природния капитал. Устойчиви общности и екосистеми</w:t>
            </w:r>
          </w:p>
        </w:tc>
      </w:tr>
      <w:tr w:rsidR="009E077D" w:rsidRPr="009E077D" w14:paraId="09FAC440" w14:textId="77777777" w:rsidTr="009E077D">
        <w:tc>
          <w:tcPr>
            <w:cnfStyle w:val="001000000000" w:firstRow="0" w:lastRow="0" w:firstColumn="1" w:lastColumn="0" w:oddVBand="0" w:evenVBand="0" w:oddHBand="0" w:evenHBand="0" w:firstRowFirstColumn="0" w:firstRowLastColumn="0" w:lastRowFirstColumn="0" w:lastRowLastColumn="0"/>
            <w:tcW w:w="13948" w:type="dxa"/>
            <w:gridSpan w:val="3"/>
          </w:tcPr>
          <w:p w14:paraId="6395EEE5"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eastAsia="Times New Roman" w:hAnsi="Times New Roman"/>
                <w:lang w:val="bg-BG"/>
              </w:rPr>
              <w:t xml:space="preserve">Стратегическа цел 1: </w:t>
            </w:r>
            <w:proofErr w:type="spellStart"/>
            <w:r w:rsidRPr="009E077D">
              <w:rPr>
                <w:rFonts w:ascii="Times New Roman" w:hAnsi="Times New Roman"/>
                <w:i/>
                <w:iCs/>
              </w:rPr>
              <w:t>Възстановяване</w:t>
            </w:r>
            <w:proofErr w:type="spellEnd"/>
            <w:r w:rsidRPr="009E077D">
              <w:rPr>
                <w:rFonts w:ascii="Times New Roman" w:hAnsi="Times New Roman"/>
                <w:i/>
                <w:iCs/>
              </w:rPr>
              <w:t xml:space="preserve"> и </w:t>
            </w:r>
            <w:proofErr w:type="spellStart"/>
            <w:r w:rsidRPr="009E077D">
              <w:rPr>
                <w:rFonts w:ascii="Times New Roman" w:hAnsi="Times New Roman"/>
                <w:i/>
                <w:iCs/>
              </w:rPr>
              <w:t>съхраняване</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биологичното</w:t>
            </w:r>
            <w:proofErr w:type="spellEnd"/>
            <w:r w:rsidRPr="009E077D">
              <w:rPr>
                <w:rFonts w:ascii="Times New Roman" w:hAnsi="Times New Roman"/>
                <w:i/>
                <w:iCs/>
              </w:rPr>
              <w:t xml:space="preserve"> </w:t>
            </w:r>
            <w:proofErr w:type="spellStart"/>
            <w:r w:rsidRPr="009E077D">
              <w:rPr>
                <w:rFonts w:ascii="Times New Roman" w:hAnsi="Times New Roman"/>
                <w:i/>
                <w:iCs/>
              </w:rPr>
              <w:t>разнообразие</w:t>
            </w:r>
            <w:proofErr w:type="spellEnd"/>
            <w:r w:rsidRPr="009E077D">
              <w:rPr>
                <w:rFonts w:ascii="Times New Roman" w:hAnsi="Times New Roman"/>
                <w:i/>
                <w:iCs/>
              </w:rPr>
              <w:t xml:space="preserve"> и </w:t>
            </w:r>
            <w:proofErr w:type="spellStart"/>
            <w:r w:rsidRPr="009E077D">
              <w:rPr>
                <w:rFonts w:ascii="Times New Roman" w:hAnsi="Times New Roman"/>
                <w:i/>
                <w:iCs/>
              </w:rPr>
              <w:t>естествените</w:t>
            </w:r>
            <w:proofErr w:type="spellEnd"/>
            <w:r w:rsidRPr="009E077D">
              <w:rPr>
                <w:rFonts w:ascii="Times New Roman" w:hAnsi="Times New Roman"/>
                <w:i/>
                <w:iCs/>
              </w:rPr>
              <w:t xml:space="preserve"> </w:t>
            </w:r>
            <w:proofErr w:type="spellStart"/>
            <w:r w:rsidRPr="009E077D">
              <w:rPr>
                <w:rFonts w:ascii="Times New Roman" w:hAnsi="Times New Roman"/>
                <w:i/>
                <w:iCs/>
              </w:rPr>
              <w:t>функции</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екосистемите</w:t>
            </w:r>
            <w:proofErr w:type="spellEnd"/>
            <w:r w:rsidRPr="009E077D">
              <w:rPr>
                <w:rFonts w:ascii="Times New Roman" w:hAnsi="Times New Roman"/>
                <w:i/>
                <w:iCs/>
              </w:rPr>
              <w:t xml:space="preserve"> с </w:t>
            </w:r>
            <w:proofErr w:type="spellStart"/>
            <w:r w:rsidRPr="009E077D">
              <w:rPr>
                <w:rFonts w:ascii="Times New Roman" w:hAnsi="Times New Roman"/>
                <w:i/>
                <w:iCs/>
              </w:rPr>
              <w:t>особено</w:t>
            </w:r>
            <w:proofErr w:type="spellEnd"/>
            <w:r w:rsidRPr="009E077D">
              <w:rPr>
                <w:rFonts w:ascii="Times New Roman" w:hAnsi="Times New Roman"/>
                <w:i/>
                <w:iCs/>
              </w:rPr>
              <w:t xml:space="preserve"> </w:t>
            </w:r>
            <w:proofErr w:type="spellStart"/>
            <w:r w:rsidRPr="009E077D">
              <w:rPr>
                <w:rFonts w:ascii="Times New Roman" w:hAnsi="Times New Roman"/>
                <w:i/>
                <w:iCs/>
              </w:rPr>
              <w:t>внимание</w:t>
            </w:r>
            <w:proofErr w:type="spellEnd"/>
            <w:r w:rsidRPr="009E077D">
              <w:rPr>
                <w:rFonts w:ascii="Times New Roman" w:hAnsi="Times New Roman"/>
                <w:i/>
                <w:iCs/>
              </w:rPr>
              <w:t xml:space="preserve"> </w:t>
            </w:r>
            <w:proofErr w:type="spellStart"/>
            <w:r w:rsidRPr="009E077D">
              <w:rPr>
                <w:rFonts w:ascii="Times New Roman" w:hAnsi="Times New Roman"/>
                <w:i/>
                <w:iCs/>
              </w:rPr>
              <w:t>върху</w:t>
            </w:r>
            <w:proofErr w:type="spellEnd"/>
            <w:r w:rsidRPr="009E077D">
              <w:rPr>
                <w:rFonts w:ascii="Times New Roman" w:hAnsi="Times New Roman"/>
                <w:i/>
                <w:iCs/>
              </w:rPr>
              <w:t xml:space="preserve"> </w:t>
            </w:r>
            <w:proofErr w:type="spellStart"/>
            <w:r w:rsidRPr="009E077D">
              <w:rPr>
                <w:rFonts w:ascii="Times New Roman" w:hAnsi="Times New Roman"/>
                <w:i/>
                <w:iCs/>
              </w:rPr>
              <w:t>тези</w:t>
            </w:r>
            <w:proofErr w:type="spellEnd"/>
            <w:r w:rsidRPr="009E077D">
              <w:rPr>
                <w:rFonts w:ascii="Times New Roman" w:hAnsi="Times New Roman"/>
                <w:i/>
                <w:iCs/>
              </w:rPr>
              <w:t xml:space="preserve"> с </w:t>
            </w:r>
            <w:proofErr w:type="spellStart"/>
            <w:r w:rsidRPr="009E077D">
              <w:rPr>
                <w:rFonts w:ascii="Times New Roman" w:hAnsi="Times New Roman"/>
                <w:i/>
                <w:iCs/>
              </w:rPr>
              <w:t>висок</w:t>
            </w:r>
            <w:proofErr w:type="spellEnd"/>
            <w:r w:rsidRPr="009E077D">
              <w:rPr>
                <w:rFonts w:ascii="Times New Roman" w:hAnsi="Times New Roman"/>
                <w:i/>
                <w:iCs/>
              </w:rPr>
              <w:t xml:space="preserve"> </w:t>
            </w:r>
            <w:proofErr w:type="spellStart"/>
            <w:r w:rsidRPr="009E077D">
              <w:rPr>
                <w:rFonts w:ascii="Times New Roman" w:hAnsi="Times New Roman"/>
                <w:i/>
                <w:iCs/>
              </w:rPr>
              <w:t>потенциал</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биологично</w:t>
            </w:r>
            <w:proofErr w:type="spellEnd"/>
            <w:r w:rsidRPr="009E077D">
              <w:rPr>
                <w:rFonts w:ascii="Times New Roman" w:hAnsi="Times New Roman"/>
                <w:i/>
                <w:iCs/>
              </w:rPr>
              <w:t xml:space="preserve"> </w:t>
            </w:r>
            <w:proofErr w:type="spellStart"/>
            <w:r w:rsidRPr="009E077D">
              <w:rPr>
                <w:rFonts w:ascii="Times New Roman" w:hAnsi="Times New Roman"/>
                <w:i/>
                <w:iCs/>
              </w:rPr>
              <w:t>разнообразие</w:t>
            </w:r>
            <w:proofErr w:type="spellEnd"/>
            <w:r w:rsidRPr="009E077D">
              <w:rPr>
                <w:rFonts w:ascii="Times New Roman" w:hAnsi="Times New Roman"/>
                <w:i/>
                <w:iCs/>
                <w:lang w:val="bg-BG"/>
              </w:rPr>
              <w:t>.</w:t>
            </w:r>
          </w:p>
        </w:tc>
      </w:tr>
      <w:tr w:rsidR="009E077D" w:rsidRPr="009E077D" w14:paraId="76BE4CC4"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44784CB"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eastAsia="Times New Roman" w:hAnsi="Times New Roman"/>
                <w:lang w:val="bg-BG"/>
              </w:rPr>
              <w:t>Области на действие:</w:t>
            </w:r>
          </w:p>
        </w:tc>
      </w:tr>
      <w:tr w:rsidR="009E077D" w:rsidRPr="009E077D" w14:paraId="162BE689"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7D93E021"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Вариант 1 на НСОС и План за действие</w:t>
            </w:r>
          </w:p>
        </w:tc>
        <w:tc>
          <w:tcPr>
            <w:tcW w:w="4623" w:type="dxa"/>
          </w:tcPr>
          <w:p w14:paraId="2D0A459B"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lang w:val="bg-BG"/>
              </w:rPr>
            </w:pPr>
            <w:r w:rsidRPr="009E077D">
              <w:rPr>
                <w:rFonts w:ascii="Times New Roman" w:eastAsia="Times New Roman" w:hAnsi="Times New Roman"/>
                <w:b/>
                <w:bCs/>
                <w:lang w:val="bg-BG"/>
              </w:rPr>
              <w:t>Вариант 2 на НСОС и План за действие</w:t>
            </w:r>
          </w:p>
          <w:p w14:paraId="7E1D0945"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color w:val="FF0000"/>
                <w:lang w:val="bg-BG"/>
              </w:rPr>
            </w:pPr>
            <w:r w:rsidRPr="009E077D">
              <w:rPr>
                <w:rFonts w:ascii="Times New Roman" w:eastAsia="Times New Roman" w:hAnsi="Times New Roman"/>
                <w:b/>
                <w:bCs/>
                <w:color w:val="FF0000"/>
              </w:rPr>
              <w:t>*</w:t>
            </w:r>
            <w:r w:rsidRPr="009E077D">
              <w:rPr>
                <w:rFonts w:ascii="Times New Roman" w:eastAsia="Times New Roman" w:hAnsi="Times New Roman"/>
                <w:b/>
                <w:bCs/>
                <w:color w:val="FF0000"/>
                <w:lang w:val="bg-BG"/>
              </w:rPr>
              <w:t>промените са маркирани в червен цвят</w:t>
            </w:r>
          </w:p>
        </w:tc>
        <w:tc>
          <w:tcPr>
            <w:tcW w:w="4085" w:type="dxa"/>
          </w:tcPr>
          <w:p w14:paraId="3AF9A496"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9E077D" w:rsidRPr="009E077D" w14:paraId="1CD9D93B"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D37D9A8" w14:textId="77777777" w:rsidR="009E077D" w:rsidRPr="009E077D" w:rsidRDefault="009E077D" w:rsidP="009E077D">
            <w:pPr>
              <w:jc w:val="both"/>
              <w:rPr>
                <w:rFonts w:ascii="Times New Roman" w:eastAsia="Times New Roman" w:hAnsi="Times New Roman"/>
                <w:noProof/>
                <w:u w:val="single"/>
                <w:lang w:val="bg-BG" w:eastAsia="en-GB"/>
              </w:rPr>
            </w:pPr>
            <w:r w:rsidRPr="009E077D">
              <w:rPr>
                <w:rFonts w:ascii="Times New Roman" w:eastAsia="Times New Roman" w:hAnsi="Times New Roman"/>
                <w:i/>
                <w:iCs/>
                <w:noProof/>
                <w:u w:val="single"/>
                <w:lang w:val="bg-BG" w:eastAsia="en-GB"/>
              </w:rPr>
              <w:t>Укрепване на нормативната и стратегическа рамка за възстановяване на природата</w:t>
            </w:r>
            <w:r w:rsidRPr="009E077D">
              <w:rPr>
                <w:rFonts w:ascii="Times New Roman" w:eastAsia="Times New Roman" w:hAnsi="Times New Roman"/>
                <w:noProof/>
                <w:u w:val="single"/>
                <w:lang w:val="bg-BG" w:eastAsia="en-GB"/>
              </w:rPr>
              <w:t>:</w:t>
            </w:r>
          </w:p>
          <w:p w14:paraId="52A5CB3C"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D72A865"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72B2FE3C"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57D031F1"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lastRenderedPageBreak/>
              <w:t>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6918C4FD"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Актуализация на нормативна уредба;</w:t>
            </w:r>
          </w:p>
          <w:p w14:paraId="764A00F6"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623" w:type="dxa"/>
          </w:tcPr>
          <w:p w14:paraId="1013E285"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u w:val="single"/>
                <w:lang w:val="bg-BG" w:eastAsia="en-GB"/>
              </w:rPr>
            </w:pPr>
            <w:r w:rsidRPr="009E077D">
              <w:rPr>
                <w:rFonts w:ascii="Times New Roman" w:eastAsia="Times New Roman" w:hAnsi="Times New Roman"/>
                <w:b/>
                <w:bCs/>
                <w:i/>
                <w:iCs/>
                <w:noProof/>
                <w:u w:val="single"/>
                <w:lang w:val="bg-BG" w:eastAsia="en-GB"/>
              </w:rPr>
              <w:lastRenderedPageBreak/>
              <w:t>Укрепване на нормативната и стратегическа рамка за възстановяване на природата</w:t>
            </w:r>
            <w:r w:rsidRPr="009E077D">
              <w:rPr>
                <w:rFonts w:ascii="Times New Roman" w:eastAsia="Times New Roman" w:hAnsi="Times New Roman"/>
                <w:b/>
                <w:bCs/>
                <w:noProof/>
                <w:u w:val="single"/>
                <w:lang w:val="bg-BG" w:eastAsia="en-GB"/>
              </w:rPr>
              <w:t>:</w:t>
            </w:r>
          </w:p>
          <w:p w14:paraId="65E5B340"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81A7B29"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6AF3B6B9"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 xml:space="preserve">Присъствие на биоразнообразието като компонент на секторните политики и стратегически документи: Инициативи за </w:t>
            </w:r>
            <w:r w:rsidRPr="009E077D">
              <w:rPr>
                <w:rFonts w:ascii="Times New Roman" w:eastAsia="Times New Roman" w:hAnsi="Times New Roman"/>
                <w:noProof/>
                <w:lang w:val="bg-BG" w:eastAsia="en-GB"/>
              </w:rPr>
              <w:lastRenderedPageBreak/>
              <w:t>интегриране на биологичното разнообразие в секторните политики;</w:t>
            </w:r>
          </w:p>
          <w:p w14:paraId="22B5C774"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32B16484"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Актуализация на нормативна уредба;</w:t>
            </w:r>
          </w:p>
          <w:p w14:paraId="5A69D858"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085" w:type="dxa"/>
          </w:tcPr>
          <w:p w14:paraId="7A40B129"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99D913F"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Въздействието на всички изброени мерки е пряко, положително и дългосрочно върху състоянието на защитените територии.</w:t>
            </w:r>
          </w:p>
        </w:tc>
      </w:tr>
      <w:tr w:rsidR="009E077D" w:rsidRPr="009E077D" w14:paraId="4BA4D9FB"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6C6F80E0" w14:textId="77777777" w:rsidR="009E077D" w:rsidRPr="009E077D" w:rsidRDefault="009E077D" w:rsidP="009E077D">
            <w:pPr>
              <w:jc w:val="both"/>
              <w:rPr>
                <w:rFonts w:ascii="Times New Roman" w:hAnsi="Times New Roman"/>
                <w:i/>
                <w:iCs/>
                <w:color w:val="000000"/>
                <w:u w:val="single"/>
                <w:lang w:val="bg-BG"/>
              </w:rPr>
            </w:pPr>
            <w:r w:rsidRPr="009E077D">
              <w:rPr>
                <w:rFonts w:ascii="Times New Roman" w:hAnsi="Times New Roman"/>
                <w:i/>
                <w:iCs/>
                <w:color w:val="000000"/>
                <w:u w:val="single"/>
                <w:lang w:val="bg-BG"/>
              </w:rPr>
              <w:t>Опазване и подобряване на състоянието на популациите на видовете и природните местообитания на територията на страната:</w:t>
            </w:r>
          </w:p>
          <w:p w14:paraId="0CB0066B"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7F2DFDB"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1B82BC1D"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lastRenderedPageBreak/>
              <w:t>Преки консервационни дейности за подобряване на природозащитното състояние на природни местообитания и видове;</w:t>
            </w:r>
          </w:p>
          <w:p w14:paraId="01775910"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5AA07AF3"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5999A8B3"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76E9B9F5"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 xml:space="preserve">Провеждане на семинари и обучения за подобряване на взаимодействието между </w:t>
            </w:r>
            <w:r w:rsidRPr="009E077D">
              <w:rPr>
                <w:rFonts w:ascii="Times New Roman" w:eastAsia="Times New Roman" w:hAnsi="Times New Roman"/>
                <w:noProof/>
                <w:lang w:val="bg-BG" w:eastAsia="en-GB"/>
              </w:rPr>
              <w:lastRenderedPageBreak/>
              <w:t>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7F8FF186"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503195E5"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623" w:type="dxa"/>
          </w:tcPr>
          <w:p w14:paraId="1950418B"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u w:val="single"/>
                <w:lang w:val="bg-BG"/>
              </w:rPr>
            </w:pPr>
            <w:r w:rsidRPr="009E077D">
              <w:rPr>
                <w:rFonts w:ascii="Times New Roman" w:hAnsi="Times New Roman"/>
                <w:b/>
                <w:bCs/>
                <w:i/>
                <w:iCs/>
                <w:color w:val="000000"/>
                <w:u w:val="single"/>
                <w:lang w:val="bg-BG"/>
              </w:rPr>
              <w:lastRenderedPageBreak/>
              <w:t>Опазване и подобряване на състоянието на популациите на видовете и природните местообитания на територията на страната:</w:t>
            </w:r>
          </w:p>
          <w:p w14:paraId="36EF32AF"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1783E77"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 xml:space="preserve">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w:t>
            </w:r>
            <w:r w:rsidRPr="009E077D">
              <w:rPr>
                <w:rFonts w:ascii="Times New Roman" w:eastAsia="Times New Roman" w:hAnsi="Times New Roman"/>
                <w:noProof/>
                <w:lang w:val="bg-BG" w:eastAsia="en-GB"/>
              </w:rPr>
              <w:lastRenderedPageBreak/>
              <w:t>за опазване на биологичното разнообразие в секторните политики;</w:t>
            </w:r>
          </w:p>
          <w:p w14:paraId="4D011B5E"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Преки консервационни дейности за подобряване на природозащитното състояние на природни местообитания и видове;</w:t>
            </w:r>
          </w:p>
          <w:p w14:paraId="3E83D192"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620BA182"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733FDF66"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746A50D3"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lastRenderedPageBreak/>
              <w:t>Провеждане на семинари и обучения за подобряване на взаимодействието между 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2DABA9C3"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2D9C621A"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085" w:type="dxa"/>
          </w:tcPr>
          <w:p w14:paraId="05D5951C"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36C4520"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Въздействието на всички изброени мерки е пряко, положително и дългосрочно върху състоянието на защитените територии.</w:t>
            </w:r>
          </w:p>
        </w:tc>
      </w:tr>
      <w:tr w:rsidR="009E077D" w:rsidRPr="009E077D" w14:paraId="60A0D6CD"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E4B479B" w14:textId="77777777" w:rsidR="009E077D" w:rsidRPr="009E077D" w:rsidRDefault="009E077D" w:rsidP="009E077D">
            <w:pPr>
              <w:jc w:val="both"/>
              <w:rPr>
                <w:rFonts w:ascii="Times New Roman" w:hAnsi="Times New Roman"/>
                <w:i/>
                <w:iCs/>
                <w:u w:val="single"/>
                <w:lang w:val="ru-RU"/>
              </w:rPr>
            </w:pPr>
            <w:r w:rsidRPr="009E077D">
              <w:rPr>
                <w:rFonts w:ascii="Times New Roman" w:hAnsi="Times New Roman"/>
                <w:i/>
                <w:iCs/>
                <w:color w:val="000000"/>
                <w:u w:val="single"/>
                <w:lang w:val="bg-BG"/>
              </w:rPr>
              <w:lastRenderedPageBreak/>
              <w:t>О</w:t>
            </w:r>
            <w:r w:rsidRPr="009E077D">
              <w:rPr>
                <w:rFonts w:ascii="Times New Roman" w:hAnsi="Times New Roman"/>
                <w:i/>
                <w:iCs/>
                <w:u w:val="single"/>
                <w:lang w:val="bg-BG"/>
              </w:rPr>
              <w:t>пазване и възстановяване на екосистемите и на екосистемните услуги и ползи, които те предоставят</w:t>
            </w:r>
            <w:r w:rsidRPr="009E077D">
              <w:rPr>
                <w:rFonts w:ascii="Times New Roman" w:hAnsi="Times New Roman"/>
                <w:i/>
                <w:iCs/>
                <w:u w:val="single"/>
                <w:lang w:val="ru-RU"/>
              </w:rPr>
              <w:t>:</w:t>
            </w:r>
          </w:p>
          <w:p w14:paraId="7906BB7B"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253440A"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1F65EBE8"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lastRenderedPageBreak/>
              <w:t>Създаване на зелена инфраструктура и възстановяване на нарушените екосистеми;</w:t>
            </w:r>
          </w:p>
          <w:p w14:paraId="2417E692"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43F526DC"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2EE0AC20"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7C38182B"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0F0433F1"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Подобряване на националния научен капацитет и обмен на знания.</w:t>
            </w:r>
          </w:p>
        </w:tc>
        <w:tc>
          <w:tcPr>
            <w:tcW w:w="4623" w:type="dxa"/>
          </w:tcPr>
          <w:p w14:paraId="2F496404"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u w:val="single"/>
                <w:lang w:val="ru-RU"/>
              </w:rPr>
            </w:pPr>
            <w:r w:rsidRPr="009E077D">
              <w:rPr>
                <w:rFonts w:ascii="Times New Roman" w:hAnsi="Times New Roman"/>
                <w:b/>
                <w:bCs/>
                <w:i/>
                <w:iCs/>
                <w:color w:val="000000"/>
                <w:u w:val="single"/>
                <w:lang w:val="bg-BG"/>
              </w:rPr>
              <w:lastRenderedPageBreak/>
              <w:t>О</w:t>
            </w:r>
            <w:r w:rsidRPr="009E077D">
              <w:rPr>
                <w:rFonts w:ascii="Times New Roman" w:hAnsi="Times New Roman"/>
                <w:b/>
                <w:bCs/>
                <w:i/>
                <w:iCs/>
                <w:u w:val="single"/>
                <w:lang w:val="bg-BG"/>
              </w:rPr>
              <w:t>пазване и възстановяване на екосистемите и на екосистемните услуги и ползи, които те предоставят</w:t>
            </w:r>
            <w:r w:rsidRPr="009E077D">
              <w:rPr>
                <w:rFonts w:ascii="Times New Roman" w:hAnsi="Times New Roman"/>
                <w:b/>
                <w:bCs/>
                <w:i/>
                <w:iCs/>
                <w:u w:val="single"/>
                <w:lang w:val="ru-RU"/>
              </w:rPr>
              <w:t>:</w:t>
            </w:r>
          </w:p>
          <w:p w14:paraId="2D8EC186"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8A303E0"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00D88C2F"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lastRenderedPageBreak/>
              <w:t>Създаване на зелена инфраструктура и възстановяване на нарушените екосистеми;</w:t>
            </w:r>
          </w:p>
          <w:p w14:paraId="0E869875"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5C936884"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1E1D7525"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6B23DEDC"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5A2996A1"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Подобряване на националния научен капацитет и обмен на знания.</w:t>
            </w:r>
          </w:p>
        </w:tc>
        <w:tc>
          <w:tcPr>
            <w:tcW w:w="4085" w:type="dxa"/>
          </w:tcPr>
          <w:p w14:paraId="0D5B42F6"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884904F"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Въздействието на всички изброени мерки е пряко, положително и дългосрочно върху състоянието на защитените територии.</w:t>
            </w:r>
          </w:p>
        </w:tc>
      </w:tr>
      <w:tr w:rsidR="00F41DC7" w:rsidRPr="009E077D" w14:paraId="21BFF2AC"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155D67D8" w14:textId="77777777" w:rsidR="00F41DC7" w:rsidRPr="009E077D" w:rsidRDefault="00F41DC7" w:rsidP="00F41DC7">
            <w:pPr>
              <w:jc w:val="both"/>
              <w:rPr>
                <w:rFonts w:ascii="Times New Roman" w:hAnsi="Times New Roman"/>
                <w:i/>
                <w:iCs/>
                <w:noProof/>
                <w:u w:val="single"/>
                <w:lang w:val="ru-RU"/>
              </w:rPr>
            </w:pPr>
            <w:r w:rsidRPr="009E077D">
              <w:rPr>
                <w:rFonts w:ascii="Times New Roman" w:eastAsia="Times New Roman" w:hAnsi="Times New Roman"/>
                <w:i/>
                <w:iCs/>
                <w:noProof/>
                <w:u w:val="single"/>
                <w:lang w:val="bg-BG" w:eastAsia="en-GB"/>
              </w:rPr>
              <w:lastRenderedPageBreak/>
              <w:t>Насърчаване на устойчиви земеделски практики: п</w:t>
            </w:r>
            <w:r w:rsidRPr="009E077D">
              <w:rPr>
                <w:rFonts w:ascii="Times New Roman" w:hAnsi="Times New Roman"/>
                <w:i/>
                <w:iCs/>
                <w:noProof/>
                <w:u w:val="single"/>
                <w:lang w:val="ru-RU"/>
              </w:rPr>
              <w:t>одобряването на състоянието и многообразието на земеделските екосистеми:</w:t>
            </w:r>
          </w:p>
          <w:p w14:paraId="3B657620" w14:textId="77777777" w:rsidR="00F41DC7" w:rsidRPr="009E077D" w:rsidRDefault="00F41DC7" w:rsidP="00F41DC7">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E718D5B" w14:textId="77777777" w:rsidR="00F41DC7" w:rsidRPr="009E077D"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2548ACD5" w14:textId="77777777" w:rsidR="00F41DC7" w:rsidRPr="009E077D"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701B39DF" w14:textId="77777777" w:rsidR="00F41DC7" w:rsidRPr="009E077D"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5F881FB0" w14:textId="77777777" w:rsidR="00F41DC7" w:rsidRPr="009E077D"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04349090" w14:textId="77777777" w:rsidR="00F41DC7" w:rsidRPr="009E077D"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25878E3C" w14:textId="77777777" w:rsidR="00F41DC7" w:rsidRPr="009E077D" w:rsidRDefault="00F41DC7" w:rsidP="00F41DC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noProof/>
                <w:u w:val="single"/>
                <w:lang w:val="ru-RU"/>
              </w:rPr>
            </w:pPr>
            <w:r w:rsidRPr="009E077D">
              <w:rPr>
                <w:rFonts w:ascii="Times New Roman" w:eastAsia="Times New Roman" w:hAnsi="Times New Roman"/>
                <w:i/>
                <w:iCs/>
                <w:noProof/>
                <w:u w:val="single"/>
                <w:lang w:val="bg-BG" w:eastAsia="en-GB"/>
              </w:rPr>
              <w:t>Насърчаване на устойчиви земеделски практики: п</w:t>
            </w:r>
            <w:r w:rsidRPr="009E077D">
              <w:rPr>
                <w:rFonts w:ascii="Times New Roman" w:hAnsi="Times New Roman"/>
                <w:i/>
                <w:iCs/>
                <w:noProof/>
                <w:u w:val="single"/>
                <w:lang w:val="ru-RU"/>
              </w:rPr>
              <w:t>одобряването на състоянието и многообразието на земеделските екосистеми:</w:t>
            </w:r>
          </w:p>
          <w:p w14:paraId="5C685189" w14:textId="77777777" w:rsidR="00F41DC7" w:rsidRPr="009E077D" w:rsidRDefault="00F41DC7" w:rsidP="00F41DC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290CE863" w14:textId="77777777" w:rsidR="00F41DC7" w:rsidRPr="009E077D"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6F3BDBDA" w14:textId="77777777" w:rsidR="00F41DC7" w:rsidRPr="009E077D"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9E077D">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666E3BBF" w14:textId="77777777" w:rsidR="00F41DC7" w:rsidRPr="009E077D"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9E077D">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2DF6EA7A" w14:textId="77777777" w:rsidR="00F41DC7" w:rsidRPr="009E077D"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9E077D">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1C620782" w14:textId="748E06DC" w:rsidR="00F41DC7" w:rsidRPr="009E077D"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3080C993" w14:textId="77777777" w:rsidR="00F41DC7" w:rsidRPr="00142C07" w:rsidRDefault="00F41DC7" w:rsidP="00F41DC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77C6D400" w14:textId="77777777" w:rsidR="00F41DC7" w:rsidRPr="009E077D"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Въздействието на всички изброени мерки би могло да е пряко, положително и дългосрочно върху състоянието на защитените територии. Но и отчитайки факта, че земеделските екосистеми не са основни за защитените територии не са възможни отрицателни въздействия, а дори напротив – косвени, но отново положителни и дългосрочни.</w:t>
            </w:r>
          </w:p>
        </w:tc>
      </w:tr>
      <w:tr w:rsidR="009E077D" w:rsidRPr="009E077D" w14:paraId="0839E9B0"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BCD6EE6" w14:textId="77777777" w:rsidR="009E077D" w:rsidRPr="009E077D" w:rsidRDefault="009E077D" w:rsidP="009E077D">
            <w:pPr>
              <w:jc w:val="both"/>
              <w:rPr>
                <w:rFonts w:ascii="Times New Roman" w:hAnsi="Times New Roman"/>
                <w:i/>
                <w:iCs/>
                <w:noProof/>
                <w:u w:val="single"/>
                <w:lang w:val="ru-RU"/>
              </w:rPr>
            </w:pPr>
            <w:r w:rsidRPr="009E077D">
              <w:rPr>
                <w:rFonts w:ascii="Times New Roman" w:hAnsi="Times New Roman"/>
                <w:i/>
                <w:iCs/>
                <w:noProof/>
                <w:u w:val="single"/>
                <w:lang w:val="ru-RU"/>
              </w:rPr>
              <w:lastRenderedPageBreak/>
              <w:t>Насърчаване на биологичното земеделие в съответсвие с целта до 2030</w:t>
            </w:r>
            <w:r w:rsidRPr="009E077D">
              <w:rPr>
                <w:rFonts w:ascii="Times New Roman" w:hAnsi="Times New Roman"/>
                <w:i/>
                <w:iCs/>
                <w:noProof/>
                <w:u w:val="single"/>
              </w:rPr>
              <w:t> </w:t>
            </w:r>
            <w:r w:rsidRPr="009E077D">
              <w:rPr>
                <w:rFonts w:ascii="Times New Roman" w:hAnsi="Times New Roman"/>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73245328"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3970B0F"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64901D15"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Въвеждане на земеделски практики, опазващи биоразнообразието;</w:t>
            </w:r>
          </w:p>
          <w:p w14:paraId="07B89848"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Информационни кампании и работа със заинтересованите страни;</w:t>
            </w:r>
          </w:p>
          <w:p w14:paraId="4FB6B9FA"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30099206" w14:textId="77777777" w:rsidR="009E077D" w:rsidRPr="009E077D" w:rsidRDefault="009E077D" w:rsidP="009E077D">
            <w:pPr>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623" w:type="dxa"/>
          </w:tcPr>
          <w:p w14:paraId="7A33C0B9"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noProof/>
                <w:u w:val="single"/>
                <w:lang w:val="ru-RU"/>
              </w:rPr>
            </w:pPr>
            <w:r w:rsidRPr="009E077D">
              <w:rPr>
                <w:rFonts w:ascii="Times New Roman" w:hAnsi="Times New Roman"/>
                <w:b/>
                <w:bCs/>
                <w:i/>
                <w:iCs/>
                <w:noProof/>
                <w:u w:val="single"/>
                <w:lang w:val="ru-RU"/>
              </w:rPr>
              <w:t>Насърчаване на биологичното земеделие в съответсвие с целта до 2030</w:t>
            </w:r>
            <w:r w:rsidRPr="009E077D">
              <w:rPr>
                <w:rFonts w:ascii="Times New Roman" w:hAnsi="Times New Roman"/>
                <w:b/>
                <w:bCs/>
                <w:i/>
                <w:iCs/>
                <w:noProof/>
                <w:u w:val="single"/>
              </w:rPr>
              <w:t> </w:t>
            </w:r>
            <w:r w:rsidRPr="009E077D">
              <w:rPr>
                <w:rFonts w:ascii="Times New Roman" w:hAnsi="Times New Roman"/>
                <w:b/>
                <w:bCs/>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2E758387"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D439181"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5431FC4C"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Въвеждане на земеделски практики, опазващи биоразнообразието;</w:t>
            </w:r>
          </w:p>
          <w:p w14:paraId="1CA8C1F5"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Информационни кампании и работа със заинтересованите страни;</w:t>
            </w:r>
          </w:p>
          <w:p w14:paraId="11259F63"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9E077D">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6B604219"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085" w:type="dxa"/>
          </w:tcPr>
          <w:p w14:paraId="0B4823C0"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6D4AE91"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44FD5476"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30C6C5D4" w14:textId="77777777" w:rsidR="009E077D" w:rsidRPr="009E077D" w:rsidRDefault="009E077D" w:rsidP="009E077D">
            <w:pPr>
              <w:jc w:val="both"/>
              <w:rPr>
                <w:rFonts w:ascii="Times New Roman" w:eastAsia="Times New Roman" w:hAnsi="Times New Roman"/>
                <w:i/>
                <w:iCs/>
                <w:noProof/>
                <w:u w:val="single"/>
                <w:lang w:val="ru-RU" w:eastAsia="en-GB"/>
              </w:rPr>
            </w:pPr>
            <w:r w:rsidRPr="009E077D">
              <w:rPr>
                <w:rFonts w:ascii="Times New Roman" w:eastAsia="Times New Roman" w:hAnsi="Times New Roman"/>
                <w:i/>
                <w:iCs/>
                <w:noProof/>
                <w:u w:val="single"/>
                <w:lang w:val="bg-BG" w:eastAsia="en-GB"/>
              </w:rPr>
              <w:t>Насърчаване на устойчиви практики за управление на почвите</w:t>
            </w:r>
            <w:r w:rsidRPr="009E077D">
              <w:rPr>
                <w:rFonts w:ascii="Times New Roman" w:eastAsia="Times New Roman" w:hAnsi="Times New Roman"/>
                <w:i/>
                <w:iCs/>
                <w:noProof/>
                <w:u w:val="single"/>
                <w:lang w:val="ru-RU" w:eastAsia="en-GB"/>
              </w:rPr>
              <w:t>:</w:t>
            </w:r>
          </w:p>
          <w:p w14:paraId="54A01508"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C53A488"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lastRenderedPageBreak/>
              <w:t>Предотвратяване възникването на деградационни процеси, възстановяване и съхраняване функциите на почвите;</w:t>
            </w:r>
          </w:p>
          <w:p w14:paraId="4FDBB9F7"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3B7A1A4A"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Възстановяване на горските площи.</w:t>
            </w:r>
          </w:p>
        </w:tc>
        <w:tc>
          <w:tcPr>
            <w:tcW w:w="4623" w:type="dxa"/>
          </w:tcPr>
          <w:p w14:paraId="564F4F64"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9E077D">
              <w:rPr>
                <w:rFonts w:ascii="Times New Roman" w:eastAsia="Times New Roman" w:hAnsi="Times New Roman"/>
                <w:b/>
                <w:bCs/>
                <w:i/>
                <w:iCs/>
                <w:noProof/>
                <w:u w:val="single"/>
                <w:lang w:val="bg-BG" w:eastAsia="en-GB"/>
              </w:rPr>
              <w:lastRenderedPageBreak/>
              <w:t>Насърчаване на устойчиви практики за управление на почвите</w:t>
            </w:r>
            <w:r w:rsidRPr="009E077D">
              <w:rPr>
                <w:rFonts w:ascii="Times New Roman" w:eastAsia="Times New Roman" w:hAnsi="Times New Roman"/>
                <w:b/>
                <w:bCs/>
                <w:i/>
                <w:iCs/>
                <w:noProof/>
                <w:u w:val="single"/>
                <w:lang w:val="ru-RU" w:eastAsia="en-GB"/>
              </w:rPr>
              <w:t>:</w:t>
            </w:r>
          </w:p>
          <w:p w14:paraId="3BA5863F"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81BED56"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lastRenderedPageBreak/>
              <w:t>Предотвратяване възникването на деградационни процеси, възстановяване и съхраняване функциите на почвите;</w:t>
            </w:r>
          </w:p>
          <w:p w14:paraId="426CDCE6"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65634988"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Възстановяване на горските площи.</w:t>
            </w:r>
          </w:p>
        </w:tc>
        <w:tc>
          <w:tcPr>
            <w:tcW w:w="4085" w:type="dxa"/>
          </w:tcPr>
          <w:p w14:paraId="5F5E09D8"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D08C86A"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Всички мерки са с пряко, положително и дългосрочно въздействие върху защитените територии.</w:t>
            </w:r>
          </w:p>
        </w:tc>
      </w:tr>
      <w:tr w:rsidR="009E077D" w:rsidRPr="009E077D" w14:paraId="3214DE06" w14:textId="77777777" w:rsidTr="009E077D">
        <w:trPr>
          <w:cnfStyle w:val="000000100000" w:firstRow="0" w:lastRow="0" w:firstColumn="0" w:lastColumn="0" w:oddVBand="0" w:evenVBand="0" w:oddHBand="1" w:evenHBand="0" w:firstRowFirstColumn="0" w:firstRowLastColumn="0" w:lastRowFirstColumn="0" w:lastRowLastColumn="0"/>
          <w:trHeight w:val="1164"/>
        </w:trPr>
        <w:tc>
          <w:tcPr>
            <w:cnfStyle w:val="001000000000" w:firstRow="0" w:lastRow="0" w:firstColumn="1" w:lastColumn="0" w:oddVBand="0" w:evenVBand="0" w:oddHBand="0" w:evenHBand="0" w:firstRowFirstColumn="0" w:firstRowLastColumn="0" w:lastRowFirstColumn="0" w:lastRowLastColumn="0"/>
            <w:tcW w:w="5240" w:type="dxa"/>
            <w:tcBorders>
              <w:bottom w:val="single" w:sz="4" w:space="0" w:color="auto"/>
            </w:tcBorders>
          </w:tcPr>
          <w:p w14:paraId="459E176C" w14:textId="77777777" w:rsidR="009E077D" w:rsidRPr="009E077D" w:rsidRDefault="009E077D" w:rsidP="009E077D">
            <w:pPr>
              <w:jc w:val="both"/>
              <w:rPr>
                <w:rFonts w:ascii="Times New Roman" w:eastAsia="Times New Roman" w:hAnsi="Times New Roman"/>
                <w:i/>
                <w:iCs/>
                <w:noProof/>
                <w:u w:val="single"/>
                <w:lang w:val="ru-RU" w:eastAsia="en-GB"/>
              </w:rPr>
            </w:pPr>
            <w:r w:rsidRPr="009E077D">
              <w:rPr>
                <w:rFonts w:ascii="Times New Roman" w:eastAsia="Times New Roman" w:hAnsi="Times New Roman"/>
                <w:i/>
                <w:iCs/>
                <w:noProof/>
                <w:u w:val="single"/>
                <w:lang w:val="bg-BG" w:eastAsia="en-GB"/>
              </w:rPr>
              <w:t>Залесяване и засаждането на дървета с цел да се подпомогне биологичното разнообразие и възстановяването на екосистемите</w:t>
            </w:r>
            <w:r w:rsidRPr="009E077D">
              <w:rPr>
                <w:rFonts w:ascii="Times New Roman" w:eastAsia="Times New Roman" w:hAnsi="Times New Roman"/>
                <w:i/>
                <w:iCs/>
                <w:noProof/>
                <w:u w:val="single"/>
                <w:lang w:val="ru-RU" w:eastAsia="en-GB"/>
              </w:rPr>
              <w:t>:</w:t>
            </w:r>
          </w:p>
          <w:p w14:paraId="5CF55AEE"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4BAE4E5A"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7900B021"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2A71CF3C"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623" w:type="dxa"/>
            <w:tcBorders>
              <w:bottom w:val="single" w:sz="4" w:space="0" w:color="auto"/>
            </w:tcBorders>
          </w:tcPr>
          <w:p w14:paraId="6B280457"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9E077D">
              <w:rPr>
                <w:rFonts w:ascii="Times New Roman" w:eastAsia="Times New Roman" w:hAnsi="Times New Roman"/>
                <w:b/>
                <w:bCs/>
                <w:i/>
                <w:iCs/>
                <w:noProof/>
                <w:u w:val="single"/>
                <w:lang w:val="bg-BG" w:eastAsia="en-GB"/>
              </w:rPr>
              <w:t>Залесяване и засаждането на дървета с цел да се подпомогне биологичното разнообразие и възстановяването на екосистемите</w:t>
            </w:r>
            <w:r w:rsidRPr="009E077D">
              <w:rPr>
                <w:rFonts w:ascii="Times New Roman" w:eastAsia="Times New Roman" w:hAnsi="Times New Roman"/>
                <w:b/>
                <w:bCs/>
                <w:i/>
                <w:iCs/>
                <w:noProof/>
                <w:u w:val="single"/>
                <w:lang w:val="ru-RU" w:eastAsia="en-GB"/>
              </w:rPr>
              <w:t>:</w:t>
            </w:r>
          </w:p>
          <w:p w14:paraId="793B6BBF"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77A17F2F"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09993792"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55F59B81"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 xml:space="preserve">Създаване на условия за подпомагане на развитието на научно-приложните изследвания в приоритетни за горския сектор: </w:t>
            </w:r>
            <w:r w:rsidRPr="009E077D">
              <w:rPr>
                <w:rFonts w:ascii="Times New Roman" w:eastAsia="Times New Roman" w:hAnsi="Times New Roman"/>
                <w:noProof/>
                <w:lang w:val="bg-BG" w:eastAsia="en-GB"/>
              </w:rPr>
              <w:lastRenderedPageBreak/>
              <w:t>Проекти за насърчаване на научно изследователската дейност и разработки.</w:t>
            </w:r>
          </w:p>
        </w:tc>
        <w:tc>
          <w:tcPr>
            <w:tcW w:w="4085" w:type="dxa"/>
            <w:tcBorders>
              <w:bottom w:val="single" w:sz="4" w:space="0" w:color="auto"/>
            </w:tcBorders>
          </w:tcPr>
          <w:p w14:paraId="53DCB0CB"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A5B77EF"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Всички мерки са с пряко, положително и дългосрочно въздействие върху защитените територии.</w:t>
            </w:r>
          </w:p>
        </w:tc>
      </w:tr>
      <w:tr w:rsidR="009E077D" w:rsidRPr="009E077D" w14:paraId="2B43C0BD" w14:textId="77777777" w:rsidTr="009E077D">
        <w:trPr>
          <w:trHeight w:val="2164"/>
        </w:trPr>
        <w:tc>
          <w:tcPr>
            <w:cnfStyle w:val="001000000000" w:firstRow="0" w:lastRow="0" w:firstColumn="1" w:lastColumn="0" w:oddVBand="0" w:evenVBand="0" w:oddHBand="0" w:evenHBand="0" w:firstRowFirstColumn="0" w:firstRowLastColumn="0" w:lastRowFirstColumn="0" w:lastRowLastColumn="0"/>
            <w:tcW w:w="5240" w:type="dxa"/>
            <w:tcBorders>
              <w:top w:val="single" w:sz="4" w:space="0" w:color="auto"/>
            </w:tcBorders>
          </w:tcPr>
          <w:p w14:paraId="6596499E" w14:textId="77777777" w:rsidR="009E077D" w:rsidRPr="009E077D" w:rsidRDefault="009E077D" w:rsidP="009E077D">
            <w:pPr>
              <w:jc w:val="both"/>
              <w:rPr>
                <w:rFonts w:ascii="Times New Roman" w:eastAsia="Times New Roman" w:hAnsi="Times New Roman"/>
                <w:i/>
                <w:iCs/>
                <w:noProof/>
                <w:u w:val="single"/>
                <w:lang w:val="ru-RU" w:eastAsia="en-GB"/>
              </w:rPr>
            </w:pPr>
            <w:r w:rsidRPr="009E077D">
              <w:rPr>
                <w:rFonts w:ascii="Times New Roman" w:eastAsia="Times New Roman" w:hAnsi="Times New Roman"/>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9E077D">
              <w:rPr>
                <w:rFonts w:ascii="Times New Roman" w:eastAsia="Times New Roman" w:hAnsi="Times New Roman"/>
                <w:i/>
                <w:iCs/>
                <w:noProof/>
                <w:u w:val="single"/>
                <w:lang w:val="ru-RU" w:eastAsia="en-GB"/>
              </w:rPr>
              <w:t>:</w:t>
            </w:r>
          </w:p>
          <w:p w14:paraId="51933081"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6B8933E"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41F564D9"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7E2AC2ED"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623" w:type="dxa"/>
            <w:tcBorders>
              <w:top w:val="single" w:sz="4" w:space="0" w:color="auto"/>
            </w:tcBorders>
          </w:tcPr>
          <w:p w14:paraId="49850618"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9E077D">
              <w:rPr>
                <w:rFonts w:ascii="Times New Roman" w:eastAsia="Times New Roman" w:hAnsi="Times New Roman"/>
                <w:b/>
                <w:bCs/>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9E077D">
              <w:rPr>
                <w:rFonts w:ascii="Times New Roman" w:eastAsia="Times New Roman" w:hAnsi="Times New Roman"/>
                <w:b/>
                <w:bCs/>
                <w:i/>
                <w:iCs/>
                <w:noProof/>
                <w:u w:val="single"/>
                <w:lang w:val="ru-RU" w:eastAsia="en-GB"/>
              </w:rPr>
              <w:t>:</w:t>
            </w:r>
          </w:p>
          <w:p w14:paraId="0F479446"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480FF4D5"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27305A16"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04FCB525"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085" w:type="dxa"/>
            <w:tcBorders>
              <w:top w:val="single" w:sz="4" w:space="0" w:color="auto"/>
            </w:tcBorders>
          </w:tcPr>
          <w:p w14:paraId="7E5C6FF1"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DBDF3ED"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Всички мерки са с пряко, положително и дългосрочно въздействие върху защитените територии.</w:t>
            </w:r>
          </w:p>
        </w:tc>
      </w:tr>
      <w:tr w:rsidR="009E077D" w:rsidRPr="009E077D" w14:paraId="794B90E4"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145CD07" w14:textId="77777777" w:rsidR="009E077D" w:rsidRPr="009E077D" w:rsidRDefault="009E077D" w:rsidP="009E077D">
            <w:pPr>
              <w:jc w:val="both"/>
              <w:rPr>
                <w:rFonts w:ascii="Times New Roman" w:eastAsia="Times New Roman" w:hAnsi="Times New Roman"/>
                <w:i/>
                <w:iCs/>
                <w:noProof/>
                <w:u w:val="single"/>
                <w:lang w:val="ru-RU" w:eastAsia="en-GB"/>
              </w:rPr>
            </w:pPr>
            <w:r w:rsidRPr="009E077D">
              <w:rPr>
                <w:rFonts w:ascii="Times New Roman" w:eastAsia="Times New Roman" w:hAnsi="Times New Roman"/>
                <w:i/>
                <w:iCs/>
                <w:noProof/>
                <w:u w:val="single"/>
                <w:lang w:val="ru-RU" w:eastAsia="en-GB"/>
              </w:rPr>
              <w:t>Интегриране на екосистемния подход и прилагане на решения, базирани на природата в опазването на защитени зони от Мрежата Натура 2000:</w:t>
            </w:r>
          </w:p>
          <w:p w14:paraId="4DD7727D"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D50034B"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 xml:space="preserve">Интегриране на екосистемния подход и прилагане на решения, базирани на природата в </w:t>
            </w:r>
            <w:r w:rsidRPr="009E077D">
              <w:rPr>
                <w:rFonts w:ascii="Times New Roman" w:eastAsia="Times New Roman" w:hAnsi="Times New Roman"/>
                <w:noProof/>
                <w:lang w:val="bg-BG" w:eastAsia="en-GB"/>
              </w:rPr>
              <w:lastRenderedPageBreak/>
              <w:t>опазването на защитените зони от мрежата „Натура 2000“;</w:t>
            </w:r>
          </w:p>
          <w:p w14:paraId="619B44F0"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Информационни кампании и работа със заинтересованите страни;</w:t>
            </w:r>
          </w:p>
          <w:p w14:paraId="1CB08C39"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623" w:type="dxa"/>
          </w:tcPr>
          <w:p w14:paraId="3C0022CD"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9E077D">
              <w:rPr>
                <w:rFonts w:ascii="Times New Roman" w:eastAsia="Times New Roman" w:hAnsi="Times New Roman"/>
                <w:b/>
                <w:bCs/>
                <w:i/>
                <w:iCs/>
                <w:noProof/>
                <w:u w:val="single"/>
                <w:lang w:val="ru-RU" w:eastAsia="en-GB"/>
              </w:rPr>
              <w:lastRenderedPageBreak/>
              <w:t>Интегриране на екосистемния подход и прилагане на решения, базирани на природата в опазването на защитени зони от Мрежата Натура 2000:</w:t>
            </w:r>
          </w:p>
          <w:p w14:paraId="6C43DFDF"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02F06035"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 xml:space="preserve">Интегриране на екосистемния подход и прилагане на решения, базирани на природата </w:t>
            </w:r>
            <w:r w:rsidRPr="009E077D">
              <w:rPr>
                <w:rFonts w:ascii="Times New Roman" w:eastAsia="Times New Roman" w:hAnsi="Times New Roman"/>
                <w:noProof/>
                <w:lang w:val="bg-BG" w:eastAsia="en-GB"/>
              </w:rPr>
              <w:lastRenderedPageBreak/>
              <w:t>в опазването на защитените зони от мрежата „Натура 2000“;</w:t>
            </w:r>
          </w:p>
          <w:p w14:paraId="5AA77DD6"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Информационни кампании и работа със заинтересованите страни;</w:t>
            </w:r>
          </w:p>
          <w:p w14:paraId="66935781"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085" w:type="dxa"/>
          </w:tcPr>
          <w:p w14:paraId="7F470EC6"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D90DBC3"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Всички мерки са с пряко, положително и дългосрочно въздействие върху защитените територии за площите, припокриващи се със защитените зони и косвено положително и дългосрочно за граничещите с тях.</w:t>
            </w:r>
          </w:p>
        </w:tc>
      </w:tr>
      <w:tr w:rsidR="009E077D" w:rsidRPr="009E077D" w14:paraId="71C94D21" w14:textId="77777777" w:rsidTr="009E077D">
        <w:tc>
          <w:tcPr>
            <w:cnfStyle w:val="001000000000" w:firstRow="0" w:lastRow="0" w:firstColumn="1" w:lastColumn="0" w:oddVBand="0" w:evenVBand="0" w:oddHBand="0" w:evenHBand="0" w:firstRowFirstColumn="0" w:firstRowLastColumn="0" w:lastRowFirstColumn="0" w:lastRowLastColumn="0"/>
            <w:tcW w:w="13948" w:type="dxa"/>
            <w:gridSpan w:val="3"/>
          </w:tcPr>
          <w:p w14:paraId="63027EDA"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hAnsi="Times New Roman"/>
                <w:i/>
                <w:iCs/>
                <w:lang w:val="bg-BG"/>
              </w:rPr>
              <w:t>Стратегическа</w:t>
            </w:r>
            <w:r w:rsidRPr="009E077D">
              <w:rPr>
                <w:rFonts w:ascii="Times New Roman" w:hAnsi="Times New Roman"/>
                <w:i/>
                <w:iCs/>
              </w:rPr>
              <w:t xml:space="preserve"> </w:t>
            </w:r>
            <w:proofErr w:type="spellStart"/>
            <w:r w:rsidRPr="009E077D">
              <w:rPr>
                <w:rFonts w:ascii="Times New Roman" w:hAnsi="Times New Roman"/>
                <w:i/>
                <w:iCs/>
              </w:rPr>
              <w:t>цел</w:t>
            </w:r>
            <w:proofErr w:type="spellEnd"/>
            <w:r w:rsidRPr="009E077D">
              <w:rPr>
                <w:rFonts w:ascii="Times New Roman" w:hAnsi="Times New Roman"/>
                <w:i/>
                <w:iCs/>
              </w:rPr>
              <w:t xml:space="preserve"> 2: </w:t>
            </w:r>
            <w:proofErr w:type="spellStart"/>
            <w:r w:rsidRPr="009E077D">
              <w:rPr>
                <w:rFonts w:ascii="Times New Roman" w:hAnsi="Times New Roman"/>
                <w:i/>
                <w:iCs/>
              </w:rPr>
              <w:t>Устойчиво</w:t>
            </w:r>
            <w:proofErr w:type="spellEnd"/>
            <w:r w:rsidRPr="009E077D">
              <w:rPr>
                <w:rFonts w:ascii="Times New Roman" w:hAnsi="Times New Roman"/>
                <w:i/>
                <w:iCs/>
              </w:rPr>
              <w:t xml:space="preserve"> </w:t>
            </w:r>
            <w:proofErr w:type="spellStart"/>
            <w:r w:rsidRPr="009E077D">
              <w:rPr>
                <w:rFonts w:ascii="Times New Roman" w:hAnsi="Times New Roman"/>
                <w:i/>
                <w:iCs/>
              </w:rPr>
              <w:t>управление</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защитените</w:t>
            </w:r>
            <w:proofErr w:type="spellEnd"/>
            <w:r w:rsidRPr="009E077D">
              <w:rPr>
                <w:rFonts w:ascii="Times New Roman" w:hAnsi="Times New Roman"/>
                <w:i/>
                <w:iCs/>
              </w:rPr>
              <w:t xml:space="preserve"> </w:t>
            </w:r>
            <w:proofErr w:type="spellStart"/>
            <w:r w:rsidRPr="009E077D">
              <w:rPr>
                <w:rFonts w:ascii="Times New Roman" w:hAnsi="Times New Roman"/>
                <w:i/>
                <w:iCs/>
              </w:rPr>
              <w:t>зони</w:t>
            </w:r>
            <w:proofErr w:type="spellEnd"/>
            <w:r w:rsidRPr="009E077D">
              <w:rPr>
                <w:rFonts w:ascii="Times New Roman" w:hAnsi="Times New Roman"/>
                <w:i/>
                <w:iCs/>
              </w:rPr>
              <w:t xml:space="preserve"> и </w:t>
            </w:r>
            <w:proofErr w:type="spellStart"/>
            <w:r w:rsidRPr="009E077D">
              <w:rPr>
                <w:rFonts w:ascii="Times New Roman" w:hAnsi="Times New Roman"/>
                <w:i/>
                <w:iCs/>
              </w:rPr>
              <w:t>информирано</w:t>
            </w:r>
            <w:proofErr w:type="spellEnd"/>
            <w:r w:rsidRPr="009E077D">
              <w:rPr>
                <w:rFonts w:ascii="Times New Roman" w:hAnsi="Times New Roman"/>
                <w:i/>
                <w:iCs/>
              </w:rPr>
              <w:t xml:space="preserve"> </w:t>
            </w:r>
            <w:proofErr w:type="spellStart"/>
            <w:r w:rsidRPr="009E077D">
              <w:rPr>
                <w:rFonts w:ascii="Times New Roman" w:hAnsi="Times New Roman"/>
                <w:i/>
                <w:iCs/>
              </w:rPr>
              <w:t>участие</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заинтересованите</w:t>
            </w:r>
            <w:proofErr w:type="spellEnd"/>
            <w:r w:rsidRPr="009E077D">
              <w:rPr>
                <w:rFonts w:ascii="Times New Roman" w:hAnsi="Times New Roman"/>
                <w:i/>
                <w:iCs/>
              </w:rPr>
              <w:t xml:space="preserve"> </w:t>
            </w:r>
            <w:proofErr w:type="spellStart"/>
            <w:r w:rsidRPr="009E077D">
              <w:rPr>
                <w:rFonts w:ascii="Times New Roman" w:hAnsi="Times New Roman"/>
                <w:i/>
                <w:iCs/>
              </w:rPr>
              <w:t>страни</w:t>
            </w:r>
            <w:proofErr w:type="spellEnd"/>
            <w:r w:rsidRPr="009E077D">
              <w:rPr>
                <w:rFonts w:ascii="Times New Roman" w:hAnsi="Times New Roman"/>
                <w:i/>
                <w:iCs/>
              </w:rPr>
              <w:t xml:space="preserve">; </w:t>
            </w:r>
            <w:proofErr w:type="spellStart"/>
            <w:r w:rsidRPr="009E077D">
              <w:rPr>
                <w:rFonts w:ascii="Times New Roman" w:hAnsi="Times New Roman"/>
                <w:i/>
                <w:iCs/>
              </w:rPr>
              <w:t>споделена</w:t>
            </w:r>
            <w:proofErr w:type="spellEnd"/>
            <w:r w:rsidRPr="009E077D">
              <w:rPr>
                <w:rFonts w:ascii="Times New Roman" w:hAnsi="Times New Roman"/>
                <w:i/>
                <w:iCs/>
              </w:rPr>
              <w:t xml:space="preserve"> </w:t>
            </w:r>
            <w:proofErr w:type="spellStart"/>
            <w:r w:rsidRPr="009E077D">
              <w:rPr>
                <w:rFonts w:ascii="Times New Roman" w:hAnsi="Times New Roman"/>
                <w:i/>
                <w:iCs/>
              </w:rPr>
              <w:t>отговорност</w:t>
            </w:r>
            <w:proofErr w:type="spellEnd"/>
            <w:r w:rsidRPr="009E077D">
              <w:rPr>
                <w:rFonts w:ascii="Times New Roman" w:hAnsi="Times New Roman"/>
                <w:i/>
                <w:iCs/>
              </w:rPr>
              <w:t xml:space="preserve">, </w:t>
            </w:r>
            <w:proofErr w:type="spellStart"/>
            <w:r w:rsidRPr="009E077D">
              <w:rPr>
                <w:rFonts w:ascii="Times New Roman" w:hAnsi="Times New Roman"/>
                <w:i/>
                <w:iCs/>
              </w:rPr>
              <w:t>споделено</w:t>
            </w:r>
            <w:proofErr w:type="spellEnd"/>
            <w:r w:rsidRPr="009E077D">
              <w:rPr>
                <w:rFonts w:ascii="Times New Roman" w:hAnsi="Times New Roman"/>
                <w:i/>
                <w:iCs/>
              </w:rPr>
              <w:t xml:space="preserve"> </w:t>
            </w:r>
            <w:proofErr w:type="spellStart"/>
            <w:r w:rsidRPr="009E077D">
              <w:rPr>
                <w:rFonts w:ascii="Times New Roman" w:hAnsi="Times New Roman"/>
                <w:i/>
                <w:iCs/>
              </w:rPr>
              <w:t>управление</w:t>
            </w:r>
            <w:proofErr w:type="spellEnd"/>
          </w:p>
        </w:tc>
      </w:tr>
      <w:tr w:rsidR="009E077D" w:rsidRPr="009E077D" w14:paraId="01B0B108"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52A0E652"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eastAsia="Times New Roman" w:hAnsi="Times New Roman"/>
                <w:lang w:val="bg-BG"/>
              </w:rPr>
              <w:t>Области на действие:</w:t>
            </w:r>
          </w:p>
        </w:tc>
      </w:tr>
      <w:tr w:rsidR="009E077D" w:rsidRPr="009E077D" w14:paraId="67EAADB7"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72844031"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t>Изграждане на структура за управление на НЕМ:</w:t>
            </w:r>
          </w:p>
          <w:p w14:paraId="569F9229" w14:textId="77777777" w:rsidR="009E077D" w:rsidRPr="009E077D" w:rsidRDefault="009E077D" w:rsidP="009E077D">
            <w:pPr>
              <w:jc w:val="both"/>
              <w:rPr>
                <w:rFonts w:ascii="Times New Roman" w:eastAsia="Times New Roman" w:hAnsi="Times New Roman"/>
                <w:noProof/>
                <w:u w:val="single"/>
                <w:lang w:val="bg-BG" w:eastAsia="en-GB"/>
              </w:rPr>
            </w:pPr>
            <w:r w:rsidRPr="009E077D">
              <w:rPr>
                <w:rFonts w:ascii="Times New Roman" w:eastAsia="Times New Roman" w:hAnsi="Times New Roman"/>
                <w:noProof/>
                <w:u w:val="single"/>
                <w:lang w:val="bg-BG" w:eastAsia="en-GB"/>
              </w:rPr>
              <w:t>Предвидени мерки към приоритетната област на действие:</w:t>
            </w:r>
          </w:p>
          <w:p w14:paraId="42B71120"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0418D77D"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480F883D"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Разработване на териториални планове за управление на защитените зони по Натура 2000.</w:t>
            </w:r>
          </w:p>
        </w:tc>
        <w:tc>
          <w:tcPr>
            <w:tcW w:w="4623" w:type="dxa"/>
          </w:tcPr>
          <w:p w14:paraId="16EA5DFC"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t>Изграждане на структура за управление на НЕМ:</w:t>
            </w:r>
          </w:p>
          <w:p w14:paraId="38244D83"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u w:val="single"/>
                <w:lang w:val="bg-BG" w:eastAsia="en-GB"/>
              </w:rPr>
            </w:pPr>
            <w:r w:rsidRPr="009E077D">
              <w:rPr>
                <w:rFonts w:ascii="Times New Roman" w:eastAsia="Times New Roman" w:hAnsi="Times New Roman"/>
                <w:noProof/>
                <w:u w:val="single"/>
                <w:lang w:val="bg-BG" w:eastAsia="en-GB"/>
              </w:rPr>
              <w:t>Предвидени мерки към приоритетната област на действие:</w:t>
            </w:r>
          </w:p>
          <w:p w14:paraId="63BE6092"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198BB3E8"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1F819038"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lastRenderedPageBreak/>
              <w:t>Разработване на териториални планове за управление на защитените зони по Натура 2000.</w:t>
            </w:r>
          </w:p>
        </w:tc>
        <w:tc>
          <w:tcPr>
            <w:tcW w:w="4085" w:type="dxa"/>
          </w:tcPr>
          <w:p w14:paraId="026BED66"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8866C04"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520871A6"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11744A3"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64B0DE0E"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7043ABCE"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6F22ED2D"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29F1D48E"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3D741325"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290F37D4"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47DD7B22"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2B28A023"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16C9AD42"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06C607EA"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28FCE1BF"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086D1A35"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C93111C"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11043F4F"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 xml:space="preserve">Развитие и технологично усъвършенстване на информационните </w:t>
            </w:r>
            <w:r w:rsidRPr="009E077D">
              <w:rPr>
                <w:rFonts w:ascii="Times New Roman" w:eastAsia="Times New Roman" w:hAnsi="Times New Roman"/>
                <w:noProof/>
                <w:lang w:val="bg-BG" w:eastAsia="en-GB"/>
              </w:rPr>
              <w:lastRenderedPageBreak/>
              <w:t>платформи, обезпечаващи процесите на вземане на решение, свързани с биоразнообразието;</w:t>
            </w:r>
          </w:p>
          <w:p w14:paraId="6AFD6EE5"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1794460C"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623" w:type="dxa"/>
          </w:tcPr>
          <w:p w14:paraId="2E5001C4"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lastRenderedPageBreak/>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4E609A03"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B014ED0"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2C3966B8"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 xml:space="preserve">Развитие и технологично усъвършенстване на информационните </w:t>
            </w:r>
            <w:r w:rsidRPr="009E077D">
              <w:rPr>
                <w:rFonts w:ascii="Times New Roman" w:eastAsia="Times New Roman" w:hAnsi="Times New Roman"/>
                <w:noProof/>
                <w:lang w:val="bg-BG" w:eastAsia="en-GB"/>
              </w:rPr>
              <w:lastRenderedPageBreak/>
              <w:t>платформи, обезпечаващи процесите на вземане на решение, свързани с биоразнообразието;</w:t>
            </w:r>
          </w:p>
          <w:p w14:paraId="31265CB6"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27BF90FA"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085" w:type="dxa"/>
          </w:tcPr>
          <w:p w14:paraId="286FB105"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B299F02"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Всички посочени мерки за пряко насочени и към защитените територии с положително и дългосрочно влияние, посредством подобряваме качеството на управлението им и осигуряване на необходимата информация за тях.</w:t>
            </w:r>
          </w:p>
        </w:tc>
      </w:tr>
      <w:tr w:rsidR="009E077D" w:rsidRPr="009E077D" w14:paraId="0BC2128D"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62A5CF8" w14:textId="77777777" w:rsidR="009E077D" w:rsidRPr="009E077D" w:rsidRDefault="009E077D" w:rsidP="009E077D">
            <w:pPr>
              <w:jc w:val="both"/>
              <w:rPr>
                <w:rFonts w:ascii="Times New Roman" w:hAnsi="Times New Roman"/>
                <w:i/>
                <w:iCs/>
                <w:color w:val="000000"/>
                <w:lang w:val="bg-BG"/>
              </w:rPr>
            </w:pPr>
            <w:r w:rsidRPr="009E077D">
              <w:rPr>
                <w:rFonts w:ascii="Times New Roman" w:hAnsi="Times New Roman"/>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523D8270"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CC1F5B4"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623" w:type="dxa"/>
          </w:tcPr>
          <w:p w14:paraId="57FBCD43"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color w:val="000000"/>
                <w:lang w:val="bg-BG"/>
              </w:rPr>
            </w:pPr>
            <w:r w:rsidRPr="009E077D">
              <w:rPr>
                <w:rFonts w:ascii="Times New Roman" w:hAnsi="Times New Roman"/>
                <w:b/>
                <w:bCs/>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71FE5921"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45AE465E"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085" w:type="dxa"/>
          </w:tcPr>
          <w:p w14:paraId="7425CBB9"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49CE55E5"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0236053D"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2F4E7554" w14:textId="77777777" w:rsidR="009E077D" w:rsidRPr="009E077D" w:rsidRDefault="009E077D" w:rsidP="009E077D">
            <w:pPr>
              <w:suppressAutoHyphens/>
              <w:autoSpaceDN w:val="0"/>
              <w:jc w:val="both"/>
              <w:rPr>
                <w:rFonts w:ascii="Times New Roman" w:hAnsi="Times New Roman"/>
                <w:i/>
                <w:iCs/>
                <w:color w:val="000000" w:themeColor="text1"/>
                <w:lang w:val="bg-BG"/>
              </w:rPr>
            </w:pPr>
            <w:r w:rsidRPr="009E077D">
              <w:rPr>
                <w:rFonts w:ascii="Times New Roman" w:hAnsi="Times New Roman"/>
                <w:i/>
                <w:iCs/>
                <w:color w:val="000000" w:themeColor="text1"/>
                <w:lang w:val="bg-BG"/>
              </w:rPr>
              <w:t>Устойчиво подобряване на информационното осигуряване в сектор „Биоразнообразие“:</w:t>
            </w:r>
          </w:p>
          <w:p w14:paraId="6FF7E3A4"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lastRenderedPageBreak/>
              <w:t>Предвидени мерки към приоритетната област на действие:</w:t>
            </w:r>
          </w:p>
          <w:p w14:paraId="13E4F966"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623" w:type="dxa"/>
          </w:tcPr>
          <w:p w14:paraId="52408A68" w14:textId="77777777" w:rsidR="009E077D" w:rsidRPr="009E077D" w:rsidRDefault="009E077D" w:rsidP="009E077D">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themeColor="text1"/>
                <w:lang w:val="bg-BG"/>
              </w:rPr>
            </w:pPr>
            <w:r w:rsidRPr="009E077D">
              <w:rPr>
                <w:rFonts w:ascii="Times New Roman" w:hAnsi="Times New Roman"/>
                <w:b/>
                <w:bCs/>
                <w:i/>
                <w:iCs/>
                <w:color w:val="000000" w:themeColor="text1"/>
                <w:lang w:val="bg-BG"/>
              </w:rPr>
              <w:lastRenderedPageBreak/>
              <w:t>Устойчиво подобряване на информационното осигуряване в сектор „Биоразнообразие“:</w:t>
            </w:r>
          </w:p>
          <w:p w14:paraId="110A9525"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9E077D">
              <w:rPr>
                <w:rFonts w:ascii="Times New Roman" w:eastAsia="Times New Roman" w:hAnsi="Times New Roman"/>
                <w:noProof/>
                <w:lang w:val="bg-BG" w:eastAsia="en-GB"/>
              </w:rPr>
              <w:lastRenderedPageBreak/>
              <w:t>Предвидени мерки към приоритетната област на действие:</w:t>
            </w:r>
          </w:p>
          <w:p w14:paraId="5E086C5B"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085" w:type="dxa"/>
          </w:tcPr>
          <w:p w14:paraId="45AC892C"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431B694"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lastRenderedPageBreak/>
              <w:t>Всички мерки са с пряко, положително и дългосрочно въздействие върху защитените зони, посредством осигуряване на необходимата информация за тях – основа за ефективно и ефикасно вземане на решения.</w:t>
            </w:r>
          </w:p>
        </w:tc>
      </w:tr>
      <w:tr w:rsidR="009E077D" w:rsidRPr="009E077D" w14:paraId="0F94A686"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D73B4D9"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lastRenderedPageBreak/>
              <w:t>Осигуряване на ефективно функциониране на „Системата за мониторинг, контрол, допълване и актуализация на НПРД за 2014-2020“</w:t>
            </w:r>
            <w:r w:rsidRPr="009E077D" w:rsidDel="004E7E85">
              <w:rPr>
                <w:rFonts w:ascii="Times New Roman" w:hAnsi="Times New Roman"/>
                <w:i/>
                <w:iCs/>
                <w:lang w:val="bg-BG"/>
              </w:rPr>
              <w:t xml:space="preserve"> </w:t>
            </w:r>
            <w:r w:rsidRPr="009E077D">
              <w:rPr>
                <w:rFonts w:ascii="Times New Roman" w:hAnsi="Times New Roman"/>
                <w:i/>
                <w:iCs/>
                <w:lang w:val="bg-BG"/>
              </w:rPr>
              <w:t>и осигуряване на ефективно функциониране:</w:t>
            </w:r>
          </w:p>
          <w:p w14:paraId="0AEDD1D0"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 xml:space="preserve">Предвидени мерки към приоритетната област на действие </w:t>
            </w:r>
          </w:p>
          <w:p w14:paraId="6096CF09"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623" w:type="dxa"/>
          </w:tcPr>
          <w:p w14:paraId="14916822"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t>Осигуряване на ефективно функциониране на „Системата за мониторинг, контрол, допълване и актуализация на НПРД за 2014-2020“</w:t>
            </w:r>
            <w:r w:rsidRPr="009E077D" w:rsidDel="004E7E85">
              <w:rPr>
                <w:rFonts w:ascii="Times New Roman" w:hAnsi="Times New Roman"/>
                <w:b/>
                <w:bCs/>
                <w:i/>
                <w:iCs/>
                <w:lang w:val="bg-BG"/>
              </w:rPr>
              <w:t xml:space="preserve"> </w:t>
            </w:r>
            <w:r w:rsidRPr="009E077D">
              <w:rPr>
                <w:rFonts w:ascii="Times New Roman" w:hAnsi="Times New Roman"/>
                <w:b/>
                <w:bCs/>
                <w:i/>
                <w:iCs/>
                <w:lang w:val="bg-BG"/>
              </w:rPr>
              <w:t>и осигуряване на ефективно функциониране:</w:t>
            </w:r>
          </w:p>
          <w:p w14:paraId="2954AE5B"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 xml:space="preserve">Предвидени мерки към приоритетната област на действие </w:t>
            </w:r>
          </w:p>
          <w:p w14:paraId="30B18FE8"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085" w:type="dxa"/>
          </w:tcPr>
          <w:p w14:paraId="18EE9D00" w14:textId="340309CD" w:rsidR="00585759" w:rsidRPr="00142C07" w:rsidRDefault="009E077D"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w:t>
            </w:r>
            <w:r w:rsidR="00585759" w:rsidRPr="00142C07">
              <w:rPr>
                <w:rFonts w:ascii="Times New Roman" w:eastAsia="Times New Roman" w:hAnsi="Times New Roman"/>
                <w:lang w:val="bg-BG"/>
              </w:rPr>
              <w:t xml:space="preserve"> Няма промени между Вариант 1 и Вариант 2.</w:t>
            </w:r>
          </w:p>
          <w:p w14:paraId="26EA8FA0" w14:textId="1509CCD0"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сички посочени мерки са с пряко, положително и дългосрочно влияние в обхвата на площите на припокриване на защитените зони със защитените територии.</w:t>
            </w:r>
          </w:p>
        </w:tc>
      </w:tr>
      <w:tr w:rsidR="009E077D" w:rsidRPr="009E077D" w14:paraId="405369F0"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54C51B66"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t>Осигуряване на опазването, съхраняването и развитието на мрежата от защитени територии и биосферни паркове:</w:t>
            </w:r>
          </w:p>
          <w:p w14:paraId="28B90527"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D076EA0"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012BD894"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lastRenderedPageBreak/>
              <w:t>Изготвяне/актуализиране и прилагане на планове за управление на защитени територии;</w:t>
            </w:r>
          </w:p>
          <w:p w14:paraId="0A206130"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173D237E"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623" w:type="dxa"/>
          </w:tcPr>
          <w:p w14:paraId="1F874878"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lastRenderedPageBreak/>
              <w:t>Осигуряване на опазването, съхраняването и развитието на мрежата от защитени територии и биосферни паркове:</w:t>
            </w:r>
          </w:p>
          <w:p w14:paraId="23F3DB74"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D36C7A5"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1995E69D"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lastRenderedPageBreak/>
              <w:t>Изготвяне/актуализиране и прилагане на планове за управление на защитени територии;</w:t>
            </w:r>
          </w:p>
          <w:p w14:paraId="26BCD2C7"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34EEE98C"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085" w:type="dxa"/>
          </w:tcPr>
          <w:p w14:paraId="2018400D"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C825DC0"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Всички посочени мерки са с пряко, положително и дългосрочно въздействие върху защитените територии.</w:t>
            </w:r>
          </w:p>
        </w:tc>
      </w:tr>
      <w:tr w:rsidR="009E077D" w:rsidRPr="009E077D" w14:paraId="4536ED90"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B13F833"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28259877"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4556E233"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3130979E"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 xml:space="preserve">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в </w:t>
            </w:r>
            <w:r w:rsidRPr="009E077D">
              <w:rPr>
                <w:rFonts w:ascii="Times New Roman" w:eastAsia="Times New Roman" w:hAnsi="Times New Roman"/>
                <w:noProof/>
                <w:lang w:val="bg-BG" w:eastAsia="en-GB"/>
              </w:rPr>
              <w:lastRenderedPageBreak/>
              <w:t>популациите им и ефекта от прилагането на мерките за контрол;</w:t>
            </w:r>
          </w:p>
          <w:p w14:paraId="3035611D"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623" w:type="dxa"/>
          </w:tcPr>
          <w:p w14:paraId="0ADB71C7"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lastRenderedPageBreak/>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1FA88369"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EC61BC1"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31236EF7"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 xml:space="preserve">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w:t>
            </w:r>
            <w:r w:rsidRPr="009E077D">
              <w:rPr>
                <w:rFonts w:ascii="Times New Roman" w:eastAsia="Times New Roman" w:hAnsi="Times New Roman"/>
                <w:noProof/>
                <w:lang w:val="bg-BG" w:eastAsia="en-GB"/>
              </w:rPr>
              <w:lastRenderedPageBreak/>
              <w:t>в популациите им и ефекта от прилагането на мерките за контрол;</w:t>
            </w:r>
          </w:p>
          <w:p w14:paraId="3764C7E2"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085" w:type="dxa"/>
          </w:tcPr>
          <w:p w14:paraId="35EB7E40"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054EDE3"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Всички посочени мерки са с пряко, положително и дългосрочно въздействие върху защитените територии.</w:t>
            </w:r>
          </w:p>
        </w:tc>
      </w:tr>
      <w:tr w:rsidR="009E077D" w:rsidRPr="009E077D" w14:paraId="4C018954" w14:textId="77777777" w:rsidTr="009E077D">
        <w:tc>
          <w:tcPr>
            <w:cnfStyle w:val="001000000000" w:firstRow="0" w:lastRow="0" w:firstColumn="1" w:lastColumn="0" w:oddVBand="0" w:evenVBand="0" w:oddHBand="0" w:evenHBand="0" w:firstRowFirstColumn="0" w:firstRowLastColumn="0" w:lastRowFirstColumn="0" w:lastRowLastColumn="0"/>
            <w:tcW w:w="13948" w:type="dxa"/>
            <w:gridSpan w:val="3"/>
          </w:tcPr>
          <w:p w14:paraId="67448DD1"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hAnsi="Times New Roman"/>
                <w:i/>
                <w:iCs/>
                <w:lang w:val="bg-BG"/>
              </w:rPr>
              <w:t>Стратегическа</w:t>
            </w:r>
            <w:r w:rsidRPr="009E077D">
              <w:rPr>
                <w:rFonts w:ascii="Times New Roman" w:hAnsi="Times New Roman"/>
                <w:i/>
                <w:iCs/>
              </w:rPr>
              <w:t xml:space="preserve"> </w:t>
            </w:r>
            <w:proofErr w:type="spellStart"/>
            <w:r w:rsidRPr="009E077D">
              <w:rPr>
                <w:rFonts w:ascii="Times New Roman" w:hAnsi="Times New Roman"/>
                <w:i/>
                <w:iCs/>
              </w:rPr>
              <w:t>цел</w:t>
            </w:r>
            <w:proofErr w:type="spellEnd"/>
            <w:r w:rsidRPr="009E077D">
              <w:rPr>
                <w:rFonts w:ascii="Times New Roman" w:hAnsi="Times New Roman"/>
                <w:i/>
                <w:iCs/>
              </w:rPr>
              <w:t xml:space="preserve"> 3: </w:t>
            </w:r>
            <w:proofErr w:type="spellStart"/>
            <w:r w:rsidRPr="009E077D">
              <w:rPr>
                <w:rFonts w:ascii="Times New Roman" w:hAnsi="Times New Roman"/>
                <w:i/>
                <w:iCs/>
              </w:rPr>
              <w:t>Екологизация</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градовете</w:t>
            </w:r>
            <w:proofErr w:type="spellEnd"/>
            <w:r w:rsidRPr="009E077D">
              <w:rPr>
                <w:rFonts w:ascii="Times New Roman" w:hAnsi="Times New Roman"/>
                <w:i/>
                <w:iCs/>
              </w:rPr>
              <w:t xml:space="preserve"> - </w:t>
            </w:r>
            <w:proofErr w:type="spellStart"/>
            <w:r w:rsidRPr="009E077D">
              <w:rPr>
                <w:rFonts w:ascii="Times New Roman" w:hAnsi="Times New Roman"/>
                <w:i/>
                <w:iCs/>
              </w:rPr>
              <w:t>възстановяване</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присъствието</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природата</w:t>
            </w:r>
            <w:proofErr w:type="spellEnd"/>
            <w:r w:rsidRPr="009E077D">
              <w:rPr>
                <w:rFonts w:ascii="Times New Roman" w:hAnsi="Times New Roman"/>
                <w:i/>
                <w:iCs/>
              </w:rPr>
              <w:t xml:space="preserve"> в </w:t>
            </w:r>
            <w:proofErr w:type="spellStart"/>
            <w:r w:rsidRPr="009E077D">
              <w:rPr>
                <w:rFonts w:ascii="Times New Roman" w:hAnsi="Times New Roman"/>
                <w:i/>
                <w:iCs/>
              </w:rPr>
              <w:t>урбанизираните</w:t>
            </w:r>
            <w:proofErr w:type="spellEnd"/>
            <w:r w:rsidRPr="009E077D">
              <w:rPr>
                <w:rFonts w:ascii="Times New Roman" w:hAnsi="Times New Roman"/>
                <w:i/>
                <w:iCs/>
              </w:rPr>
              <w:t xml:space="preserve"> </w:t>
            </w:r>
            <w:proofErr w:type="spellStart"/>
            <w:r w:rsidRPr="009E077D">
              <w:rPr>
                <w:rFonts w:ascii="Times New Roman" w:hAnsi="Times New Roman"/>
                <w:i/>
                <w:iCs/>
              </w:rPr>
              <w:t>територии</w:t>
            </w:r>
            <w:proofErr w:type="spellEnd"/>
          </w:p>
        </w:tc>
      </w:tr>
      <w:tr w:rsidR="009E077D" w:rsidRPr="009E077D" w14:paraId="42C73969"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1FE45C3"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eastAsia="Times New Roman" w:hAnsi="Times New Roman"/>
                <w:lang w:val="bg-BG"/>
              </w:rPr>
              <w:t>Области на действие</w:t>
            </w:r>
          </w:p>
        </w:tc>
      </w:tr>
      <w:tr w:rsidR="009E077D" w:rsidRPr="009E077D" w14:paraId="4CB00D06"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6FF23673" w14:textId="77777777" w:rsidR="009E077D" w:rsidRPr="009E077D" w:rsidRDefault="009E077D" w:rsidP="009E077D">
            <w:pPr>
              <w:jc w:val="both"/>
              <w:rPr>
                <w:rFonts w:ascii="Times New Roman" w:hAnsi="Times New Roman"/>
                <w:i/>
                <w:lang w:val="bg-BG"/>
              </w:rPr>
            </w:pPr>
            <w:r w:rsidRPr="009E077D">
              <w:rPr>
                <w:rFonts w:ascii="Times New Roman" w:hAnsi="Times New Roman"/>
                <w:i/>
                <w:noProof/>
                <w:lang w:val="bg-BG"/>
              </w:rPr>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9E077D">
              <w:rPr>
                <w:rFonts w:ascii="Times New Roman" w:hAnsi="Times New Roman"/>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3A1FDAA8"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731422B0"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Мерки за възстановяване и опазване на зелената и синя инфраструктура в градски и крайградски територии;</w:t>
            </w:r>
          </w:p>
          <w:p w14:paraId="6683BAF6"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lastRenderedPageBreak/>
              <w:t>Насърчаване на частни инвестиции за подобряване на съществуващата и създаване на нова зелена и синя инфраструктура;</w:t>
            </w:r>
          </w:p>
          <w:p w14:paraId="66A8677A"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623" w:type="dxa"/>
          </w:tcPr>
          <w:p w14:paraId="659693AD"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lang w:val="bg-BG"/>
              </w:rPr>
            </w:pPr>
            <w:r w:rsidRPr="009E077D">
              <w:rPr>
                <w:rFonts w:ascii="Times New Roman" w:hAnsi="Times New Roman"/>
                <w:b/>
                <w:bCs/>
                <w:i/>
                <w:noProof/>
                <w:lang w:val="bg-BG"/>
              </w:rPr>
              <w:lastRenderedPageBreak/>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9E077D">
              <w:rPr>
                <w:rFonts w:ascii="Times New Roman" w:hAnsi="Times New Roman"/>
                <w:b/>
                <w:bCs/>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5CAC4450"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7C5A38D"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lastRenderedPageBreak/>
              <w:t>Мерки за възстановяване и опазване на зелената и синя инфраструктура в градски и крайградски територии;</w:t>
            </w:r>
          </w:p>
          <w:p w14:paraId="5420470A"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Насърчаване на частни инвестиции за подобряване на съществуващата и създаване на нова зелена и синя инфраструктура;</w:t>
            </w:r>
          </w:p>
          <w:p w14:paraId="75523D45"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085" w:type="dxa"/>
          </w:tcPr>
          <w:p w14:paraId="6E84E335"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F057CD2"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 xml:space="preserve">Мерките в крайградските територии би могло да имат пряко, положително и дългосрочно въздействие, в случай че обхващат площи на защитени територии. </w:t>
            </w:r>
          </w:p>
          <w:p w14:paraId="40926EC3"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Останалите мерки нямат отрицателно въздействие.</w:t>
            </w:r>
          </w:p>
        </w:tc>
      </w:tr>
      <w:tr w:rsidR="009E077D" w:rsidRPr="009E077D" w14:paraId="1C6C7178"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8F08562"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5E39D126"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B1982C2"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lastRenderedPageBreak/>
              <w:t>Интегрирани теритoриални инвестиции за зелена инфраструктура и стимулиране на по-малки градове</w:t>
            </w:r>
          </w:p>
          <w:p w14:paraId="4CBA3227"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623" w:type="dxa"/>
          </w:tcPr>
          <w:p w14:paraId="1E22EEBE"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lastRenderedPageBreak/>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3D2DAA11"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BE22D1D"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lastRenderedPageBreak/>
              <w:t>Интегрирани теритoриални инвестиции за зелена инфраструктура и стимулиране на по-малки градове</w:t>
            </w:r>
          </w:p>
          <w:p w14:paraId="4EE96A55"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085" w:type="dxa"/>
          </w:tcPr>
          <w:p w14:paraId="0EB8557F"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BA10C94"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764312F9"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0749CB0F"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34FFB659"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1033B23"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0400A082"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271A5932"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38DC8EF5"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623" w:type="dxa"/>
          </w:tcPr>
          <w:p w14:paraId="006524E6"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43454181"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2EEC350"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2CC7A6EF"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025BF49F"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1CC42A6A"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085" w:type="dxa"/>
          </w:tcPr>
          <w:p w14:paraId="3C062B52"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2C9BF642"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Въздействието върху защитените територии е дългосрочно, пряко, положително, предвид насърчаването на устойчивото ползване на природните ресурси и набавянето на допълнителни знания, което ще подобри ефективността и ефикасността при взимане на решения, вкл. относно управлението на обекти от НЕМ.</w:t>
            </w:r>
          </w:p>
        </w:tc>
      </w:tr>
      <w:tr w:rsidR="009E077D" w:rsidRPr="009E077D" w14:paraId="605ADB56"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63BC1DD"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lastRenderedPageBreak/>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3D88E1E0"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474E16C1"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19CBD5CA" w14:textId="77777777" w:rsidR="009E077D" w:rsidRPr="009E077D" w:rsidRDefault="009E077D" w:rsidP="009E077D">
            <w:pPr>
              <w:numPr>
                <w:ilvl w:val="0"/>
                <w:numId w:val="1"/>
              </w:numPr>
              <w:ind w:left="0" w:firstLine="0"/>
              <w:contextualSpacing/>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623" w:type="dxa"/>
          </w:tcPr>
          <w:p w14:paraId="3BD55A89"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02FEFD6F"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0B4D3FA1"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2D8EAEBA"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085" w:type="dxa"/>
          </w:tcPr>
          <w:p w14:paraId="369EDDEF"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55D1D89F"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Представените дейности нямат пряко отношение към състоянието на защитените територии, но косвено биха повлияли положително, посредством повишаване на обществената информираност, ангажираност и инициативност в областта на ООС.</w:t>
            </w:r>
          </w:p>
          <w:p w14:paraId="6E702C28"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Не се очакват отрицателни въздействия, възможно е косвено положително влияние.</w:t>
            </w:r>
          </w:p>
        </w:tc>
      </w:tr>
      <w:tr w:rsidR="009E077D" w:rsidRPr="009E077D" w14:paraId="6964E64B" w14:textId="77777777" w:rsidTr="009E077D">
        <w:tc>
          <w:tcPr>
            <w:cnfStyle w:val="001000000000" w:firstRow="0" w:lastRow="0" w:firstColumn="1" w:lastColumn="0" w:oddVBand="0" w:evenVBand="0" w:oddHBand="0" w:evenHBand="0" w:firstRowFirstColumn="0" w:firstRowLastColumn="0" w:lastRowFirstColumn="0" w:lastRowLastColumn="0"/>
            <w:tcW w:w="13948" w:type="dxa"/>
            <w:gridSpan w:val="3"/>
          </w:tcPr>
          <w:p w14:paraId="189D6629"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hAnsi="Times New Roman"/>
                <w:caps/>
              </w:rPr>
              <w:t>Приоритет 2:</w:t>
            </w:r>
            <w:r w:rsidRPr="009E077D">
              <w:rPr>
                <w:rFonts w:ascii="Times New Roman" w:hAnsi="Times New Roman"/>
                <w:caps/>
                <w:lang w:val="bg-BG"/>
              </w:rPr>
              <w:t xml:space="preserve"> </w:t>
            </w:r>
            <w:r w:rsidRPr="009E077D">
              <w:rPr>
                <w:rFonts w:ascii="Times New Roman" w:hAnsi="Times New Roman"/>
                <w:caps/>
              </w:rPr>
              <w:t>Развитие в границите на природния потенциал. Ресурсна ефективност и нулево замърсяване</w:t>
            </w:r>
          </w:p>
        </w:tc>
      </w:tr>
      <w:tr w:rsidR="009E077D" w:rsidRPr="009E077D" w14:paraId="61BC2692"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5EE3BC50"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hAnsi="Times New Roman"/>
                <w:i/>
                <w:iCs/>
                <w:lang w:val="bg-BG"/>
              </w:rPr>
              <w:t>Стратегическа</w:t>
            </w:r>
            <w:r w:rsidRPr="009E077D">
              <w:rPr>
                <w:rFonts w:ascii="Times New Roman" w:hAnsi="Times New Roman"/>
                <w:i/>
                <w:iCs/>
              </w:rPr>
              <w:t xml:space="preserve"> </w:t>
            </w:r>
            <w:proofErr w:type="spellStart"/>
            <w:r w:rsidRPr="009E077D">
              <w:rPr>
                <w:rFonts w:ascii="Times New Roman" w:hAnsi="Times New Roman"/>
                <w:i/>
                <w:iCs/>
              </w:rPr>
              <w:t>цел</w:t>
            </w:r>
            <w:proofErr w:type="spellEnd"/>
            <w:r w:rsidRPr="009E077D">
              <w:rPr>
                <w:rFonts w:ascii="Times New Roman" w:hAnsi="Times New Roman"/>
                <w:i/>
                <w:iCs/>
              </w:rPr>
              <w:t xml:space="preserve"> 1: </w:t>
            </w:r>
            <w:proofErr w:type="spellStart"/>
            <w:r w:rsidRPr="009E077D">
              <w:rPr>
                <w:rFonts w:ascii="Times New Roman" w:hAnsi="Times New Roman"/>
                <w:i/>
                <w:iCs/>
              </w:rPr>
              <w:t>Утвърждаване</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модел</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икономически</w:t>
            </w:r>
            <w:proofErr w:type="spellEnd"/>
            <w:r w:rsidRPr="009E077D">
              <w:rPr>
                <w:rFonts w:ascii="Times New Roman" w:hAnsi="Times New Roman"/>
                <w:i/>
                <w:iCs/>
              </w:rPr>
              <w:t xml:space="preserve"> </w:t>
            </w:r>
            <w:proofErr w:type="spellStart"/>
            <w:r w:rsidRPr="009E077D">
              <w:rPr>
                <w:rFonts w:ascii="Times New Roman" w:hAnsi="Times New Roman"/>
                <w:i/>
                <w:iCs/>
              </w:rPr>
              <w:t>растеж</w:t>
            </w:r>
            <w:proofErr w:type="spellEnd"/>
            <w:r w:rsidRPr="009E077D">
              <w:rPr>
                <w:rFonts w:ascii="Times New Roman" w:hAnsi="Times New Roman"/>
                <w:i/>
                <w:iCs/>
              </w:rPr>
              <w:t xml:space="preserve">, </w:t>
            </w:r>
            <w:proofErr w:type="spellStart"/>
            <w:r w:rsidRPr="009E077D">
              <w:rPr>
                <w:rFonts w:ascii="Times New Roman" w:hAnsi="Times New Roman"/>
                <w:i/>
                <w:iCs/>
              </w:rPr>
              <w:t>който</w:t>
            </w:r>
            <w:proofErr w:type="spellEnd"/>
            <w:r w:rsidRPr="009E077D">
              <w:rPr>
                <w:rFonts w:ascii="Times New Roman" w:hAnsi="Times New Roman"/>
                <w:i/>
                <w:iCs/>
              </w:rPr>
              <w:t xml:space="preserve"> </w:t>
            </w:r>
            <w:proofErr w:type="spellStart"/>
            <w:r w:rsidRPr="009E077D">
              <w:rPr>
                <w:rFonts w:ascii="Times New Roman" w:hAnsi="Times New Roman"/>
                <w:i/>
                <w:iCs/>
              </w:rPr>
              <w:t>създава</w:t>
            </w:r>
            <w:proofErr w:type="spellEnd"/>
            <w:r w:rsidRPr="009E077D">
              <w:rPr>
                <w:rFonts w:ascii="Times New Roman" w:hAnsi="Times New Roman"/>
                <w:i/>
                <w:iCs/>
              </w:rPr>
              <w:t xml:space="preserve"> </w:t>
            </w:r>
            <w:proofErr w:type="spellStart"/>
            <w:r w:rsidRPr="009E077D">
              <w:rPr>
                <w:rFonts w:ascii="Times New Roman" w:hAnsi="Times New Roman"/>
                <w:i/>
                <w:iCs/>
              </w:rPr>
              <w:t>стойност</w:t>
            </w:r>
            <w:proofErr w:type="spellEnd"/>
            <w:r w:rsidRPr="009E077D">
              <w:rPr>
                <w:rFonts w:ascii="Times New Roman" w:hAnsi="Times New Roman"/>
                <w:i/>
                <w:iCs/>
                <w:lang w:val="bg-BG"/>
              </w:rPr>
              <w:t>.</w:t>
            </w:r>
          </w:p>
        </w:tc>
      </w:tr>
      <w:tr w:rsidR="009E077D" w:rsidRPr="009E077D" w14:paraId="2123C3E4" w14:textId="77777777" w:rsidTr="009E077D">
        <w:tc>
          <w:tcPr>
            <w:cnfStyle w:val="001000000000" w:firstRow="0" w:lastRow="0" w:firstColumn="1" w:lastColumn="0" w:oddVBand="0" w:evenVBand="0" w:oddHBand="0" w:evenHBand="0" w:firstRowFirstColumn="0" w:firstRowLastColumn="0" w:lastRowFirstColumn="0" w:lastRowLastColumn="0"/>
            <w:tcW w:w="13948" w:type="dxa"/>
            <w:gridSpan w:val="3"/>
          </w:tcPr>
          <w:p w14:paraId="0A20A342"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eastAsia="Times New Roman" w:hAnsi="Times New Roman"/>
                <w:lang w:val="bg-BG"/>
              </w:rPr>
              <w:t>Области на действие:</w:t>
            </w:r>
          </w:p>
        </w:tc>
      </w:tr>
      <w:tr w:rsidR="009E077D" w:rsidRPr="009E077D" w14:paraId="57E59906"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41EBC0B" w14:textId="77777777" w:rsidR="009E077D" w:rsidRPr="009E077D" w:rsidRDefault="009E077D" w:rsidP="009E077D">
            <w:pPr>
              <w:jc w:val="both"/>
              <w:rPr>
                <w:rFonts w:ascii="Times New Roman" w:hAnsi="Times New Roman"/>
                <w:i/>
                <w:iCs/>
                <w:lang w:val="bg-BG" w:eastAsia="bg-BG"/>
              </w:rPr>
            </w:pPr>
            <w:r w:rsidRPr="009E077D">
              <w:rPr>
                <w:rFonts w:ascii="Times New Roman" w:hAnsi="Times New Roman"/>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5A20F75E"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DBEB747"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5889E85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3DA46C9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eastAsia="Times New Roman" w:hAnsi="Times New Roman"/>
                <w:noProof/>
                <w:lang w:val="bg-BG" w:eastAsia="en-GB"/>
              </w:rPr>
              <w:t>Създаване и въвеждане на инструменти за приоритетно финансиране на проекти за</w:t>
            </w:r>
            <w:r w:rsidRPr="009E077D">
              <w:rPr>
                <w:rFonts w:ascii="Times New Roman" w:hAnsi="Times New Roman"/>
                <w:lang w:val="bg-BG" w:eastAsia="bg-BG"/>
              </w:rPr>
              <w:t xml:space="preserve"> въвеждане на екодизайн и модел "продукт като услуга";</w:t>
            </w:r>
          </w:p>
          <w:p w14:paraId="67E69BCB"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623" w:type="dxa"/>
          </w:tcPr>
          <w:p w14:paraId="14F3AAC4"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9E077D">
              <w:rPr>
                <w:rFonts w:ascii="Times New Roman" w:hAnsi="Times New Roman"/>
                <w:b/>
                <w:bCs/>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62EAE9E2"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91B6448"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5AE30E8C"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53B1FC61"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eastAsia="Times New Roman" w:hAnsi="Times New Roman"/>
                <w:noProof/>
                <w:lang w:val="bg-BG" w:eastAsia="en-GB"/>
              </w:rPr>
              <w:lastRenderedPageBreak/>
              <w:t>Създаване и въвеждане на инструменти за приоритетно финансиране на проекти за</w:t>
            </w:r>
            <w:r w:rsidRPr="009E077D">
              <w:rPr>
                <w:rFonts w:ascii="Times New Roman" w:hAnsi="Times New Roman"/>
                <w:lang w:val="bg-BG" w:eastAsia="bg-BG"/>
              </w:rPr>
              <w:t xml:space="preserve"> въвеждане на екодизайн и модел "продукт като услуга";</w:t>
            </w:r>
          </w:p>
          <w:p w14:paraId="6E2C082D"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085" w:type="dxa"/>
          </w:tcPr>
          <w:p w14:paraId="3D4BF0F4"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A42989D"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Всички посочени мерки нямат пряко отношение към състоянието на защитените територии. Ресурсната ефективност и кръговото използване на материалите, произхождащи от предложените мерки, могат да имат косвено, положително, дългосрочно въздействие от гледна точка на облекчаване експлоатацията на ресурсите, вкл. в защитените териториите, в приложимите случаи.</w:t>
            </w:r>
          </w:p>
        </w:tc>
      </w:tr>
      <w:tr w:rsidR="009E077D" w:rsidRPr="009E077D" w14:paraId="55B893A1"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1E2C5ACA" w14:textId="77777777" w:rsidR="009E077D" w:rsidRPr="009E077D" w:rsidRDefault="009E077D" w:rsidP="009E077D">
            <w:pPr>
              <w:jc w:val="both"/>
              <w:rPr>
                <w:rFonts w:ascii="Times New Roman" w:hAnsi="Times New Roman"/>
                <w:i/>
                <w:iCs/>
                <w:lang w:val="bg-BG" w:eastAsia="bg-BG"/>
              </w:rPr>
            </w:pPr>
            <w:r w:rsidRPr="009E077D">
              <w:rPr>
                <w:rFonts w:ascii="Times New Roman" w:hAnsi="Times New Roman"/>
                <w:i/>
                <w:iCs/>
                <w:lang w:val="bg-BG" w:eastAsia="bg-BG"/>
              </w:rPr>
              <w:t>Подкрепа за ефективно управление на водите:</w:t>
            </w:r>
          </w:p>
          <w:p w14:paraId="26A3C888"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7450D861"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5C89EC4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Инвестиции в инфраструктура за ефективно и ефикасно напояване на земеделските земи.</w:t>
            </w:r>
          </w:p>
        </w:tc>
        <w:tc>
          <w:tcPr>
            <w:tcW w:w="4623" w:type="dxa"/>
          </w:tcPr>
          <w:p w14:paraId="323B8245"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9E077D">
              <w:rPr>
                <w:rFonts w:ascii="Times New Roman" w:hAnsi="Times New Roman"/>
                <w:b/>
                <w:bCs/>
                <w:i/>
                <w:iCs/>
                <w:lang w:val="bg-BG" w:eastAsia="bg-BG"/>
              </w:rPr>
              <w:t>Подкрепа за ефективно управление на водите:</w:t>
            </w:r>
          </w:p>
          <w:p w14:paraId="3001564D"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E589B85"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68530518"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Инвестиции в инфраструктура за ефективно и ефикасно напояване на земеделските земи.</w:t>
            </w:r>
          </w:p>
        </w:tc>
        <w:tc>
          <w:tcPr>
            <w:tcW w:w="4085" w:type="dxa"/>
          </w:tcPr>
          <w:p w14:paraId="432245FC"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53F76A5F"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Ресурсната ефективност и кръговото използване на материалите, произхождащи от предложените мерки, могат да имат пряко, положително, дългосрочно въздействие от гледна точка на облекчаване експлоатацията на ресурсите в защитените територии.</w:t>
            </w:r>
          </w:p>
        </w:tc>
      </w:tr>
      <w:tr w:rsidR="009E077D" w:rsidRPr="009E077D" w14:paraId="19EA8050"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5046E84" w14:textId="77777777" w:rsidR="009E077D" w:rsidRPr="009E077D" w:rsidRDefault="009E077D" w:rsidP="009E077D">
            <w:pPr>
              <w:jc w:val="both"/>
              <w:rPr>
                <w:rFonts w:ascii="Times New Roman" w:hAnsi="Times New Roman"/>
                <w:i/>
                <w:iCs/>
                <w:lang w:val="bg-BG" w:eastAsia="bg-BG"/>
              </w:rPr>
            </w:pPr>
            <w:r w:rsidRPr="009E077D">
              <w:rPr>
                <w:rFonts w:ascii="Times New Roman" w:hAnsi="Times New Roman"/>
                <w:i/>
                <w:iCs/>
                <w:lang w:val="bg-BG" w:eastAsia="bg-BG"/>
              </w:rPr>
              <w:t>Повишаване информираността и капацитета на МСП за преход към кръгова икономика:</w:t>
            </w:r>
          </w:p>
          <w:p w14:paraId="36108E6D"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434C89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67FFE5E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5F24A13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623" w:type="dxa"/>
          </w:tcPr>
          <w:p w14:paraId="1B49BF4E"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9E077D">
              <w:rPr>
                <w:rFonts w:ascii="Times New Roman" w:hAnsi="Times New Roman"/>
                <w:b/>
                <w:bCs/>
                <w:i/>
                <w:iCs/>
                <w:lang w:val="bg-BG" w:eastAsia="bg-BG"/>
              </w:rPr>
              <w:lastRenderedPageBreak/>
              <w:t>Повишаване информираността и капацитета на МСП за преход към кръгова икономика:</w:t>
            </w:r>
          </w:p>
          <w:p w14:paraId="773CE4A1"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761BF7C2"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Създаване на ресурсен Център и информационна платформа за добри практики </w:t>
            </w:r>
            <w:r w:rsidRPr="009E077D">
              <w:rPr>
                <w:rFonts w:ascii="Times New Roman" w:hAnsi="Times New Roman"/>
                <w:lang w:val="bg-BG" w:eastAsia="bg-BG"/>
              </w:rPr>
              <w:lastRenderedPageBreak/>
              <w:t>в подкрепа на бизнеса за преход към кръгова икономика;</w:t>
            </w:r>
          </w:p>
          <w:p w14:paraId="29FCD6AC"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63C44E70"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085" w:type="dxa"/>
          </w:tcPr>
          <w:p w14:paraId="1F5BFFCB"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D02033D"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 xml:space="preserve">Мерките нямат пряко въздействие върху защитените територии. Възможно е косвено положително влияние, резултат от цялостното опазване на природата и ограничаване на натиска върху </w:t>
            </w:r>
            <w:r w:rsidRPr="009E077D">
              <w:rPr>
                <w:rFonts w:ascii="Times New Roman" w:eastAsia="Times New Roman" w:hAnsi="Times New Roman"/>
                <w:lang w:val="bg-BG"/>
              </w:rPr>
              <w:lastRenderedPageBreak/>
              <w:t>природните ресурси, добивани от защитени територии (ЗТ).</w:t>
            </w:r>
          </w:p>
          <w:p w14:paraId="51433238"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rPr>
            </w:pPr>
            <w:r w:rsidRPr="009E077D">
              <w:rPr>
                <w:rFonts w:ascii="Times New Roman" w:eastAsia="Times New Roman" w:hAnsi="Times New Roman"/>
                <w:lang w:val="bg-BG"/>
              </w:rPr>
              <w:t>Не се очакват отрицателни въздействия.</w:t>
            </w:r>
          </w:p>
        </w:tc>
      </w:tr>
      <w:tr w:rsidR="009E077D" w:rsidRPr="009E077D" w14:paraId="403A969D"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54493B1A" w14:textId="77777777" w:rsidR="009E077D" w:rsidRPr="009E077D" w:rsidRDefault="009E077D" w:rsidP="009E077D">
            <w:pPr>
              <w:jc w:val="both"/>
              <w:rPr>
                <w:rFonts w:ascii="Times New Roman" w:hAnsi="Times New Roman"/>
                <w:i/>
                <w:iCs/>
                <w:lang w:val="bg-BG" w:eastAsia="bg-BG"/>
              </w:rPr>
            </w:pPr>
            <w:r w:rsidRPr="009E077D">
              <w:rPr>
                <w:rFonts w:ascii="Times New Roman" w:hAnsi="Times New Roman"/>
                <w:i/>
                <w:iCs/>
                <w:lang w:val="bg-BG" w:eastAsia="bg-BG"/>
              </w:rPr>
              <w:lastRenderedPageBreak/>
              <w:t>Подобряване на нормативната и административна среда за стимулиране прилагането на модели на кръговата икономика:</w:t>
            </w:r>
          </w:p>
          <w:p w14:paraId="186D3D93"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1DFDDC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744D2AE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4F731464"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0CE2169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623" w:type="dxa"/>
          </w:tcPr>
          <w:p w14:paraId="5888BB80"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9E077D">
              <w:rPr>
                <w:rFonts w:ascii="Times New Roman" w:hAnsi="Times New Roman"/>
                <w:b/>
                <w:bCs/>
                <w:i/>
                <w:iCs/>
                <w:lang w:val="bg-BG" w:eastAsia="bg-BG"/>
              </w:rPr>
              <w:lastRenderedPageBreak/>
              <w:t>Подобряване на нормативната и административна среда за стимулиране прилагането на модели на кръговата икономика:</w:t>
            </w:r>
          </w:p>
          <w:p w14:paraId="108DFCE3"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22B4CB5"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422A9717"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76F3374D"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Анализ на ефекта от повторното използване на води за напояване в земеделието </w:t>
            </w:r>
            <w:r w:rsidRPr="009E077D">
              <w:rPr>
                <w:rFonts w:ascii="Times New Roman" w:hAnsi="Times New Roman"/>
                <w:lang w:val="bg-BG" w:eastAsia="bg-BG"/>
              </w:rPr>
              <w:lastRenderedPageBreak/>
              <w:t>и ревизия на Наредбата за  качеството на водите за напояване на земеделските култури;</w:t>
            </w:r>
          </w:p>
          <w:p w14:paraId="6B9D7F07"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085" w:type="dxa"/>
          </w:tcPr>
          <w:p w14:paraId="366BE1CB"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41F2BB4"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Мерките нямат пряко отношение към ЗТ.</w:t>
            </w:r>
          </w:p>
          <w:p w14:paraId="0ADC4B1F"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Не се очакват отрицателни въздействия.</w:t>
            </w:r>
          </w:p>
        </w:tc>
      </w:tr>
      <w:tr w:rsidR="009E077D" w:rsidRPr="009E077D" w14:paraId="0DBE63A9"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2B0E146" w14:textId="77777777" w:rsidR="009E077D" w:rsidRPr="009E077D" w:rsidRDefault="009E077D" w:rsidP="009E077D">
            <w:pPr>
              <w:jc w:val="both"/>
              <w:rPr>
                <w:rFonts w:ascii="Times New Roman" w:hAnsi="Times New Roman"/>
                <w:i/>
                <w:iCs/>
                <w:lang w:val="bg-BG" w:eastAsia="bg-BG"/>
              </w:rPr>
            </w:pPr>
            <w:r w:rsidRPr="009E077D">
              <w:rPr>
                <w:rFonts w:ascii="Times New Roman" w:hAnsi="Times New Roman"/>
                <w:i/>
                <w:iCs/>
                <w:lang w:val="bg-BG" w:eastAsia="bg-BG"/>
              </w:rPr>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76BF04E8"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92C2741"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4DEA9C8A"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Разработване на инструменти за подкрепа на инициативи за взаимодействие за промотиране на продукти с екомаркировка на пазара, вкл. </w:t>
            </w:r>
            <w:r w:rsidRPr="009E077D">
              <w:rPr>
                <w:rFonts w:ascii="Times New Roman" w:hAnsi="Times New Roman"/>
                <w:lang w:val="bg-BG" w:eastAsia="bg-BG"/>
              </w:rPr>
              <w:lastRenderedPageBreak/>
              <w:t>маркетинг, партньорства, доброволни споразумения и др.;</w:t>
            </w:r>
          </w:p>
          <w:p w14:paraId="3C842F4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36159147"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7473214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7FD00AB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6B36EBC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3501575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0F816BAC"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730C53A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623" w:type="dxa"/>
          </w:tcPr>
          <w:p w14:paraId="3AF19039"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9E077D">
              <w:rPr>
                <w:rFonts w:ascii="Times New Roman" w:hAnsi="Times New Roman"/>
                <w:b/>
                <w:bCs/>
                <w:i/>
                <w:iCs/>
                <w:lang w:val="bg-BG" w:eastAsia="bg-BG"/>
              </w:rPr>
              <w:lastRenderedPageBreak/>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6036A5DC"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2B85C9E1"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469E983A"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Разработване на инструменти за подкрепа на инициативи за взаимодействие за промотиране на продукти с екомаркировка на </w:t>
            </w:r>
            <w:r w:rsidRPr="009E077D">
              <w:rPr>
                <w:rFonts w:ascii="Times New Roman" w:hAnsi="Times New Roman"/>
                <w:lang w:val="bg-BG" w:eastAsia="bg-BG"/>
              </w:rPr>
              <w:lastRenderedPageBreak/>
              <w:t>пазара, вкл. маркетинг, партньорства, доброволни споразумения и др.;</w:t>
            </w:r>
          </w:p>
          <w:p w14:paraId="4D42BA98"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13FD24AD"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7174B0F3"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24B54BA5"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5A23CC09"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2A575FF8"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750979BE"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07906743"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lastRenderedPageBreak/>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085" w:type="dxa"/>
          </w:tcPr>
          <w:p w14:paraId="05EE71CA"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9D624EB"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Мерките нямат пряко отношение към ЗТ.</w:t>
            </w:r>
          </w:p>
          <w:p w14:paraId="37533253"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Не се очакват отрицателни въздействия.</w:t>
            </w:r>
          </w:p>
        </w:tc>
      </w:tr>
      <w:tr w:rsidR="009E077D" w:rsidRPr="009E077D" w14:paraId="541635DB"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5C020523" w14:textId="77777777" w:rsidR="009E077D" w:rsidRPr="009E077D" w:rsidRDefault="009E077D" w:rsidP="009E077D">
            <w:pPr>
              <w:jc w:val="both"/>
              <w:rPr>
                <w:rFonts w:ascii="Times New Roman" w:hAnsi="Times New Roman"/>
                <w:i/>
                <w:iCs/>
                <w:lang w:val="bg-BG" w:eastAsia="bg-BG"/>
              </w:rPr>
            </w:pPr>
            <w:r w:rsidRPr="009E077D">
              <w:rPr>
                <w:rFonts w:ascii="Times New Roman" w:hAnsi="Times New Roman"/>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548BF923"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8E1A35C"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2344CCA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216AE58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Подготовка и утвърждаване на методически указания за оценка на инвестиционни намерения по отношение на екологичната устойчивост на планираните </w:t>
            </w:r>
            <w:r w:rsidRPr="009E077D">
              <w:rPr>
                <w:rFonts w:ascii="Times New Roman" w:hAnsi="Times New Roman"/>
                <w:lang w:val="bg-BG" w:eastAsia="bg-BG"/>
              </w:rPr>
              <w:lastRenderedPageBreak/>
              <w:t>дейности (Регламент (ЕС) 2020/852 за създаване на рамка за улесняване на устойчивите инвестиции);</w:t>
            </w:r>
          </w:p>
          <w:p w14:paraId="1CF51A6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0201D20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1AE2573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623" w:type="dxa"/>
          </w:tcPr>
          <w:p w14:paraId="7839A80F"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9E077D">
              <w:rPr>
                <w:rFonts w:ascii="Times New Roman" w:hAnsi="Times New Roman"/>
                <w:b/>
                <w:bCs/>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56F143AE"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00BE4A59"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1F36ED89"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194352E7"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Подготовка и утвърждаване на методически указания за оценка на инвестиционни намерения по отношение на екологичната устойчивост на планираните </w:t>
            </w:r>
            <w:r w:rsidRPr="009E077D">
              <w:rPr>
                <w:rFonts w:ascii="Times New Roman" w:hAnsi="Times New Roman"/>
                <w:lang w:val="bg-BG" w:eastAsia="bg-BG"/>
              </w:rPr>
              <w:lastRenderedPageBreak/>
              <w:t>дейности (Регламент (ЕС) 2020/852 за създаване на рамка за улесняване на устойчивите инвестиции);</w:t>
            </w:r>
          </w:p>
          <w:p w14:paraId="46D01463"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37AAFF75"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3616F370"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085" w:type="dxa"/>
          </w:tcPr>
          <w:p w14:paraId="6C9D5F97"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985D18D"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Мерките нямат пряко отношение към ЗТ.</w:t>
            </w:r>
          </w:p>
          <w:p w14:paraId="0DC4DB1A"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Не се очакват отрицателни въздействия.</w:t>
            </w:r>
          </w:p>
        </w:tc>
      </w:tr>
      <w:tr w:rsidR="009E077D" w:rsidRPr="009E077D" w14:paraId="768A3122"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31D0259" w14:textId="77777777" w:rsidR="009E077D" w:rsidRPr="009E077D" w:rsidRDefault="009E077D" w:rsidP="009E077D">
            <w:pPr>
              <w:jc w:val="both"/>
              <w:rPr>
                <w:rFonts w:ascii="Times New Roman" w:hAnsi="Times New Roman"/>
                <w:i/>
                <w:iCs/>
                <w:lang w:val="bg-BG" w:eastAsia="bg-BG"/>
              </w:rPr>
            </w:pPr>
            <w:r w:rsidRPr="009E077D">
              <w:rPr>
                <w:rFonts w:ascii="Times New Roman" w:hAnsi="Times New Roman"/>
                <w:i/>
                <w:iCs/>
                <w:lang w:val="bg-BG" w:eastAsia="bg-BG"/>
              </w:rPr>
              <w:t>Осигуряване на капацитет за добив, преработка и рециклиране на суровини от критично значение:</w:t>
            </w:r>
          </w:p>
          <w:p w14:paraId="3AF010D6"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26C2A90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Изготвяне на национален списък на суровините от критично значение;</w:t>
            </w:r>
          </w:p>
          <w:p w14:paraId="14DA34E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122B40FB"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20689B3A"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623" w:type="dxa"/>
          </w:tcPr>
          <w:p w14:paraId="6817C2D4"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9E077D">
              <w:rPr>
                <w:rFonts w:ascii="Times New Roman" w:hAnsi="Times New Roman"/>
                <w:b/>
                <w:bCs/>
                <w:i/>
                <w:iCs/>
                <w:lang w:val="bg-BG" w:eastAsia="bg-BG"/>
              </w:rPr>
              <w:lastRenderedPageBreak/>
              <w:t>Осигуряване на капацитет за добив, преработка и рециклиране на суровини от критично значение:</w:t>
            </w:r>
          </w:p>
          <w:p w14:paraId="729A3925"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218F437E"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Изготвяне на национален списък на суровините от критично значение;</w:t>
            </w:r>
          </w:p>
          <w:p w14:paraId="101D06C7"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4499B724"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5813B86B"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085" w:type="dxa"/>
          </w:tcPr>
          <w:p w14:paraId="1FA80CD3"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796C0A2"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Мерките нямат пряко отношение към ЗТ.</w:t>
            </w:r>
          </w:p>
          <w:p w14:paraId="3D68BF93"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Не се очакват отрицателни въздействия.</w:t>
            </w:r>
          </w:p>
        </w:tc>
      </w:tr>
      <w:tr w:rsidR="009E077D" w:rsidRPr="009E077D" w14:paraId="0A8776E3"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2E8BD12D" w14:textId="77777777" w:rsidR="009E077D" w:rsidRPr="009E077D" w:rsidRDefault="009E077D" w:rsidP="009E077D">
            <w:pPr>
              <w:jc w:val="both"/>
              <w:rPr>
                <w:rFonts w:ascii="Times New Roman" w:hAnsi="Times New Roman"/>
                <w:i/>
                <w:iCs/>
                <w:lang w:val="bg-BG" w:eastAsia="bg-BG"/>
              </w:rPr>
            </w:pPr>
            <w:r w:rsidRPr="009E077D">
              <w:rPr>
                <w:rFonts w:ascii="Times New Roman" w:hAnsi="Times New Roman"/>
                <w:i/>
                <w:iCs/>
                <w:lang w:val="bg-BG" w:eastAsia="bg-BG"/>
              </w:rPr>
              <w:t>Мобилизация на ресурси за добив и преработка на суровини от критично значение:</w:t>
            </w:r>
          </w:p>
          <w:p w14:paraId="44E46D82"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0A49FCFB"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финансиране и реализация на жизнеспособни проекти за добив и преработка на суровини от критично значение;</w:t>
            </w:r>
          </w:p>
          <w:p w14:paraId="537ADA1C"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623" w:type="dxa"/>
          </w:tcPr>
          <w:p w14:paraId="2B0E5577"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9E077D">
              <w:rPr>
                <w:rFonts w:ascii="Times New Roman" w:hAnsi="Times New Roman"/>
                <w:i/>
                <w:iCs/>
                <w:lang w:val="bg-BG" w:eastAsia="bg-BG"/>
              </w:rPr>
              <w:t>Мобилизация на ресурси за добив и преработка на суровини от критично значение:</w:t>
            </w:r>
          </w:p>
          <w:p w14:paraId="5FF18248"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4F1FEC02"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9E077D">
              <w:rPr>
                <w:rFonts w:ascii="Times New Roman" w:hAnsi="Times New Roman"/>
                <w:strike/>
                <w:color w:val="FF0000"/>
                <w:lang w:val="bg-BG" w:eastAsia="bg-BG"/>
              </w:rPr>
              <w:t>Разработване, финансиране и реализация на жизнеспособни проекти за добив и преработка на суровини от критично значение;</w:t>
            </w:r>
          </w:p>
          <w:p w14:paraId="16ADD921"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9E077D">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085" w:type="dxa"/>
          </w:tcPr>
          <w:p w14:paraId="266F76A5"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Мерките нямат пряко отношение към ЗТ.</w:t>
            </w:r>
          </w:p>
          <w:p w14:paraId="6249DEF8" w14:textId="77777777" w:rsid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Не се очакват отрицателни въздействия.</w:t>
            </w:r>
          </w:p>
          <w:p w14:paraId="46FBAB95" w14:textId="77777777" w:rsidR="00585759" w:rsidRDefault="00585759" w:rsidP="0058575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Вариант 2 е по-благоприятен от гледна точка на това, че отпада мярка, пряко свързана с добив на суровини, което ще бъде с положителен знак по отношение на цялостното опазване на природата и ограничаване на натиска върху природните ресурси.</w:t>
            </w:r>
          </w:p>
          <w:p w14:paraId="1D275F80" w14:textId="6B20BEF0" w:rsidR="00585759" w:rsidRPr="009E077D" w:rsidRDefault="00585759"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9E077D" w:rsidRPr="009E077D" w14:paraId="14C37D3D"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9E89D96" w14:textId="77777777" w:rsidR="009E077D" w:rsidRPr="009E077D" w:rsidRDefault="009E077D" w:rsidP="009E077D">
            <w:pPr>
              <w:jc w:val="both"/>
              <w:rPr>
                <w:rFonts w:ascii="Times New Roman" w:hAnsi="Times New Roman"/>
                <w:i/>
                <w:iCs/>
                <w:lang w:val="bg-BG" w:eastAsia="bg-BG"/>
              </w:rPr>
            </w:pPr>
            <w:r w:rsidRPr="009E077D">
              <w:rPr>
                <w:rFonts w:ascii="Times New Roman" w:hAnsi="Times New Roman"/>
                <w:i/>
                <w:iCs/>
                <w:lang w:val="bg-BG" w:eastAsia="bg-BG"/>
              </w:rPr>
              <w:t>Разгръщане на потенциала за развитие на биоикономиката:</w:t>
            </w:r>
          </w:p>
          <w:p w14:paraId="3BF24308"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80264F1"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Актуализация на националната стратегическа рамка свързана със секторите с роля в развитието на биоикономиката;</w:t>
            </w:r>
          </w:p>
          <w:p w14:paraId="6EE765F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Създаване на център и мрежи за знания за биоикономика;</w:t>
            </w:r>
          </w:p>
          <w:p w14:paraId="3E407F17"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4B5869A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19D9EC69"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623" w:type="dxa"/>
          </w:tcPr>
          <w:p w14:paraId="584F2939"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9E077D">
              <w:rPr>
                <w:rFonts w:ascii="Times New Roman" w:hAnsi="Times New Roman"/>
                <w:b/>
                <w:bCs/>
                <w:i/>
                <w:iCs/>
                <w:lang w:val="bg-BG" w:eastAsia="bg-BG"/>
              </w:rPr>
              <w:lastRenderedPageBreak/>
              <w:t>Разгръщане на потенциала за развитие на биоикономиката:</w:t>
            </w:r>
          </w:p>
          <w:p w14:paraId="6FED4892"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7D05F336"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Актуализация на националната стратегическа рамка свързана със секторите с роля в развитието на биоикономиката;</w:t>
            </w:r>
          </w:p>
          <w:p w14:paraId="6850474A"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Създаване на център и мрежи за знания за биоикономика;</w:t>
            </w:r>
          </w:p>
          <w:p w14:paraId="6ACBD8A4"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294307F6"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0B952FED"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085" w:type="dxa"/>
          </w:tcPr>
          <w:p w14:paraId="4D519CB6"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6F698D2" w14:textId="77777777" w:rsidR="00585759" w:rsidRDefault="00585759"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55C5C7A" w14:textId="65AA727A"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Мерките нямат пряко отношение към ЗТ.</w:t>
            </w:r>
          </w:p>
          <w:p w14:paraId="7354BC2A"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Не се очакват отрицателни въздействия.</w:t>
            </w:r>
          </w:p>
        </w:tc>
      </w:tr>
      <w:tr w:rsidR="009E077D" w:rsidRPr="009E077D" w14:paraId="173F0847"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2AA848E1" w14:textId="77777777" w:rsidR="009E077D" w:rsidRPr="009E077D" w:rsidRDefault="009E077D" w:rsidP="009E077D">
            <w:pPr>
              <w:jc w:val="both"/>
              <w:rPr>
                <w:rFonts w:ascii="Times New Roman" w:hAnsi="Times New Roman"/>
                <w:i/>
                <w:iCs/>
                <w:lang w:val="bg-BG" w:eastAsia="bg-BG"/>
              </w:rPr>
            </w:pPr>
            <w:r w:rsidRPr="009E077D">
              <w:rPr>
                <w:rFonts w:ascii="Times New Roman" w:hAnsi="Times New Roman"/>
                <w:i/>
                <w:iCs/>
                <w:lang w:val="bg-BG" w:eastAsia="bg-BG"/>
              </w:rPr>
              <w:t>Подкрепа за разработване и реализация на местни био-базирани модели на производство:</w:t>
            </w:r>
          </w:p>
          <w:p w14:paraId="1500B0AA"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68623D4"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73194D1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Подкрепа за създаване на клъстери за развитие на биоикономиката с участието на </w:t>
            </w:r>
            <w:r w:rsidRPr="009E077D">
              <w:rPr>
                <w:rFonts w:ascii="Times New Roman" w:hAnsi="Times New Roman"/>
                <w:lang w:val="bg-BG" w:eastAsia="bg-BG"/>
              </w:rPr>
              <w:lastRenderedPageBreak/>
              <w:t>производители, академични среди, научно - изследователски структури и правещи политики.</w:t>
            </w:r>
          </w:p>
        </w:tc>
        <w:tc>
          <w:tcPr>
            <w:tcW w:w="4623" w:type="dxa"/>
          </w:tcPr>
          <w:p w14:paraId="2CAF335D"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9E077D">
              <w:rPr>
                <w:rFonts w:ascii="Times New Roman" w:hAnsi="Times New Roman"/>
                <w:b/>
                <w:bCs/>
                <w:i/>
                <w:iCs/>
                <w:lang w:val="bg-BG" w:eastAsia="bg-BG"/>
              </w:rPr>
              <w:lastRenderedPageBreak/>
              <w:t>Подкрепа за разработване и реализация на местни био-базирани модели на производство:</w:t>
            </w:r>
          </w:p>
          <w:p w14:paraId="58523FB0"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6623906"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61327F35"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lastRenderedPageBreak/>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085" w:type="dxa"/>
          </w:tcPr>
          <w:p w14:paraId="75AA8976"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94700E6"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Мерките нямат пряко отношение към ЗТ.</w:t>
            </w:r>
          </w:p>
          <w:p w14:paraId="63FA5FEE"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Не се очакват отрицателни въздействия.</w:t>
            </w:r>
          </w:p>
        </w:tc>
      </w:tr>
      <w:tr w:rsidR="009E077D" w:rsidRPr="009E077D" w14:paraId="2BBB81E9"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682D44F6"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hAnsi="Times New Roman"/>
                <w:i/>
                <w:iCs/>
                <w:lang w:val="bg-BG"/>
              </w:rPr>
              <w:t>Стратегическа</w:t>
            </w:r>
            <w:r w:rsidRPr="009E077D">
              <w:rPr>
                <w:rFonts w:ascii="Times New Roman" w:hAnsi="Times New Roman"/>
                <w:i/>
                <w:iCs/>
              </w:rPr>
              <w:t xml:space="preserve"> </w:t>
            </w:r>
            <w:proofErr w:type="spellStart"/>
            <w:r w:rsidRPr="009E077D">
              <w:rPr>
                <w:rFonts w:ascii="Times New Roman" w:hAnsi="Times New Roman"/>
                <w:i/>
                <w:iCs/>
              </w:rPr>
              <w:t>цел</w:t>
            </w:r>
            <w:proofErr w:type="spellEnd"/>
            <w:r w:rsidRPr="009E077D">
              <w:rPr>
                <w:rFonts w:ascii="Times New Roman" w:hAnsi="Times New Roman"/>
                <w:i/>
                <w:iCs/>
              </w:rPr>
              <w:t xml:space="preserve"> 2: </w:t>
            </w:r>
            <w:proofErr w:type="spellStart"/>
            <w:r w:rsidRPr="009E077D">
              <w:rPr>
                <w:rFonts w:ascii="Times New Roman" w:hAnsi="Times New Roman"/>
                <w:i/>
                <w:iCs/>
              </w:rPr>
              <w:t>Ефективно</w:t>
            </w:r>
            <w:proofErr w:type="spellEnd"/>
            <w:r w:rsidRPr="009E077D">
              <w:rPr>
                <w:rFonts w:ascii="Times New Roman" w:hAnsi="Times New Roman"/>
                <w:i/>
                <w:iCs/>
              </w:rPr>
              <w:t xml:space="preserve"> </w:t>
            </w:r>
            <w:proofErr w:type="spellStart"/>
            <w:r w:rsidRPr="009E077D">
              <w:rPr>
                <w:rFonts w:ascii="Times New Roman" w:hAnsi="Times New Roman"/>
                <w:i/>
                <w:iCs/>
              </w:rPr>
              <w:t>прилагане</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йерархията</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управление</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отпадъците</w:t>
            </w:r>
            <w:proofErr w:type="spellEnd"/>
            <w:r w:rsidRPr="009E077D">
              <w:rPr>
                <w:rFonts w:ascii="Times New Roman" w:hAnsi="Times New Roman"/>
                <w:i/>
                <w:iCs/>
              </w:rPr>
              <w:t xml:space="preserve"> </w:t>
            </w:r>
            <w:proofErr w:type="spellStart"/>
            <w:r w:rsidRPr="009E077D">
              <w:rPr>
                <w:rFonts w:ascii="Times New Roman" w:hAnsi="Times New Roman"/>
                <w:i/>
                <w:iCs/>
              </w:rPr>
              <w:t>във</w:t>
            </w:r>
            <w:proofErr w:type="spellEnd"/>
            <w:r w:rsidRPr="009E077D">
              <w:rPr>
                <w:rFonts w:ascii="Times New Roman" w:hAnsi="Times New Roman"/>
                <w:i/>
                <w:iCs/>
              </w:rPr>
              <w:t xml:space="preserve"> </w:t>
            </w:r>
            <w:proofErr w:type="spellStart"/>
            <w:r w:rsidRPr="009E077D">
              <w:rPr>
                <w:rFonts w:ascii="Times New Roman" w:hAnsi="Times New Roman"/>
                <w:i/>
                <w:iCs/>
              </w:rPr>
              <w:t>всички</w:t>
            </w:r>
            <w:proofErr w:type="spellEnd"/>
            <w:r w:rsidRPr="009E077D">
              <w:rPr>
                <w:rFonts w:ascii="Times New Roman" w:hAnsi="Times New Roman"/>
                <w:i/>
                <w:iCs/>
              </w:rPr>
              <w:t xml:space="preserve"> </w:t>
            </w:r>
            <w:proofErr w:type="spellStart"/>
            <w:r w:rsidRPr="009E077D">
              <w:rPr>
                <w:rFonts w:ascii="Times New Roman" w:hAnsi="Times New Roman"/>
                <w:i/>
                <w:iCs/>
              </w:rPr>
              <w:t>процеси</w:t>
            </w:r>
            <w:proofErr w:type="spellEnd"/>
            <w:r w:rsidRPr="009E077D">
              <w:rPr>
                <w:rFonts w:ascii="Times New Roman" w:hAnsi="Times New Roman"/>
                <w:i/>
                <w:iCs/>
              </w:rPr>
              <w:t xml:space="preserve"> и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всички</w:t>
            </w:r>
            <w:proofErr w:type="spellEnd"/>
            <w:r w:rsidRPr="009E077D">
              <w:rPr>
                <w:rFonts w:ascii="Times New Roman" w:hAnsi="Times New Roman"/>
                <w:i/>
                <w:iCs/>
              </w:rPr>
              <w:t xml:space="preserve"> </w:t>
            </w:r>
            <w:proofErr w:type="spellStart"/>
            <w:r w:rsidRPr="009E077D">
              <w:rPr>
                <w:rFonts w:ascii="Times New Roman" w:hAnsi="Times New Roman"/>
                <w:i/>
                <w:iCs/>
              </w:rPr>
              <w:t>нива</w:t>
            </w:r>
            <w:proofErr w:type="spellEnd"/>
            <w:r w:rsidRPr="009E077D">
              <w:rPr>
                <w:rFonts w:ascii="Times New Roman" w:hAnsi="Times New Roman"/>
                <w:i/>
                <w:iCs/>
                <w:lang w:val="bg-BG"/>
              </w:rPr>
              <w:t>.</w:t>
            </w:r>
          </w:p>
        </w:tc>
      </w:tr>
      <w:tr w:rsidR="009E077D" w:rsidRPr="009E077D" w14:paraId="15042F5C" w14:textId="77777777" w:rsidTr="009E077D">
        <w:tc>
          <w:tcPr>
            <w:cnfStyle w:val="001000000000" w:firstRow="0" w:lastRow="0" w:firstColumn="1" w:lastColumn="0" w:oddVBand="0" w:evenVBand="0" w:oddHBand="0" w:evenHBand="0" w:firstRowFirstColumn="0" w:firstRowLastColumn="0" w:lastRowFirstColumn="0" w:lastRowLastColumn="0"/>
            <w:tcW w:w="13948" w:type="dxa"/>
            <w:gridSpan w:val="3"/>
          </w:tcPr>
          <w:p w14:paraId="53739ABD"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eastAsia="Times New Roman" w:hAnsi="Times New Roman"/>
                <w:lang w:val="bg-BG"/>
              </w:rPr>
              <w:t>Области на действие:</w:t>
            </w:r>
          </w:p>
        </w:tc>
      </w:tr>
      <w:tr w:rsidR="009E077D" w:rsidRPr="009E077D" w14:paraId="2A9337C3"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C99A912"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0DF810C7"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00A851BA"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5453FF39"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приемане на Национална програма за предотвратяване и намаляване на загубата на храни;</w:t>
            </w:r>
          </w:p>
          <w:p w14:paraId="3572FF75"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Разработване на общински планове за предотвратяване на образуването на хранителни </w:t>
            </w:r>
            <w:r w:rsidRPr="009E077D">
              <w:rPr>
                <w:rFonts w:ascii="Times New Roman" w:hAnsi="Times New Roman"/>
                <w:lang w:val="bg-BG" w:eastAsia="bg-BG"/>
              </w:rPr>
              <w:lastRenderedPageBreak/>
              <w:t>отпадъци в общински звена и предприятия, в които се образуват хранителни отпадъци;</w:t>
            </w:r>
          </w:p>
          <w:p w14:paraId="17BEF0F7"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623" w:type="dxa"/>
          </w:tcPr>
          <w:p w14:paraId="132EF5D2"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lastRenderedPageBreak/>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0B9934B6"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0F87DF2B"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6A893F2C"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приемане на Национална програма за предотвратяване и намаляване на загубата на храни;</w:t>
            </w:r>
          </w:p>
          <w:p w14:paraId="2E4970EC"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527DE3D4"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085" w:type="dxa"/>
          </w:tcPr>
          <w:p w14:paraId="3A0DA5B9"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29A0A8A"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Предвидените мерки са с косвен принос по отношение състоянието на защитените територии, посредством предотвратяване на тяхното замърсяване с отпадъци, в резултат на предотвратяване образуването на отпадъци или тяхното екологосъобразно третиране.</w:t>
            </w:r>
          </w:p>
        </w:tc>
      </w:tr>
      <w:tr w:rsidR="009E077D" w:rsidRPr="009E077D" w14:paraId="6979F3C5"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6CCEEF55" w14:textId="77777777" w:rsidR="009E077D" w:rsidRPr="009E077D" w:rsidRDefault="009E077D" w:rsidP="009E077D">
            <w:pPr>
              <w:contextualSpacing/>
              <w:jc w:val="both"/>
              <w:rPr>
                <w:rFonts w:ascii="Times New Roman" w:hAnsi="Times New Roman"/>
                <w:i/>
                <w:iCs/>
                <w:lang w:val="bg-BG" w:eastAsia="bg-BG"/>
              </w:rPr>
            </w:pPr>
            <w:r w:rsidRPr="009E077D">
              <w:rPr>
                <w:rFonts w:ascii="Times New Roman" w:hAnsi="Times New Roman"/>
                <w:i/>
                <w:iCs/>
                <w:lang w:val="bg-BG" w:eastAsia="bg-BG"/>
              </w:rPr>
              <w:t>Инвестиции и ресурси за намаляване на образуването на отпадъци:</w:t>
            </w:r>
          </w:p>
          <w:p w14:paraId="59C07242"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46EC3AD9"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6BE63A9F" w14:textId="77777777" w:rsidR="00BF20C2" w:rsidRPr="00BF20C2" w:rsidRDefault="009E077D" w:rsidP="00BF20C2">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056BAF85" w14:textId="0C50C712" w:rsidR="001700DE" w:rsidRPr="00BF20C2" w:rsidRDefault="00BF20C2" w:rsidP="00BF20C2">
            <w:pPr>
              <w:numPr>
                <w:ilvl w:val="0"/>
                <w:numId w:val="1"/>
              </w:numPr>
              <w:ind w:left="0" w:firstLine="0"/>
              <w:contextualSpacing/>
              <w:jc w:val="both"/>
              <w:rPr>
                <w:rFonts w:ascii="Times New Roman" w:hAnsi="Times New Roman"/>
                <w:lang w:val="bg-BG" w:eastAsia="bg-BG"/>
              </w:rPr>
            </w:pPr>
            <w:proofErr w:type="spellStart"/>
            <w:r w:rsidRPr="00BF20C2">
              <w:rPr>
                <w:rFonts w:ascii="Times New Roman" w:hAnsi="Times New Roman" w:cs="Times New Roman"/>
              </w:rPr>
              <w:t>Разработване</w:t>
            </w:r>
            <w:proofErr w:type="spellEnd"/>
            <w:r w:rsidRPr="00BF20C2">
              <w:rPr>
                <w:rFonts w:ascii="Times New Roman" w:hAnsi="Times New Roman" w:cs="Times New Roman"/>
              </w:rPr>
              <w:t xml:space="preserve"> и </w:t>
            </w:r>
            <w:proofErr w:type="spellStart"/>
            <w:r w:rsidRPr="00BF20C2">
              <w:rPr>
                <w:rFonts w:ascii="Times New Roman" w:hAnsi="Times New Roman" w:cs="Times New Roman"/>
              </w:rPr>
              <w:t>изпълнение</w:t>
            </w:r>
            <w:proofErr w:type="spellEnd"/>
            <w:r w:rsidRPr="00BF20C2">
              <w:rPr>
                <w:rFonts w:ascii="Times New Roman" w:hAnsi="Times New Roman" w:cs="Times New Roman"/>
              </w:rPr>
              <w:t xml:space="preserve"> </w:t>
            </w:r>
            <w:proofErr w:type="spellStart"/>
            <w:r w:rsidRPr="00BF20C2">
              <w:rPr>
                <w:rFonts w:ascii="Times New Roman" w:hAnsi="Times New Roman" w:cs="Times New Roman"/>
              </w:rPr>
              <w:t>на</w:t>
            </w:r>
            <w:proofErr w:type="spellEnd"/>
            <w:r w:rsidRPr="00BF20C2">
              <w:rPr>
                <w:rFonts w:ascii="Times New Roman" w:hAnsi="Times New Roman" w:cs="Times New Roman"/>
              </w:rPr>
              <w:t xml:space="preserve"> </w:t>
            </w:r>
            <w:proofErr w:type="spellStart"/>
            <w:r w:rsidRPr="00BF20C2">
              <w:rPr>
                <w:rFonts w:ascii="Times New Roman" w:hAnsi="Times New Roman" w:cs="Times New Roman"/>
              </w:rPr>
              <w:t>демонстрационни</w:t>
            </w:r>
            <w:proofErr w:type="spellEnd"/>
            <w:r w:rsidRPr="00BF20C2">
              <w:rPr>
                <w:rFonts w:ascii="Times New Roman" w:hAnsi="Times New Roman" w:cs="Times New Roman"/>
              </w:rPr>
              <w:t xml:space="preserve"> </w:t>
            </w:r>
            <w:proofErr w:type="spellStart"/>
            <w:r w:rsidRPr="00BF20C2">
              <w:rPr>
                <w:rFonts w:ascii="Times New Roman" w:hAnsi="Times New Roman" w:cs="Times New Roman"/>
              </w:rPr>
              <w:t>проекти</w:t>
            </w:r>
            <w:proofErr w:type="spellEnd"/>
            <w:r w:rsidRPr="00BF20C2">
              <w:rPr>
                <w:rFonts w:ascii="Times New Roman" w:hAnsi="Times New Roman" w:cs="Times New Roman"/>
              </w:rPr>
              <w:t xml:space="preserve"> </w:t>
            </w:r>
            <w:proofErr w:type="spellStart"/>
            <w:r w:rsidRPr="00BF20C2">
              <w:rPr>
                <w:rFonts w:ascii="Times New Roman" w:hAnsi="Times New Roman" w:cs="Times New Roman"/>
              </w:rPr>
              <w:t>за</w:t>
            </w:r>
            <w:proofErr w:type="spellEnd"/>
            <w:r w:rsidRPr="00BF20C2">
              <w:rPr>
                <w:rFonts w:ascii="Times New Roman" w:hAnsi="Times New Roman" w:cs="Times New Roman"/>
              </w:rPr>
              <w:t xml:space="preserve"> </w:t>
            </w:r>
            <w:proofErr w:type="spellStart"/>
            <w:r w:rsidRPr="00BF20C2">
              <w:rPr>
                <w:rFonts w:ascii="Times New Roman" w:hAnsi="Times New Roman" w:cs="Times New Roman"/>
              </w:rPr>
              <w:t>предотвратяване</w:t>
            </w:r>
            <w:proofErr w:type="spellEnd"/>
            <w:r w:rsidRPr="00BF20C2">
              <w:rPr>
                <w:rFonts w:ascii="Times New Roman" w:hAnsi="Times New Roman" w:cs="Times New Roman"/>
              </w:rPr>
              <w:t xml:space="preserve"> </w:t>
            </w:r>
            <w:proofErr w:type="spellStart"/>
            <w:r w:rsidRPr="00BF20C2">
              <w:rPr>
                <w:rFonts w:ascii="Times New Roman" w:hAnsi="Times New Roman" w:cs="Times New Roman"/>
              </w:rPr>
              <w:t>образуването</w:t>
            </w:r>
            <w:proofErr w:type="spellEnd"/>
            <w:r w:rsidRPr="00BF20C2">
              <w:rPr>
                <w:rFonts w:ascii="Times New Roman" w:hAnsi="Times New Roman" w:cs="Times New Roman"/>
              </w:rPr>
              <w:t xml:space="preserve"> </w:t>
            </w:r>
            <w:proofErr w:type="spellStart"/>
            <w:r w:rsidRPr="00BF20C2">
              <w:rPr>
                <w:rFonts w:ascii="Times New Roman" w:hAnsi="Times New Roman" w:cs="Times New Roman"/>
              </w:rPr>
              <w:t>на</w:t>
            </w:r>
            <w:proofErr w:type="spellEnd"/>
            <w:r w:rsidRPr="00BF20C2">
              <w:rPr>
                <w:rFonts w:ascii="Times New Roman" w:hAnsi="Times New Roman" w:cs="Times New Roman"/>
              </w:rPr>
              <w:t xml:space="preserve"> </w:t>
            </w:r>
            <w:proofErr w:type="spellStart"/>
            <w:r w:rsidRPr="00BF20C2">
              <w:rPr>
                <w:rFonts w:ascii="Times New Roman" w:hAnsi="Times New Roman" w:cs="Times New Roman"/>
              </w:rPr>
              <w:t>хранителни</w:t>
            </w:r>
            <w:proofErr w:type="spellEnd"/>
            <w:r w:rsidRPr="00BF20C2">
              <w:rPr>
                <w:rFonts w:ascii="Times New Roman" w:hAnsi="Times New Roman" w:cs="Times New Roman"/>
              </w:rPr>
              <w:t xml:space="preserve"> </w:t>
            </w:r>
            <w:proofErr w:type="spellStart"/>
            <w:proofErr w:type="gramStart"/>
            <w:r w:rsidRPr="00BF20C2">
              <w:rPr>
                <w:rFonts w:ascii="Times New Roman" w:hAnsi="Times New Roman" w:cs="Times New Roman"/>
              </w:rPr>
              <w:t>отпадъци</w:t>
            </w:r>
            <w:proofErr w:type="spellEnd"/>
            <w:r>
              <w:rPr>
                <w:rFonts w:ascii="Times New Roman" w:hAnsi="Times New Roman" w:cs="Times New Roman"/>
                <w:lang w:val="bg-BG"/>
              </w:rPr>
              <w:t>;</w:t>
            </w:r>
            <w:proofErr w:type="gramEnd"/>
          </w:p>
          <w:p w14:paraId="12712D34"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Разработване и прилагане на инструменти за сътрудничество с бизнес и браншови </w:t>
            </w:r>
            <w:r w:rsidRPr="009E077D">
              <w:rPr>
                <w:rFonts w:ascii="Times New Roman" w:hAnsi="Times New Roman"/>
                <w:lang w:val="bg-BG" w:eastAsia="bg-BG"/>
              </w:rPr>
              <w:lastRenderedPageBreak/>
              <w:t>организации за предотвратяване на производствените отпадъци;</w:t>
            </w:r>
          </w:p>
          <w:p w14:paraId="1ADFDE4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195E76E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5805199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623" w:type="dxa"/>
          </w:tcPr>
          <w:p w14:paraId="56B4B317" w14:textId="77777777" w:rsidR="009E077D" w:rsidRPr="009E077D" w:rsidRDefault="009E077D" w:rsidP="009E077D">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9E077D">
              <w:rPr>
                <w:rFonts w:ascii="Times New Roman" w:hAnsi="Times New Roman"/>
                <w:b/>
                <w:bCs/>
                <w:i/>
                <w:iCs/>
                <w:lang w:val="bg-BG" w:eastAsia="bg-BG"/>
              </w:rPr>
              <w:lastRenderedPageBreak/>
              <w:t>Инвестиции и ресурси за намаляване на образуването на отпадъци:</w:t>
            </w:r>
          </w:p>
          <w:p w14:paraId="6D475A63"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5636A6B"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143B4F93" w14:textId="77777777" w:rsidR="00BF20C2" w:rsidRDefault="009E077D" w:rsidP="00BF20C2">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01FF5299" w14:textId="0652094C" w:rsidR="00BF20C2" w:rsidRPr="00BF20C2" w:rsidRDefault="00BF20C2" w:rsidP="00BF20C2">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roofErr w:type="spellStart"/>
            <w:r w:rsidRPr="00BF20C2">
              <w:rPr>
                <w:rFonts w:ascii="Times New Roman" w:hAnsi="Times New Roman" w:cs="Times New Roman"/>
              </w:rPr>
              <w:t>Разработване</w:t>
            </w:r>
            <w:proofErr w:type="spellEnd"/>
            <w:r w:rsidRPr="00BF20C2">
              <w:rPr>
                <w:rFonts w:ascii="Times New Roman" w:hAnsi="Times New Roman" w:cs="Times New Roman"/>
              </w:rPr>
              <w:t xml:space="preserve"> и </w:t>
            </w:r>
            <w:proofErr w:type="spellStart"/>
            <w:r w:rsidRPr="00BF20C2">
              <w:rPr>
                <w:rFonts w:ascii="Times New Roman" w:hAnsi="Times New Roman" w:cs="Times New Roman"/>
              </w:rPr>
              <w:t>изпълнение</w:t>
            </w:r>
            <w:proofErr w:type="spellEnd"/>
            <w:r w:rsidRPr="00BF20C2">
              <w:rPr>
                <w:rFonts w:ascii="Times New Roman" w:hAnsi="Times New Roman" w:cs="Times New Roman"/>
              </w:rPr>
              <w:t xml:space="preserve"> </w:t>
            </w:r>
            <w:proofErr w:type="spellStart"/>
            <w:r w:rsidRPr="00BF20C2">
              <w:rPr>
                <w:rFonts w:ascii="Times New Roman" w:hAnsi="Times New Roman" w:cs="Times New Roman"/>
              </w:rPr>
              <w:t>на</w:t>
            </w:r>
            <w:proofErr w:type="spellEnd"/>
            <w:r w:rsidRPr="00BF20C2">
              <w:rPr>
                <w:rFonts w:ascii="Times New Roman" w:hAnsi="Times New Roman" w:cs="Times New Roman"/>
              </w:rPr>
              <w:t xml:space="preserve"> </w:t>
            </w:r>
            <w:proofErr w:type="spellStart"/>
            <w:r w:rsidRPr="00BF20C2">
              <w:rPr>
                <w:rFonts w:ascii="Times New Roman" w:hAnsi="Times New Roman" w:cs="Times New Roman"/>
              </w:rPr>
              <w:t>демонстрационни</w:t>
            </w:r>
            <w:proofErr w:type="spellEnd"/>
            <w:r w:rsidRPr="00BF20C2">
              <w:rPr>
                <w:rFonts w:ascii="Times New Roman" w:hAnsi="Times New Roman" w:cs="Times New Roman"/>
              </w:rPr>
              <w:t xml:space="preserve"> </w:t>
            </w:r>
            <w:proofErr w:type="spellStart"/>
            <w:r w:rsidRPr="00BF20C2">
              <w:rPr>
                <w:rFonts w:ascii="Times New Roman" w:hAnsi="Times New Roman" w:cs="Times New Roman"/>
              </w:rPr>
              <w:t>проекти</w:t>
            </w:r>
            <w:proofErr w:type="spellEnd"/>
            <w:r w:rsidRPr="00BF20C2">
              <w:rPr>
                <w:rFonts w:ascii="Times New Roman" w:hAnsi="Times New Roman" w:cs="Times New Roman"/>
              </w:rPr>
              <w:t xml:space="preserve"> </w:t>
            </w:r>
            <w:proofErr w:type="spellStart"/>
            <w:r w:rsidRPr="00BF20C2">
              <w:rPr>
                <w:rFonts w:ascii="Times New Roman" w:hAnsi="Times New Roman" w:cs="Times New Roman"/>
              </w:rPr>
              <w:t>за</w:t>
            </w:r>
            <w:proofErr w:type="spellEnd"/>
            <w:r w:rsidRPr="00BF20C2">
              <w:rPr>
                <w:rFonts w:ascii="Times New Roman" w:hAnsi="Times New Roman" w:cs="Times New Roman"/>
              </w:rPr>
              <w:t xml:space="preserve"> </w:t>
            </w:r>
            <w:proofErr w:type="spellStart"/>
            <w:r w:rsidRPr="00BF20C2">
              <w:rPr>
                <w:rFonts w:ascii="Times New Roman" w:hAnsi="Times New Roman" w:cs="Times New Roman"/>
              </w:rPr>
              <w:t>предотвратяване</w:t>
            </w:r>
            <w:proofErr w:type="spellEnd"/>
            <w:r w:rsidRPr="00BF20C2">
              <w:rPr>
                <w:rFonts w:ascii="Times New Roman" w:hAnsi="Times New Roman" w:cs="Times New Roman"/>
              </w:rPr>
              <w:t xml:space="preserve"> </w:t>
            </w:r>
            <w:proofErr w:type="spellStart"/>
            <w:r w:rsidRPr="00BF20C2">
              <w:rPr>
                <w:rFonts w:ascii="Times New Roman" w:hAnsi="Times New Roman" w:cs="Times New Roman"/>
              </w:rPr>
              <w:t>образуването</w:t>
            </w:r>
            <w:proofErr w:type="spellEnd"/>
            <w:r w:rsidRPr="00BF20C2">
              <w:rPr>
                <w:rFonts w:ascii="Times New Roman" w:hAnsi="Times New Roman" w:cs="Times New Roman"/>
              </w:rPr>
              <w:t xml:space="preserve"> </w:t>
            </w:r>
            <w:proofErr w:type="spellStart"/>
            <w:r w:rsidRPr="00BF20C2">
              <w:rPr>
                <w:rFonts w:ascii="Times New Roman" w:hAnsi="Times New Roman" w:cs="Times New Roman"/>
              </w:rPr>
              <w:t>на</w:t>
            </w:r>
            <w:proofErr w:type="spellEnd"/>
            <w:r w:rsidRPr="00BF20C2">
              <w:rPr>
                <w:rFonts w:ascii="Times New Roman" w:hAnsi="Times New Roman" w:cs="Times New Roman"/>
              </w:rPr>
              <w:t xml:space="preserve"> </w:t>
            </w:r>
            <w:proofErr w:type="spellStart"/>
            <w:r w:rsidRPr="00BF20C2">
              <w:rPr>
                <w:rFonts w:ascii="Times New Roman" w:hAnsi="Times New Roman" w:cs="Times New Roman"/>
              </w:rPr>
              <w:t>хранителни</w:t>
            </w:r>
            <w:proofErr w:type="spellEnd"/>
            <w:r w:rsidRPr="00BF20C2">
              <w:rPr>
                <w:rFonts w:ascii="Times New Roman" w:hAnsi="Times New Roman" w:cs="Times New Roman"/>
              </w:rPr>
              <w:t xml:space="preserve"> </w:t>
            </w:r>
            <w:proofErr w:type="spellStart"/>
            <w:proofErr w:type="gramStart"/>
            <w:r w:rsidRPr="00BF20C2">
              <w:rPr>
                <w:rFonts w:ascii="Times New Roman" w:hAnsi="Times New Roman" w:cs="Times New Roman"/>
              </w:rPr>
              <w:t>отпадъци</w:t>
            </w:r>
            <w:proofErr w:type="spellEnd"/>
            <w:r w:rsidRPr="00BF20C2">
              <w:rPr>
                <w:rFonts w:ascii="Times New Roman" w:hAnsi="Times New Roman" w:cs="Times New Roman"/>
                <w:lang w:val="bg-BG"/>
              </w:rPr>
              <w:t>;</w:t>
            </w:r>
            <w:proofErr w:type="gramEnd"/>
          </w:p>
          <w:p w14:paraId="586ABEC8"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1225EFBA"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546A69B7"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116685B3"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085" w:type="dxa"/>
          </w:tcPr>
          <w:p w14:paraId="35FD7415"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523CCF1"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09EB60EF"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689AB94" w14:textId="77777777" w:rsidR="009E077D" w:rsidRPr="009E077D" w:rsidRDefault="009E077D" w:rsidP="009E077D">
            <w:pPr>
              <w:contextualSpacing/>
              <w:jc w:val="both"/>
              <w:rPr>
                <w:rFonts w:ascii="Times New Roman" w:hAnsi="Times New Roman"/>
                <w:i/>
                <w:iCs/>
                <w:lang w:val="bg-BG" w:eastAsia="bg-BG"/>
              </w:rPr>
            </w:pPr>
            <w:r w:rsidRPr="009E077D">
              <w:rPr>
                <w:rFonts w:ascii="Times New Roman" w:hAnsi="Times New Roman"/>
                <w:i/>
                <w:iCs/>
                <w:lang w:val="bg-BG" w:eastAsia="bg-BG"/>
              </w:rPr>
              <w:t>Подобряване нивото на информираност за предотвратяване на образуването на отпадъци:</w:t>
            </w:r>
          </w:p>
          <w:p w14:paraId="6A880C87"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005586F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бизнес, вкл. подготовка </w:t>
            </w:r>
            <w:r w:rsidRPr="009E077D">
              <w:rPr>
                <w:rFonts w:ascii="Times New Roman" w:hAnsi="Times New Roman"/>
                <w:lang w:val="bg-BG" w:eastAsia="bg-BG"/>
              </w:rPr>
              <w:lastRenderedPageBreak/>
              <w:t>на специализирани информационно - образователни материали;</w:t>
            </w:r>
          </w:p>
          <w:p w14:paraId="6C28599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63030E1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623" w:type="dxa"/>
          </w:tcPr>
          <w:p w14:paraId="073F7A38" w14:textId="77777777" w:rsidR="009E077D" w:rsidRPr="009E077D" w:rsidRDefault="009E077D" w:rsidP="009E077D">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9E077D">
              <w:rPr>
                <w:rFonts w:ascii="Times New Roman" w:hAnsi="Times New Roman"/>
                <w:b/>
                <w:bCs/>
                <w:i/>
                <w:iCs/>
                <w:lang w:val="bg-BG" w:eastAsia="bg-BG"/>
              </w:rPr>
              <w:lastRenderedPageBreak/>
              <w:t>Подобряване нивото на информираност за предотвратяване на образуването на отпадъци:</w:t>
            </w:r>
          </w:p>
          <w:p w14:paraId="29407A3B"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299DF2A4"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w:t>
            </w:r>
            <w:r w:rsidRPr="009E077D">
              <w:rPr>
                <w:rFonts w:ascii="Times New Roman" w:hAnsi="Times New Roman"/>
                <w:lang w:val="bg-BG" w:eastAsia="bg-BG"/>
              </w:rPr>
              <w:lastRenderedPageBreak/>
              <w:t>бизнес, вкл. подготовка на специализирани информационно - образователни материали;</w:t>
            </w:r>
          </w:p>
          <w:p w14:paraId="2B7242D0"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5979F91B"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085" w:type="dxa"/>
          </w:tcPr>
          <w:p w14:paraId="723BE7B8"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7566EF4"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2E70D846"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25F25F95" w14:textId="77777777" w:rsidR="009E077D" w:rsidRPr="009E077D" w:rsidRDefault="009E077D" w:rsidP="009E077D">
            <w:pPr>
              <w:contextualSpacing/>
              <w:jc w:val="both"/>
              <w:rPr>
                <w:rFonts w:ascii="Times New Roman" w:hAnsi="Times New Roman"/>
                <w:i/>
                <w:iCs/>
                <w:lang w:val="bg-BG" w:eastAsia="bg-BG"/>
              </w:rPr>
            </w:pPr>
            <w:r w:rsidRPr="009E077D">
              <w:rPr>
                <w:rFonts w:ascii="Times New Roman" w:hAnsi="Times New Roman"/>
                <w:i/>
                <w:iCs/>
                <w:lang w:val="bg-BG" w:eastAsia="bg-BG"/>
              </w:rPr>
              <w:t>Ограничаване на производството и потреблението на пластмасови продукти:</w:t>
            </w:r>
          </w:p>
          <w:p w14:paraId="5E4997CA"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4851173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69F49C54"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Изготвяне на описание на мерки и пътна карта за устойчиво намаляване на производството и потреблението на пластмасови продукти;</w:t>
            </w:r>
          </w:p>
          <w:p w14:paraId="681E2C5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Изготвяне на национално представителни проучвания на пазара и вида на пластмасови </w:t>
            </w:r>
            <w:r w:rsidRPr="009E077D">
              <w:rPr>
                <w:rFonts w:ascii="Times New Roman" w:hAnsi="Times New Roman"/>
                <w:lang w:val="bg-BG" w:eastAsia="bg-BG"/>
              </w:rPr>
              <w:lastRenderedPageBreak/>
              <w:t>продукти за еднократна употреба в обхвата на Директива 2019/904/ЕС;</w:t>
            </w:r>
          </w:p>
          <w:p w14:paraId="6896E52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7FE31A0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466A9C91"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030543AA"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7C019431"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дизайн </w:t>
            </w:r>
            <w:r w:rsidRPr="009E077D">
              <w:rPr>
                <w:rFonts w:ascii="Times New Roman" w:hAnsi="Times New Roman"/>
                <w:lang w:val="bg-BG" w:eastAsia="bg-BG"/>
              </w:rPr>
              <w:lastRenderedPageBreak/>
              <w:t>на продуктите и разширена отговорност на производителите;</w:t>
            </w:r>
          </w:p>
          <w:p w14:paraId="639F07EC"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66FFDDB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00E8E44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623" w:type="dxa"/>
          </w:tcPr>
          <w:p w14:paraId="018995B7" w14:textId="77777777" w:rsidR="009E077D" w:rsidRPr="009E077D" w:rsidRDefault="009E077D" w:rsidP="009E077D">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9E077D">
              <w:rPr>
                <w:rFonts w:ascii="Times New Roman" w:hAnsi="Times New Roman"/>
                <w:b/>
                <w:bCs/>
                <w:i/>
                <w:iCs/>
                <w:lang w:val="bg-BG" w:eastAsia="bg-BG"/>
              </w:rPr>
              <w:lastRenderedPageBreak/>
              <w:t>Ограничаване на производството и потреблението на пластмасови продукти:</w:t>
            </w:r>
          </w:p>
          <w:p w14:paraId="164149E0"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1BBE4C9"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0044CC60"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Изготвяне на описание на мерки и пътна карта за устойчиво намаляване на производството и потреблението на пластмасови продукти;</w:t>
            </w:r>
          </w:p>
          <w:p w14:paraId="6A613678"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Изготвяне на национално представителни проучвания на пазара и вида </w:t>
            </w:r>
            <w:r w:rsidRPr="009E077D">
              <w:rPr>
                <w:rFonts w:ascii="Times New Roman" w:hAnsi="Times New Roman"/>
                <w:lang w:val="bg-BG" w:eastAsia="bg-BG"/>
              </w:rPr>
              <w:lastRenderedPageBreak/>
              <w:t>на пластмасови продукти за еднократна употреба в обхвата на Директива 2019/904/ЕС;</w:t>
            </w:r>
          </w:p>
          <w:p w14:paraId="2E739142"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229855EA"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4924A9AE"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1E8E507B"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54B2311C"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w:t>
            </w:r>
            <w:r w:rsidRPr="009E077D">
              <w:rPr>
                <w:rFonts w:ascii="Times New Roman" w:hAnsi="Times New Roman"/>
                <w:lang w:val="bg-BG" w:eastAsia="bg-BG"/>
              </w:rPr>
              <w:lastRenderedPageBreak/>
              <w:t>дизайн на продуктите и разширена отговорност на производителите;</w:t>
            </w:r>
          </w:p>
          <w:p w14:paraId="5312E260"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16836999"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4A76DB90"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085" w:type="dxa"/>
          </w:tcPr>
          <w:p w14:paraId="52F3435F"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CD1FA01"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1F931A6B"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A25BC16" w14:textId="77777777" w:rsidR="009E077D" w:rsidRPr="009E077D" w:rsidRDefault="009E077D" w:rsidP="009E077D">
            <w:pPr>
              <w:contextualSpacing/>
              <w:jc w:val="both"/>
              <w:rPr>
                <w:rFonts w:ascii="Times New Roman" w:hAnsi="Times New Roman"/>
                <w:i/>
                <w:iCs/>
                <w:lang w:val="bg-BG" w:eastAsia="bg-BG"/>
              </w:rPr>
            </w:pPr>
            <w:r w:rsidRPr="009E077D">
              <w:rPr>
                <w:rFonts w:ascii="Times New Roman" w:hAnsi="Times New Roman"/>
                <w:i/>
                <w:iCs/>
                <w:lang w:val="bg-BG" w:eastAsia="bg-BG"/>
              </w:rPr>
              <w:lastRenderedPageBreak/>
              <w:t>Инвестиции в инфраструктура за устойчиво управление на отпадъците:</w:t>
            </w:r>
          </w:p>
          <w:p w14:paraId="54AD7CD8"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E9B570B"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Доизграждане/ надграждане на регионалните системи за управление на битовите отпадъци;</w:t>
            </w:r>
          </w:p>
          <w:p w14:paraId="4866FC0A"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31DFEA91"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Създаване на центрове за подготовка за повторна употреба на отпадъци от домакинства;</w:t>
            </w:r>
          </w:p>
          <w:p w14:paraId="76369BD5"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Изграждане на инсталации за рециклиране на отпадъци;</w:t>
            </w:r>
          </w:p>
          <w:p w14:paraId="28052E7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69D38CD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623" w:type="dxa"/>
          </w:tcPr>
          <w:p w14:paraId="73CE6A71" w14:textId="77777777" w:rsidR="009E077D" w:rsidRPr="009E077D" w:rsidRDefault="009E077D" w:rsidP="009E077D">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9E077D">
              <w:rPr>
                <w:rFonts w:ascii="Times New Roman" w:hAnsi="Times New Roman"/>
                <w:b/>
                <w:bCs/>
                <w:i/>
                <w:iCs/>
                <w:lang w:val="bg-BG" w:eastAsia="bg-BG"/>
              </w:rPr>
              <w:lastRenderedPageBreak/>
              <w:t>Инвестиции в инфраструктура за устойчиво управление на отпадъците:</w:t>
            </w:r>
          </w:p>
          <w:p w14:paraId="50D6718D"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4DCF1BD8"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Доизграждане/ надграждане на регионалните системи за управление на битовите отпадъци;</w:t>
            </w:r>
          </w:p>
          <w:p w14:paraId="1D6BFD58"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52E2E492"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Създаване на центрове за подготовка за повторна употреба на отпадъци от домакинства;</w:t>
            </w:r>
          </w:p>
          <w:p w14:paraId="65679971"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Изграждане на инсталации за рециклиране на отпадъци;</w:t>
            </w:r>
          </w:p>
          <w:p w14:paraId="52766D2D"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24472B1F"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noProof/>
                <w:lang w:val="bg-BG"/>
              </w:rPr>
            </w:pPr>
            <w:r w:rsidRPr="009E077D">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085" w:type="dxa"/>
          </w:tcPr>
          <w:p w14:paraId="04DD5972"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94DFA95"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bg-BG"/>
              </w:rPr>
            </w:pPr>
            <w:r w:rsidRPr="009E077D">
              <w:rPr>
                <w:rFonts w:ascii="Times New Roman" w:eastAsia="Times New Roman" w:hAnsi="Times New Roman"/>
                <w:lang w:val="bg-BG"/>
              </w:rPr>
              <w:t>Аналогично на горното.</w:t>
            </w:r>
          </w:p>
        </w:tc>
      </w:tr>
      <w:tr w:rsidR="009E077D" w:rsidRPr="009E077D" w14:paraId="64486BFC"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6969511D" w14:textId="77777777" w:rsidR="009E077D" w:rsidRPr="009E077D" w:rsidRDefault="009E077D" w:rsidP="009E077D">
            <w:pPr>
              <w:contextualSpacing/>
              <w:jc w:val="both"/>
              <w:rPr>
                <w:rFonts w:ascii="Times New Roman" w:hAnsi="Times New Roman"/>
                <w:i/>
                <w:iCs/>
                <w:lang w:val="bg-BG" w:eastAsia="bg-BG"/>
              </w:rPr>
            </w:pPr>
            <w:r w:rsidRPr="009E077D">
              <w:rPr>
                <w:rFonts w:ascii="Times New Roman" w:hAnsi="Times New Roman"/>
                <w:i/>
                <w:iCs/>
                <w:lang w:val="bg-BG" w:eastAsia="bg-BG"/>
              </w:rPr>
              <w:t>Осигуряване на капацитет за устойчиво управление на отпадъците на общинско ниво:</w:t>
            </w:r>
          </w:p>
          <w:p w14:paraId="0859A200"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71A89305"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6B1D096B"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53FF4F9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049C7E11"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Въвеждане на модели на системи за управление на отпадъците на общинско ниво, базирани на принципа "замърсителят плаща";</w:t>
            </w:r>
          </w:p>
          <w:p w14:paraId="029D067B"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5D0E47EA"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623" w:type="dxa"/>
          </w:tcPr>
          <w:p w14:paraId="07E9D4CC" w14:textId="77777777" w:rsidR="009E077D" w:rsidRPr="009E077D" w:rsidRDefault="009E077D" w:rsidP="009E077D">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9E077D">
              <w:rPr>
                <w:rFonts w:ascii="Times New Roman" w:hAnsi="Times New Roman"/>
                <w:b/>
                <w:bCs/>
                <w:i/>
                <w:iCs/>
                <w:lang w:val="bg-BG" w:eastAsia="bg-BG"/>
              </w:rPr>
              <w:lastRenderedPageBreak/>
              <w:t>Осигуряване на капацитет за устойчиво управление на отпадъците на общинско ниво:</w:t>
            </w:r>
          </w:p>
          <w:p w14:paraId="30955919"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C87D664"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3238B104"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43EBB581"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449EE18A"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Въвеждане на модели на системи за управление на отпадъците на общинско ниво, базирани на принципа "замърсителят плаща";</w:t>
            </w:r>
          </w:p>
          <w:p w14:paraId="1E3F5682"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7EE677DD"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085" w:type="dxa"/>
          </w:tcPr>
          <w:p w14:paraId="40BCDEBD"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A9153CA"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3EB65732"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9638933" w14:textId="77777777" w:rsidR="009E077D" w:rsidRPr="009E077D" w:rsidRDefault="009E077D" w:rsidP="009E077D">
            <w:pPr>
              <w:contextualSpacing/>
              <w:jc w:val="both"/>
              <w:rPr>
                <w:rFonts w:ascii="Times New Roman" w:hAnsi="Times New Roman"/>
                <w:i/>
                <w:iCs/>
                <w:lang w:val="bg-BG" w:eastAsia="bg-BG"/>
              </w:rPr>
            </w:pPr>
            <w:r w:rsidRPr="009E077D">
              <w:rPr>
                <w:rFonts w:ascii="Times New Roman" w:hAnsi="Times New Roman"/>
                <w:i/>
                <w:iCs/>
                <w:lang w:val="bg-BG" w:eastAsia="bg-BG"/>
              </w:rPr>
              <w:t>Подобряване на информационната основа и междусекторното сътрудничество за управление на отпадъците:</w:t>
            </w:r>
          </w:p>
          <w:p w14:paraId="0A933D87"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4DAC08E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5BDE9435"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Проучване на условията на пазара на материали, получени от рециклирани отпадъци от опаковки и планиране на мерки за подобряване на условията за реализацията им;</w:t>
            </w:r>
          </w:p>
          <w:p w14:paraId="04E88CA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Разработване и прилагане на практики за поемане на доброволни ангажименти от бизнеса за </w:t>
            </w:r>
            <w:r w:rsidRPr="009E077D">
              <w:rPr>
                <w:rFonts w:ascii="Times New Roman" w:hAnsi="Times New Roman"/>
                <w:lang w:val="bg-BG" w:eastAsia="bg-BG"/>
              </w:rPr>
              <w:lastRenderedPageBreak/>
              <w:t>предотвратяване на образуването на отпадъци от опаковки;</w:t>
            </w:r>
          </w:p>
          <w:p w14:paraId="686781A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65E5F85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42747061"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623" w:type="dxa"/>
          </w:tcPr>
          <w:p w14:paraId="0808061E" w14:textId="77777777" w:rsidR="009E077D" w:rsidRPr="009E077D" w:rsidRDefault="009E077D" w:rsidP="009E077D">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9E077D">
              <w:rPr>
                <w:rFonts w:ascii="Times New Roman" w:hAnsi="Times New Roman"/>
                <w:b/>
                <w:bCs/>
                <w:i/>
                <w:iCs/>
                <w:lang w:val="bg-BG" w:eastAsia="bg-BG"/>
              </w:rPr>
              <w:lastRenderedPageBreak/>
              <w:t>Подобряване на информационната основа и междусекторното сътрудничество за управление на отпадъците:</w:t>
            </w:r>
          </w:p>
          <w:p w14:paraId="36DF6E50"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497BC7E"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3C2707EA"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Проучване на условията на пазара на материали, получени от рециклирани отпадъци от опаковки и планиране на мерки за подобряване на условията за реализацията им;</w:t>
            </w:r>
          </w:p>
          <w:p w14:paraId="40676331"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Разработване и прилагане на практики за поемане на доброволни ангажименти от </w:t>
            </w:r>
            <w:r w:rsidRPr="009E077D">
              <w:rPr>
                <w:rFonts w:ascii="Times New Roman" w:hAnsi="Times New Roman"/>
                <w:lang w:val="bg-BG" w:eastAsia="bg-BG"/>
              </w:rPr>
              <w:lastRenderedPageBreak/>
              <w:t>бизнеса за предотвратяване на образуването на отпадъци от опаковки;</w:t>
            </w:r>
          </w:p>
          <w:p w14:paraId="595517B4"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307B4A7B"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04E50E5A"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085" w:type="dxa"/>
          </w:tcPr>
          <w:p w14:paraId="5E0C2EE7"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26458FA"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3D33D718"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743BF3F9" w14:textId="77777777" w:rsidR="009E077D" w:rsidRPr="009E077D" w:rsidRDefault="009E077D" w:rsidP="009E077D">
            <w:pPr>
              <w:contextualSpacing/>
              <w:jc w:val="both"/>
              <w:rPr>
                <w:rFonts w:ascii="Times New Roman" w:hAnsi="Times New Roman"/>
                <w:i/>
                <w:iCs/>
                <w:lang w:val="bg-BG" w:eastAsia="bg-BG"/>
              </w:rPr>
            </w:pPr>
            <w:r w:rsidRPr="009E077D">
              <w:rPr>
                <w:rFonts w:ascii="Times New Roman" w:hAnsi="Times New Roman"/>
                <w:i/>
                <w:iCs/>
                <w:lang w:val="bg-BG" w:eastAsia="bg-BG"/>
              </w:rPr>
              <w:t>Подобряване на механизмите за мониторинг, контрол и ефективно прилагане на законодателството в областта на управлението на отпадъците:</w:t>
            </w:r>
          </w:p>
          <w:p w14:paraId="3B0B9D5B"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47A0765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71E7B52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611C733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1B7C5EF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0D550C9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12D0E04A"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w:t>
            </w:r>
            <w:r w:rsidRPr="009E077D">
              <w:rPr>
                <w:rFonts w:ascii="Times New Roman" w:hAnsi="Times New Roman"/>
                <w:lang w:val="bg-BG" w:eastAsia="bg-BG"/>
              </w:rPr>
              <w:lastRenderedPageBreak/>
              <w:t>пригодност за повторна употреба и рециклиране на продуктите;</w:t>
            </w:r>
          </w:p>
          <w:p w14:paraId="72392BC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16517AA4"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4EDA971B"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623" w:type="dxa"/>
          </w:tcPr>
          <w:p w14:paraId="32E3C31F" w14:textId="77777777" w:rsidR="009E077D" w:rsidRPr="009E077D" w:rsidRDefault="009E077D" w:rsidP="009E077D">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9E077D">
              <w:rPr>
                <w:rFonts w:ascii="Times New Roman" w:hAnsi="Times New Roman"/>
                <w:b/>
                <w:bCs/>
                <w:i/>
                <w:iCs/>
                <w:lang w:val="bg-BG" w:eastAsia="bg-BG"/>
              </w:rPr>
              <w:lastRenderedPageBreak/>
              <w:t>Подобряване на механизмите за мониторинг, контрол и ефективно прилагане на законодателството в областта на управлението на отпадъците</w:t>
            </w:r>
            <w:r w:rsidRPr="009E077D">
              <w:rPr>
                <w:rFonts w:ascii="Times New Roman" w:hAnsi="Times New Roman"/>
                <w:i/>
                <w:iCs/>
                <w:lang w:val="bg-BG" w:eastAsia="bg-BG"/>
              </w:rPr>
              <w:t>:</w:t>
            </w:r>
          </w:p>
          <w:p w14:paraId="66C14DB5"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20CF039B"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40CA0589"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21432366"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27B1D699"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6C827D8D"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65177F7C"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51829C3A"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1AB0314B"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745FC403"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085" w:type="dxa"/>
          </w:tcPr>
          <w:p w14:paraId="69669EB8"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8EFA905"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3C385F04"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8CF88FE" w14:textId="77777777" w:rsidR="009E077D" w:rsidRPr="009E077D" w:rsidRDefault="009E077D" w:rsidP="009E077D">
            <w:pPr>
              <w:contextualSpacing/>
              <w:jc w:val="both"/>
              <w:rPr>
                <w:rFonts w:ascii="Times New Roman" w:hAnsi="Times New Roman"/>
                <w:i/>
                <w:iCs/>
                <w:lang w:val="bg-BG" w:eastAsia="bg-BG"/>
              </w:rPr>
            </w:pPr>
            <w:r w:rsidRPr="009E077D">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1CC72083"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E3709D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Изграждане/ разширяване капацитета на депа за битови отпадъци;</w:t>
            </w:r>
          </w:p>
          <w:p w14:paraId="40809B0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Закриване и рекултивация на общински депа за битови отпадъци;</w:t>
            </w:r>
          </w:p>
          <w:p w14:paraId="20C817F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Финансиране на проекти за обезвреждане на излезли от употреба препарати за растителна защита;</w:t>
            </w:r>
          </w:p>
          <w:p w14:paraId="374B1519"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Обезвреждане на УОЗ пестициди и залежали пестициди;</w:t>
            </w:r>
          </w:p>
          <w:p w14:paraId="567541CA"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Дейности по обезвреждане на опасен отпадък (пенообразувател);</w:t>
            </w:r>
          </w:p>
          <w:p w14:paraId="6B69B6D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Създаване на общински системи за разделно събиране на опасни отпадъци от бита.</w:t>
            </w:r>
          </w:p>
        </w:tc>
        <w:tc>
          <w:tcPr>
            <w:tcW w:w="4623" w:type="dxa"/>
          </w:tcPr>
          <w:p w14:paraId="5197B1B1" w14:textId="77777777" w:rsidR="009E077D" w:rsidRPr="009E077D" w:rsidRDefault="009E077D" w:rsidP="009E077D">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i/>
                <w:iCs/>
                <w:lang w:val="bg-BG" w:eastAsia="bg-BG"/>
              </w:rPr>
            </w:pPr>
            <w:r w:rsidRPr="009E077D">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4388A2A6"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BD4A1DA"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Изграждане/ разширяване капацитета на депа за битови отпадъци;</w:t>
            </w:r>
          </w:p>
          <w:p w14:paraId="57522972"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Закриване и рекултивация на общински депа за битови отпадъци;</w:t>
            </w:r>
          </w:p>
          <w:p w14:paraId="060CE0FF"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color w:val="FF0000"/>
                <w:lang w:val="bg-BG" w:eastAsia="bg-BG"/>
              </w:rPr>
            </w:pPr>
            <w:r w:rsidRPr="009E077D">
              <w:rPr>
                <w:rFonts w:ascii="Times New Roman" w:hAnsi="Times New Roman"/>
                <w:color w:val="FF0000"/>
                <w:lang w:val="bg-BG" w:eastAsia="bg-BG"/>
              </w:rPr>
              <w:t xml:space="preserve">Финансиране на проекти за обезвреждане на излезли от употреба </w:t>
            </w:r>
            <w:r w:rsidRPr="009E077D">
              <w:rPr>
                <w:rFonts w:ascii="Times New Roman" w:hAnsi="Times New Roman"/>
                <w:color w:val="FF0000"/>
                <w:u w:val="single"/>
                <w:lang w:val="bg-BG" w:eastAsia="bg-BG"/>
              </w:rPr>
              <w:t>продукти</w:t>
            </w:r>
            <w:r w:rsidRPr="009E077D">
              <w:rPr>
                <w:rFonts w:ascii="Times New Roman" w:hAnsi="Times New Roman"/>
                <w:color w:val="FF0000"/>
                <w:lang w:val="bg-BG" w:eastAsia="bg-BG"/>
              </w:rPr>
              <w:t xml:space="preserve"> за растителна защита;</w:t>
            </w:r>
          </w:p>
          <w:p w14:paraId="37203D4D"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Обезвреждане на УОЗ пестициди и залежали пестициди;</w:t>
            </w:r>
          </w:p>
          <w:p w14:paraId="6ADC8252"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Дейности по обезвреждане на опасен отпадък (пенообразувател);</w:t>
            </w:r>
          </w:p>
          <w:p w14:paraId="28806B57"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FF0000"/>
                <w:lang w:val="bg-BG"/>
              </w:rPr>
            </w:pPr>
            <w:r w:rsidRPr="009E077D">
              <w:rPr>
                <w:rFonts w:ascii="Times New Roman" w:hAnsi="Times New Roman"/>
                <w:lang w:val="bg-BG" w:eastAsia="bg-BG"/>
              </w:rPr>
              <w:t>Създаване на общински системи за разделно събиране на опасни отпадъци от бита.</w:t>
            </w:r>
          </w:p>
        </w:tc>
        <w:tc>
          <w:tcPr>
            <w:tcW w:w="4085" w:type="dxa"/>
          </w:tcPr>
          <w:p w14:paraId="2281F2AA" w14:textId="77777777" w:rsid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lastRenderedPageBreak/>
              <w:t>Аналогично на горното.</w:t>
            </w:r>
          </w:p>
          <w:p w14:paraId="6E472ED5" w14:textId="77777777" w:rsidR="00585759" w:rsidRDefault="00585759" w:rsidP="0058575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61A2C3A4" w14:textId="5D8716C9" w:rsidR="00585759" w:rsidRPr="009E077D" w:rsidRDefault="00585759"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tc>
      </w:tr>
      <w:tr w:rsidR="009E077D" w:rsidRPr="009E077D" w14:paraId="3CBA8D83"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59A200A2" w14:textId="77777777" w:rsidR="009E077D" w:rsidRPr="009E077D" w:rsidRDefault="009E077D" w:rsidP="009E077D">
            <w:pPr>
              <w:contextualSpacing/>
              <w:jc w:val="both"/>
              <w:rPr>
                <w:rFonts w:ascii="Times New Roman" w:hAnsi="Times New Roman"/>
                <w:i/>
                <w:iCs/>
                <w:lang w:val="bg-BG" w:eastAsia="bg-BG"/>
              </w:rPr>
            </w:pPr>
            <w:r w:rsidRPr="009E077D">
              <w:rPr>
                <w:rFonts w:ascii="Times New Roman" w:hAnsi="Times New Roman"/>
                <w:i/>
                <w:iCs/>
                <w:lang w:val="bg-BG" w:eastAsia="bg-BG"/>
              </w:rPr>
              <w:t>Подобряване на капацитета за управление и намаляване на риска от депониране на отпадъци:</w:t>
            </w:r>
          </w:p>
          <w:p w14:paraId="36FF1B12"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73BE61AB"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69B5DF0B"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013AA801"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424BDD45"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Съвременно оборудване на лаборатория за анализ на УОЗ, опасни вещества в пластмаси и др. опасни отпадъци.</w:t>
            </w:r>
          </w:p>
        </w:tc>
        <w:tc>
          <w:tcPr>
            <w:tcW w:w="4623" w:type="dxa"/>
          </w:tcPr>
          <w:p w14:paraId="73746EAA" w14:textId="77777777" w:rsidR="009E077D" w:rsidRPr="009E077D" w:rsidRDefault="009E077D" w:rsidP="009E077D">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9E077D">
              <w:rPr>
                <w:rFonts w:ascii="Times New Roman" w:hAnsi="Times New Roman"/>
                <w:b/>
                <w:bCs/>
                <w:i/>
                <w:iCs/>
                <w:lang w:val="bg-BG" w:eastAsia="bg-BG"/>
              </w:rPr>
              <w:lastRenderedPageBreak/>
              <w:t>Подобряване на капацитета за управление и намаляване на риска от депониране на отпадъци:</w:t>
            </w:r>
          </w:p>
          <w:p w14:paraId="54C669D1"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AD64CB8"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6A4A07DB"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351C54AB"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Изготвяне на цялостно проучване за съдържанието на УОЗ в определени </w:t>
            </w:r>
            <w:r w:rsidRPr="009E077D">
              <w:rPr>
                <w:rFonts w:ascii="Times New Roman" w:hAnsi="Times New Roman"/>
                <w:lang w:val="bg-BG" w:eastAsia="bg-BG"/>
              </w:rPr>
              <w:lastRenderedPageBreak/>
              <w:t>пластмасови отпадъци и формулиране на препоръки за тяхното оползотворяване и/или обезвреждане;</w:t>
            </w:r>
          </w:p>
          <w:p w14:paraId="1AE9047B"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085" w:type="dxa"/>
          </w:tcPr>
          <w:p w14:paraId="18170C64"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85DACC9"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6122CFA2"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5BD3A30B"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hAnsi="Times New Roman"/>
                <w:i/>
                <w:iCs/>
                <w:lang w:val="bg-BG"/>
              </w:rPr>
              <w:t>Стратегическа</w:t>
            </w:r>
            <w:r w:rsidRPr="009E077D">
              <w:rPr>
                <w:rFonts w:ascii="Times New Roman" w:hAnsi="Times New Roman"/>
                <w:i/>
                <w:iCs/>
              </w:rPr>
              <w:t xml:space="preserve"> </w:t>
            </w:r>
            <w:proofErr w:type="spellStart"/>
            <w:r w:rsidRPr="009E077D">
              <w:rPr>
                <w:rFonts w:ascii="Times New Roman" w:hAnsi="Times New Roman"/>
                <w:i/>
                <w:iCs/>
              </w:rPr>
              <w:t>цел</w:t>
            </w:r>
            <w:proofErr w:type="spellEnd"/>
            <w:r w:rsidRPr="009E077D">
              <w:rPr>
                <w:rFonts w:ascii="Times New Roman" w:hAnsi="Times New Roman"/>
                <w:i/>
                <w:iCs/>
              </w:rPr>
              <w:t xml:space="preserve"> 3: </w:t>
            </w:r>
            <w:proofErr w:type="spellStart"/>
            <w:r w:rsidRPr="009E077D">
              <w:rPr>
                <w:rFonts w:ascii="Times New Roman" w:hAnsi="Times New Roman"/>
                <w:i/>
                <w:iCs/>
              </w:rPr>
              <w:t>Трансформация</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икономиката</w:t>
            </w:r>
            <w:proofErr w:type="spellEnd"/>
            <w:r w:rsidRPr="009E077D">
              <w:rPr>
                <w:rFonts w:ascii="Times New Roman" w:hAnsi="Times New Roman"/>
                <w:i/>
                <w:iCs/>
              </w:rPr>
              <w:t xml:space="preserve"> и </w:t>
            </w:r>
            <w:proofErr w:type="spellStart"/>
            <w:r w:rsidRPr="009E077D">
              <w:rPr>
                <w:rFonts w:ascii="Times New Roman" w:hAnsi="Times New Roman"/>
                <w:i/>
                <w:iCs/>
              </w:rPr>
              <w:t>модела</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поведение</w:t>
            </w:r>
            <w:proofErr w:type="spellEnd"/>
            <w:r w:rsidRPr="009E077D">
              <w:rPr>
                <w:rFonts w:ascii="Times New Roman" w:hAnsi="Times New Roman"/>
                <w:i/>
                <w:iCs/>
              </w:rPr>
              <w:t xml:space="preserve"> </w:t>
            </w:r>
            <w:proofErr w:type="spellStart"/>
            <w:r w:rsidRPr="009E077D">
              <w:rPr>
                <w:rFonts w:ascii="Times New Roman" w:hAnsi="Times New Roman"/>
                <w:i/>
                <w:iCs/>
              </w:rPr>
              <w:t>към</w:t>
            </w:r>
            <w:proofErr w:type="spellEnd"/>
            <w:r w:rsidRPr="009E077D">
              <w:rPr>
                <w:rFonts w:ascii="Times New Roman" w:hAnsi="Times New Roman"/>
                <w:i/>
                <w:iCs/>
              </w:rPr>
              <w:t xml:space="preserve"> </w:t>
            </w:r>
            <w:proofErr w:type="spellStart"/>
            <w:r w:rsidRPr="009E077D">
              <w:rPr>
                <w:rFonts w:ascii="Times New Roman" w:hAnsi="Times New Roman"/>
                <w:i/>
                <w:iCs/>
              </w:rPr>
              <w:t>нулево</w:t>
            </w:r>
            <w:proofErr w:type="spellEnd"/>
            <w:r w:rsidRPr="009E077D">
              <w:rPr>
                <w:rFonts w:ascii="Times New Roman" w:hAnsi="Times New Roman"/>
                <w:i/>
                <w:iCs/>
              </w:rPr>
              <w:t xml:space="preserve"> </w:t>
            </w:r>
            <w:proofErr w:type="spellStart"/>
            <w:r w:rsidRPr="009E077D">
              <w:rPr>
                <w:rFonts w:ascii="Times New Roman" w:hAnsi="Times New Roman"/>
                <w:i/>
                <w:iCs/>
              </w:rPr>
              <w:t>замърсяване</w:t>
            </w:r>
            <w:proofErr w:type="spellEnd"/>
            <w:r w:rsidRPr="009E077D">
              <w:rPr>
                <w:rFonts w:ascii="Times New Roman" w:hAnsi="Times New Roman"/>
                <w:i/>
                <w:iCs/>
                <w:lang w:val="bg-BG"/>
              </w:rPr>
              <w:t>.</w:t>
            </w:r>
          </w:p>
        </w:tc>
      </w:tr>
      <w:tr w:rsidR="009E077D" w:rsidRPr="009E077D" w14:paraId="67C702B4" w14:textId="77777777" w:rsidTr="009E077D">
        <w:tc>
          <w:tcPr>
            <w:cnfStyle w:val="001000000000" w:firstRow="0" w:lastRow="0" w:firstColumn="1" w:lastColumn="0" w:oddVBand="0" w:evenVBand="0" w:oddHBand="0" w:evenHBand="0" w:firstRowFirstColumn="0" w:firstRowLastColumn="0" w:lastRowFirstColumn="0" w:lastRowLastColumn="0"/>
            <w:tcW w:w="13948" w:type="dxa"/>
            <w:gridSpan w:val="3"/>
          </w:tcPr>
          <w:p w14:paraId="0F84769C"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eastAsia="Times New Roman" w:hAnsi="Times New Roman"/>
                <w:lang w:val="bg-BG"/>
              </w:rPr>
              <w:t>Области на действие:</w:t>
            </w:r>
          </w:p>
        </w:tc>
      </w:tr>
      <w:tr w:rsidR="009E077D" w:rsidRPr="009E077D" w14:paraId="0CA891F8"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8BFB0E5"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4CF2248C"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0070E32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05C7364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4679CC8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Изготвяне на дългосрочна програма за подобряване ефективността на изградените </w:t>
            </w:r>
            <w:r w:rsidRPr="009E077D">
              <w:rPr>
                <w:rFonts w:ascii="Times New Roman" w:hAnsi="Times New Roman"/>
                <w:lang w:val="bg-BG" w:eastAsia="bg-BG"/>
              </w:rPr>
              <w:lastRenderedPageBreak/>
              <w:t>ПСОВ, включително чрез подобряване състоянието на канализационната мрежа.;</w:t>
            </w:r>
          </w:p>
          <w:p w14:paraId="49A77B97"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393D1AB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78367D3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5D6DF97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5F097399"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623" w:type="dxa"/>
          </w:tcPr>
          <w:p w14:paraId="08A49518"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lastRenderedPageBreak/>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2CF86B66"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13CEBF0"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293445C2"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5564E8B6"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1B4061AA"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0FEF7E8B"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71D64E6B"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458B5A5A"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0E1615BA"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085" w:type="dxa"/>
          </w:tcPr>
          <w:p w14:paraId="36D61397"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04C2AAF"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Всички от посочените мерки са с потенциален косвен положителен ефект, посредством цялостно намаления натиск върху природата.</w:t>
            </w:r>
          </w:p>
          <w:p w14:paraId="050E3233" w14:textId="77777777" w:rsidR="009E077D" w:rsidRPr="009E077D" w:rsidRDefault="009E077D" w:rsidP="009E077D">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eastAsia="Times New Roman" w:hAnsi="Times New Roman"/>
                <w:lang w:val="bg-BG"/>
              </w:rPr>
              <w:t>Мярка „</w:t>
            </w:r>
            <w:r w:rsidRPr="009E077D">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 ще има пряко положително въздействие върху защитените територии, обхващащи площ от черноморската акватория.</w:t>
            </w:r>
          </w:p>
        </w:tc>
      </w:tr>
      <w:tr w:rsidR="009E077D" w:rsidRPr="009E077D" w14:paraId="45D8B466"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39F484DD"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t>Мерки и инициативи със специален фокус върху замърсяването с пластмаса:</w:t>
            </w:r>
          </w:p>
          <w:p w14:paraId="7499D48E"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4C7C520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5862EB7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65F04524"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4D995B2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0F4AE8A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47CBD6FC"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623" w:type="dxa"/>
          </w:tcPr>
          <w:p w14:paraId="7203619A"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lastRenderedPageBreak/>
              <w:t>Мерки и инициативи със специален фокус върху замърсяването с пластмаса:</w:t>
            </w:r>
          </w:p>
          <w:p w14:paraId="06C44BE8"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3A0B99B"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37FD3D3C"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0922FD0B"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1E524519"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5531891A"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68658D0C"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085" w:type="dxa"/>
          </w:tcPr>
          <w:p w14:paraId="0BFC69CA" w14:textId="77777777" w:rsidR="00585759" w:rsidRPr="00142C07" w:rsidRDefault="00585759" w:rsidP="0058575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AE10710"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 xml:space="preserve">Предвидените мерки са с косвен принос по отношение състоянието на защитените територии, посредством </w:t>
            </w:r>
            <w:r w:rsidRPr="009E077D">
              <w:rPr>
                <w:rFonts w:ascii="Times New Roman" w:eastAsia="Times New Roman" w:hAnsi="Times New Roman"/>
                <w:lang w:val="bg-BG"/>
              </w:rPr>
              <w:lastRenderedPageBreak/>
              <w:t>предотвратяване на тяхното замърсяване с отпадъци (вкл. опасни).</w:t>
            </w:r>
          </w:p>
        </w:tc>
      </w:tr>
      <w:tr w:rsidR="009E077D" w:rsidRPr="009E077D" w14:paraId="466E01C4"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58D80C0"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lastRenderedPageBreak/>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40911B78"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DE70468" w14:textId="3CD14526" w:rsidR="00BF20C2" w:rsidRPr="00BF20C2" w:rsidRDefault="00BF20C2" w:rsidP="00BF20C2">
            <w:pPr>
              <w:numPr>
                <w:ilvl w:val="0"/>
                <w:numId w:val="1"/>
              </w:numPr>
              <w:ind w:left="0" w:firstLine="0"/>
              <w:contextualSpacing/>
              <w:jc w:val="both"/>
              <w:rPr>
                <w:rFonts w:ascii="Times New Roman" w:hAnsi="Times New Roman" w:cs="Times New Roman"/>
              </w:rPr>
            </w:pPr>
            <w:proofErr w:type="spellStart"/>
            <w:r w:rsidRPr="00F43F76">
              <w:rPr>
                <w:rFonts w:ascii="Times New Roman" w:hAnsi="Times New Roman" w:cs="Times New Roman"/>
              </w:rPr>
              <w:t>Мерки</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популяризиране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изискванията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нефинансово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предприятията</w:t>
            </w:r>
            <w:proofErr w:type="spellEnd"/>
            <w:r w:rsidRPr="00F43F76">
              <w:rPr>
                <w:rFonts w:ascii="Times New Roman" w:hAnsi="Times New Roman" w:cs="Times New Roman"/>
              </w:rPr>
              <w:t xml:space="preserve"> и </w:t>
            </w:r>
            <w:proofErr w:type="spellStart"/>
            <w:r w:rsidRPr="00F43F76">
              <w:rPr>
                <w:rFonts w:ascii="Times New Roman" w:hAnsi="Times New Roman" w:cs="Times New Roman"/>
              </w:rPr>
              <w:t>стандартите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устойчивост</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вкл</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съгласно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Директива</w:t>
            </w:r>
            <w:proofErr w:type="spellEnd"/>
            <w:r w:rsidRPr="00F43F76">
              <w:rPr>
                <w:rFonts w:ascii="Times New Roman" w:hAnsi="Times New Roman" w:cs="Times New Roman"/>
              </w:rPr>
              <w:t xml:space="preserve"> 2014/95/ЕО и </w:t>
            </w:r>
            <w:proofErr w:type="spellStart"/>
            <w:r w:rsidRPr="00F43F76">
              <w:rPr>
                <w:rFonts w:ascii="Times New Roman" w:hAnsi="Times New Roman" w:cs="Times New Roman"/>
              </w:rPr>
              <w:t>предстоящото</w:t>
            </w:r>
            <w:proofErr w:type="spellEnd"/>
            <w:r w:rsidRPr="00F43F76">
              <w:rPr>
                <w:rFonts w:ascii="Times New Roman" w:hAnsi="Times New Roman" w:cs="Times New Roman"/>
              </w:rPr>
              <w:t xml:space="preserve"> й </w:t>
            </w:r>
            <w:proofErr w:type="spellStart"/>
            <w:r w:rsidRPr="00F43F76">
              <w:rPr>
                <w:rFonts w:ascii="Times New Roman" w:hAnsi="Times New Roman" w:cs="Times New Roman"/>
              </w:rPr>
              <w:t>изменение</w:t>
            </w:r>
            <w:proofErr w:type="spellEnd"/>
          </w:p>
          <w:p w14:paraId="19D79CA5" w14:textId="42687F43"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7FA11571"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Планиране и провеждане на национална инициатива "Ангажимент за нулево замърсяване" за насърчаване на операторите от публичния и частния сектор за прилагане на най-малко замърсяващи технологии и процеси;</w:t>
            </w:r>
          </w:p>
          <w:p w14:paraId="61C09665"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345694C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популяризиране на национален модел за нулево замърсяване за сгради;</w:t>
            </w:r>
          </w:p>
          <w:p w14:paraId="789597D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623" w:type="dxa"/>
          </w:tcPr>
          <w:p w14:paraId="1DEDEF64"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lastRenderedPageBreak/>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4C05874D"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1AAD809" w14:textId="6731B7D1" w:rsidR="00BF20C2" w:rsidRPr="00BF20C2" w:rsidRDefault="00BF20C2" w:rsidP="00BF20C2">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roofErr w:type="spellStart"/>
            <w:r w:rsidRPr="00F43F76">
              <w:rPr>
                <w:rFonts w:ascii="Times New Roman" w:hAnsi="Times New Roman" w:cs="Times New Roman"/>
              </w:rPr>
              <w:t>Мерки</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популяризиране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изискванията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нефинансово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предприятията</w:t>
            </w:r>
            <w:proofErr w:type="spellEnd"/>
            <w:r w:rsidRPr="00F43F76">
              <w:rPr>
                <w:rFonts w:ascii="Times New Roman" w:hAnsi="Times New Roman" w:cs="Times New Roman"/>
              </w:rPr>
              <w:t xml:space="preserve"> и </w:t>
            </w:r>
            <w:proofErr w:type="spellStart"/>
            <w:r w:rsidRPr="00F43F76">
              <w:rPr>
                <w:rFonts w:ascii="Times New Roman" w:hAnsi="Times New Roman" w:cs="Times New Roman"/>
              </w:rPr>
              <w:t>стандартите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устойчивост</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вкл</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съгласно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Директива</w:t>
            </w:r>
            <w:proofErr w:type="spellEnd"/>
            <w:r w:rsidRPr="00F43F76">
              <w:rPr>
                <w:rFonts w:ascii="Times New Roman" w:hAnsi="Times New Roman" w:cs="Times New Roman"/>
              </w:rPr>
              <w:t xml:space="preserve"> 2014/95/ЕО и </w:t>
            </w:r>
            <w:proofErr w:type="spellStart"/>
            <w:r w:rsidRPr="00F43F76">
              <w:rPr>
                <w:rFonts w:ascii="Times New Roman" w:hAnsi="Times New Roman" w:cs="Times New Roman"/>
              </w:rPr>
              <w:t>предстоящото</w:t>
            </w:r>
            <w:proofErr w:type="spellEnd"/>
            <w:r w:rsidRPr="00F43F76">
              <w:rPr>
                <w:rFonts w:ascii="Times New Roman" w:hAnsi="Times New Roman" w:cs="Times New Roman"/>
              </w:rPr>
              <w:t xml:space="preserve"> й </w:t>
            </w:r>
            <w:proofErr w:type="spellStart"/>
            <w:r w:rsidRPr="00F43F76">
              <w:rPr>
                <w:rFonts w:ascii="Times New Roman" w:hAnsi="Times New Roman" w:cs="Times New Roman"/>
              </w:rPr>
              <w:t>изменение</w:t>
            </w:r>
            <w:proofErr w:type="spellEnd"/>
          </w:p>
          <w:p w14:paraId="0B2462C0" w14:textId="62A0E62B"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0DED280F"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Планиране и провеждане на национална инициатива "Ангажимент за нулево замърсяване" за насърчаване на операторите от публичния и частния сектор за </w:t>
            </w:r>
            <w:r w:rsidRPr="009E077D">
              <w:rPr>
                <w:rFonts w:ascii="Times New Roman" w:hAnsi="Times New Roman"/>
                <w:lang w:val="bg-BG" w:eastAsia="bg-BG"/>
              </w:rPr>
              <w:lastRenderedPageBreak/>
              <w:t>прилагане на най-малко замърсяващи технологии и процеси;</w:t>
            </w:r>
          </w:p>
          <w:p w14:paraId="5E2685CA"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06E77505"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популяризиране на национален модел за нулево замърсяване за сгради;</w:t>
            </w:r>
          </w:p>
          <w:p w14:paraId="78810419"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085" w:type="dxa"/>
          </w:tcPr>
          <w:p w14:paraId="7DE06D18" w14:textId="77777777" w:rsidR="00585759" w:rsidRPr="00142C07" w:rsidRDefault="00585759" w:rsidP="0058575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88737A2"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Всички от посочените мерки са с потенциален косвен положителен принос по отношение състоянието на защитените територии, посредством цялостно намаления натиск върху природата.</w:t>
            </w:r>
          </w:p>
        </w:tc>
      </w:tr>
      <w:tr w:rsidR="009E077D" w:rsidRPr="009E077D" w14:paraId="72BFD932"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054693B9"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lastRenderedPageBreak/>
              <w:t>Подобряване на потенциала за намаляване и замяна на производството и употребата на химикали:</w:t>
            </w:r>
          </w:p>
          <w:p w14:paraId="7F9DD9AC" w14:textId="77777777" w:rsidR="009E077D" w:rsidRPr="009E077D" w:rsidRDefault="009E077D" w:rsidP="009E077D">
            <w:pPr>
              <w:jc w:val="both"/>
              <w:rPr>
                <w:rFonts w:ascii="Times New Roman" w:hAnsi="Times New Roman"/>
                <w:i/>
                <w:iCs/>
                <w:lang w:val="bg-BG"/>
              </w:rPr>
            </w:pPr>
          </w:p>
          <w:p w14:paraId="65B4A7E6" w14:textId="77777777" w:rsidR="009E077D" w:rsidRPr="009E077D" w:rsidRDefault="009E077D" w:rsidP="009E077D">
            <w:pPr>
              <w:jc w:val="both"/>
              <w:rPr>
                <w:rFonts w:ascii="Times New Roman" w:hAnsi="Times New Roman"/>
                <w:i/>
                <w:iCs/>
                <w:lang w:val="bg-BG"/>
              </w:rPr>
            </w:pPr>
          </w:p>
          <w:p w14:paraId="5E9A0BAD" w14:textId="77777777" w:rsidR="009E077D" w:rsidRPr="009E077D" w:rsidRDefault="009E077D" w:rsidP="009E077D">
            <w:pPr>
              <w:jc w:val="both"/>
              <w:rPr>
                <w:rFonts w:ascii="Times New Roman" w:hAnsi="Times New Roman"/>
                <w:i/>
                <w:iCs/>
                <w:lang w:val="bg-BG"/>
              </w:rPr>
            </w:pPr>
          </w:p>
          <w:p w14:paraId="56BEE5FB"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7489AAD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 химикали;</w:t>
            </w:r>
          </w:p>
          <w:p w14:paraId="606CFAEF" w14:textId="77777777" w:rsidR="009E077D" w:rsidRPr="009E077D" w:rsidRDefault="009E077D" w:rsidP="009E077D">
            <w:pPr>
              <w:contextualSpacing/>
              <w:jc w:val="both"/>
              <w:rPr>
                <w:rFonts w:ascii="Times New Roman" w:hAnsi="Times New Roman"/>
                <w:lang w:val="bg-BG" w:eastAsia="bg-BG"/>
              </w:rPr>
            </w:pPr>
          </w:p>
          <w:p w14:paraId="4FE39F6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6A681B6C"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623" w:type="dxa"/>
          </w:tcPr>
          <w:p w14:paraId="36F0DD9E"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roofErr w:type="spellStart"/>
            <w:r w:rsidRPr="009E077D">
              <w:rPr>
                <w:rFonts w:ascii="Times New Roman" w:hAnsi="Times New Roman" w:cs="Times New Roman"/>
                <w:b/>
                <w:bCs/>
                <w:i/>
                <w:iCs/>
                <w:color w:val="FF0000"/>
                <w:lang w:bidi="bg-BG"/>
              </w:rPr>
              <w:lastRenderedPageBreak/>
              <w:t>Подобряване</w:t>
            </w:r>
            <w:proofErr w:type="spellEnd"/>
            <w:r w:rsidRPr="009E077D">
              <w:rPr>
                <w:rFonts w:ascii="Times New Roman" w:hAnsi="Times New Roman" w:cs="Times New Roman"/>
                <w:b/>
                <w:bCs/>
                <w:i/>
                <w:iCs/>
                <w:color w:val="FF0000"/>
                <w:lang w:bidi="bg-BG"/>
              </w:rPr>
              <w:t xml:space="preserve"> </w:t>
            </w:r>
            <w:proofErr w:type="spellStart"/>
            <w:r w:rsidRPr="009E077D">
              <w:rPr>
                <w:rFonts w:ascii="Times New Roman" w:hAnsi="Times New Roman" w:cs="Times New Roman"/>
                <w:b/>
                <w:bCs/>
                <w:i/>
                <w:iCs/>
                <w:color w:val="FF0000"/>
                <w:lang w:bidi="bg-BG"/>
              </w:rPr>
              <w:t>на</w:t>
            </w:r>
            <w:proofErr w:type="spellEnd"/>
            <w:r w:rsidRPr="009E077D">
              <w:rPr>
                <w:rFonts w:ascii="Times New Roman" w:hAnsi="Times New Roman" w:cs="Times New Roman"/>
                <w:b/>
                <w:bCs/>
                <w:i/>
                <w:iCs/>
                <w:color w:val="FF0000"/>
                <w:lang w:bidi="bg-BG"/>
              </w:rPr>
              <w:t xml:space="preserve"> </w:t>
            </w:r>
            <w:proofErr w:type="spellStart"/>
            <w:r w:rsidRPr="009E077D">
              <w:rPr>
                <w:rFonts w:ascii="Times New Roman" w:hAnsi="Times New Roman" w:cs="Times New Roman"/>
                <w:b/>
                <w:bCs/>
                <w:i/>
                <w:iCs/>
                <w:color w:val="FF0000"/>
                <w:lang w:bidi="bg-BG"/>
              </w:rPr>
              <w:t>потенциала</w:t>
            </w:r>
            <w:proofErr w:type="spellEnd"/>
            <w:r w:rsidRPr="009E077D">
              <w:rPr>
                <w:rFonts w:ascii="Times New Roman" w:hAnsi="Times New Roman" w:cs="Times New Roman"/>
                <w:b/>
                <w:bCs/>
                <w:i/>
                <w:iCs/>
                <w:color w:val="FF0000"/>
                <w:lang w:bidi="bg-BG"/>
              </w:rPr>
              <w:t xml:space="preserve"> </w:t>
            </w:r>
            <w:proofErr w:type="spellStart"/>
            <w:r w:rsidRPr="009E077D">
              <w:rPr>
                <w:rFonts w:ascii="Times New Roman" w:hAnsi="Times New Roman" w:cs="Times New Roman"/>
                <w:b/>
                <w:bCs/>
                <w:i/>
                <w:iCs/>
                <w:color w:val="FF0000"/>
                <w:lang w:bidi="bg-BG"/>
              </w:rPr>
              <w:t>за</w:t>
            </w:r>
            <w:proofErr w:type="spellEnd"/>
            <w:r w:rsidRPr="009E077D">
              <w:rPr>
                <w:rFonts w:ascii="Times New Roman" w:hAnsi="Times New Roman" w:cs="Times New Roman"/>
                <w:b/>
                <w:bCs/>
                <w:i/>
                <w:iCs/>
                <w:color w:val="FF0000"/>
                <w:lang w:bidi="bg-BG"/>
              </w:rPr>
              <w:t xml:space="preserve"> </w:t>
            </w:r>
            <w:proofErr w:type="spellStart"/>
            <w:r w:rsidRPr="009E077D">
              <w:rPr>
                <w:rFonts w:ascii="Times New Roman" w:hAnsi="Times New Roman" w:cs="Times New Roman"/>
                <w:b/>
                <w:bCs/>
                <w:i/>
                <w:iCs/>
                <w:color w:val="FF0000"/>
                <w:lang w:bidi="bg-BG"/>
              </w:rPr>
              <w:t>намаляване</w:t>
            </w:r>
            <w:proofErr w:type="spellEnd"/>
            <w:r w:rsidRPr="009E077D">
              <w:rPr>
                <w:rFonts w:ascii="Times New Roman" w:hAnsi="Times New Roman" w:cs="Times New Roman"/>
                <w:b/>
                <w:bCs/>
                <w:i/>
                <w:iCs/>
                <w:color w:val="FF0000"/>
                <w:lang w:bidi="bg-BG"/>
              </w:rPr>
              <w:t xml:space="preserve"> </w:t>
            </w:r>
            <w:proofErr w:type="spellStart"/>
            <w:r w:rsidRPr="009E077D">
              <w:rPr>
                <w:rFonts w:ascii="Times New Roman" w:hAnsi="Times New Roman" w:cs="Times New Roman"/>
                <w:b/>
                <w:bCs/>
                <w:i/>
                <w:iCs/>
                <w:color w:val="FF0000"/>
                <w:lang w:bidi="bg-BG"/>
              </w:rPr>
              <w:t>на</w:t>
            </w:r>
            <w:proofErr w:type="spellEnd"/>
            <w:r w:rsidRPr="009E077D">
              <w:rPr>
                <w:rFonts w:ascii="Times New Roman" w:hAnsi="Times New Roman" w:cs="Times New Roman"/>
                <w:b/>
                <w:bCs/>
                <w:i/>
                <w:iCs/>
                <w:color w:val="FF0000"/>
                <w:lang w:bidi="bg-BG"/>
              </w:rPr>
              <w:t xml:space="preserve"> </w:t>
            </w:r>
            <w:proofErr w:type="spellStart"/>
            <w:r w:rsidRPr="009E077D">
              <w:rPr>
                <w:rFonts w:ascii="Times New Roman" w:hAnsi="Times New Roman" w:cs="Times New Roman"/>
                <w:b/>
                <w:bCs/>
                <w:i/>
                <w:iCs/>
                <w:color w:val="FF0000"/>
                <w:lang w:bidi="bg-BG"/>
              </w:rPr>
              <w:t>производството</w:t>
            </w:r>
            <w:proofErr w:type="spellEnd"/>
            <w:r w:rsidRPr="009E077D">
              <w:rPr>
                <w:rFonts w:ascii="Times New Roman" w:hAnsi="Times New Roman" w:cs="Times New Roman"/>
                <w:b/>
                <w:bCs/>
                <w:i/>
                <w:iCs/>
                <w:color w:val="FF0000"/>
                <w:lang w:bidi="bg-BG"/>
              </w:rPr>
              <w:t xml:space="preserve"> и </w:t>
            </w:r>
            <w:proofErr w:type="spellStart"/>
            <w:r w:rsidRPr="009E077D">
              <w:rPr>
                <w:rFonts w:ascii="Times New Roman" w:hAnsi="Times New Roman" w:cs="Times New Roman"/>
                <w:b/>
                <w:bCs/>
                <w:i/>
                <w:iCs/>
                <w:color w:val="FF0000"/>
                <w:lang w:bidi="bg-BG"/>
              </w:rPr>
              <w:t>замяна</w:t>
            </w:r>
            <w:proofErr w:type="spellEnd"/>
            <w:r w:rsidRPr="009E077D">
              <w:rPr>
                <w:rFonts w:ascii="Times New Roman" w:hAnsi="Times New Roman" w:cs="Times New Roman"/>
                <w:b/>
                <w:bCs/>
                <w:i/>
                <w:iCs/>
                <w:color w:val="FF0000"/>
                <w:lang w:bidi="bg-BG"/>
              </w:rPr>
              <w:t xml:space="preserve"> </w:t>
            </w:r>
            <w:proofErr w:type="spellStart"/>
            <w:r w:rsidRPr="009E077D">
              <w:rPr>
                <w:rFonts w:ascii="Times New Roman" w:hAnsi="Times New Roman" w:cs="Times New Roman"/>
                <w:b/>
                <w:bCs/>
                <w:i/>
                <w:iCs/>
                <w:color w:val="FF0000"/>
                <w:lang w:bidi="bg-BG"/>
              </w:rPr>
              <w:t>на</w:t>
            </w:r>
            <w:proofErr w:type="spellEnd"/>
            <w:r w:rsidRPr="009E077D">
              <w:rPr>
                <w:rFonts w:ascii="Times New Roman" w:hAnsi="Times New Roman" w:cs="Times New Roman"/>
                <w:b/>
                <w:bCs/>
                <w:i/>
                <w:iCs/>
                <w:color w:val="FF0000"/>
                <w:lang w:bidi="bg-BG"/>
              </w:rPr>
              <w:t xml:space="preserve"> </w:t>
            </w:r>
            <w:proofErr w:type="spellStart"/>
            <w:r w:rsidRPr="009E077D">
              <w:rPr>
                <w:rFonts w:ascii="Times New Roman" w:hAnsi="Times New Roman" w:cs="Times New Roman"/>
                <w:b/>
                <w:bCs/>
                <w:i/>
                <w:iCs/>
                <w:color w:val="FF0000"/>
                <w:lang w:bidi="bg-BG"/>
              </w:rPr>
              <w:t>употребата</w:t>
            </w:r>
            <w:proofErr w:type="spellEnd"/>
            <w:r w:rsidRPr="009E077D">
              <w:rPr>
                <w:rFonts w:ascii="Times New Roman" w:hAnsi="Times New Roman" w:cs="Times New Roman"/>
                <w:b/>
                <w:bCs/>
                <w:i/>
                <w:iCs/>
                <w:color w:val="FF0000"/>
                <w:lang w:bidi="bg-BG"/>
              </w:rPr>
              <w:t xml:space="preserve"> </w:t>
            </w:r>
            <w:proofErr w:type="spellStart"/>
            <w:r w:rsidRPr="009E077D">
              <w:rPr>
                <w:rFonts w:ascii="Times New Roman" w:hAnsi="Times New Roman" w:cs="Times New Roman"/>
                <w:b/>
                <w:bCs/>
                <w:i/>
                <w:iCs/>
                <w:color w:val="FF0000"/>
                <w:lang w:bidi="bg-BG"/>
              </w:rPr>
              <w:t>на</w:t>
            </w:r>
            <w:proofErr w:type="spellEnd"/>
            <w:r w:rsidRPr="009E077D">
              <w:rPr>
                <w:rFonts w:ascii="Times New Roman" w:hAnsi="Times New Roman" w:cs="Times New Roman"/>
                <w:b/>
                <w:bCs/>
                <w:i/>
                <w:iCs/>
                <w:color w:val="FF0000"/>
                <w:lang w:bidi="bg-BG"/>
              </w:rPr>
              <w:t xml:space="preserve"> </w:t>
            </w:r>
            <w:proofErr w:type="spellStart"/>
            <w:r w:rsidRPr="009E077D">
              <w:rPr>
                <w:rFonts w:ascii="Times New Roman" w:hAnsi="Times New Roman" w:cs="Times New Roman"/>
                <w:b/>
                <w:bCs/>
                <w:i/>
                <w:iCs/>
                <w:color w:val="FF0000"/>
                <w:lang w:bidi="bg-BG"/>
              </w:rPr>
              <w:t>опасните</w:t>
            </w:r>
            <w:proofErr w:type="spellEnd"/>
            <w:r w:rsidRPr="009E077D">
              <w:rPr>
                <w:rFonts w:ascii="Times New Roman" w:hAnsi="Times New Roman" w:cs="Times New Roman"/>
                <w:b/>
                <w:bCs/>
                <w:i/>
                <w:iCs/>
                <w:color w:val="FF0000"/>
                <w:lang w:bidi="bg-BG"/>
              </w:rPr>
              <w:t xml:space="preserve"> </w:t>
            </w:r>
            <w:proofErr w:type="spellStart"/>
            <w:r w:rsidRPr="009E077D">
              <w:rPr>
                <w:rFonts w:ascii="Times New Roman" w:hAnsi="Times New Roman" w:cs="Times New Roman"/>
                <w:b/>
                <w:bCs/>
                <w:i/>
                <w:iCs/>
                <w:color w:val="FF0000"/>
                <w:lang w:bidi="bg-BG"/>
              </w:rPr>
              <w:t>химикали</w:t>
            </w:r>
            <w:proofErr w:type="spellEnd"/>
            <w:r w:rsidRPr="009E077D">
              <w:rPr>
                <w:rFonts w:ascii="Times New Roman" w:hAnsi="Times New Roman" w:cs="Times New Roman"/>
                <w:b/>
                <w:bCs/>
                <w:i/>
                <w:iCs/>
                <w:color w:val="FF0000"/>
                <w:lang w:bidi="bg-BG"/>
              </w:rPr>
              <w:t xml:space="preserve"> с </w:t>
            </w:r>
            <w:proofErr w:type="spellStart"/>
            <w:r w:rsidRPr="009E077D">
              <w:rPr>
                <w:rFonts w:ascii="Times New Roman" w:hAnsi="Times New Roman" w:cs="Times New Roman"/>
                <w:b/>
                <w:bCs/>
                <w:i/>
                <w:iCs/>
                <w:color w:val="FF0000"/>
                <w:u w:val="single"/>
                <w:lang w:bidi="bg-BG"/>
              </w:rPr>
              <w:t>по-безопасни</w:t>
            </w:r>
            <w:proofErr w:type="spellEnd"/>
            <w:r w:rsidRPr="009E077D">
              <w:rPr>
                <w:rFonts w:ascii="Times New Roman" w:hAnsi="Times New Roman" w:cs="Times New Roman"/>
                <w:b/>
                <w:bCs/>
                <w:i/>
                <w:iCs/>
                <w:color w:val="FF0000"/>
                <w:u w:val="single"/>
                <w:lang w:bidi="bg-BG"/>
              </w:rPr>
              <w:t xml:space="preserve"> </w:t>
            </w:r>
            <w:proofErr w:type="spellStart"/>
            <w:r w:rsidRPr="009E077D">
              <w:rPr>
                <w:rFonts w:ascii="Times New Roman" w:hAnsi="Times New Roman" w:cs="Times New Roman"/>
                <w:b/>
                <w:bCs/>
                <w:i/>
                <w:iCs/>
                <w:color w:val="FF0000"/>
                <w:u w:val="single"/>
                <w:lang w:bidi="bg-BG"/>
              </w:rPr>
              <w:t>алтернативи</w:t>
            </w:r>
            <w:proofErr w:type="spellEnd"/>
          </w:p>
          <w:p w14:paraId="5172D901"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u w:val="single"/>
                <w:lang w:val="bg-BG"/>
              </w:rPr>
            </w:pPr>
          </w:p>
          <w:p w14:paraId="3DFBD6B4"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01687AFB"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20429C84"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olor w:val="FF0000"/>
                <w:lang w:val="bg-BG" w:eastAsia="bg-BG"/>
              </w:rPr>
            </w:pPr>
            <w:r w:rsidRPr="009E077D">
              <w:rPr>
                <w:rFonts w:ascii="Times New Roman" w:hAnsi="Times New Roman"/>
                <w:color w:val="FF0000"/>
                <w:lang w:val="bg-BG" w:eastAsia="bg-BG"/>
              </w:rPr>
              <w:t xml:space="preserve">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опасните химикали </w:t>
            </w:r>
            <w:r w:rsidRPr="009E077D">
              <w:rPr>
                <w:rFonts w:ascii="Times New Roman" w:hAnsi="Times New Roman"/>
                <w:color w:val="FF0000"/>
                <w:u w:val="single"/>
                <w:lang w:val="bg-BG" w:eastAsia="bg-BG"/>
              </w:rPr>
              <w:t>с по-безопасни алтернативи</w:t>
            </w:r>
          </w:p>
          <w:p w14:paraId="367B49AC"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
          <w:p w14:paraId="32C62909"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7720FC75" w14:textId="77777777" w:rsidR="009E077D" w:rsidRPr="009E077D" w:rsidRDefault="009E077D" w:rsidP="009E077D">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p w14:paraId="47820B91"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lang w:val="bg-BG" w:eastAsia="bg-BG"/>
              </w:rPr>
            </w:pPr>
            <w:r w:rsidRPr="009E077D">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085" w:type="dxa"/>
          </w:tcPr>
          <w:p w14:paraId="0D541E44" w14:textId="77777777" w:rsidR="009E077D" w:rsidRDefault="009E077D" w:rsidP="0058575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lastRenderedPageBreak/>
              <w:t>Аналогично на горното.</w:t>
            </w:r>
          </w:p>
          <w:p w14:paraId="6F19C023" w14:textId="77777777" w:rsidR="00585759" w:rsidRDefault="00585759" w:rsidP="0058575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63028547" w14:textId="1C193006" w:rsidR="00585759" w:rsidRPr="009E077D" w:rsidRDefault="00585759" w:rsidP="0058575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9E077D" w:rsidRPr="009E077D" w14:paraId="227D97DE"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4FC3C4A"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t>Укрепване на рамката за планиране и регулаторната рамка за по-голяма приложимост и прилагане на принципа „замърсителят плаща“:</w:t>
            </w:r>
          </w:p>
          <w:p w14:paraId="1BA1B6BB" w14:textId="77777777" w:rsidR="009E077D" w:rsidRPr="009E077D" w:rsidRDefault="009E077D" w:rsidP="009E077D">
            <w:pPr>
              <w:jc w:val="both"/>
              <w:rPr>
                <w:rFonts w:ascii="Times New Roman" w:hAnsi="Times New Roman"/>
                <w:i/>
                <w:iCs/>
                <w:lang w:val="bg-BG"/>
              </w:rPr>
            </w:pPr>
          </w:p>
          <w:p w14:paraId="25EBE13A"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52C37D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6C6862F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Актуализация на Плановете за управление на речните басейни 2022 – 2027;</w:t>
            </w:r>
          </w:p>
          <w:p w14:paraId="7BAA833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57789FD5"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499899E7"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7E54FF7E" w14:textId="77777777" w:rsidR="009E077D" w:rsidRPr="009E077D" w:rsidRDefault="009E077D" w:rsidP="009E077D">
            <w:pPr>
              <w:contextualSpacing/>
              <w:jc w:val="both"/>
              <w:rPr>
                <w:rFonts w:ascii="Times New Roman" w:hAnsi="Times New Roman"/>
                <w:lang w:val="bg-BG" w:eastAsia="bg-BG"/>
              </w:rPr>
            </w:pPr>
          </w:p>
          <w:p w14:paraId="1DDA770B" w14:textId="77777777" w:rsidR="009E077D" w:rsidRPr="009E077D" w:rsidRDefault="009E077D" w:rsidP="009E077D">
            <w:pPr>
              <w:contextualSpacing/>
              <w:jc w:val="both"/>
              <w:rPr>
                <w:rFonts w:ascii="Times New Roman" w:hAnsi="Times New Roman"/>
                <w:lang w:val="bg-BG" w:eastAsia="bg-BG"/>
              </w:rPr>
            </w:pPr>
          </w:p>
          <w:p w14:paraId="6115949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13F3776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7E3748A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Изготвяне на Национален план за управление на утайките от ПСОВ;</w:t>
            </w:r>
          </w:p>
          <w:p w14:paraId="29EB4A5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4290E35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4B6F8A94"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11242C2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33BEAC9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Проучвания за инвентаризация на локални почвени замърсявания;</w:t>
            </w:r>
          </w:p>
          <w:p w14:paraId="34EFB6DB"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6B46CA85"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623" w:type="dxa"/>
          </w:tcPr>
          <w:p w14:paraId="15D43DCA"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lastRenderedPageBreak/>
              <w:t>Укрепване на рамката за планиране и регулаторната рамка за по-голяма приложимост и прилагане на принципа „замърсителят плаща“:</w:t>
            </w:r>
          </w:p>
          <w:p w14:paraId="0A533066"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4746D81"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7199CD65"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Актуализация на Плановете за управление на речните басейни 2022 – 2027;</w:t>
            </w:r>
          </w:p>
          <w:p w14:paraId="34698C3C"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5035AD0B"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363C5145"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4306887A"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6CAE83F0"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7E08834C"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Изготвяне на Национален план за управление на утайките от ПСОВ;</w:t>
            </w:r>
          </w:p>
          <w:p w14:paraId="27A1F738"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0B95D585"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0E2D0F4F"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71B101D1"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2E9FB101"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Проучвания за инвентаризация на локални почвени замърсявания;</w:t>
            </w:r>
          </w:p>
          <w:p w14:paraId="3F56336D"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68FFC20C"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085" w:type="dxa"/>
          </w:tcPr>
          <w:p w14:paraId="6182DD96" w14:textId="77777777" w:rsidR="00715270" w:rsidRPr="00142C07" w:rsidRDefault="00715270" w:rsidP="00715270">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6C44451"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464C1C84"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4737DB37"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44E1B654"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221C9D31"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3EC7312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7AB467AC"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75FA238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Обучително - информационни кампании за трансфер на знания в областта на опазването, </w:t>
            </w:r>
            <w:r w:rsidRPr="009E077D">
              <w:rPr>
                <w:rFonts w:ascii="Times New Roman" w:hAnsi="Times New Roman"/>
                <w:lang w:val="bg-BG" w:eastAsia="bg-BG"/>
              </w:rPr>
              <w:lastRenderedPageBreak/>
              <w:t>устойчивото ползване и възстановяването на функциите на почвите, насочени към земеделски производители;</w:t>
            </w:r>
          </w:p>
          <w:p w14:paraId="1831B734"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464E128B"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популяризиране на информационни материали, провеждане на информационни кампании насърчаващи информираната замяна на употребата на химикали;</w:t>
            </w:r>
          </w:p>
          <w:p w14:paraId="3C2A315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39B4B8F1"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Програми за повишаване на осведомеността и профилактика на шумовото замърсяване;</w:t>
            </w:r>
          </w:p>
          <w:p w14:paraId="6527CE9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623" w:type="dxa"/>
          </w:tcPr>
          <w:p w14:paraId="432C626C"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18C8A998"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51EF652"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6FDC9A47"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7D17849C"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0A474764"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6B8A7E66"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3B1FFC4D"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9E077D">
              <w:rPr>
                <w:rFonts w:ascii="Times New Roman" w:hAnsi="Times New Roman"/>
                <w:color w:val="FF0000"/>
                <w:lang w:val="bg-BG" w:eastAsia="bg-BG"/>
              </w:rPr>
              <w:t xml:space="preserve">Разработване и популяризиране на информационни материали, провеждане на информационни кампании насърчаващи информираната замяна на употребата на опасните </w:t>
            </w:r>
            <w:r w:rsidRPr="009E077D">
              <w:rPr>
                <w:rFonts w:ascii="Times New Roman" w:hAnsi="Times New Roman"/>
                <w:color w:val="FF0000"/>
                <w:u w:val="single"/>
                <w:lang w:val="bg-BG" w:eastAsia="bg-BG"/>
              </w:rPr>
              <w:t>химикали с по-безопасни алтернативи;</w:t>
            </w:r>
          </w:p>
          <w:p w14:paraId="551EE984"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1DF15B1A"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Програми за повишаване на осведомеността и профилактика на шумовото замърсяване;</w:t>
            </w:r>
          </w:p>
          <w:p w14:paraId="4F40A85F"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bg-BG"/>
              </w:rPr>
            </w:pPr>
            <w:r w:rsidRPr="009E077D">
              <w:rPr>
                <w:rFonts w:ascii="Times New Roman" w:hAnsi="Times New Roman"/>
                <w:lang w:val="bg-BG" w:eastAsia="bg-BG"/>
              </w:rPr>
              <w:t xml:space="preserve">Разработване и прилагане на специализирани програми за намаляване риска за здравето от </w:t>
            </w:r>
            <w:r w:rsidRPr="009E077D">
              <w:rPr>
                <w:rFonts w:ascii="Times New Roman" w:hAnsi="Times New Roman"/>
                <w:lang w:val="bg-BG" w:eastAsia="bg-BG"/>
              </w:rPr>
              <w:lastRenderedPageBreak/>
              <w:t>шумово замърсяване, насочени към рискови групи.</w:t>
            </w:r>
          </w:p>
        </w:tc>
        <w:tc>
          <w:tcPr>
            <w:tcW w:w="4085" w:type="dxa"/>
          </w:tcPr>
          <w:p w14:paraId="2BBBE122" w14:textId="77777777" w:rsid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lastRenderedPageBreak/>
              <w:t>Аналогично на горното.</w:t>
            </w:r>
          </w:p>
          <w:p w14:paraId="61B8A825" w14:textId="77777777" w:rsidR="00715270" w:rsidRDefault="00715270" w:rsidP="00715270">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7E8819A0" w14:textId="5A2DD7C7" w:rsidR="00715270" w:rsidRPr="009E077D" w:rsidRDefault="00715270"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9E077D" w:rsidRPr="009E077D" w14:paraId="76F17124"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0EEC480" w14:textId="77777777" w:rsidR="009E077D" w:rsidRPr="009E077D" w:rsidRDefault="009E077D" w:rsidP="009E077D">
            <w:pPr>
              <w:jc w:val="both"/>
              <w:rPr>
                <w:rFonts w:ascii="Times New Roman" w:hAnsi="Times New Roman"/>
                <w:i/>
                <w:iCs/>
                <w:lang w:val="bg-BG"/>
              </w:rPr>
            </w:pPr>
            <w:r w:rsidRPr="009E077D">
              <w:rPr>
                <w:rFonts w:ascii="Times New Roman" w:hAnsi="Times New Roman"/>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12F54675"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69CB5F7"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24FDBF2A"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359B8075"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299BC5F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5805ACA7"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Изготвяне на методология за определяне и създаване на зони с ниски емисии;</w:t>
            </w:r>
          </w:p>
          <w:p w14:paraId="6CBD7767"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Въвеждане на мерки за ограничаване на съдържанието на влага в дървата за огрев;</w:t>
            </w:r>
          </w:p>
          <w:p w14:paraId="3B9AAA79"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Подобряване качеството на техническите прегледи на превозните средства;</w:t>
            </w:r>
          </w:p>
          <w:p w14:paraId="378AA7C5"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5D52F2C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52399231"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Анализ и актуализация на информацията относно състоянието на почвите в България;</w:t>
            </w:r>
          </w:p>
          <w:p w14:paraId="05AA34FA"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6DBEFFC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623" w:type="dxa"/>
          </w:tcPr>
          <w:p w14:paraId="5366A45F"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23BCA3C2"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6E31BC0"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21AC5929"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6BE54D83"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56DB8FB4"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4024C2A2"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Изготвяне на методология за определяне и създаване на зони с ниски емисии;</w:t>
            </w:r>
          </w:p>
          <w:p w14:paraId="5D4B9D50"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Въвеждане на мерки за ограничаване на съдържанието на влага в дървата за огрев;</w:t>
            </w:r>
          </w:p>
          <w:p w14:paraId="38DEE572"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Подобряване качеството на техническите прегледи на превозните средства;</w:t>
            </w:r>
          </w:p>
          <w:p w14:paraId="5A152905"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78D38027"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64E8421D"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Анализ и актуализация на информацията относно състоянието на почвите в България;</w:t>
            </w:r>
          </w:p>
          <w:p w14:paraId="3D3D4CBE"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73B5F8AD" w14:textId="77777777" w:rsidR="009E077D" w:rsidRPr="009E077D" w:rsidRDefault="009E077D" w:rsidP="009E077D">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 xml:space="preserve">Програми за повишаване на капацитета на отговорните институции по политиките за </w:t>
            </w:r>
            <w:r w:rsidRPr="009E077D">
              <w:rPr>
                <w:rFonts w:ascii="Times New Roman" w:hAnsi="Times New Roman"/>
                <w:lang w:val="bg-BG" w:eastAsia="bg-BG"/>
              </w:rPr>
              <w:lastRenderedPageBreak/>
              <w:t>управление, предотвратяване и контрол на шума на всички нива.</w:t>
            </w:r>
          </w:p>
        </w:tc>
        <w:tc>
          <w:tcPr>
            <w:tcW w:w="4085" w:type="dxa"/>
          </w:tcPr>
          <w:p w14:paraId="34724B06" w14:textId="77777777" w:rsidR="00715270" w:rsidRPr="00142C07" w:rsidRDefault="00715270" w:rsidP="00715270">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711F504"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1FABDB5B" w14:textId="77777777" w:rsidTr="009E077D">
        <w:tc>
          <w:tcPr>
            <w:cnfStyle w:val="001000000000" w:firstRow="0" w:lastRow="0" w:firstColumn="1" w:lastColumn="0" w:oddVBand="0" w:evenVBand="0" w:oddHBand="0" w:evenHBand="0" w:firstRowFirstColumn="0" w:firstRowLastColumn="0" w:lastRowFirstColumn="0" w:lastRowLastColumn="0"/>
            <w:tcW w:w="13948" w:type="dxa"/>
            <w:gridSpan w:val="3"/>
          </w:tcPr>
          <w:p w14:paraId="278E785A" w14:textId="77777777" w:rsidR="009E077D" w:rsidRPr="009E077D" w:rsidRDefault="009E077D" w:rsidP="009E077D">
            <w:pPr>
              <w:tabs>
                <w:tab w:val="left" w:pos="9024"/>
              </w:tabs>
              <w:rPr>
                <w:rFonts w:ascii="Times New Roman" w:eastAsia="Times New Roman" w:hAnsi="Times New Roman"/>
                <w:lang w:val="bg-BG"/>
              </w:rPr>
            </w:pPr>
            <w:r w:rsidRPr="009E077D">
              <w:rPr>
                <w:rFonts w:ascii="Times New Roman" w:hAnsi="Times New Roman"/>
                <w:caps/>
              </w:rPr>
              <w:lastRenderedPageBreak/>
              <w:t>Приоритет 3:</w:t>
            </w:r>
            <w:r w:rsidRPr="009E077D">
              <w:rPr>
                <w:rFonts w:ascii="Times New Roman" w:hAnsi="Times New Roman"/>
                <w:caps/>
                <w:lang w:val="bg-BG"/>
              </w:rPr>
              <w:t xml:space="preserve"> </w:t>
            </w:r>
            <w:r w:rsidRPr="009E077D">
              <w:rPr>
                <w:rFonts w:ascii="Times New Roman" w:hAnsi="Times New Roman"/>
                <w:caps/>
              </w:rPr>
              <w:t>Ограничаване на изменението на климата и адаптация към климатичните промени</w:t>
            </w:r>
          </w:p>
        </w:tc>
      </w:tr>
      <w:tr w:rsidR="009E077D" w:rsidRPr="009E077D" w14:paraId="01BB176F"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1F0AF08D"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hAnsi="Times New Roman"/>
                <w:i/>
                <w:iCs/>
                <w:lang w:val="bg-BG"/>
              </w:rPr>
              <w:t>Стратегическа</w:t>
            </w:r>
            <w:r w:rsidRPr="009E077D">
              <w:rPr>
                <w:rFonts w:ascii="Times New Roman" w:hAnsi="Times New Roman"/>
                <w:i/>
                <w:iCs/>
              </w:rPr>
              <w:t xml:space="preserve"> </w:t>
            </w:r>
            <w:proofErr w:type="spellStart"/>
            <w:r w:rsidRPr="009E077D">
              <w:rPr>
                <w:rFonts w:ascii="Times New Roman" w:hAnsi="Times New Roman"/>
                <w:i/>
                <w:iCs/>
              </w:rPr>
              <w:t>цел</w:t>
            </w:r>
            <w:proofErr w:type="spellEnd"/>
            <w:r w:rsidRPr="009E077D">
              <w:rPr>
                <w:rFonts w:ascii="Times New Roman" w:hAnsi="Times New Roman"/>
                <w:i/>
                <w:iCs/>
              </w:rPr>
              <w:t xml:space="preserve"> 1: </w:t>
            </w:r>
            <w:proofErr w:type="spellStart"/>
            <w:r w:rsidRPr="009E077D">
              <w:rPr>
                <w:rFonts w:ascii="Times New Roman" w:hAnsi="Times New Roman"/>
                <w:i/>
                <w:iCs/>
              </w:rPr>
              <w:t>Ограничаване</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емисиите</w:t>
            </w:r>
            <w:proofErr w:type="spellEnd"/>
            <w:r w:rsidRPr="009E077D">
              <w:rPr>
                <w:rFonts w:ascii="Times New Roman" w:hAnsi="Times New Roman"/>
                <w:i/>
                <w:iCs/>
              </w:rPr>
              <w:t xml:space="preserve"> </w:t>
            </w:r>
            <w:proofErr w:type="spellStart"/>
            <w:r w:rsidRPr="009E077D">
              <w:rPr>
                <w:rFonts w:ascii="Times New Roman" w:hAnsi="Times New Roman"/>
                <w:i/>
                <w:iCs/>
              </w:rPr>
              <w:t>парникови</w:t>
            </w:r>
            <w:proofErr w:type="spellEnd"/>
            <w:r w:rsidRPr="009E077D">
              <w:rPr>
                <w:rFonts w:ascii="Times New Roman" w:hAnsi="Times New Roman"/>
                <w:i/>
                <w:iCs/>
              </w:rPr>
              <w:t xml:space="preserve"> </w:t>
            </w:r>
            <w:proofErr w:type="spellStart"/>
            <w:r w:rsidRPr="009E077D">
              <w:rPr>
                <w:rFonts w:ascii="Times New Roman" w:hAnsi="Times New Roman"/>
                <w:i/>
                <w:iCs/>
              </w:rPr>
              <w:t>газове</w:t>
            </w:r>
            <w:proofErr w:type="spellEnd"/>
            <w:r w:rsidRPr="009E077D">
              <w:rPr>
                <w:rFonts w:ascii="Times New Roman" w:hAnsi="Times New Roman"/>
                <w:i/>
                <w:iCs/>
              </w:rPr>
              <w:t xml:space="preserve"> - </w:t>
            </w:r>
            <w:proofErr w:type="spellStart"/>
            <w:r w:rsidRPr="009E077D">
              <w:rPr>
                <w:rFonts w:ascii="Times New Roman" w:hAnsi="Times New Roman"/>
                <w:i/>
                <w:iCs/>
              </w:rPr>
              <w:t>трансформация</w:t>
            </w:r>
            <w:proofErr w:type="spellEnd"/>
            <w:r w:rsidRPr="009E077D">
              <w:rPr>
                <w:rFonts w:ascii="Times New Roman" w:hAnsi="Times New Roman"/>
                <w:i/>
                <w:iCs/>
              </w:rPr>
              <w:t xml:space="preserve"> </w:t>
            </w:r>
            <w:proofErr w:type="spellStart"/>
            <w:r w:rsidRPr="009E077D">
              <w:rPr>
                <w:rFonts w:ascii="Times New Roman" w:hAnsi="Times New Roman"/>
                <w:i/>
                <w:iCs/>
              </w:rPr>
              <w:t>във</w:t>
            </w:r>
            <w:proofErr w:type="spellEnd"/>
            <w:r w:rsidRPr="009E077D">
              <w:rPr>
                <w:rFonts w:ascii="Times New Roman" w:hAnsi="Times New Roman"/>
                <w:i/>
                <w:iCs/>
              </w:rPr>
              <w:t xml:space="preserve"> </w:t>
            </w:r>
            <w:proofErr w:type="spellStart"/>
            <w:r w:rsidRPr="009E077D">
              <w:rPr>
                <w:rFonts w:ascii="Times New Roman" w:hAnsi="Times New Roman"/>
                <w:i/>
                <w:iCs/>
              </w:rPr>
              <w:t>всички</w:t>
            </w:r>
            <w:proofErr w:type="spellEnd"/>
            <w:r w:rsidRPr="009E077D">
              <w:rPr>
                <w:rFonts w:ascii="Times New Roman" w:hAnsi="Times New Roman"/>
                <w:i/>
                <w:iCs/>
              </w:rPr>
              <w:t xml:space="preserve"> </w:t>
            </w:r>
            <w:proofErr w:type="spellStart"/>
            <w:r w:rsidRPr="009E077D">
              <w:rPr>
                <w:rFonts w:ascii="Times New Roman" w:hAnsi="Times New Roman"/>
                <w:i/>
                <w:iCs/>
              </w:rPr>
              <w:t>сектори</w:t>
            </w:r>
            <w:proofErr w:type="spellEnd"/>
            <w:r w:rsidRPr="009E077D">
              <w:rPr>
                <w:rFonts w:ascii="Times New Roman" w:hAnsi="Times New Roman"/>
                <w:i/>
                <w:iCs/>
              </w:rPr>
              <w:t xml:space="preserve"> – </w:t>
            </w:r>
            <w:proofErr w:type="spellStart"/>
            <w:r w:rsidRPr="009E077D">
              <w:rPr>
                <w:rFonts w:ascii="Times New Roman" w:hAnsi="Times New Roman"/>
                <w:i/>
                <w:iCs/>
              </w:rPr>
              <w:t>от</w:t>
            </w:r>
            <w:proofErr w:type="spellEnd"/>
            <w:r w:rsidRPr="009E077D">
              <w:rPr>
                <w:rFonts w:ascii="Times New Roman" w:hAnsi="Times New Roman"/>
                <w:i/>
                <w:iCs/>
              </w:rPr>
              <w:t xml:space="preserve"> </w:t>
            </w:r>
            <w:proofErr w:type="spellStart"/>
            <w:r w:rsidRPr="009E077D">
              <w:rPr>
                <w:rFonts w:ascii="Times New Roman" w:hAnsi="Times New Roman"/>
                <w:i/>
                <w:iCs/>
              </w:rPr>
              <w:t>промишленост</w:t>
            </w:r>
            <w:proofErr w:type="spellEnd"/>
            <w:r w:rsidRPr="009E077D">
              <w:rPr>
                <w:rFonts w:ascii="Times New Roman" w:hAnsi="Times New Roman"/>
                <w:i/>
                <w:iCs/>
              </w:rPr>
              <w:t xml:space="preserve"> и </w:t>
            </w:r>
            <w:proofErr w:type="spellStart"/>
            <w:r w:rsidRPr="009E077D">
              <w:rPr>
                <w:rFonts w:ascii="Times New Roman" w:hAnsi="Times New Roman"/>
                <w:i/>
                <w:iCs/>
              </w:rPr>
              <w:t>енергетика</w:t>
            </w:r>
            <w:proofErr w:type="spellEnd"/>
            <w:r w:rsidRPr="009E077D">
              <w:rPr>
                <w:rFonts w:ascii="Times New Roman" w:hAnsi="Times New Roman"/>
                <w:i/>
                <w:iCs/>
              </w:rPr>
              <w:t xml:space="preserve"> </w:t>
            </w:r>
            <w:proofErr w:type="spellStart"/>
            <w:r w:rsidRPr="009E077D">
              <w:rPr>
                <w:rFonts w:ascii="Times New Roman" w:hAnsi="Times New Roman"/>
                <w:i/>
                <w:iCs/>
              </w:rPr>
              <w:t>до</w:t>
            </w:r>
            <w:proofErr w:type="spellEnd"/>
            <w:r w:rsidRPr="009E077D">
              <w:rPr>
                <w:rFonts w:ascii="Times New Roman" w:hAnsi="Times New Roman"/>
                <w:i/>
                <w:iCs/>
              </w:rPr>
              <w:t xml:space="preserve"> </w:t>
            </w:r>
            <w:proofErr w:type="spellStart"/>
            <w:r w:rsidRPr="009E077D">
              <w:rPr>
                <w:rFonts w:ascii="Times New Roman" w:hAnsi="Times New Roman"/>
                <w:i/>
                <w:iCs/>
              </w:rPr>
              <w:t>транспорт</w:t>
            </w:r>
            <w:proofErr w:type="spellEnd"/>
            <w:r w:rsidRPr="009E077D">
              <w:rPr>
                <w:rFonts w:ascii="Times New Roman" w:hAnsi="Times New Roman"/>
                <w:i/>
                <w:iCs/>
              </w:rPr>
              <w:t xml:space="preserve"> и </w:t>
            </w:r>
            <w:r w:rsidRPr="009E077D">
              <w:rPr>
                <w:rFonts w:ascii="Times New Roman" w:hAnsi="Times New Roman"/>
                <w:i/>
                <w:iCs/>
                <w:lang w:val="bg-BG"/>
              </w:rPr>
              <w:t>бита.</w:t>
            </w:r>
          </w:p>
        </w:tc>
      </w:tr>
      <w:tr w:rsidR="009E077D" w:rsidRPr="009E077D" w14:paraId="7573CD15" w14:textId="77777777" w:rsidTr="009E077D">
        <w:tc>
          <w:tcPr>
            <w:cnfStyle w:val="001000000000" w:firstRow="0" w:lastRow="0" w:firstColumn="1" w:lastColumn="0" w:oddVBand="0" w:evenVBand="0" w:oddHBand="0" w:evenHBand="0" w:firstRowFirstColumn="0" w:firstRowLastColumn="0" w:lastRowFirstColumn="0" w:lastRowLastColumn="0"/>
            <w:tcW w:w="13948" w:type="dxa"/>
            <w:gridSpan w:val="3"/>
          </w:tcPr>
          <w:p w14:paraId="017EB85F"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eastAsia="Times New Roman" w:hAnsi="Times New Roman"/>
                <w:lang w:val="bg-BG"/>
              </w:rPr>
              <w:t>Области на действие:</w:t>
            </w:r>
          </w:p>
        </w:tc>
      </w:tr>
      <w:tr w:rsidR="009E077D" w:rsidRPr="009E077D" w14:paraId="59DB8AA6"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68F94C8" w14:textId="77777777" w:rsidR="009E077D" w:rsidRPr="009E077D" w:rsidRDefault="009E077D" w:rsidP="009E077D">
            <w:pPr>
              <w:suppressAutoHyphens/>
              <w:autoSpaceDN w:val="0"/>
              <w:jc w:val="both"/>
              <w:rPr>
                <w:rFonts w:ascii="Times New Roman" w:hAnsi="Times New Roman"/>
                <w:i/>
                <w:iCs/>
                <w:lang w:val="bg-BG"/>
              </w:rPr>
            </w:pPr>
            <w:r w:rsidRPr="009E077D">
              <w:rPr>
                <w:rFonts w:ascii="Times New Roman" w:hAnsi="Times New Roman"/>
                <w:i/>
                <w:iCs/>
                <w:lang w:val="bg-BG"/>
              </w:rPr>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7D4BBAE8"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D4E590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умения и механизми за вземане на информирани решения;</w:t>
            </w:r>
          </w:p>
          <w:p w14:paraId="21BA606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0610F064"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Фокусирани кампании за повишаване на осведомеността на обществеността по теми </w:t>
            </w:r>
            <w:r w:rsidRPr="009E077D">
              <w:rPr>
                <w:rFonts w:ascii="Times New Roman" w:hAnsi="Times New Roman"/>
                <w:lang w:val="bg-BG" w:eastAsia="bg-BG"/>
              </w:rPr>
              <w:lastRenderedPageBreak/>
              <w:t>свързани с нисковъглеродно развитие и зелен преход, включително насърчаване „зелено“ потребление и поведение на обществеността;</w:t>
            </w:r>
          </w:p>
          <w:p w14:paraId="52E2DCC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643DB8A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2EE2CFF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4E52028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623" w:type="dxa"/>
          </w:tcPr>
          <w:p w14:paraId="3B37411E" w14:textId="77777777" w:rsidR="009E077D" w:rsidRPr="009E077D" w:rsidRDefault="009E077D" w:rsidP="009E077D">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lastRenderedPageBreak/>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51C9FA75"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4C9A3D2F"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умения и механизми за вземане на информирани решения;</w:t>
            </w:r>
          </w:p>
          <w:p w14:paraId="542A1661"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6DA96D10"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17C9F940"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3A6BB83C"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5187A12D"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5B3F0AD8"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w:t>
            </w:r>
            <w:r w:rsidRPr="009E077D">
              <w:rPr>
                <w:rFonts w:ascii="Times New Roman" w:hAnsi="Times New Roman"/>
                <w:lang w:val="bg-BG" w:eastAsia="bg-BG"/>
              </w:rPr>
              <w:lastRenderedPageBreak/>
              <w:t>прехода (разработване и изпълнение на Териториални планове за справедлив преход).</w:t>
            </w:r>
          </w:p>
        </w:tc>
        <w:tc>
          <w:tcPr>
            <w:tcW w:w="4085" w:type="dxa"/>
          </w:tcPr>
          <w:p w14:paraId="11CED234" w14:textId="77777777" w:rsidR="00715270" w:rsidRPr="00142C07" w:rsidRDefault="00715270" w:rsidP="00715270">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C8FF5F5"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Въздействието върху защитените територии от посочените мерки е косвено, положително и дългосрочно, следствие от потенциалната възможност за смекчаване/адаптация към изменението на климата.</w:t>
            </w:r>
          </w:p>
        </w:tc>
      </w:tr>
      <w:tr w:rsidR="009E077D" w:rsidRPr="009E077D" w14:paraId="544EF360"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5662E98E" w14:textId="77777777" w:rsidR="009E077D" w:rsidRPr="009E077D" w:rsidRDefault="009E077D" w:rsidP="009E077D">
            <w:pPr>
              <w:suppressAutoHyphens/>
              <w:autoSpaceDN w:val="0"/>
              <w:jc w:val="both"/>
              <w:rPr>
                <w:rFonts w:ascii="Times New Roman" w:hAnsi="Times New Roman"/>
                <w:i/>
                <w:iCs/>
                <w:lang w:val="bg-BG"/>
              </w:rPr>
            </w:pPr>
            <w:r w:rsidRPr="009E077D">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2BA6D1F7"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9D1C15B" w14:textId="77777777" w:rsidR="009E077D" w:rsidRPr="009E077D" w:rsidRDefault="009E077D" w:rsidP="009E077D">
            <w:pPr>
              <w:jc w:val="both"/>
              <w:rPr>
                <w:rFonts w:ascii="Times New Roman" w:eastAsia="Times New Roman" w:hAnsi="Times New Roman"/>
                <w:noProof/>
                <w:lang w:val="bg-BG" w:eastAsia="en-GB"/>
              </w:rPr>
            </w:pPr>
          </w:p>
          <w:p w14:paraId="3EF3849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1F3382F5"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1633B784"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5913F381" w14:textId="77777777" w:rsidR="009E077D" w:rsidRPr="009E077D" w:rsidRDefault="009E077D" w:rsidP="009E077D">
            <w:pPr>
              <w:contextualSpacing/>
              <w:jc w:val="both"/>
              <w:rPr>
                <w:rFonts w:ascii="Times New Roman" w:hAnsi="Times New Roman"/>
                <w:lang w:val="bg-BG" w:eastAsia="bg-BG"/>
              </w:rPr>
            </w:pPr>
          </w:p>
          <w:p w14:paraId="6D7190A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Програма за финансиране на физически лица за реализиране на мерки за енергия от възобновяеми източници в еднофамилни сгради и многофамилни сгради, които не са свързани към топлопреносни и газопреносни мрежи;</w:t>
            </w:r>
          </w:p>
          <w:p w14:paraId="38C81D8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7020C3F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340BB0DB" w14:textId="77777777" w:rsidR="009E077D" w:rsidRPr="009E077D" w:rsidRDefault="009E077D" w:rsidP="009E077D">
            <w:pPr>
              <w:contextualSpacing/>
              <w:jc w:val="both"/>
              <w:rPr>
                <w:rFonts w:ascii="Times New Roman" w:hAnsi="Times New Roman"/>
                <w:lang w:val="bg-BG" w:eastAsia="bg-BG"/>
              </w:rPr>
            </w:pPr>
          </w:p>
          <w:p w14:paraId="3F8C836C"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0C9A931D" w14:textId="77777777" w:rsidR="009E077D" w:rsidRPr="009E077D" w:rsidRDefault="009E077D" w:rsidP="009E077D">
            <w:pPr>
              <w:contextualSpacing/>
              <w:jc w:val="both"/>
              <w:rPr>
                <w:rFonts w:ascii="Times New Roman" w:hAnsi="Times New Roman"/>
                <w:lang w:val="bg-BG" w:eastAsia="bg-BG"/>
              </w:rPr>
            </w:pPr>
          </w:p>
          <w:p w14:paraId="210A80F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Схема за подпомагане на пилотни проекти за производство на зелен водород и биогаз;</w:t>
            </w:r>
          </w:p>
          <w:p w14:paraId="2B01B3B5" w14:textId="77777777" w:rsidR="009E077D" w:rsidRPr="009E077D" w:rsidRDefault="009E077D" w:rsidP="009E077D">
            <w:pPr>
              <w:contextualSpacing/>
              <w:rPr>
                <w:rFonts w:ascii="Times New Roman" w:hAnsi="Times New Roman"/>
                <w:lang w:val="bg-BG" w:eastAsia="bg-BG"/>
              </w:rPr>
            </w:pPr>
          </w:p>
          <w:p w14:paraId="7B5800E4" w14:textId="77777777" w:rsidR="009E077D" w:rsidRPr="009E077D" w:rsidRDefault="009E077D" w:rsidP="009E077D">
            <w:pPr>
              <w:contextualSpacing/>
              <w:jc w:val="both"/>
              <w:rPr>
                <w:rFonts w:ascii="Times New Roman" w:hAnsi="Times New Roman"/>
                <w:lang w:val="bg-BG" w:eastAsia="bg-BG"/>
              </w:rPr>
            </w:pPr>
          </w:p>
          <w:p w14:paraId="7A27185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Схема за подпомагане на проучвателна дейност и пилотни проекти за използване на геотермална енергия;</w:t>
            </w:r>
          </w:p>
          <w:p w14:paraId="48DEE3E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Схема за подкрепа на изграждане на ВЕИ мощности и батерии за съхранение.</w:t>
            </w:r>
          </w:p>
        </w:tc>
        <w:tc>
          <w:tcPr>
            <w:tcW w:w="4623" w:type="dxa"/>
          </w:tcPr>
          <w:p w14:paraId="29DAFF33" w14:textId="77777777" w:rsidR="009E077D" w:rsidRPr="009E077D" w:rsidRDefault="009E077D" w:rsidP="009E077D">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rPr>
            </w:pPr>
            <w:r w:rsidRPr="009E077D">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517D03EB"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440C37A5"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9E077D">
              <w:rPr>
                <w:rFonts w:ascii="Times New Roman" w:hAnsi="Times New Roman"/>
                <w:strike/>
                <w:color w:val="FF0000"/>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23BF96A6"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080332C1"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7DBEBE6C"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9E077D">
              <w:rPr>
                <w:rFonts w:ascii="Times New Roman" w:hAnsi="Times New Roman"/>
                <w:color w:val="FF0000"/>
                <w:u w:val="single"/>
                <w:lang w:val="bg-BG" w:eastAsia="bg-BG"/>
              </w:rPr>
              <w:t>Програма за финансиране на единични мерки за енергия от възобновяеми източници в еднофамилни сгради и многофамилни сгради;</w:t>
            </w:r>
          </w:p>
          <w:p w14:paraId="199C2ACD" w14:textId="77777777" w:rsidR="009E077D" w:rsidRPr="009E077D" w:rsidRDefault="009E077D" w:rsidP="009E077D">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
          <w:p w14:paraId="1722ADCD"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Изготвяне и приемане на Национална пътна карта за подобряване на условията за </w:t>
            </w:r>
            <w:r w:rsidRPr="009E077D">
              <w:rPr>
                <w:rFonts w:ascii="Times New Roman" w:hAnsi="Times New Roman"/>
                <w:lang w:val="bg-BG" w:eastAsia="bg-BG"/>
              </w:rPr>
              <w:lastRenderedPageBreak/>
              <w:t>разгръщане на потенциала за развитие на водородните технологии и механизмите за производство и доставка на водород;</w:t>
            </w:r>
          </w:p>
          <w:p w14:paraId="28725536"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453BB3E3"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9E077D">
              <w:rPr>
                <w:rFonts w:ascii="Times New Roman" w:hAnsi="Times New Roman"/>
                <w:strike/>
                <w:color w:val="FF0000"/>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1E70D8F1"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Схема за подпомагане на пилотни проекти за производство на зелен водород и биогаз;</w:t>
            </w:r>
          </w:p>
          <w:p w14:paraId="6A3F6858"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color w:val="FF0000"/>
                <w:u w:val="single"/>
                <w:lang w:val="bg-BG" w:eastAsia="bg-BG"/>
              </w:rPr>
              <w:t>Проучвателни дейности и разработване на пилотен проект за комбинирано производство на топлина и електричество от геотерални източници</w:t>
            </w:r>
            <w:r w:rsidRPr="009E077D">
              <w:rPr>
                <w:rFonts w:ascii="Times New Roman" w:hAnsi="Times New Roman"/>
                <w:lang w:val="bg-BG" w:eastAsia="bg-BG"/>
              </w:rPr>
              <w:t>;</w:t>
            </w:r>
          </w:p>
          <w:p w14:paraId="1D92ED29"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color w:val="FF0000"/>
                <w:u w:val="single"/>
                <w:lang w:val="bg-BG" w:eastAsia="bg-BG"/>
              </w:rPr>
              <w:t>Дигитална трансформация и развитие на информационните системи и системите в реално време на Енергийния системен оператор в условията на нисковъглеродна икономика.</w:t>
            </w:r>
          </w:p>
          <w:p w14:paraId="28A0F4AB"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u w:val="single"/>
                <w:lang w:val="bg-BG" w:eastAsia="bg-BG"/>
              </w:rPr>
            </w:pPr>
            <w:r w:rsidRPr="009E077D">
              <w:rPr>
                <w:rFonts w:ascii="Times New Roman" w:hAnsi="Times New Roman"/>
                <w:color w:val="FF0000"/>
                <w:u w:val="single"/>
                <w:lang w:val="bg-BG" w:eastAsia="bg-BG"/>
              </w:rPr>
              <w:lastRenderedPageBreak/>
              <w:t xml:space="preserve">Схема в подкрепа на изграждането на минимум 1.4 </w:t>
            </w:r>
            <w:r w:rsidRPr="009E077D">
              <w:rPr>
                <w:rFonts w:ascii="Times New Roman" w:hAnsi="Times New Roman"/>
                <w:color w:val="FF0000"/>
                <w:u w:val="single"/>
                <w:lang w:eastAsia="bg-BG"/>
              </w:rPr>
              <w:t xml:space="preserve">GW </w:t>
            </w:r>
            <w:r w:rsidRPr="009E077D">
              <w:rPr>
                <w:rFonts w:ascii="Times New Roman" w:hAnsi="Times New Roman"/>
                <w:color w:val="FF0000"/>
                <w:u w:val="single"/>
                <w:lang w:val="bg-BG" w:eastAsia="bg-BG"/>
              </w:rPr>
              <w:t>ВЕИ и батерии.</w:t>
            </w:r>
          </w:p>
        </w:tc>
        <w:tc>
          <w:tcPr>
            <w:tcW w:w="4085" w:type="dxa"/>
          </w:tcPr>
          <w:p w14:paraId="576913FD" w14:textId="764C8826" w:rsidR="00715270" w:rsidRDefault="00715270" w:rsidP="00715270">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По Вариант 1:</w:t>
            </w:r>
          </w:p>
          <w:p w14:paraId="41D7157E" w14:textId="285B7375" w:rsidR="009E077D" w:rsidRPr="009E077D" w:rsidRDefault="009E077D" w:rsidP="00715270">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p w14:paraId="29A17167" w14:textId="77777777" w:rsidR="009E077D" w:rsidRDefault="009E077D" w:rsidP="00715270">
            <w:p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Не се очаква отрицателно въздействие, като се приема, че предвид по-малката сумарна площ на защитените територии, шансът за изграждане на инфраструктурни обекти в тях е минимален. Отчита се и че това е процес, който се извършва в съответствие със законова процедура и при спазване на националното законодателство и при необходимост прилагане на съответни смекчаващи мерки, не би трябвало да доведе до значими отрицателни последици.</w:t>
            </w:r>
          </w:p>
          <w:p w14:paraId="318856C8" w14:textId="3039C1F1" w:rsidR="00715270" w:rsidRDefault="00715270" w:rsidP="00715270">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Pr>
                <w:rFonts w:ascii="Times New Roman" w:hAnsi="Times New Roman"/>
                <w:lang w:val="bg-BG" w:eastAsia="bg-BG"/>
              </w:rPr>
              <w:t xml:space="preserve">По Вариант 2 – Оценката на въздействието е аналогична на същата както при Вариант 1. По същество отпадат 2 мерки, което не е свързано с отрицателно въздействие, а дори напротив, прави Вариант 2 по-благоприятен. По някои от мерките са прецизирани и конкретизирани текстовете, което не променя мерките по същество, съответно и оценката им. </w:t>
            </w:r>
            <w:r>
              <w:rPr>
                <w:rFonts w:ascii="Times New Roman" w:hAnsi="Times New Roman"/>
                <w:lang w:val="bg-BG" w:eastAsia="bg-BG"/>
              </w:rPr>
              <w:lastRenderedPageBreak/>
              <w:t>Новата мярка относно дигиталзиацията е с косвено положително въздействие по</w:t>
            </w:r>
            <w:r w:rsidR="002E5590">
              <w:rPr>
                <w:rFonts w:ascii="Times New Roman" w:hAnsi="Times New Roman"/>
                <w:lang w:val="bg-BG" w:eastAsia="bg-BG"/>
              </w:rPr>
              <w:t>с</w:t>
            </w:r>
            <w:r>
              <w:rPr>
                <w:rFonts w:ascii="Times New Roman" w:hAnsi="Times New Roman"/>
                <w:lang w:val="bg-BG" w:eastAsia="bg-BG"/>
              </w:rPr>
              <w:t>редством приноса й за намаляване на въглеродния отпечатък, респективно и намаляване на натиска върху околната среда и всички нейни компоненти.</w:t>
            </w:r>
          </w:p>
          <w:p w14:paraId="736066A6" w14:textId="0F9D891A" w:rsidR="00715270" w:rsidRPr="009E077D" w:rsidRDefault="00715270" w:rsidP="00715270">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tc>
      </w:tr>
      <w:tr w:rsidR="009E077D" w:rsidRPr="009E077D" w14:paraId="6FDA4B9F"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3DB9A7D" w14:textId="77777777" w:rsidR="009E077D" w:rsidRPr="009E077D" w:rsidRDefault="009E077D" w:rsidP="009E077D">
            <w:pPr>
              <w:suppressAutoHyphens/>
              <w:autoSpaceDN w:val="0"/>
              <w:jc w:val="both"/>
              <w:rPr>
                <w:rFonts w:ascii="Times New Roman" w:hAnsi="Times New Roman"/>
                <w:i/>
                <w:iCs/>
                <w:lang w:val="bg-BG"/>
              </w:rPr>
            </w:pPr>
            <w:r w:rsidRPr="009E077D">
              <w:rPr>
                <w:rFonts w:ascii="Times New Roman" w:hAnsi="Times New Roman"/>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4AC2ADD6"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2993D17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26D7C38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3E760C0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51B95D6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Гаранционен финансов инструмент за енергийна ефективност и възобновяема енергия;</w:t>
            </w:r>
          </w:p>
          <w:p w14:paraId="4F4072C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Изграждане на платформи за трансфер на знания и технологии;</w:t>
            </w:r>
          </w:p>
          <w:p w14:paraId="768152DA"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Национална програма за подпомагане симбиозата между научни звена и бизнес;</w:t>
            </w:r>
          </w:p>
          <w:p w14:paraId="5A54655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623" w:type="dxa"/>
          </w:tcPr>
          <w:p w14:paraId="72C17779" w14:textId="77777777" w:rsidR="009E077D" w:rsidRPr="009E077D" w:rsidRDefault="009E077D" w:rsidP="009E077D">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0311633C"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4D189517"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431C7836"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363C8CD4"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4BF3795B"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Гаранционен финансов инструмент за енергийна ефективност и възобновяема енергия;</w:t>
            </w:r>
          </w:p>
          <w:p w14:paraId="568377D1"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Изграждане на платформи за трансфер на знания и технологии;</w:t>
            </w:r>
          </w:p>
          <w:p w14:paraId="0C986C03"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Национална програма за подпомагане симбиозата между научни звена и бизнес;</w:t>
            </w:r>
          </w:p>
          <w:p w14:paraId="4E7475D2"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085" w:type="dxa"/>
          </w:tcPr>
          <w:p w14:paraId="10E0A306" w14:textId="77777777" w:rsidR="00D7108C" w:rsidRPr="00142C07" w:rsidRDefault="00D7108C" w:rsidP="00D7108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4D8E51C"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Въздействието върху защитените територии от посочените дейности е косвено, положително и дългосрочно, следствие от потенциалната възможност за смекчаване/адаптация към изменението на климата.</w:t>
            </w:r>
          </w:p>
        </w:tc>
      </w:tr>
      <w:tr w:rsidR="009E077D" w:rsidRPr="009E077D" w14:paraId="1E3E357B"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2493F48C" w14:textId="77777777" w:rsidR="009E077D" w:rsidRPr="009E077D" w:rsidRDefault="009E077D" w:rsidP="009E077D">
            <w:pPr>
              <w:suppressAutoHyphens/>
              <w:autoSpaceDN w:val="0"/>
              <w:jc w:val="both"/>
              <w:rPr>
                <w:rFonts w:ascii="Times New Roman" w:hAnsi="Times New Roman"/>
                <w:i/>
                <w:iCs/>
                <w:lang w:val="bg-BG"/>
              </w:rPr>
            </w:pPr>
            <w:r w:rsidRPr="009E077D">
              <w:rPr>
                <w:rFonts w:ascii="Times New Roman" w:hAnsi="Times New Roman"/>
                <w:i/>
                <w:iCs/>
                <w:lang w:val="bg-BG"/>
              </w:rPr>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5B1953FB"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75B7BC11"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24B6C9F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Организиране на кампании за повишаване на осведомеността, изграждане на капацитет на </w:t>
            </w:r>
            <w:r w:rsidRPr="009E077D">
              <w:rPr>
                <w:rFonts w:ascii="Times New Roman" w:hAnsi="Times New Roman"/>
                <w:lang w:val="bg-BG" w:eastAsia="bg-BG"/>
              </w:rPr>
              <w:lastRenderedPageBreak/>
              <w:t>заинтересованите страни по отношение на развитието на устойчивата мобилност;</w:t>
            </w:r>
          </w:p>
          <w:p w14:paraId="136FEBD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47B682E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3FC88074"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09F4C64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0E662C24"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Програма за подмяна на превозните средства на публичната администрация с ниско емисионни такива;</w:t>
            </w:r>
          </w:p>
          <w:p w14:paraId="00B81EF9"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623" w:type="dxa"/>
          </w:tcPr>
          <w:p w14:paraId="3288EB48" w14:textId="77777777" w:rsidR="009E077D" w:rsidRPr="009E077D" w:rsidRDefault="009E077D" w:rsidP="009E077D">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lastRenderedPageBreak/>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49B7052B"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0D4E2A10"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0AB0651C"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Организиране на кампании за повишаване на осведомеността, изграждане на </w:t>
            </w:r>
            <w:r w:rsidRPr="009E077D">
              <w:rPr>
                <w:rFonts w:ascii="Times New Roman" w:hAnsi="Times New Roman"/>
                <w:lang w:val="bg-BG" w:eastAsia="bg-BG"/>
              </w:rPr>
              <w:lastRenderedPageBreak/>
              <w:t>капацитет на заинтересованите страни по отношение на развитието на устойчивата мобилност;</w:t>
            </w:r>
          </w:p>
          <w:p w14:paraId="2C23869D"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69F00BA6"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38FBDE9C"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3197D174"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w:t>
            </w:r>
            <w:r w:rsidRPr="009E077D">
              <w:rPr>
                <w:rFonts w:ascii="Times New Roman" w:hAnsi="Times New Roman"/>
                <w:lang w:val="bg-BG" w:eastAsia="bg-BG"/>
              </w:rPr>
              <w:lastRenderedPageBreak/>
              <w:t>градовете, изграждане на зарядни станции за превозни средства на обществения транспорт;</w:t>
            </w:r>
          </w:p>
          <w:p w14:paraId="284B0D42"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624866B4"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085" w:type="dxa"/>
          </w:tcPr>
          <w:p w14:paraId="652EDA1F" w14:textId="77777777" w:rsidR="00D7108C" w:rsidRPr="00142C07" w:rsidRDefault="00D7108C" w:rsidP="00D7108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E98FD68"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1EC67D02"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3967A16" w14:textId="77777777" w:rsidR="009E077D" w:rsidRPr="009E077D" w:rsidRDefault="009E077D" w:rsidP="009E077D">
            <w:pPr>
              <w:suppressAutoHyphens/>
              <w:autoSpaceDN w:val="0"/>
              <w:jc w:val="both"/>
              <w:rPr>
                <w:rFonts w:ascii="Times New Roman" w:hAnsi="Times New Roman"/>
                <w:i/>
                <w:iCs/>
                <w:lang w:val="bg-BG"/>
              </w:rPr>
            </w:pPr>
            <w:r w:rsidRPr="009E077D">
              <w:rPr>
                <w:rFonts w:ascii="Times New Roman" w:hAnsi="Times New Roman"/>
                <w:i/>
                <w:iCs/>
                <w:lang w:val="bg-BG"/>
              </w:rPr>
              <w:lastRenderedPageBreak/>
              <w:t>Енергийна ефективност и обновяване на сградния фонд с цел намаляване на въглеродния отпечатък на сектора:</w:t>
            </w:r>
          </w:p>
          <w:p w14:paraId="4ED685FE"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6DF3F9C"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0D98117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1DE2311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Създаване на Национален фонд за декарбонизация и механизъм за финансиране на проекти за енергийна ефективност и възобновяеми източници;</w:t>
            </w:r>
          </w:p>
          <w:p w14:paraId="0981D75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Разработване на насоки и типови спецификации за прилагане на принципите на "Зелените" обществени поръчки в сектора;</w:t>
            </w:r>
          </w:p>
          <w:p w14:paraId="552EB68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623" w:type="dxa"/>
          </w:tcPr>
          <w:p w14:paraId="7C1CA93C" w14:textId="77777777" w:rsidR="009E077D" w:rsidRPr="009E077D" w:rsidRDefault="009E077D" w:rsidP="009E077D">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9E077D">
              <w:rPr>
                <w:rFonts w:ascii="Times New Roman" w:hAnsi="Times New Roman"/>
                <w:b/>
                <w:bCs/>
                <w:i/>
                <w:iCs/>
                <w:lang w:val="bg-BG"/>
              </w:rPr>
              <w:lastRenderedPageBreak/>
              <w:t>Енергийна ефективност и обновяване на сградния фонд с цел намаляване на въглеродния отпечатък на сектора:</w:t>
            </w:r>
          </w:p>
          <w:p w14:paraId="72956758"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8AA813E"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702D257A"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0F03A020"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Създаване на Национален фонд за декарбонизация и механизъм за финансиране </w:t>
            </w:r>
            <w:r w:rsidRPr="009E077D">
              <w:rPr>
                <w:rFonts w:ascii="Times New Roman" w:hAnsi="Times New Roman"/>
                <w:lang w:val="bg-BG" w:eastAsia="bg-BG"/>
              </w:rPr>
              <w:lastRenderedPageBreak/>
              <w:t>на проекти за енергийна ефективност и възобновяеми източници;</w:t>
            </w:r>
          </w:p>
          <w:p w14:paraId="1922A732"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p w14:paraId="6174EC26"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085" w:type="dxa"/>
          </w:tcPr>
          <w:p w14:paraId="4E333F2B" w14:textId="77777777" w:rsidR="00D7108C" w:rsidRPr="00142C07" w:rsidRDefault="00D7108C" w:rsidP="00D7108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D94567A"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581091F8" w14:textId="77777777" w:rsidTr="009E077D">
        <w:tc>
          <w:tcPr>
            <w:cnfStyle w:val="001000000000" w:firstRow="0" w:lastRow="0" w:firstColumn="1" w:lastColumn="0" w:oddVBand="0" w:evenVBand="0" w:oddHBand="0" w:evenHBand="0" w:firstRowFirstColumn="0" w:firstRowLastColumn="0" w:lastRowFirstColumn="0" w:lastRowLastColumn="0"/>
            <w:tcW w:w="13948" w:type="dxa"/>
            <w:gridSpan w:val="3"/>
          </w:tcPr>
          <w:p w14:paraId="3FB684C7"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hAnsi="Times New Roman"/>
                <w:i/>
                <w:iCs/>
                <w:lang w:val="bg-BG"/>
              </w:rPr>
              <w:t>Стратегическа</w:t>
            </w:r>
            <w:r w:rsidRPr="009E077D">
              <w:rPr>
                <w:rFonts w:ascii="Times New Roman" w:hAnsi="Times New Roman"/>
                <w:i/>
                <w:iCs/>
              </w:rPr>
              <w:t xml:space="preserve"> </w:t>
            </w:r>
            <w:proofErr w:type="spellStart"/>
            <w:r w:rsidRPr="009E077D">
              <w:rPr>
                <w:rFonts w:ascii="Times New Roman" w:hAnsi="Times New Roman"/>
                <w:i/>
                <w:iCs/>
              </w:rPr>
              <w:t>цел</w:t>
            </w:r>
            <w:proofErr w:type="spellEnd"/>
            <w:r w:rsidRPr="009E077D">
              <w:rPr>
                <w:rFonts w:ascii="Times New Roman" w:hAnsi="Times New Roman"/>
                <w:i/>
                <w:iCs/>
              </w:rPr>
              <w:t xml:space="preserve"> 2: </w:t>
            </w:r>
            <w:proofErr w:type="spellStart"/>
            <w:r w:rsidRPr="009E077D">
              <w:rPr>
                <w:rFonts w:ascii="Times New Roman" w:hAnsi="Times New Roman"/>
                <w:i/>
                <w:iCs/>
              </w:rPr>
              <w:t>Постигане</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устойчиво</w:t>
            </w:r>
            <w:proofErr w:type="spellEnd"/>
            <w:r w:rsidRPr="009E077D">
              <w:rPr>
                <w:rFonts w:ascii="Times New Roman" w:hAnsi="Times New Roman"/>
                <w:i/>
                <w:iCs/>
              </w:rPr>
              <w:t xml:space="preserve"> </w:t>
            </w:r>
            <w:proofErr w:type="spellStart"/>
            <w:r w:rsidRPr="009E077D">
              <w:rPr>
                <w:rFonts w:ascii="Times New Roman" w:hAnsi="Times New Roman"/>
                <w:i/>
                <w:iCs/>
              </w:rPr>
              <w:t>към</w:t>
            </w:r>
            <w:proofErr w:type="spellEnd"/>
            <w:r w:rsidRPr="009E077D">
              <w:rPr>
                <w:rFonts w:ascii="Times New Roman" w:hAnsi="Times New Roman"/>
                <w:i/>
                <w:iCs/>
              </w:rPr>
              <w:t xml:space="preserve"> </w:t>
            </w:r>
            <w:proofErr w:type="spellStart"/>
            <w:r w:rsidRPr="009E077D">
              <w:rPr>
                <w:rFonts w:ascii="Times New Roman" w:hAnsi="Times New Roman"/>
                <w:i/>
                <w:iCs/>
              </w:rPr>
              <w:t>изменението</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климата</w:t>
            </w:r>
            <w:proofErr w:type="spellEnd"/>
            <w:r w:rsidRPr="009E077D">
              <w:rPr>
                <w:rFonts w:ascii="Times New Roman" w:hAnsi="Times New Roman"/>
                <w:i/>
                <w:iCs/>
              </w:rPr>
              <w:t xml:space="preserve"> </w:t>
            </w:r>
            <w:proofErr w:type="spellStart"/>
            <w:r w:rsidRPr="009E077D">
              <w:rPr>
                <w:rFonts w:ascii="Times New Roman" w:hAnsi="Times New Roman"/>
                <w:i/>
                <w:iCs/>
              </w:rPr>
              <w:t>общество</w:t>
            </w:r>
            <w:proofErr w:type="spellEnd"/>
            <w:r w:rsidRPr="009E077D">
              <w:rPr>
                <w:rFonts w:ascii="Times New Roman" w:hAnsi="Times New Roman"/>
                <w:i/>
                <w:iCs/>
              </w:rPr>
              <w:t xml:space="preserve">, </w:t>
            </w:r>
            <w:proofErr w:type="spellStart"/>
            <w:r w:rsidRPr="009E077D">
              <w:rPr>
                <w:rFonts w:ascii="Times New Roman" w:hAnsi="Times New Roman"/>
                <w:i/>
                <w:iCs/>
              </w:rPr>
              <w:t>адаптирано</w:t>
            </w:r>
            <w:proofErr w:type="spellEnd"/>
            <w:r w:rsidRPr="009E077D">
              <w:rPr>
                <w:rFonts w:ascii="Times New Roman" w:hAnsi="Times New Roman"/>
                <w:i/>
                <w:iCs/>
              </w:rPr>
              <w:t xml:space="preserve"> </w:t>
            </w:r>
            <w:proofErr w:type="spellStart"/>
            <w:r w:rsidRPr="009E077D">
              <w:rPr>
                <w:rFonts w:ascii="Times New Roman" w:hAnsi="Times New Roman"/>
                <w:i/>
                <w:iCs/>
              </w:rPr>
              <w:t>към</w:t>
            </w:r>
            <w:proofErr w:type="spellEnd"/>
            <w:r w:rsidRPr="009E077D">
              <w:rPr>
                <w:rFonts w:ascii="Times New Roman" w:hAnsi="Times New Roman"/>
                <w:i/>
                <w:iCs/>
              </w:rPr>
              <w:t xml:space="preserve"> </w:t>
            </w:r>
            <w:proofErr w:type="spellStart"/>
            <w:r w:rsidRPr="009E077D">
              <w:rPr>
                <w:rFonts w:ascii="Times New Roman" w:hAnsi="Times New Roman"/>
                <w:i/>
                <w:iCs/>
              </w:rPr>
              <w:t>неизбежното</w:t>
            </w:r>
            <w:proofErr w:type="spellEnd"/>
            <w:r w:rsidRPr="009E077D">
              <w:rPr>
                <w:rFonts w:ascii="Times New Roman" w:hAnsi="Times New Roman"/>
                <w:i/>
                <w:iCs/>
              </w:rPr>
              <w:t xml:space="preserve"> </w:t>
            </w:r>
            <w:proofErr w:type="spellStart"/>
            <w:r w:rsidRPr="009E077D">
              <w:rPr>
                <w:rFonts w:ascii="Times New Roman" w:hAnsi="Times New Roman"/>
                <w:i/>
                <w:iCs/>
              </w:rPr>
              <w:t>въздействие</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изменението</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климата</w:t>
            </w:r>
            <w:proofErr w:type="spellEnd"/>
            <w:r w:rsidRPr="009E077D">
              <w:rPr>
                <w:rFonts w:ascii="Times New Roman" w:hAnsi="Times New Roman"/>
                <w:i/>
                <w:iCs/>
                <w:lang w:val="bg-BG"/>
              </w:rPr>
              <w:t>.</w:t>
            </w:r>
          </w:p>
        </w:tc>
      </w:tr>
      <w:tr w:rsidR="009E077D" w:rsidRPr="009E077D" w14:paraId="7A7D343B"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EBCC278"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eastAsia="Times New Roman" w:hAnsi="Times New Roman"/>
                <w:lang w:val="bg-BG"/>
              </w:rPr>
              <w:t>Области на действие:</w:t>
            </w:r>
          </w:p>
        </w:tc>
      </w:tr>
      <w:tr w:rsidR="009E077D" w:rsidRPr="009E077D" w14:paraId="69D7FC27"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3049B5F1" w14:textId="77777777" w:rsidR="009E077D" w:rsidRPr="009E077D" w:rsidRDefault="009E077D" w:rsidP="009E077D">
            <w:pPr>
              <w:suppressAutoHyphens/>
              <w:autoSpaceDE w:val="0"/>
              <w:autoSpaceDN w:val="0"/>
              <w:jc w:val="both"/>
              <w:textAlignment w:val="baseline"/>
              <w:rPr>
                <w:rFonts w:ascii="Times New Roman" w:eastAsia="Times New Roman" w:hAnsi="Times New Roman"/>
                <w:i/>
                <w:iCs/>
                <w:lang w:val="bg-BG" w:eastAsia="bg-BG"/>
              </w:rPr>
            </w:pPr>
            <w:r w:rsidRPr="009E077D">
              <w:rPr>
                <w:rFonts w:ascii="Times New Roman" w:eastAsia="Times New Roman" w:hAnsi="Times New Roman"/>
                <w:i/>
                <w:iCs/>
                <w:lang w:val="bg-BG" w:eastAsia="bg-BG"/>
              </w:rPr>
              <w:t>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9E077D">
              <w:rPr>
                <w:rFonts w:ascii="Times New Roman" w:hAnsi="Times New Roman"/>
                <w:i/>
                <w:iCs/>
                <w:lang w:val="bg-BG"/>
              </w:rPr>
              <w:t>правление на риска - превенция, реакция и справяне с екстремни явления</w:t>
            </w:r>
            <w:r w:rsidRPr="009E077D">
              <w:rPr>
                <w:rFonts w:ascii="Times New Roman" w:eastAsia="Times New Roman" w:hAnsi="Times New Roman"/>
                <w:i/>
                <w:iCs/>
                <w:lang w:val="bg-BG" w:eastAsia="bg-BG"/>
              </w:rPr>
              <w:t>, следствие от изменението на климата:</w:t>
            </w:r>
          </w:p>
          <w:p w14:paraId="16D5B7CB"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lastRenderedPageBreak/>
              <w:t>Предвидени мерки към приоритетната област на действие:</w:t>
            </w:r>
          </w:p>
          <w:p w14:paraId="1FF8A709"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212CD844"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507173E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2B79596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69670254"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2FD148C7"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Анализ и препоръки за подобряване на съгласуваността на политиките и координацията на инициативите на АИК в различните сектори и </w:t>
            </w:r>
            <w:r w:rsidRPr="009E077D">
              <w:rPr>
                <w:rFonts w:ascii="Times New Roman" w:hAnsi="Times New Roman"/>
                <w:lang w:val="bg-BG" w:eastAsia="bg-BG"/>
              </w:rPr>
              <w:lastRenderedPageBreak/>
              <w:t>ясно разграничение на отговорностите и мандатите на различните субекти.</w:t>
            </w:r>
          </w:p>
        </w:tc>
        <w:tc>
          <w:tcPr>
            <w:tcW w:w="4623" w:type="dxa"/>
          </w:tcPr>
          <w:p w14:paraId="0AE1C23A" w14:textId="77777777" w:rsidR="009E077D" w:rsidRPr="009E077D" w:rsidRDefault="009E077D" w:rsidP="009E077D">
            <w:pPr>
              <w:suppressAutoHyphens/>
              <w:autoSpaceDE w:val="0"/>
              <w:autoSpaceDN w:val="0"/>
              <w:jc w:val="both"/>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9E077D">
              <w:rPr>
                <w:rFonts w:ascii="Times New Roman" w:eastAsia="Times New Roman" w:hAnsi="Times New Roman"/>
                <w:b/>
                <w:bCs/>
                <w:i/>
                <w:iCs/>
                <w:lang w:val="bg-BG" w:eastAsia="bg-BG"/>
              </w:rPr>
              <w:lastRenderedPageBreak/>
              <w:t>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9E077D">
              <w:rPr>
                <w:rFonts w:ascii="Times New Roman" w:hAnsi="Times New Roman"/>
                <w:b/>
                <w:bCs/>
                <w:i/>
                <w:iCs/>
                <w:lang w:val="bg-BG"/>
              </w:rPr>
              <w:t xml:space="preserve">правление на риска - превенция, </w:t>
            </w:r>
            <w:r w:rsidRPr="009E077D">
              <w:rPr>
                <w:rFonts w:ascii="Times New Roman" w:hAnsi="Times New Roman"/>
                <w:b/>
                <w:bCs/>
                <w:i/>
                <w:iCs/>
                <w:lang w:val="bg-BG"/>
              </w:rPr>
              <w:lastRenderedPageBreak/>
              <w:t>реакция и справяне с екстремни явления</w:t>
            </w:r>
            <w:r w:rsidRPr="009E077D">
              <w:rPr>
                <w:rFonts w:ascii="Times New Roman" w:eastAsia="Times New Roman" w:hAnsi="Times New Roman"/>
                <w:b/>
                <w:bCs/>
                <w:i/>
                <w:iCs/>
                <w:lang w:val="bg-BG" w:eastAsia="bg-BG"/>
              </w:rPr>
              <w:t>, следствие от изменението на климата:</w:t>
            </w:r>
          </w:p>
          <w:p w14:paraId="11E4ECEF"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66259B4"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56180FCD"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74231B43"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01D9D9D9"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1D86FABA"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5E4D8172"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lastRenderedPageBreak/>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085" w:type="dxa"/>
          </w:tcPr>
          <w:p w14:paraId="7F3D7786" w14:textId="77777777" w:rsidR="00D7108C" w:rsidRPr="00142C07" w:rsidRDefault="00D7108C" w:rsidP="00D7108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E6BD505"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Всички посочени мерки нямат пряко отношение към защитените територии. Не се очаква отрицателно въздействие.</w:t>
            </w:r>
          </w:p>
        </w:tc>
      </w:tr>
      <w:tr w:rsidR="009E077D" w:rsidRPr="009E077D" w14:paraId="417AB652"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DF14E1E" w14:textId="77777777" w:rsidR="009E077D" w:rsidRPr="009E077D" w:rsidRDefault="009E077D" w:rsidP="009E077D">
            <w:pPr>
              <w:suppressAutoHyphens/>
              <w:autoSpaceDN w:val="0"/>
              <w:jc w:val="both"/>
              <w:rPr>
                <w:rFonts w:ascii="Times New Roman" w:eastAsia="Times New Roman" w:hAnsi="Times New Roman"/>
                <w:i/>
                <w:iCs/>
                <w:lang w:val="bg-BG" w:eastAsia="bg-BG"/>
              </w:rPr>
            </w:pPr>
            <w:r w:rsidRPr="009E077D">
              <w:rPr>
                <w:rFonts w:ascii="Times New Roman" w:eastAsia="Times New Roman" w:hAnsi="Times New Roman"/>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4D4EA898"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DA6A4E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5D125D3C"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248F9CAB"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347A05B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Преглед и усъвършенстване на процедурите при извънредни ситуации на областно и общинско ниво;</w:t>
            </w:r>
          </w:p>
          <w:p w14:paraId="483B17A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1E071C0A"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11CB723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623" w:type="dxa"/>
          </w:tcPr>
          <w:p w14:paraId="44E985DE" w14:textId="77777777" w:rsidR="009E077D" w:rsidRPr="009E077D" w:rsidRDefault="009E077D" w:rsidP="009E077D">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9E077D">
              <w:rPr>
                <w:rFonts w:ascii="Times New Roman" w:eastAsia="Times New Roman" w:hAnsi="Times New Roman"/>
                <w:b/>
                <w:bCs/>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4DC15FFA"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0E8BDADB"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2657BFA7"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0F603712"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792D795D"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Преглед и усъвършенстване на процедурите при извънредни ситуации на областно и общинско ниво;</w:t>
            </w:r>
          </w:p>
          <w:p w14:paraId="6095DE18"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70761B8D"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7E0BF272"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085" w:type="dxa"/>
          </w:tcPr>
          <w:p w14:paraId="6F854B2C" w14:textId="77777777" w:rsidR="00D7108C" w:rsidRPr="00142C07" w:rsidRDefault="00D7108C" w:rsidP="00D7108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B60F3EE" w14:textId="77777777" w:rsidR="009E077D" w:rsidRPr="009E077D" w:rsidRDefault="009E077D" w:rsidP="00D7108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Въздействието върху защитените територии от посочените дейности е пряко, положително и дългосрочно, следствие от потенциалната възможност за смекчаване/адаптация към изменението на климата.</w:t>
            </w:r>
          </w:p>
        </w:tc>
      </w:tr>
      <w:tr w:rsidR="009E077D" w:rsidRPr="009E077D" w14:paraId="4F1C86F6"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1BB13EDC" w14:textId="77777777" w:rsidR="009E077D" w:rsidRPr="009E077D" w:rsidRDefault="009E077D" w:rsidP="009E077D">
            <w:pPr>
              <w:suppressAutoHyphens/>
              <w:autoSpaceDN w:val="0"/>
              <w:jc w:val="both"/>
              <w:rPr>
                <w:rFonts w:ascii="Times New Roman" w:eastAsia="Times New Roman" w:hAnsi="Times New Roman"/>
                <w:i/>
                <w:iCs/>
                <w:lang w:val="bg-BG" w:eastAsia="bg-BG"/>
              </w:rPr>
            </w:pPr>
            <w:r w:rsidRPr="009E077D">
              <w:rPr>
                <w:rFonts w:ascii="Times New Roman" w:eastAsia="Times New Roman" w:hAnsi="Times New Roman"/>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9E077D">
              <w:rPr>
                <w:rFonts w:ascii="Times New Roman" w:hAnsi="Times New Roman"/>
                <w:i/>
                <w:iCs/>
                <w:lang w:val="bg-BG"/>
              </w:rPr>
              <w:t xml:space="preserve">зграждане на капацитет за адаптиране към климатичните промени на всички нива и сектори, </w:t>
            </w:r>
            <w:r w:rsidRPr="009E077D">
              <w:rPr>
                <w:rFonts w:ascii="Times New Roman" w:eastAsia="Times New Roman" w:hAnsi="Times New Roman"/>
                <w:i/>
                <w:iCs/>
                <w:lang w:val="bg-BG" w:eastAsia="bg-BG"/>
              </w:rPr>
              <w:t xml:space="preserve">включително създаване на база от адекватни данни и изграждане експертни знания, </w:t>
            </w:r>
            <w:r w:rsidRPr="009E077D">
              <w:rPr>
                <w:rFonts w:ascii="Times New Roman" w:eastAsia="Times New Roman" w:hAnsi="Times New Roman"/>
                <w:i/>
                <w:iCs/>
                <w:lang w:val="bg-BG" w:eastAsia="bg-BG"/>
              </w:rPr>
              <w:lastRenderedPageBreak/>
              <w:t>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79C533F1"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D66A355"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0594B43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34D3897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324E4785"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001A7B4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Програми за разпространение на знания за АИК, които да достигнат до бизнеса, включително публикуване на насоки;</w:t>
            </w:r>
          </w:p>
          <w:p w14:paraId="12F7407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lastRenderedPageBreak/>
              <w:t>Актуализация и подобряване на програмите за обучение в областта на изменението на климата в училищата и университетите.</w:t>
            </w:r>
          </w:p>
        </w:tc>
        <w:tc>
          <w:tcPr>
            <w:tcW w:w="4623" w:type="dxa"/>
          </w:tcPr>
          <w:p w14:paraId="3270AC29" w14:textId="77777777" w:rsidR="009E077D" w:rsidRPr="009E077D" w:rsidRDefault="009E077D" w:rsidP="009E077D">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9E077D">
              <w:rPr>
                <w:rFonts w:ascii="Times New Roman" w:eastAsia="Times New Roman" w:hAnsi="Times New Roman"/>
                <w:b/>
                <w:bCs/>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9E077D">
              <w:rPr>
                <w:rFonts w:ascii="Times New Roman" w:hAnsi="Times New Roman"/>
                <w:b/>
                <w:bCs/>
                <w:i/>
                <w:iCs/>
                <w:lang w:val="bg-BG"/>
              </w:rPr>
              <w:t xml:space="preserve">зграждане на капацитет за адаптиране към климатичните промени на всички нива и сектори, </w:t>
            </w:r>
            <w:r w:rsidRPr="009E077D">
              <w:rPr>
                <w:rFonts w:ascii="Times New Roman" w:eastAsia="Times New Roman" w:hAnsi="Times New Roman"/>
                <w:b/>
                <w:bCs/>
                <w:i/>
                <w:iCs/>
                <w:lang w:val="bg-BG" w:eastAsia="bg-BG"/>
              </w:rPr>
              <w:t xml:space="preserve">включително създаване на база от адекватни данни и </w:t>
            </w:r>
            <w:r w:rsidRPr="009E077D">
              <w:rPr>
                <w:rFonts w:ascii="Times New Roman" w:eastAsia="Times New Roman" w:hAnsi="Times New Roman"/>
                <w:b/>
                <w:bCs/>
                <w:i/>
                <w:iCs/>
                <w:lang w:val="bg-BG" w:eastAsia="bg-BG"/>
              </w:rPr>
              <w:lastRenderedPageBreak/>
              <w:t>изграждане експертни знания, 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27897911"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FF65ADD"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0908BA63"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2EE3233C"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5ACB8245"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4C518A3A"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Програми за разпространение на знания за АИК, които да достигнат до бизнеса, включително публикуване на насоки;</w:t>
            </w:r>
          </w:p>
          <w:p w14:paraId="6F30A1E4"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Актуализация и подобряване на програмите за обучение в областта на изменението на климата в училищата и университетите.</w:t>
            </w:r>
          </w:p>
        </w:tc>
        <w:tc>
          <w:tcPr>
            <w:tcW w:w="4085" w:type="dxa"/>
          </w:tcPr>
          <w:p w14:paraId="6982709E" w14:textId="77777777" w:rsidR="00D7108C" w:rsidRPr="00142C07" w:rsidRDefault="00D7108C" w:rsidP="00D7108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7BFAB54"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22656EB6"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4727638" w14:textId="77777777" w:rsidR="009E077D" w:rsidRPr="009E077D" w:rsidRDefault="009E077D" w:rsidP="009E077D">
            <w:pPr>
              <w:suppressAutoHyphens/>
              <w:autoSpaceDN w:val="0"/>
              <w:jc w:val="both"/>
              <w:rPr>
                <w:rFonts w:ascii="Times New Roman" w:eastAsia="Times New Roman" w:hAnsi="Times New Roman"/>
                <w:i/>
                <w:iCs/>
                <w:lang w:val="bg-BG" w:eastAsia="bg-BG"/>
              </w:rPr>
            </w:pPr>
            <w:r w:rsidRPr="009E077D">
              <w:rPr>
                <w:rFonts w:ascii="Times New Roman" w:eastAsia="Times New Roman" w:hAnsi="Times New Roman"/>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062DF693"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2C5909AB"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6ED4BBA9"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72303ABA"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Изготвяне на анализи и осигуряване на секторноориентирана информация въз основа на </w:t>
            </w:r>
            <w:r w:rsidRPr="009E077D">
              <w:rPr>
                <w:rFonts w:ascii="Times New Roman" w:hAnsi="Times New Roman"/>
                <w:lang w:val="bg-BG" w:eastAsia="bg-BG"/>
              </w:rPr>
              <w:lastRenderedPageBreak/>
              <w:t>данни, получени от мониторинг, прогнози и метеорологични данни;</w:t>
            </w:r>
          </w:p>
          <w:p w14:paraId="3F49E6FC"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Изграждане на мрежи за знания по АИК;;</w:t>
            </w:r>
          </w:p>
          <w:p w14:paraId="112F1D4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623" w:type="dxa"/>
          </w:tcPr>
          <w:p w14:paraId="5783DEF3" w14:textId="77777777" w:rsidR="009E077D" w:rsidRPr="009E077D" w:rsidRDefault="009E077D" w:rsidP="009E077D">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9E077D">
              <w:rPr>
                <w:rFonts w:ascii="Times New Roman" w:eastAsia="Times New Roman" w:hAnsi="Times New Roman"/>
                <w:b/>
                <w:bCs/>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790CF128"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008C866B"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2A0D6627"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5F14B13F"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lastRenderedPageBreak/>
              <w:t>Изготвяне на анализи и осигуряване на секторноориентирана информация въз основа на данни, получени от мониторинг, прогнози и метеорологични данни;</w:t>
            </w:r>
          </w:p>
          <w:p w14:paraId="37E0A361"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Изграждане на мрежи за знания по АИК;;</w:t>
            </w:r>
          </w:p>
          <w:p w14:paraId="3FE8882B"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085" w:type="dxa"/>
          </w:tcPr>
          <w:p w14:paraId="1CC983C0" w14:textId="77777777" w:rsidR="00D7108C" w:rsidRPr="00142C07" w:rsidRDefault="00D7108C" w:rsidP="00D7108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6BCC1D8"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7697DBB0"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2854FD88" w14:textId="77777777" w:rsidR="009E077D" w:rsidRPr="009E077D" w:rsidRDefault="009E077D" w:rsidP="009E077D">
            <w:pPr>
              <w:suppressAutoHyphens/>
              <w:autoSpaceDN w:val="0"/>
              <w:jc w:val="both"/>
              <w:rPr>
                <w:rFonts w:ascii="Times New Roman" w:eastAsia="Times New Roman" w:hAnsi="Times New Roman"/>
                <w:i/>
                <w:iCs/>
                <w:lang w:val="bg-BG" w:eastAsia="bg-BG"/>
              </w:rPr>
            </w:pPr>
            <w:r w:rsidRPr="009E077D">
              <w:rPr>
                <w:rFonts w:ascii="Times New Roman" w:eastAsia="Times New Roman" w:hAnsi="Times New Roman"/>
                <w:i/>
                <w:iCs/>
                <w:lang w:val="bg-BG" w:eastAsia="bg-BG"/>
              </w:rPr>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5F8F13D6"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0EF8D2E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онлайн публика достъп до информация за горите, </w:t>
            </w:r>
            <w:r w:rsidRPr="009E077D">
              <w:rPr>
                <w:rFonts w:ascii="Times New Roman" w:hAnsi="Times New Roman"/>
                <w:lang w:val="bg-BG" w:eastAsia="bg-BG"/>
              </w:rPr>
              <w:lastRenderedPageBreak/>
              <w:t>възстановяване на традиционни горски ландшафти;</w:t>
            </w:r>
          </w:p>
          <w:p w14:paraId="7ABEEF4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09EE8C6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1F8E016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623" w:type="dxa"/>
          </w:tcPr>
          <w:p w14:paraId="25D86AB1" w14:textId="77777777" w:rsidR="009E077D" w:rsidRPr="009E077D" w:rsidRDefault="009E077D" w:rsidP="009E077D">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9E077D">
              <w:rPr>
                <w:rFonts w:ascii="Times New Roman" w:eastAsia="Times New Roman" w:hAnsi="Times New Roman"/>
                <w:b/>
                <w:bCs/>
                <w:i/>
                <w:iCs/>
                <w:lang w:val="bg-BG" w:eastAsia="bg-BG"/>
              </w:rPr>
              <w:lastRenderedPageBreak/>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7A81CA76"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040F99E"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w:t>
            </w:r>
            <w:r w:rsidRPr="009E077D">
              <w:rPr>
                <w:rFonts w:ascii="Times New Roman" w:hAnsi="Times New Roman"/>
                <w:lang w:val="bg-BG" w:eastAsia="bg-BG"/>
              </w:rPr>
              <w:lastRenderedPageBreak/>
              <w:t>онлайн публика достъп до информация за горите, възстановяване на традиционни горски ландшафти;</w:t>
            </w:r>
          </w:p>
          <w:p w14:paraId="37B4F9D7"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34E185F9"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4ADD6544"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085" w:type="dxa"/>
          </w:tcPr>
          <w:p w14:paraId="4D5746E7" w14:textId="77777777" w:rsidR="00D7108C" w:rsidRPr="00142C07" w:rsidRDefault="00D7108C" w:rsidP="00D7108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A82CA4E"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Всички посочени мерки са пряко насочени към подобряване състоянието на защитените тритории. Въздействието е пряко, положително и дългосрочно.</w:t>
            </w:r>
          </w:p>
        </w:tc>
      </w:tr>
      <w:tr w:rsidR="009E077D" w:rsidRPr="009E077D" w14:paraId="6E8A3568"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AD3E879" w14:textId="77777777" w:rsidR="009E077D" w:rsidRPr="009E077D" w:rsidRDefault="009E077D" w:rsidP="009E077D">
            <w:pPr>
              <w:tabs>
                <w:tab w:val="left" w:pos="9024"/>
              </w:tabs>
              <w:rPr>
                <w:rFonts w:ascii="Times New Roman" w:eastAsia="Times New Roman" w:hAnsi="Times New Roman"/>
                <w:lang w:val="bg-BG"/>
              </w:rPr>
            </w:pPr>
            <w:r w:rsidRPr="009E077D">
              <w:rPr>
                <w:rFonts w:ascii="Times New Roman" w:hAnsi="Times New Roman"/>
                <w:caps/>
              </w:rPr>
              <w:lastRenderedPageBreak/>
              <w:t>Приоритет 4:</w:t>
            </w:r>
            <w:r w:rsidRPr="009E077D">
              <w:rPr>
                <w:rFonts w:ascii="Times New Roman" w:hAnsi="Times New Roman"/>
                <w:caps/>
                <w:lang w:val="bg-BG"/>
              </w:rPr>
              <w:t xml:space="preserve"> </w:t>
            </w:r>
            <w:r w:rsidRPr="009E077D">
              <w:rPr>
                <w:rFonts w:ascii="Times New Roman" w:hAnsi="Times New Roman"/>
                <w:caps/>
              </w:rPr>
              <w:t>Управление за ускорено постигане на целите за околната среда</w:t>
            </w:r>
          </w:p>
        </w:tc>
      </w:tr>
      <w:tr w:rsidR="009E077D" w:rsidRPr="009E077D" w14:paraId="10D5F931" w14:textId="77777777" w:rsidTr="009E077D">
        <w:tc>
          <w:tcPr>
            <w:cnfStyle w:val="001000000000" w:firstRow="0" w:lastRow="0" w:firstColumn="1" w:lastColumn="0" w:oddVBand="0" w:evenVBand="0" w:oddHBand="0" w:evenHBand="0" w:firstRowFirstColumn="0" w:firstRowLastColumn="0" w:lastRowFirstColumn="0" w:lastRowLastColumn="0"/>
            <w:tcW w:w="13948" w:type="dxa"/>
            <w:gridSpan w:val="3"/>
          </w:tcPr>
          <w:p w14:paraId="472FD39D" w14:textId="77777777" w:rsidR="009E077D" w:rsidRPr="009E077D" w:rsidRDefault="009E077D" w:rsidP="009E077D">
            <w:pPr>
              <w:tabs>
                <w:tab w:val="left" w:pos="9024"/>
              </w:tabs>
              <w:rPr>
                <w:rFonts w:ascii="Times New Roman" w:eastAsia="Times New Roman" w:hAnsi="Times New Roman"/>
                <w:lang w:val="bg-BG"/>
              </w:rPr>
            </w:pPr>
            <w:r w:rsidRPr="009E077D">
              <w:rPr>
                <w:rFonts w:ascii="Times New Roman" w:hAnsi="Times New Roman"/>
                <w:i/>
                <w:iCs/>
                <w:lang w:val="bg-BG"/>
              </w:rPr>
              <w:t>Стратегическа</w:t>
            </w:r>
            <w:r w:rsidRPr="009E077D">
              <w:rPr>
                <w:rFonts w:ascii="Times New Roman" w:hAnsi="Times New Roman"/>
                <w:i/>
                <w:iCs/>
              </w:rPr>
              <w:t xml:space="preserve"> </w:t>
            </w:r>
            <w:proofErr w:type="spellStart"/>
            <w:r w:rsidRPr="009E077D">
              <w:rPr>
                <w:rFonts w:ascii="Times New Roman" w:hAnsi="Times New Roman"/>
                <w:i/>
                <w:iCs/>
              </w:rPr>
              <w:t>цел</w:t>
            </w:r>
            <w:proofErr w:type="spellEnd"/>
            <w:r w:rsidRPr="009E077D">
              <w:rPr>
                <w:rFonts w:ascii="Times New Roman" w:hAnsi="Times New Roman"/>
                <w:i/>
                <w:iCs/>
              </w:rPr>
              <w:t xml:space="preserve"> 1: </w:t>
            </w:r>
            <w:proofErr w:type="spellStart"/>
            <w:r w:rsidRPr="009E077D">
              <w:rPr>
                <w:rFonts w:ascii="Times New Roman" w:hAnsi="Times New Roman"/>
                <w:i/>
                <w:iCs/>
              </w:rPr>
              <w:t>Подобряване</w:t>
            </w:r>
            <w:proofErr w:type="spellEnd"/>
            <w:r w:rsidRPr="009E077D">
              <w:rPr>
                <w:rFonts w:ascii="Times New Roman" w:hAnsi="Times New Roman"/>
                <w:i/>
                <w:iCs/>
              </w:rPr>
              <w:t xml:space="preserve"> </w:t>
            </w:r>
            <w:proofErr w:type="spellStart"/>
            <w:r w:rsidRPr="009E077D">
              <w:rPr>
                <w:rFonts w:ascii="Times New Roman" w:hAnsi="Times New Roman"/>
                <w:i/>
                <w:iCs/>
              </w:rPr>
              <w:t>нивото</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интегриране</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политиките</w:t>
            </w:r>
            <w:proofErr w:type="spellEnd"/>
            <w:r w:rsidRPr="009E077D">
              <w:rPr>
                <w:rFonts w:ascii="Times New Roman" w:hAnsi="Times New Roman"/>
                <w:i/>
                <w:iCs/>
              </w:rPr>
              <w:t xml:space="preserve"> </w:t>
            </w:r>
            <w:proofErr w:type="spellStart"/>
            <w:r w:rsidRPr="009E077D">
              <w:rPr>
                <w:rFonts w:ascii="Times New Roman" w:hAnsi="Times New Roman"/>
                <w:i/>
                <w:iCs/>
              </w:rPr>
              <w:t>по</w:t>
            </w:r>
            <w:proofErr w:type="spellEnd"/>
            <w:r w:rsidRPr="009E077D">
              <w:rPr>
                <w:rFonts w:ascii="Times New Roman" w:hAnsi="Times New Roman"/>
                <w:i/>
                <w:iCs/>
              </w:rPr>
              <w:t xml:space="preserve"> </w:t>
            </w:r>
            <w:proofErr w:type="spellStart"/>
            <w:r w:rsidRPr="009E077D">
              <w:rPr>
                <w:rFonts w:ascii="Times New Roman" w:hAnsi="Times New Roman"/>
                <w:i/>
                <w:iCs/>
              </w:rPr>
              <w:t>управление</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околната</w:t>
            </w:r>
            <w:proofErr w:type="spellEnd"/>
            <w:r w:rsidRPr="009E077D">
              <w:rPr>
                <w:rFonts w:ascii="Times New Roman" w:hAnsi="Times New Roman"/>
                <w:i/>
                <w:iCs/>
              </w:rPr>
              <w:t xml:space="preserve"> </w:t>
            </w:r>
            <w:proofErr w:type="spellStart"/>
            <w:r w:rsidRPr="009E077D">
              <w:rPr>
                <w:rFonts w:ascii="Times New Roman" w:hAnsi="Times New Roman"/>
                <w:i/>
                <w:iCs/>
              </w:rPr>
              <w:t>среда</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всички</w:t>
            </w:r>
            <w:proofErr w:type="spellEnd"/>
            <w:r w:rsidRPr="009E077D">
              <w:rPr>
                <w:rFonts w:ascii="Times New Roman" w:hAnsi="Times New Roman"/>
                <w:i/>
                <w:iCs/>
              </w:rPr>
              <w:t xml:space="preserve"> </w:t>
            </w:r>
            <w:proofErr w:type="spellStart"/>
            <w:r w:rsidRPr="009E077D">
              <w:rPr>
                <w:rFonts w:ascii="Times New Roman" w:hAnsi="Times New Roman"/>
                <w:i/>
                <w:iCs/>
              </w:rPr>
              <w:t>нива</w:t>
            </w:r>
            <w:proofErr w:type="spellEnd"/>
            <w:r w:rsidRPr="009E077D">
              <w:rPr>
                <w:rFonts w:ascii="Times New Roman" w:hAnsi="Times New Roman"/>
                <w:i/>
                <w:iCs/>
                <w:lang w:val="bg-BG"/>
              </w:rPr>
              <w:t>.</w:t>
            </w:r>
          </w:p>
        </w:tc>
      </w:tr>
      <w:tr w:rsidR="009E077D" w:rsidRPr="009E077D" w14:paraId="63E8092D"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BC58764"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eastAsia="Times New Roman" w:hAnsi="Times New Roman"/>
                <w:lang w:val="bg-BG"/>
              </w:rPr>
              <w:t>Области на действие:</w:t>
            </w:r>
          </w:p>
        </w:tc>
      </w:tr>
      <w:tr w:rsidR="009E077D" w:rsidRPr="009E077D" w14:paraId="36E86EFF"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57B4FB4F" w14:textId="77777777" w:rsidR="009E077D" w:rsidRPr="009E077D" w:rsidRDefault="009E077D" w:rsidP="009E077D">
            <w:pPr>
              <w:jc w:val="both"/>
              <w:rPr>
                <w:rFonts w:ascii="Times New Roman" w:hAnsi="Times New Roman"/>
                <w:i/>
                <w:iCs/>
              </w:rPr>
            </w:pPr>
            <w:r w:rsidRPr="009E077D">
              <w:rPr>
                <w:rFonts w:ascii="Times New Roman" w:hAnsi="Times New Roman"/>
                <w:i/>
                <w:iCs/>
                <w:lang w:val="bg-BG"/>
              </w:rPr>
              <w:t xml:space="preserve">Подобряване на процеса на вземане на решения и комуникация между институциите: активна </w:t>
            </w:r>
            <w:r w:rsidRPr="009E077D">
              <w:rPr>
                <w:rFonts w:ascii="Times New Roman" w:hAnsi="Times New Roman"/>
                <w:i/>
                <w:iCs/>
                <w:lang w:val="bg-BG"/>
              </w:rPr>
              <w:lastRenderedPageBreak/>
              <w:t>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9E077D">
              <w:rPr>
                <w:rFonts w:ascii="Times New Roman" w:hAnsi="Times New Roman"/>
                <w:i/>
                <w:iCs/>
              </w:rPr>
              <w:t>:</w:t>
            </w:r>
          </w:p>
          <w:p w14:paraId="5519D81F"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B84EF9B"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15E8FF0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623" w:type="dxa"/>
          </w:tcPr>
          <w:p w14:paraId="268D6539"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9E077D">
              <w:rPr>
                <w:rFonts w:ascii="Times New Roman" w:hAnsi="Times New Roman"/>
                <w:b/>
                <w:bCs/>
                <w:i/>
                <w:iCs/>
                <w:lang w:val="bg-BG"/>
              </w:rPr>
              <w:lastRenderedPageBreak/>
              <w:t xml:space="preserve">Подобряване на процеса на вземане на решения и комуникация между </w:t>
            </w:r>
            <w:r w:rsidRPr="009E077D">
              <w:rPr>
                <w:rFonts w:ascii="Times New Roman" w:hAnsi="Times New Roman"/>
                <w:b/>
                <w:bCs/>
                <w:i/>
                <w:iCs/>
                <w:lang w:val="bg-BG"/>
              </w:rPr>
              <w:lastRenderedPageBreak/>
              <w:t>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9E077D">
              <w:rPr>
                <w:rFonts w:ascii="Times New Roman" w:hAnsi="Times New Roman"/>
                <w:b/>
                <w:bCs/>
                <w:i/>
                <w:iCs/>
              </w:rPr>
              <w:t>:</w:t>
            </w:r>
          </w:p>
          <w:p w14:paraId="19710AD6"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20B96007"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02A5AD6F"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085" w:type="dxa"/>
          </w:tcPr>
          <w:p w14:paraId="361FD1C1" w14:textId="77777777" w:rsidR="00D7108C" w:rsidRPr="00142C07" w:rsidRDefault="00D7108C" w:rsidP="00D7108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8FB3A57"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lastRenderedPageBreak/>
              <w:t>Представените мерки нямат пряко въздействие към защитените територии.</w:t>
            </w:r>
          </w:p>
          <w:p w14:paraId="48F9EC3B" w14:textId="77777777" w:rsidR="009E077D" w:rsidRP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Не се очакват отрицателни въздействия.</w:t>
            </w:r>
          </w:p>
        </w:tc>
      </w:tr>
      <w:tr w:rsidR="009E077D" w:rsidRPr="009E077D" w14:paraId="69D53459"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DF70521" w14:textId="77777777" w:rsidR="009E077D" w:rsidRPr="009E077D" w:rsidRDefault="009E077D" w:rsidP="009E077D">
            <w:pPr>
              <w:jc w:val="both"/>
              <w:rPr>
                <w:rFonts w:ascii="Times New Roman" w:hAnsi="Times New Roman"/>
                <w:i/>
                <w:iCs/>
              </w:rPr>
            </w:pPr>
            <w:r w:rsidRPr="009E077D">
              <w:rPr>
                <w:rFonts w:ascii="Times New Roman" w:hAnsi="Times New Roman"/>
                <w:i/>
                <w:iCs/>
                <w:lang w:val="bg-BG"/>
              </w:rPr>
              <w:t>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целите за околна среда в секторните и политиките за регионално и местно развитие</w:t>
            </w:r>
            <w:r w:rsidRPr="009E077D">
              <w:rPr>
                <w:rFonts w:ascii="Times New Roman" w:hAnsi="Times New Roman"/>
                <w:i/>
                <w:iCs/>
              </w:rPr>
              <w:t>:</w:t>
            </w:r>
          </w:p>
          <w:p w14:paraId="588C8A52"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lastRenderedPageBreak/>
              <w:t>Предвидени мерки към приоритетната област на действие:</w:t>
            </w:r>
          </w:p>
          <w:p w14:paraId="22A342A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6C400855"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6F8C89A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Изготвяне и публикуване на годишни отчети за изпълнение на НСОС и плана за действие.</w:t>
            </w:r>
          </w:p>
        </w:tc>
        <w:tc>
          <w:tcPr>
            <w:tcW w:w="4623" w:type="dxa"/>
          </w:tcPr>
          <w:p w14:paraId="7D89D7B5"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9E077D">
              <w:rPr>
                <w:rFonts w:ascii="Times New Roman" w:hAnsi="Times New Roman"/>
                <w:b/>
                <w:bCs/>
                <w:i/>
                <w:iCs/>
                <w:lang w:val="bg-BG"/>
              </w:rPr>
              <w:lastRenderedPageBreak/>
              <w:t xml:space="preserve">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целите за околна среда в секторните и </w:t>
            </w:r>
            <w:r w:rsidRPr="009E077D">
              <w:rPr>
                <w:rFonts w:ascii="Times New Roman" w:hAnsi="Times New Roman"/>
                <w:b/>
                <w:bCs/>
                <w:i/>
                <w:iCs/>
                <w:lang w:val="bg-BG"/>
              </w:rPr>
              <w:lastRenderedPageBreak/>
              <w:t>политиките за регионално и местно развитие</w:t>
            </w:r>
            <w:r w:rsidRPr="009E077D">
              <w:rPr>
                <w:rFonts w:ascii="Times New Roman" w:hAnsi="Times New Roman"/>
                <w:b/>
                <w:bCs/>
                <w:i/>
                <w:iCs/>
              </w:rPr>
              <w:t>:</w:t>
            </w:r>
          </w:p>
          <w:p w14:paraId="2C252754"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28627CA3"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655438C1"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6B121F26"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Изготвяне и публикуване на годишни отчети за изпълнение на НСОС и плана за действие.</w:t>
            </w:r>
          </w:p>
        </w:tc>
        <w:tc>
          <w:tcPr>
            <w:tcW w:w="4085" w:type="dxa"/>
          </w:tcPr>
          <w:p w14:paraId="1A25E61F" w14:textId="77777777" w:rsidR="00D7108C" w:rsidRPr="00142C07" w:rsidRDefault="00D7108C" w:rsidP="00D7108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141E93F" w14:textId="77777777" w:rsidR="009E077D" w:rsidRPr="009E077D" w:rsidRDefault="009E077D" w:rsidP="009E077D">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Представените мерки нямат пряко въздействие към защитените зони.</w:t>
            </w:r>
          </w:p>
          <w:p w14:paraId="489DD3DA"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Не се очакват отрицателни въздействия.</w:t>
            </w:r>
          </w:p>
        </w:tc>
      </w:tr>
      <w:tr w:rsidR="009E077D" w:rsidRPr="009E077D" w14:paraId="5CDEC5D2"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33463896" w14:textId="77777777" w:rsidR="009E077D" w:rsidRPr="009E077D" w:rsidRDefault="009E077D" w:rsidP="009E077D">
            <w:pPr>
              <w:jc w:val="both"/>
              <w:rPr>
                <w:rFonts w:ascii="Times New Roman" w:hAnsi="Times New Roman"/>
                <w:i/>
                <w:iCs/>
              </w:rPr>
            </w:pPr>
            <w:r w:rsidRPr="009E077D">
              <w:rPr>
                <w:rFonts w:ascii="Times New Roman" w:hAnsi="Times New Roman"/>
                <w:i/>
                <w:iCs/>
                <w:lang w:val="bg-BG"/>
              </w:rPr>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9E077D">
              <w:rPr>
                <w:rFonts w:ascii="Times New Roman" w:hAnsi="Times New Roman"/>
                <w:i/>
                <w:iCs/>
              </w:rPr>
              <w:t>:</w:t>
            </w:r>
          </w:p>
          <w:p w14:paraId="27F5AECE"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lastRenderedPageBreak/>
              <w:t>Предвидени мерки към приоритетната област на действие:</w:t>
            </w:r>
          </w:p>
          <w:p w14:paraId="173FE649"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контролната дейност по химикали, вкл. на опасностите от големи аварии с опасни вещества;</w:t>
            </w:r>
          </w:p>
          <w:p w14:paraId="09724302"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7F8157F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2017F645"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623" w:type="dxa"/>
          </w:tcPr>
          <w:p w14:paraId="524F8B9C"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9E077D">
              <w:rPr>
                <w:rFonts w:ascii="Times New Roman" w:hAnsi="Times New Roman"/>
                <w:b/>
                <w:bCs/>
                <w:i/>
                <w:iCs/>
                <w:lang w:val="bg-BG"/>
              </w:rPr>
              <w:lastRenderedPageBreak/>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9E077D">
              <w:rPr>
                <w:rFonts w:ascii="Times New Roman" w:hAnsi="Times New Roman"/>
                <w:b/>
                <w:bCs/>
                <w:i/>
                <w:iCs/>
              </w:rPr>
              <w:t>:</w:t>
            </w:r>
          </w:p>
          <w:p w14:paraId="50ABB1A5"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lastRenderedPageBreak/>
              <w:t>Предвидени мерки към приоритетната област на действие:</w:t>
            </w:r>
          </w:p>
          <w:p w14:paraId="65CAD5D7"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9E077D">
              <w:rPr>
                <w:rFonts w:ascii="Times New Roman" w:hAnsi="Times New Roman"/>
                <w:color w:val="FF0000"/>
                <w:u w:val="single"/>
                <w:lang w:val="bg-BG" w:eastAsia="bg-BG"/>
              </w:rPr>
              <w:t xml:space="preserve">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w:t>
            </w:r>
            <w:r w:rsidRPr="009E077D">
              <w:rPr>
                <w:rFonts w:ascii="Times New Roman" w:hAnsi="Times New Roman"/>
                <w:b/>
                <w:bCs/>
                <w:color w:val="FF0000"/>
                <w:u w:val="single"/>
                <w:lang w:val="bg-BG" w:eastAsia="bg-BG"/>
              </w:rPr>
              <w:t xml:space="preserve">управлението </w:t>
            </w:r>
            <w:r w:rsidRPr="009E077D">
              <w:rPr>
                <w:rFonts w:ascii="Times New Roman" w:hAnsi="Times New Roman"/>
                <w:color w:val="FF0000"/>
                <w:u w:val="single"/>
                <w:lang w:val="bg-BG" w:eastAsia="bg-BG"/>
              </w:rPr>
              <w:t>на химикали и опасностите от големи аварии с опасни вещества</w:t>
            </w:r>
          </w:p>
          <w:p w14:paraId="317A7D36"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43224DDE"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161221E8"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9E077D">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085" w:type="dxa"/>
          </w:tcPr>
          <w:p w14:paraId="491B1A35" w14:textId="77777777" w:rsidR="009E077D" w:rsidRDefault="009E077D"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bg-BG"/>
              </w:rPr>
            </w:pPr>
            <w:r w:rsidRPr="009E077D">
              <w:rPr>
                <w:rFonts w:ascii="Times New Roman" w:eastAsia="Times New Roman" w:hAnsi="Times New Roman"/>
                <w:lang w:val="bg-BG"/>
              </w:rPr>
              <w:lastRenderedPageBreak/>
              <w:t xml:space="preserve">Предложените мерки </w:t>
            </w:r>
            <w:r w:rsidRPr="009E077D">
              <w:rPr>
                <w:rFonts w:ascii="Times New Roman" w:hAnsi="Times New Roman" w:cs="Times New Roman"/>
                <w:lang w:val="bg-BG"/>
              </w:rPr>
              <w:t xml:space="preserve">гарантират интегрирането на политиките по устойчиво управление на околната среда във всички аспекти на управлението (планиране, изпълнение и оценка на ефектите), между секторите (хоризонтална интеграция) и на всички нива на управление на изпълнението (вертикална интеграция). В тази връзка по отношение на политиките, свързани </w:t>
            </w:r>
            <w:r w:rsidRPr="009E077D">
              <w:rPr>
                <w:rFonts w:ascii="Times New Roman" w:hAnsi="Times New Roman" w:cs="Times New Roman"/>
                <w:lang w:val="bg-BG"/>
              </w:rPr>
              <w:lastRenderedPageBreak/>
              <w:t>със защитените територии, въздействието е положително.</w:t>
            </w:r>
          </w:p>
          <w:p w14:paraId="2FC92C16" w14:textId="77777777" w:rsidR="00D7108C" w:rsidRDefault="00D7108C" w:rsidP="00D7108C">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C43FC">
              <w:rPr>
                <w:rFonts w:ascii="Times New Roman" w:eastAsia="Times New Roman" w:hAnsi="Times New Roman"/>
                <w:lang w:val="bg-BG"/>
              </w:rPr>
              <w:t>Оценката се отанся и за двата варианта, предвид че отразената промяна единствено конкретизира мяркта.</w:t>
            </w:r>
          </w:p>
          <w:p w14:paraId="50AB761B" w14:textId="387DB1CF" w:rsidR="00D7108C" w:rsidRPr="009E077D" w:rsidRDefault="00D7108C" w:rsidP="009E077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0"/>
                <w:szCs w:val="20"/>
                <w:lang w:val="bg-BG"/>
              </w:rPr>
            </w:pPr>
          </w:p>
        </w:tc>
      </w:tr>
      <w:tr w:rsidR="009E077D" w:rsidRPr="009E077D" w14:paraId="6C01B709"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6957E539" w14:textId="77777777" w:rsidR="009E077D" w:rsidRPr="009E077D" w:rsidRDefault="009E077D" w:rsidP="009E077D">
            <w:pPr>
              <w:tabs>
                <w:tab w:val="left" w:pos="9024"/>
              </w:tabs>
              <w:rPr>
                <w:rFonts w:ascii="Times New Roman" w:eastAsia="Times New Roman" w:hAnsi="Times New Roman"/>
                <w:lang w:val="bg-BG"/>
              </w:rPr>
            </w:pPr>
            <w:r w:rsidRPr="009E077D">
              <w:rPr>
                <w:rFonts w:ascii="Times New Roman" w:hAnsi="Times New Roman"/>
                <w:i/>
                <w:iCs/>
                <w:lang w:val="bg-BG"/>
              </w:rPr>
              <w:lastRenderedPageBreak/>
              <w:t>Стратегическа</w:t>
            </w:r>
            <w:r w:rsidRPr="009E077D">
              <w:rPr>
                <w:rFonts w:ascii="Times New Roman" w:hAnsi="Times New Roman"/>
                <w:i/>
                <w:iCs/>
              </w:rPr>
              <w:t xml:space="preserve"> </w:t>
            </w:r>
            <w:proofErr w:type="spellStart"/>
            <w:r w:rsidRPr="009E077D">
              <w:rPr>
                <w:rFonts w:ascii="Times New Roman" w:hAnsi="Times New Roman"/>
                <w:i/>
                <w:iCs/>
              </w:rPr>
              <w:t>цел</w:t>
            </w:r>
            <w:proofErr w:type="spellEnd"/>
            <w:r w:rsidRPr="009E077D">
              <w:rPr>
                <w:rFonts w:ascii="Times New Roman" w:hAnsi="Times New Roman"/>
                <w:i/>
                <w:iCs/>
              </w:rPr>
              <w:t xml:space="preserve"> 2: </w:t>
            </w:r>
            <w:proofErr w:type="spellStart"/>
            <w:r w:rsidRPr="009E077D">
              <w:rPr>
                <w:rFonts w:ascii="Times New Roman" w:hAnsi="Times New Roman"/>
                <w:i/>
                <w:iCs/>
              </w:rPr>
              <w:t>Информираност</w:t>
            </w:r>
            <w:proofErr w:type="spellEnd"/>
            <w:r w:rsidRPr="009E077D">
              <w:rPr>
                <w:rFonts w:ascii="Times New Roman" w:hAnsi="Times New Roman"/>
                <w:i/>
                <w:iCs/>
              </w:rPr>
              <w:t xml:space="preserve">, </w:t>
            </w:r>
            <w:proofErr w:type="spellStart"/>
            <w:r w:rsidRPr="009E077D">
              <w:rPr>
                <w:rFonts w:ascii="Times New Roman" w:hAnsi="Times New Roman"/>
                <w:i/>
                <w:iCs/>
              </w:rPr>
              <w:t>образование</w:t>
            </w:r>
            <w:proofErr w:type="spellEnd"/>
            <w:r w:rsidRPr="009E077D">
              <w:rPr>
                <w:rFonts w:ascii="Times New Roman" w:hAnsi="Times New Roman"/>
                <w:i/>
                <w:iCs/>
              </w:rPr>
              <w:t xml:space="preserve"> и </w:t>
            </w:r>
            <w:proofErr w:type="spellStart"/>
            <w:r w:rsidRPr="009E077D">
              <w:rPr>
                <w:rFonts w:ascii="Times New Roman" w:hAnsi="Times New Roman"/>
                <w:i/>
                <w:iCs/>
              </w:rPr>
              <w:t>отговорност</w:t>
            </w:r>
            <w:proofErr w:type="spellEnd"/>
            <w:r w:rsidRPr="009E077D">
              <w:rPr>
                <w:rFonts w:ascii="Times New Roman" w:hAnsi="Times New Roman"/>
                <w:i/>
                <w:iCs/>
              </w:rPr>
              <w:t xml:space="preserve"> </w:t>
            </w:r>
            <w:proofErr w:type="spellStart"/>
            <w:r w:rsidRPr="009E077D">
              <w:rPr>
                <w:rFonts w:ascii="Times New Roman" w:hAnsi="Times New Roman"/>
                <w:i/>
                <w:iCs/>
              </w:rPr>
              <w:t>за</w:t>
            </w:r>
            <w:proofErr w:type="spellEnd"/>
            <w:r w:rsidRPr="009E077D">
              <w:rPr>
                <w:rFonts w:ascii="Times New Roman" w:hAnsi="Times New Roman"/>
                <w:i/>
                <w:iCs/>
              </w:rPr>
              <w:t xml:space="preserve"> </w:t>
            </w:r>
            <w:proofErr w:type="spellStart"/>
            <w:r w:rsidRPr="009E077D">
              <w:rPr>
                <w:rFonts w:ascii="Times New Roman" w:hAnsi="Times New Roman"/>
                <w:i/>
                <w:iCs/>
              </w:rPr>
              <w:t>околна</w:t>
            </w:r>
            <w:proofErr w:type="spellEnd"/>
            <w:r w:rsidRPr="009E077D">
              <w:rPr>
                <w:rFonts w:ascii="Times New Roman" w:hAnsi="Times New Roman"/>
                <w:i/>
                <w:iCs/>
              </w:rPr>
              <w:t xml:space="preserve"> </w:t>
            </w:r>
            <w:proofErr w:type="spellStart"/>
            <w:r w:rsidRPr="009E077D">
              <w:rPr>
                <w:rFonts w:ascii="Times New Roman" w:hAnsi="Times New Roman"/>
                <w:i/>
                <w:iCs/>
              </w:rPr>
              <w:t>среда</w:t>
            </w:r>
            <w:proofErr w:type="spellEnd"/>
            <w:r w:rsidRPr="009E077D">
              <w:rPr>
                <w:rFonts w:ascii="Times New Roman" w:hAnsi="Times New Roman"/>
                <w:i/>
                <w:iCs/>
                <w:lang w:val="bg-BG"/>
              </w:rPr>
              <w:t>.</w:t>
            </w:r>
          </w:p>
        </w:tc>
      </w:tr>
      <w:tr w:rsidR="009E077D" w:rsidRPr="009E077D" w14:paraId="2AE23900" w14:textId="77777777" w:rsidTr="009E077D">
        <w:tc>
          <w:tcPr>
            <w:cnfStyle w:val="001000000000" w:firstRow="0" w:lastRow="0" w:firstColumn="1" w:lastColumn="0" w:oddVBand="0" w:evenVBand="0" w:oddHBand="0" w:evenHBand="0" w:firstRowFirstColumn="0" w:firstRowLastColumn="0" w:lastRowFirstColumn="0" w:lastRowLastColumn="0"/>
            <w:tcW w:w="13948" w:type="dxa"/>
            <w:gridSpan w:val="3"/>
          </w:tcPr>
          <w:p w14:paraId="18D7D3BA"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eastAsia="Times New Roman" w:hAnsi="Times New Roman"/>
                <w:lang w:val="bg-BG"/>
              </w:rPr>
              <w:t>Области на действие:</w:t>
            </w:r>
          </w:p>
        </w:tc>
      </w:tr>
      <w:tr w:rsidR="009E077D" w:rsidRPr="009E077D" w14:paraId="755C4FA4"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3B171D8" w14:textId="77777777" w:rsidR="009E077D" w:rsidRPr="009E077D" w:rsidRDefault="009E077D" w:rsidP="009E077D">
            <w:pPr>
              <w:jc w:val="both"/>
              <w:rPr>
                <w:rFonts w:ascii="Times New Roman" w:hAnsi="Times New Roman"/>
                <w:i/>
                <w:iCs/>
              </w:rPr>
            </w:pPr>
            <w:r w:rsidRPr="009E077D">
              <w:rPr>
                <w:rFonts w:ascii="Times New Roman" w:hAnsi="Times New Roman"/>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9E077D">
              <w:rPr>
                <w:rFonts w:ascii="Times New Roman" w:hAnsi="Times New Roman"/>
                <w:i/>
                <w:iCs/>
              </w:rPr>
              <w:t>:</w:t>
            </w:r>
          </w:p>
          <w:p w14:paraId="096931D4"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23A95AF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Мерки за популяризиране на националните цели в областта на околната среда;</w:t>
            </w:r>
          </w:p>
          <w:p w14:paraId="3314BF54"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3DFCD96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623" w:type="dxa"/>
          </w:tcPr>
          <w:p w14:paraId="282DF142"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9E077D">
              <w:rPr>
                <w:rFonts w:ascii="Times New Roman" w:hAnsi="Times New Roman"/>
                <w:b/>
                <w:bCs/>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9E077D">
              <w:rPr>
                <w:rFonts w:ascii="Times New Roman" w:hAnsi="Times New Roman"/>
                <w:b/>
                <w:bCs/>
                <w:i/>
                <w:iCs/>
              </w:rPr>
              <w:t>:</w:t>
            </w:r>
          </w:p>
          <w:p w14:paraId="058D2F78"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462D4CE"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Мерки за популяризиране на националните цели в областта на околната среда;</w:t>
            </w:r>
          </w:p>
          <w:p w14:paraId="2E8A9DE1"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16D79FAD"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 xml:space="preserve">Разработване и прилагане на специализирани за различни групи и аудитории </w:t>
            </w:r>
            <w:r w:rsidRPr="009E077D">
              <w:rPr>
                <w:rFonts w:ascii="Times New Roman" w:hAnsi="Times New Roman"/>
                <w:lang w:val="bg-BG" w:eastAsia="bg-BG"/>
              </w:rPr>
              <w:lastRenderedPageBreak/>
              <w:t>информационни електронни средства за предоставяне на информация.</w:t>
            </w:r>
          </w:p>
        </w:tc>
        <w:tc>
          <w:tcPr>
            <w:tcW w:w="4085" w:type="dxa"/>
          </w:tcPr>
          <w:p w14:paraId="0BBFECD4" w14:textId="77777777" w:rsidR="00D7108C" w:rsidRPr="00142C07" w:rsidRDefault="00D7108C" w:rsidP="00D7108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91568A4"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5B7A6D6C"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71682E47" w14:textId="77777777" w:rsidR="009E077D" w:rsidRPr="009E077D" w:rsidRDefault="009E077D" w:rsidP="009E077D">
            <w:pPr>
              <w:jc w:val="both"/>
              <w:rPr>
                <w:rFonts w:ascii="Times New Roman" w:hAnsi="Times New Roman"/>
                <w:i/>
                <w:iCs/>
              </w:rPr>
            </w:pPr>
            <w:r w:rsidRPr="009E077D">
              <w:rPr>
                <w:rFonts w:ascii="Times New Roman" w:hAnsi="Times New Roman"/>
                <w:i/>
                <w:iCs/>
                <w:lang w:val="bg-BG"/>
              </w:rPr>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9E077D">
              <w:rPr>
                <w:rFonts w:ascii="Times New Roman" w:hAnsi="Times New Roman"/>
                <w:i/>
                <w:iCs/>
              </w:rPr>
              <w:t>:</w:t>
            </w:r>
          </w:p>
          <w:p w14:paraId="44C4429E"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83C85BC"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04E34B14"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1EC3E03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 xml:space="preserve">Разработване и прилагане на указания със задължителни стандарти за дизайн и функции на Интернет страниците на звената на МОСВ, </w:t>
            </w:r>
            <w:r w:rsidRPr="009E077D">
              <w:rPr>
                <w:rFonts w:ascii="Times New Roman" w:hAnsi="Times New Roman"/>
                <w:lang w:val="bg-BG" w:eastAsia="bg-BG"/>
              </w:rPr>
              <w:lastRenderedPageBreak/>
              <w:t>включително функции за обратна връзка, сигнали;</w:t>
            </w:r>
          </w:p>
          <w:p w14:paraId="5B7D35F5"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623" w:type="dxa"/>
          </w:tcPr>
          <w:p w14:paraId="6D8BD6A3"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9E077D">
              <w:rPr>
                <w:rFonts w:ascii="Times New Roman" w:hAnsi="Times New Roman"/>
                <w:b/>
                <w:bCs/>
                <w:i/>
                <w:iCs/>
                <w:lang w:val="bg-BG"/>
              </w:rPr>
              <w:lastRenderedPageBreak/>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9E077D">
              <w:rPr>
                <w:rFonts w:ascii="Times New Roman" w:hAnsi="Times New Roman"/>
                <w:b/>
                <w:bCs/>
                <w:i/>
                <w:iCs/>
              </w:rPr>
              <w:t>:</w:t>
            </w:r>
          </w:p>
          <w:p w14:paraId="28B614DE"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C4B409E"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1DFAE18A"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3CAB3397"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 xml:space="preserve">Разработване и прилагане на указания със задължителни стандарти за дизайн и функции на Интернет страниците на звената на </w:t>
            </w:r>
            <w:r w:rsidRPr="009E077D">
              <w:rPr>
                <w:rFonts w:ascii="Times New Roman" w:hAnsi="Times New Roman"/>
                <w:lang w:val="bg-BG" w:eastAsia="bg-BG"/>
              </w:rPr>
              <w:lastRenderedPageBreak/>
              <w:t>МОСВ, включително функции за обратна връзка, сигнали;</w:t>
            </w:r>
          </w:p>
          <w:p w14:paraId="0EE6F423"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085" w:type="dxa"/>
          </w:tcPr>
          <w:p w14:paraId="5CED2C8C" w14:textId="77777777" w:rsidR="00D7108C" w:rsidRPr="00142C07" w:rsidRDefault="00D7108C" w:rsidP="00D7108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D3092BE"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6A514A88"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2C49F61" w14:textId="77777777" w:rsidR="009E077D" w:rsidRPr="009E077D" w:rsidRDefault="009E077D" w:rsidP="009E077D">
            <w:pPr>
              <w:jc w:val="both"/>
              <w:rPr>
                <w:rFonts w:ascii="Times New Roman" w:hAnsi="Times New Roman"/>
                <w:i/>
                <w:iCs/>
              </w:rPr>
            </w:pPr>
            <w:r w:rsidRPr="009E077D">
              <w:rPr>
                <w:rFonts w:ascii="Times New Roman" w:hAnsi="Times New Roman"/>
                <w:i/>
                <w:iCs/>
                <w:lang w:val="bg-BG"/>
              </w:rPr>
              <w:lastRenderedPageBreak/>
              <w:t>Достъп до ресурси и знания за различните аспекти на устойчивото развитие</w:t>
            </w:r>
            <w:r w:rsidRPr="009E077D">
              <w:rPr>
                <w:rFonts w:ascii="Times New Roman" w:hAnsi="Times New Roman"/>
                <w:i/>
                <w:iCs/>
              </w:rPr>
              <w:t>:</w:t>
            </w:r>
          </w:p>
          <w:p w14:paraId="4C23093B"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7725F0BA"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05910DA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28C6744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Популяризиране и стимулиране на участието в общоевропейски инициативи.</w:t>
            </w:r>
          </w:p>
        </w:tc>
        <w:tc>
          <w:tcPr>
            <w:tcW w:w="4623" w:type="dxa"/>
          </w:tcPr>
          <w:p w14:paraId="60686844"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9E077D">
              <w:rPr>
                <w:rFonts w:ascii="Times New Roman" w:hAnsi="Times New Roman"/>
                <w:b/>
                <w:bCs/>
                <w:i/>
                <w:iCs/>
                <w:lang w:val="bg-BG"/>
              </w:rPr>
              <w:t>Достъп до ресурси и знания за различните аспекти на устойчивото развитие</w:t>
            </w:r>
            <w:r w:rsidRPr="009E077D">
              <w:rPr>
                <w:rFonts w:ascii="Times New Roman" w:hAnsi="Times New Roman"/>
                <w:b/>
                <w:bCs/>
                <w:i/>
                <w:iCs/>
              </w:rPr>
              <w:t>:</w:t>
            </w:r>
          </w:p>
          <w:p w14:paraId="2074DEAF"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E8F9B38"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26427D4D"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5FCDB129"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Популяризиране и стимулиране на участието в общоевропейски инициативи.</w:t>
            </w:r>
          </w:p>
        </w:tc>
        <w:tc>
          <w:tcPr>
            <w:tcW w:w="4085" w:type="dxa"/>
          </w:tcPr>
          <w:p w14:paraId="11D2E528" w14:textId="77777777" w:rsidR="00D7108C" w:rsidRPr="00142C07" w:rsidRDefault="00D7108C" w:rsidP="00D7108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711268F4"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7856F9A9"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4BA520D7" w14:textId="77777777" w:rsidR="009E077D" w:rsidRPr="009E077D" w:rsidRDefault="009E077D" w:rsidP="009E077D">
            <w:pPr>
              <w:jc w:val="both"/>
              <w:rPr>
                <w:rFonts w:ascii="Times New Roman" w:hAnsi="Times New Roman"/>
                <w:i/>
                <w:iCs/>
              </w:rPr>
            </w:pPr>
            <w:r w:rsidRPr="009E077D">
              <w:rPr>
                <w:rFonts w:ascii="Times New Roman" w:hAnsi="Times New Roman"/>
                <w:i/>
                <w:iCs/>
                <w:lang w:val="bg-BG"/>
              </w:rPr>
              <w:t xml:space="preserve">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w:t>
            </w:r>
            <w:r w:rsidRPr="009E077D">
              <w:rPr>
                <w:rFonts w:ascii="Times New Roman" w:hAnsi="Times New Roman"/>
                <w:i/>
                <w:iCs/>
                <w:lang w:val="bg-BG"/>
              </w:rPr>
              <w:lastRenderedPageBreak/>
              <w:t>инструмент за активно участие в процесите на взимане на решения на национално, регионално и местно ниво</w:t>
            </w:r>
            <w:r w:rsidRPr="009E077D">
              <w:rPr>
                <w:rFonts w:ascii="Times New Roman" w:hAnsi="Times New Roman"/>
                <w:i/>
                <w:iCs/>
              </w:rPr>
              <w:t>:</w:t>
            </w:r>
          </w:p>
          <w:p w14:paraId="18E9C55B"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5B44E117"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7C7C0F8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3E6DE9D8"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19B0D7EA"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623" w:type="dxa"/>
          </w:tcPr>
          <w:p w14:paraId="3057FAAF"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9E077D">
              <w:rPr>
                <w:rFonts w:ascii="Times New Roman" w:hAnsi="Times New Roman"/>
                <w:b/>
                <w:bCs/>
                <w:i/>
                <w:iCs/>
                <w:lang w:val="bg-BG"/>
              </w:rPr>
              <w:lastRenderedPageBreak/>
              <w:t xml:space="preserve">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w:t>
            </w:r>
            <w:r w:rsidRPr="009E077D">
              <w:rPr>
                <w:rFonts w:ascii="Times New Roman" w:hAnsi="Times New Roman"/>
                <w:b/>
                <w:bCs/>
                <w:i/>
                <w:iCs/>
                <w:lang w:val="bg-BG"/>
              </w:rPr>
              <w:lastRenderedPageBreak/>
              <w:t>консултации в ефективен инструмент за активно участие в процесите на взимане на решения на национално, регионално и местно ниво</w:t>
            </w:r>
            <w:r w:rsidRPr="009E077D">
              <w:rPr>
                <w:rFonts w:ascii="Times New Roman" w:hAnsi="Times New Roman"/>
                <w:b/>
                <w:bCs/>
                <w:i/>
                <w:iCs/>
              </w:rPr>
              <w:t>:</w:t>
            </w:r>
          </w:p>
          <w:p w14:paraId="3A38DAC6"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22DB78C"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1EE732A1"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268E09E1"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321DC9D7"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 xml:space="preserve">Усъвършенстване, разширяване и надграждане на средствата и методите за провеждане на обществени консултации и интегриране на добри практики и </w:t>
            </w:r>
            <w:r w:rsidRPr="009E077D">
              <w:rPr>
                <w:rFonts w:ascii="Times New Roman" w:hAnsi="Times New Roman"/>
                <w:lang w:val="bg-BG" w:eastAsia="bg-BG"/>
              </w:rPr>
              <w:lastRenderedPageBreak/>
              <w:t>инструменти за активно участие в процеса на вземане на решения при планиране и изпълнение на политики по околна среда.</w:t>
            </w:r>
          </w:p>
        </w:tc>
        <w:tc>
          <w:tcPr>
            <w:tcW w:w="4085" w:type="dxa"/>
          </w:tcPr>
          <w:p w14:paraId="62ADF164" w14:textId="77777777" w:rsidR="00D7108C" w:rsidRPr="00142C07" w:rsidRDefault="00D7108C" w:rsidP="00D7108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BD5136C"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21B704F3"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BB4CA05" w14:textId="77777777" w:rsidR="009E077D" w:rsidRPr="009E077D" w:rsidRDefault="009E077D" w:rsidP="009E077D">
            <w:pPr>
              <w:tabs>
                <w:tab w:val="left" w:pos="9024"/>
              </w:tabs>
              <w:rPr>
                <w:rFonts w:ascii="Times New Roman" w:eastAsia="Times New Roman" w:hAnsi="Times New Roman"/>
                <w:lang w:val="bg-BG"/>
              </w:rPr>
            </w:pPr>
            <w:r w:rsidRPr="009E077D">
              <w:rPr>
                <w:rFonts w:ascii="Times New Roman" w:hAnsi="Times New Roman"/>
                <w:i/>
                <w:iCs/>
                <w:lang w:val="bg-BG"/>
              </w:rPr>
              <w:lastRenderedPageBreak/>
              <w:t>Стратегическа</w:t>
            </w:r>
            <w:r w:rsidRPr="009E077D">
              <w:rPr>
                <w:rFonts w:ascii="Times New Roman" w:hAnsi="Times New Roman"/>
                <w:i/>
                <w:iCs/>
              </w:rPr>
              <w:t xml:space="preserve"> </w:t>
            </w:r>
            <w:proofErr w:type="spellStart"/>
            <w:r w:rsidRPr="009E077D">
              <w:rPr>
                <w:rFonts w:ascii="Times New Roman" w:hAnsi="Times New Roman"/>
                <w:i/>
                <w:iCs/>
              </w:rPr>
              <w:t>цел</w:t>
            </w:r>
            <w:proofErr w:type="spellEnd"/>
            <w:r w:rsidRPr="009E077D">
              <w:rPr>
                <w:rFonts w:ascii="Times New Roman" w:hAnsi="Times New Roman"/>
                <w:i/>
                <w:iCs/>
              </w:rPr>
              <w:t xml:space="preserve"> 3: </w:t>
            </w:r>
            <w:proofErr w:type="spellStart"/>
            <w:r w:rsidRPr="009E077D">
              <w:rPr>
                <w:rFonts w:ascii="Times New Roman" w:hAnsi="Times New Roman"/>
                <w:i/>
                <w:iCs/>
              </w:rPr>
              <w:t>Изграждане</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капацитет</w:t>
            </w:r>
            <w:proofErr w:type="spellEnd"/>
            <w:r w:rsidRPr="009E077D">
              <w:rPr>
                <w:rFonts w:ascii="Times New Roman" w:hAnsi="Times New Roman"/>
                <w:i/>
                <w:iCs/>
              </w:rPr>
              <w:t xml:space="preserve"> </w:t>
            </w:r>
            <w:proofErr w:type="spellStart"/>
            <w:r w:rsidRPr="009E077D">
              <w:rPr>
                <w:rFonts w:ascii="Times New Roman" w:hAnsi="Times New Roman"/>
                <w:i/>
                <w:iCs/>
              </w:rPr>
              <w:t>за</w:t>
            </w:r>
            <w:proofErr w:type="spellEnd"/>
            <w:r w:rsidRPr="009E077D">
              <w:rPr>
                <w:rFonts w:ascii="Times New Roman" w:hAnsi="Times New Roman"/>
                <w:i/>
                <w:iCs/>
              </w:rPr>
              <w:t xml:space="preserve"> </w:t>
            </w:r>
            <w:proofErr w:type="spellStart"/>
            <w:r w:rsidRPr="009E077D">
              <w:rPr>
                <w:rFonts w:ascii="Times New Roman" w:hAnsi="Times New Roman"/>
                <w:i/>
                <w:iCs/>
              </w:rPr>
              <w:t>управление</w:t>
            </w:r>
            <w:proofErr w:type="spellEnd"/>
            <w:r w:rsidRPr="009E077D">
              <w:rPr>
                <w:rFonts w:ascii="Times New Roman" w:hAnsi="Times New Roman"/>
                <w:i/>
                <w:iCs/>
              </w:rPr>
              <w:t xml:space="preserve"> </w:t>
            </w:r>
            <w:proofErr w:type="spellStart"/>
            <w:r w:rsidRPr="009E077D">
              <w:rPr>
                <w:rFonts w:ascii="Times New Roman" w:hAnsi="Times New Roman"/>
                <w:i/>
                <w:iCs/>
              </w:rPr>
              <w:t>на</w:t>
            </w:r>
            <w:proofErr w:type="spellEnd"/>
            <w:r w:rsidRPr="009E077D">
              <w:rPr>
                <w:rFonts w:ascii="Times New Roman" w:hAnsi="Times New Roman"/>
                <w:i/>
                <w:iCs/>
              </w:rPr>
              <w:t xml:space="preserve"> </w:t>
            </w:r>
            <w:proofErr w:type="spellStart"/>
            <w:r w:rsidRPr="009E077D">
              <w:rPr>
                <w:rFonts w:ascii="Times New Roman" w:hAnsi="Times New Roman"/>
                <w:i/>
                <w:iCs/>
              </w:rPr>
              <w:t>околната</w:t>
            </w:r>
            <w:proofErr w:type="spellEnd"/>
            <w:r w:rsidRPr="009E077D">
              <w:rPr>
                <w:rFonts w:ascii="Times New Roman" w:hAnsi="Times New Roman"/>
                <w:i/>
                <w:iCs/>
              </w:rPr>
              <w:t xml:space="preserve"> </w:t>
            </w:r>
            <w:proofErr w:type="spellStart"/>
            <w:r w:rsidRPr="009E077D">
              <w:rPr>
                <w:rFonts w:ascii="Times New Roman" w:hAnsi="Times New Roman"/>
                <w:i/>
                <w:iCs/>
              </w:rPr>
              <w:t>среда</w:t>
            </w:r>
            <w:proofErr w:type="spellEnd"/>
            <w:r w:rsidRPr="009E077D">
              <w:rPr>
                <w:rFonts w:ascii="Times New Roman" w:hAnsi="Times New Roman"/>
                <w:i/>
                <w:iCs/>
              </w:rPr>
              <w:t>.</w:t>
            </w:r>
          </w:p>
        </w:tc>
      </w:tr>
      <w:tr w:rsidR="009E077D" w:rsidRPr="009E077D" w14:paraId="5ABE7639" w14:textId="77777777" w:rsidTr="009E077D">
        <w:tc>
          <w:tcPr>
            <w:cnfStyle w:val="001000000000" w:firstRow="0" w:lastRow="0" w:firstColumn="1" w:lastColumn="0" w:oddVBand="0" w:evenVBand="0" w:oddHBand="0" w:evenHBand="0" w:firstRowFirstColumn="0" w:firstRowLastColumn="0" w:lastRowFirstColumn="0" w:lastRowLastColumn="0"/>
            <w:tcW w:w="13948" w:type="dxa"/>
            <w:gridSpan w:val="3"/>
          </w:tcPr>
          <w:p w14:paraId="05459DAC" w14:textId="77777777" w:rsidR="009E077D" w:rsidRPr="009E077D" w:rsidRDefault="009E077D" w:rsidP="009E077D">
            <w:pPr>
              <w:tabs>
                <w:tab w:val="left" w:pos="9024"/>
              </w:tabs>
              <w:jc w:val="center"/>
              <w:rPr>
                <w:rFonts w:ascii="Times New Roman" w:eastAsia="Times New Roman" w:hAnsi="Times New Roman"/>
                <w:lang w:val="bg-BG"/>
              </w:rPr>
            </w:pPr>
            <w:r w:rsidRPr="009E077D">
              <w:rPr>
                <w:rFonts w:ascii="Times New Roman" w:eastAsia="Times New Roman" w:hAnsi="Times New Roman"/>
                <w:lang w:val="bg-BG"/>
              </w:rPr>
              <w:t>Области на действие:</w:t>
            </w:r>
          </w:p>
        </w:tc>
      </w:tr>
      <w:tr w:rsidR="009E077D" w:rsidRPr="009E077D" w14:paraId="267F5A18"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7CA3F06" w14:textId="77777777" w:rsidR="009E077D" w:rsidRPr="009E077D" w:rsidRDefault="009E077D" w:rsidP="009E077D">
            <w:pPr>
              <w:jc w:val="both"/>
              <w:rPr>
                <w:rFonts w:ascii="Times New Roman" w:hAnsi="Times New Roman"/>
                <w:i/>
                <w:iCs/>
              </w:rPr>
            </w:pPr>
            <w:r w:rsidRPr="009E077D">
              <w:rPr>
                <w:rFonts w:ascii="Times New Roman" w:hAnsi="Times New Roman"/>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9E077D">
              <w:rPr>
                <w:rFonts w:ascii="Times New Roman" w:hAnsi="Times New Roman"/>
                <w:i/>
                <w:iCs/>
              </w:rPr>
              <w:t>:</w:t>
            </w:r>
          </w:p>
          <w:p w14:paraId="04E0AC9D"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3A4AB7EF"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5F7F2ECE"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2D336CA7"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Планиране и провеждане на обучения съобразно оценката на нуждите;</w:t>
            </w:r>
          </w:p>
          <w:p w14:paraId="28DC1803"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Провеждане на обучения за планиране и провеждане на "зелени" обществени поръчки.</w:t>
            </w:r>
          </w:p>
        </w:tc>
        <w:tc>
          <w:tcPr>
            <w:tcW w:w="4623" w:type="dxa"/>
          </w:tcPr>
          <w:p w14:paraId="1E9200A9"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9E077D">
              <w:rPr>
                <w:rFonts w:ascii="Times New Roman" w:hAnsi="Times New Roman"/>
                <w:b/>
                <w:bCs/>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9E077D">
              <w:rPr>
                <w:rFonts w:ascii="Times New Roman" w:hAnsi="Times New Roman"/>
                <w:b/>
                <w:bCs/>
                <w:i/>
                <w:iCs/>
              </w:rPr>
              <w:t>:</w:t>
            </w:r>
          </w:p>
          <w:p w14:paraId="62301781"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A028DF9"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7F0D68B0"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407622F8" w14:textId="77777777" w:rsidR="009E077D" w:rsidRPr="009E077D" w:rsidRDefault="009E077D" w:rsidP="009E077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Планиране и провеждане на обучения съобразно оценката на нуждите;</w:t>
            </w:r>
          </w:p>
          <w:p w14:paraId="0F2867D4"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Провеждане на обучения за планиране и провеждане на "зелени" обществени поръчки.</w:t>
            </w:r>
          </w:p>
        </w:tc>
        <w:tc>
          <w:tcPr>
            <w:tcW w:w="4085" w:type="dxa"/>
          </w:tcPr>
          <w:p w14:paraId="46127C91" w14:textId="77777777" w:rsidR="00D7108C" w:rsidRPr="00142C07" w:rsidRDefault="00D7108C" w:rsidP="00D7108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1C23DA6D"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329F9242" w14:textId="77777777" w:rsidTr="009E077D">
        <w:tc>
          <w:tcPr>
            <w:cnfStyle w:val="001000000000" w:firstRow="0" w:lastRow="0" w:firstColumn="1" w:lastColumn="0" w:oddVBand="0" w:evenVBand="0" w:oddHBand="0" w:evenHBand="0" w:firstRowFirstColumn="0" w:firstRowLastColumn="0" w:lastRowFirstColumn="0" w:lastRowLastColumn="0"/>
            <w:tcW w:w="5240" w:type="dxa"/>
          </w:tcPr>
          <w:p w14:paraId="7EB02408" w14:textId="77777777" w:rsidR="009E077D" w:rsidRPr="009E077D" w:rsidRDefault="009E077D" w:rsidP="009E077D">
            <w:pPr>
              <w:jc w:val="both"/>
              <w:rPr>
                <w:rFonts w:ascii="Times New Roman" w:hAnsi="Times New Roman"/>
                <w:i/>
                <w:iCs/>
              </w:rPr>
            </w:pPr>
            <w:r w:rsidRPr="009E077D">
              <w:rPr>
                <w:rFonts w:ascii="Times New Roman" w:hAnsi="Times New Roman"/>
                <w:i/>
                <w:iCs/>
                <w:lang w:val="bg-BG"/>
              </w:rPr>
              <w:lastRenderedPageBreak/>
              <w:t>Интегриране и надграждане на информационни системи за по-добро проследяване на напредъка по изпълнение на целите за околна среда</w:t>
            </w:r>
            <w:r w:rsidRPr="009E077D">
              <w:rPr>
                <w:rFonts w:ascii="Times New Roman" w:hAnsi="Times New Roman"/>
                <w:i/>
                <w:iCs/>
              </w:rPr>
              <w:t>:</w:t>
            </w:r>
          </w:p>
          <w:p w14:paraId="46633487"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66E2EEFD"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2AF758D9"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Осигуряване на оперативна съвместимост на информационните системи в администрацията;</w:t>
            </w:r>
          </w:p>
          <w:p w14:paraId="6E1836C0"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Отдалечен достъп до споделени ресурси, в т.ч. бази данни.</w:t>
            </w:r>
          </w:p>
        </w:tc>
        <w:tc>
          <w:tcPr>
            <w:tcW w:w="4623" w:type="dxa"/>
          </w:tcPr>
          <w:p w14:paraId="31F94D40"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9E077D">
              <w:rPr>
                <w:rFonts w:ascii="Times New Roman" w:hAnsi="Times New Roman"/>
                <w:b/>
                <w:bCs/>
                <w:i/>
                <w:iCs/>
                <w:lang w:val="bg-BG"/>
              </w:rPr>
              <w:t>Интегриране и надграждане на информационни системи за по-добро проследяване на напредъка по изпълнение на целите за околна среда</w:t>
            </w:r>
            <w:r w:rsidRPr="009E077D">
              <w:rPr>
                <w:rFonts w:ascii="Times New Roman" w:hAnsi="Times New Roman"/>
                <w:b/>
                <w:bCs/>
                <w:i/>
                <w:iCs/>
              </w:rPr>
              <w:t>:</w:t>
            </w:r>
          </w:p>
          <w:p w14:paraId="44156080" w14:textId="77777777" w:rsidR="009E077D" w:rsidRPr="009E077D" w:rsidRDefault="009E077D" w:rsidP="009E077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0323D696"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10EBE1EE" w14:textId="77777777" w:rsidR="009E077D" w:rsidRPr="009E077D" w:rsidRDefault="009E077D" w:rsidP="009E077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9E077D">
              <w:rPr>
                <w:rFonts w:ascii="Times New Roman" w:hAnsi="Times New Roman"/>
                <w:lang w:val="bg-BG" w:eastAsia="bg-BG"/>
              </w:rPr>
              <w:t>Осигуряване на оперативна съвместимост на информационните системи в администрацията;</w:t>
            </w:r>
          </w:p>
          <w:p w14:paraId="44472C19"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Отдалечен достъп до споделени ресурси, в т.ч. бази данни.</w:t>
            </w:r>
          </w:p>
        </w:tc>
        <w:tc>
          <w:tcPr>
            <w:tcW w:w="4085" w:type="dxa"/>
          </w:tcPr>
          <w:p w14:paraId="7973943E"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Няма промени между Вариант 1 и Вариант 2.</w:t>
            </w:r>
          </w:p>
          <w:p w14:paraId="620B1492"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5E20FD3A" w14:textId="77777777" w:rsidR="009E077D" w:rsidRPr="009E077D" w:rsidRDefault="009E077D" w:rsidP="009E077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60A3CFE3" w14:textId="77777777" w:rsidTr="009E0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EBAAEF1" w14:textId="77777777" w:rsidR="009E077D" w:rsidRPr="009E077D" w:rsidRDefault="009E077D" w:rsidP="009E077D">
            <w:pPr>
              <w:jc w:val="both"/>
              <w:rPr>
                <w:rFonts w:ascii="Times New Roman" w:hAnsi="Times New Roman"/>
                <w:i/>
                <w:iCs/>
              </w:rPr>
            </w:pPr>
            <w:r w:rsidRPr="009E077D">
              <w:rPr>
                <w:rFonts w:ascii="Times New Roman" w:hAnsi="Times New Roman"/>
                <w:i/>
                <w:iCs/>
                <w:lang w:val="bg-BG"/>
              </w:rPr>
              <w:t>Структуриране на национален подход на управление на изпълнението на целите за околна среда</w:t>
            </w:r>
            <w:r w:rsidRPr="009E077D">
              <w:rPr>
                <w:rFonts w:ascii="Times New Roman" w:hAnsi="Times New Roman"/>
                <w:i/>
                <w:iCs/>
              </w:rPr>
              <w:t>:</w:t>
            </w:r>
          </w:p>
          <w:p w14:paraId="4AD61989" w14:textId="77777777" w:rsidR="009E077D" w:rsidRPr="009E077D" w:rsidRDefault="009E077D" w:rsidP="009E077D">
            <w:pPr>
              <w:jc w:val="both"/>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129E6946" w14:textId="77777777" w:rsidR="009E077D" w:rsidRPr="009E077D" w:rsidRDefault="009E077D" w:rsidP="009E077D">
            <w:pPr>
              <w:numPr>
                <w:ilvl w:val="0"/>
                <w:numId w:val="1"/>
              </w:numPr>
              <w:ind w:left="0" w:firstLine="0"/>
              <w:contextualSpacing/>
              <w:jc w:val="both"/>
              <w:rPr>
                <w:rFonts w:ascii="Times New Roman" w:hAnsi="Times New Roman"/>
                <w:lang w:val="bg-BG" w:eastAsia="bg-BG"/>
              </w:rPr>
            </w:pPr>
            <w:r w:rsidRPr="009E077D">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623" w:type="dxa"/>
          </w:tcPr>
          <w:p w14:paraId="6239675D"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9E077D">
              <w:rPr>
                <w:rFonts w:ascii="Times New Roman" w:hAnsi="Times New Roman"/>
                <w:b/>
                <w:bCs/>
                <w:i/>
                <w:iCs/>
                <w:lang w:val="bg-BG"/>
              </w:rPr>
              <w:t>Структуриране на национален подход на управление на изпълнението на целите за околна среда</w:t>
            </w:r>
            <w:r w:rsidRPr="009E077D">
              <w:rPr>
                <w:rFonts w:ascii="Times New Roman" w:hAnsi="Times New Roman"/>
                <w:b/>
                <w:bCs/>
                <w:i/>
                <w:iCs/>
              </w:rPr>
              <w:t>:</w:t>
            </w:r>
          </w:p>
          <w:p w14:paraId="4F3F38D2" w14:textId="77777777" w:rsidR="009E077D" w:rsidRPr="009E077D" w:rsidRDefault="009E077D" w:rsidP="009E077D">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9E077D">
              <w:rPr>
                <w:rFonts w:ascii="Times New Roman" w:eastAsia="Times New Roman" w:hAnsi="Times New Roman"/>
                <w:noProof/>
                <w:lang w:val="bg-BG" w:eastAsia="en-GB"/>
              </w:rPr>
              <w:t>Предвидени мерки към приоритетната област на действие:</w:t>
            </w:r>
          </w:p>
          <w:p w14:paraId="4773A88E"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085" w:type="dxa"/>
          </w:tcPr>
          <w:p w14:paraId="3B162860"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Няма промени между Вариант 1 и Вариант 2.</w:t>
            </w:r>
          </w:p>
          <w:p w14:paraId="5C17CE14"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1849C1FD" w14:textId="77777777" w:rsidR="009E077D" w:rsidRPr="009E077D" w:rsidRDefault="009E077D" w:rsidP="009E077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9E077D">
              <w:rPr>
                <w:rFonts w:ascii="Times New Roman" w:eastAsia="Times New Roman" w:hAnsi="Times New Roman"/>
                <w:lang w:val="bg-BG"/>
              </w:rPr>
              <w:t>Аналогично на горното.</w:t>
            </w:r>
          </w:p>
        </w:tc>
      </w:tr>
      <w:tr w:rsidR="009E077D" w:rsidRPr="009E077D" w14:paraId="36CAB23A" w14:textId="77777777" w:rsidTr="009E077D">
        <w:trPr>
          <w:trHeight w:val="1134"/>
        </w:trPr>
        <w:tc>
          <w:tcPr>
            <w:cnfStyle w:val="001000000000" w:firstRow="0" w:lastRow="0" w:firstColumn="1" w:lastColumn="0" w:oddVBand="0" w:evenVBand="0" w:oddHBand="0" w:evenHBand="0" w:firstRowFirstColumn="0" w:firstRowLastColumn="0" w:lastRowFirstColumn="0" w:lastRowLastColumn="0"/>
            <w:tcW w:w="13948" w:type="dxa"/>
            <w:gridSpan w:val="3"/>
          </w:tcPr>
          <w:p w14:paraId="076B3486" w14:textId="14714012" w:rsidR="009E077D" w:rsidRPr="00D7108C" w:rsidRDefault="009E077D" w:rsidP="00D7108C">
            <w:pPr>
              <w:pStyle w:val="ListParagraph"/>
              <w:ind w:left="0"/>
              <w:jc w:val="both"/>
              <w:rPr>
                <w:rFonts w:ascii="Times New Roman" w:eastAsia="Times New Roman" w:hAnsi="Times New Roman" w:cs="Times New Roman"/>
                <w:b w:val="0"/>
                <w:bCs w:val="0"/>
              </w:rPr>
            </w:pPr>
            <w:r w:rsidRPr="009E077D">
              <w:rPr>
                <w:rFonts w:ascii="Times New Roman" w:hAnsi="Times New Roman"/>
              </w:rPr>
              <w:lastRenderedPageBreak/>
              <w:t>ОБОБЩЕНИЕ</w:t>
            </w:r>
            <w:bookmarkStart w:id="24" w:name="_Hlk113260928"/>
            <w:r w:rsidRPr="009E077D">
              <w:rPr>
                <w:rFonts w:ascii="Times New Roman" w:hAnsi="Times New Roman"/>
                <w:b w:val="0"/>
                <w:bCs w:val="0"/>
              </w:rPr>
              <w:t xml:space="preserve"> Всички мерки, които са посочени в НСОС и Плана за действие към нея, са изцяло ориентирани към подобряване състоянието на околната среда, вкл. всички нейни компоненти и фактори. Мерки са и с положително въздействие върху състоянието на защитените територии, като част от тях са с пряко, а други с косвено дългосрочно влияние.</w:t>
            </w:r>
            <w:bookmarkEnd w:id="24"/>
            <w:r w:rsidR="00D7108C">
              <w:rPr>
                <w:rFonts w:ascii="Times New Roman" w:hAnsi="Times New Roman"/>
                <w:b w:val="0"/>
                <w:bCs w:val="0"/>
              </w:rPr>
              <w:t xml:space="preserve"> </w:t>
            </w:r>
            <w:bookmarkStart w:id="25" w:name="_Hlk113340605"/>
            <w:r w:rsidR="00D7108C" w:rsidRPr="00D7108C">
              <w:rPr>
                <w:rFonts w:ascii="Times New Roman" w:eastAsia="Times New Roman" w:hAnsi="Times New Roman" w:cs="Times New Roman"/>
                <w:b w:val="0"/>
                <w:bCs w:val="0"/>
              </w:rPr>
              <w:t xml:space="preserve">По отношение на защитените </w:t>
            </w:r>
            <w:r w:rsidR="00D7108C">
              <w:rPr>
                <w:rFonts w:ascii="Times New Roman" w:eastAsia="Times New Roman" w:hAnsi="Times New Roman" w:cs="Times New Roman"/>
                <w:b w:val="0"/>
                <w:bCs w:val="0"/>
              </w:rPr>
              <w:t>територии</w:t>
            </w:r>
            <w:r w:rsidR="00D7108C" w:rsidRPr="00D7108C">
              <w:rPr>
                <w:rFonts w:ascii="Times New Roman" w:eastAsia="Times New Roman" w:hAnsi="Times New Roman" w:cs="Times New Roman"/>
                <w:b w:val="0"/>
                <w:bCs w:val="0"/>
              </w:rPr>
              <w:t xml:space="preserve"> предпочитан е Вариант 2, който дава по-голяма яснота на мерките, прецизирани са текстове на мерки, отпадат мерки, което не води до отрицателно въздействие и е добавена нова мярка, свързана с насърчаване на дигитализацията, което е с косвен принос към биологичното разнообразие и защитените </w:t>
            </w:r>
            <w:r w:rsidR="00D7108C">
              <w:rPr>
                <w:rFonts w:ascii="Times New Roman" w:eastAsia="Times New Roman" w:hAnsi="Times New Roman" w:cs="Times New Roman"/>
                <w:b w:val="0"/>
                <w:bCs w:val="0"/>
              </w:rPr>
              <w:t>територии</w:t>
            </w:r>
            <w:r w:rsidR="00D7108C" w:rsidRPr="00D7108C">
              <w:rPr>
                <w:rFonts w:ascii="Times New Roman" w:eastAsia="Times New Roman" w:hAnsi="Times New Roman" w:cs="Times New Roman"/>
                <w:b w:val="0"/>
                <w:bCs w:val="0"/>
              </w:rPr>
              <w:t>, като компонент на околната среда, следствие от намаляване на въглеродния отпечатък.</w:t>
            </w:r>
            <w:bookmarkEnd w:id="25"/>
          </w:p>
        </w:tc>
      </w:tr>
    </w:tbl>
    <w:p w14:paraId="7468C51B" w14:textId="7091821F" w:rsidR="00277968" w:rsidRDefault="00277968" w:rsidP="00E119A2">
      <w:pPr>
        <w:pStyle w:val="ListParagraph"/>
        <w:rPr>
          <w:rFonts w:ascii="Times New Roman" w:eastAsia="Times New Roman" w:hAnsi="Times New Roman" w:cs="Times New Roman"/>
          <w:sz w:val="24"/>
          <w:szCs w:val="24"/>
          <w:lang w:val="en-GB"/>
        </w:rPr>
      </w:pPr>
    </w:p>
    <w:p w14:paraId="1939CA69" w14:textId="77777777" w:rsidR="00277968" w:rsidRDefault="00277968">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2EBAFBE1" w14:textId="77777777" w:rsidR="00E119A2" w:rsidRPr="00C04B95" w:rsidRDefault="00E119A2" w:rsidP="00C04B95">
      <w:pPr>
        <w:keepNext/>
        <w:keepLines/>
        <w:shd w:val="clear" w:color="auto" w:fill="DEEAF6"/>
        <w:spacing w:after="0" w:line="360" w:lineRule="auto"/>
        <w:jc w:val="both"/>
        <w:outlineLvl w:val="2"/>
        <w:rPr>
          <w:rFonts w:ascii="Times New Roman" w:eastAsia="Times New Roman" w:hAnsi="Times New Roman" w:cs="Times New Roman"/>
          <w:b/>
          <w:sz w:val="24"/>
          <w:szCs w:val="24"/>
        </w:rPr>
      </w:pPr>
      <w:bookmarkStart w:id="26" w:name="_Toc113540887"/>
      <w:proofErr w:type="spellStart"/>
      <w:r w:rsidRPr="00C04B95">
        <w:rPr>
          <w:rFonts w:ascii="Times New Roman" w:eastAsia="Times New Roman" w:hAnsi="Times New Roman" w:cs="Times New Roman"/>
          <w:b/>
          <w:sz w:val="24"/>
          <w:szCs w:val="24"/>
        </w:rPr>
        <w:lastRenderedPageBreak/>
        <w:t>Въздействие</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върху</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ландшафта</w:t>
      </w:r>
      <w:bookmarkEnd w:id="26"/>
      <w:proofErr w:type="spellEnd"/>
    </w:p>
    <w:p w14:paraId="565DAA19" w14:textId="77777777" w:rsidR="00E119A2" w:rsidRPr="0081394C" w:rsidRDefault="00E119A2" w:rsidP="00E119A2">
      <w:pPr>
        <w:pStyle w:val="ListParagraph"/>
        <w:rPr>
          <w:rFonts w:ascii="Times New Roman" w:eastAsia="Times New Roman" w:hAnsi="Times New Roman" w:cs="Times New Roman"/>
          <w:sz w:val="12"/>
          <w:szCs w:val="12"/>
          <w:lang w:val="en-GB"/>
        </w:rPr>
      </w:pPr>
    </w:p>
    <w:tbl>
      <w:tblPr>
        <w:tblStyle w:val="GridTable4-Accent1"/>
        <w:tblW w:w="0" w:type="auto"/>
        <w:tblLook w:val="04A0" w:firstRow="1" w:lastRow="0" w:firstColumn="1" w:lastColumn="0" w:noHBand="0" w:noVBand="1"/>
      </w:tblPr>
      <w:tblGrid>
        <w:gridCol w:w="5240"/>
        <w:gridCol w:w="4623"/>
        <w:gridCol w:w="4085"/>
      </w:tblGrid>
      <w:tr w:rsidR="0033678F" w:rsidRPr="0033678F" w14:paraId="08EE67DB" w14:textId="77777777" w:rsidTr="0033678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40" w:type="dxa"/>
            <w:vAlign w:val="center"/>
          </w:tcPr>
          <w:p w14:paraId="5A1206F3"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eastAsia="Times New Roman" w:hAnsi="Times New Roman"/>
                <w:lang w:val="bg-BG"/>
              </w:rPr>
              <w:t>Приоритет/ Стратегическа цел/ Област на действие/ Мерки</w:t>
            </w:r>
          </w:p>
          <w:p w14:paraId="00A175DE"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eastAsia="Times New Roman" w:hAnsi="Times New Roman"/>
                <w:lang w:val="bg-BG"/>
              </w:rPr>
              <w:t>Вариант 1</w:t>
            </w:r>
          </w:p>
        </w:tc>
        <w:tc>
          <w:tcPr>
            <w:tcW w:w="4623" w:type="dxa"/>
          </w:tcPr>
          <w:p w14:paraId="4D33741A" w14:textId="77777777" w:rsidR="0033678F" w:rsidRPr="0033678F" w:rsidRDefault="0033678F" w:rsidP="0033678F">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Приоритет/ Стратегическа цел/ Област на действие/ Мерки</w:t>
            </w:r>
          </w:p>
          <w:p w14:paraId="49F9FAF6" w14:textId="77777777" w:rsidR="0033678F" w:rsidRPr="0033678F" w:rsidRDefault="0033678F" w:rsidP="0033678F">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Вариант 2</w:t>
            </w:r>
          </w:p>
        </w:tc>
        <w:tc>
          <w:tcPr>
            <w:tcW w:w="4085" w:type="dxa"/>
            <w:vAlign w:val="center"/>
          </w:tcPr>
          <w:p w14:paraId="161D9BCB" w14:textId="77777777" w:rsidR="0033678F" w:rsidRPr="0033678F" w:rsidRDefault="0033678F" w:rsidP="0033678F">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Оценка на въздействието на ниво „Мерки“ по Вариант 1 и Вариант 2</w:t>
            </w:r>
          </w:p>
        </w:tc>
      </w:tr>
      <w:tr w:rsidR="0033678F" w:rsidRPr="0033678F" w14:paraId="1C8F03ED"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D12FD5F"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eastAsia="Times New Roman" w:hAnsi="Times New Roman"/>
                <w:caps/>
                <w:lang w:val="bg-BG"/>
              </w:rPr>
              <w:t>Приоритет 1: Възстановяване на природния капитал. Устойчиви общности и екосистеми</w:t>
            </w:r>
          </w:p>
        </w:tc>
      </w:tr>
      <w:tr w:rsidR="0033678F" w:rsidRPr="0033678F" w14:paraId="618DB7DE" w14:textId="77777777" w:rsidTr="0033678F">
        <w:tc>
          <w:tcPr>
            <w:cnfStyle w:val="001000000000" w:firstRow="0" w:lastRow="0" w:firstColumn="1" w:lastColumn="0" w:oddVBand="0" w:evenVBand="0" w:oddHBand="0" w:evenHBand="0" w:firstRowFirstColumn="0" w:firstRowLastColumn="0" w:lastRowFirstColumn="0" w:lastRowLastColumn="0"/>
            <w:tcW w:w="13948" w:type="dxa"/>
            <w:gridSpan w:val="3"/>
          </w:tcPr>
          <w:p w14:paraId="3596497B"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eastAsia="Times New Roman" w:hAnsi="Times New Roman"/>
                <w:lang w:val="bg-BG"/>
              </w:rPr>
              <w:t xml:space="preserve">Стратегическа цел 1: </w:t>
            </w:r>
            <w:proofErr w:type="spellStart"/>
            <w:r w:rsidRPr="0033678F">
              <w:rPr>
                <w:rFonts w:ascii="Times New Roman" w:hAnsi="Times New Roman"/>
                <w:i/>
                <w:iCs/>
              </w:rPr>
              <w:t>Възстановяване</w:t>
            </w:r>
            <w:proofErr w:type="spellEnd"/>
            <w:r w:rsidRPr="0033678F">
              <w:rPr>
                <w:rFonts w:ascii="Times New Roman" w:hAnsi="Times New Roman"/>
                <w:i/>
                <w:iCs/>
              </w:rPr>
              <w:t xml:space="preserve"> и </w:t>
            </w:r>
            <w:proofErr w:type="spellStart"/>
            <w:r w:rsidRPr="0033678F">
              <w:rPr>
                <w:rFonts w:ascii="Times New Roman" w:hAnsi="Times New Roman"/>
                <w:i/>
                <w:iCs/>
              </w:rPr>
              <w:t>съхраняване</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биологичното</w:t>
            </w:r>
            <w:proofErr w:type="spellEnd"/>
            <w:r w:rsidRPr="0033678F">
              <w:rPr>
                <w:rFonts w:ascii="Times New Roman" w:hAnsi="Times New Roman"/>
                <w:i/>
                <w:iCs/>
              </w:rPr>
              <w:t xml:space="preserve"> </w:t>
            </w:r>
            <w:proofErr w:type="spellStart"/>
            <w:r w:rsidRPr="0033678F">
              <w:rPr>
                <w:rFonts w:ascii="Times New Roman" w:hAnsi="Times New Roman"/>
                <w:i/>
                <w:iCs/>
              </w:rPr>
              <w:t>разнообразие</w:t>
            </w:r>
            <w:proofErr w:type="spellEnd"/>
            <w:r w:rsidRPr="0033678F">
              <w:rPr>
                <w:rFonts w:ascii="Times New Roman" w:hAnsi="Times New Roman"/>
                <w:i/>
                <w:iCs/>
              </w:rPr>
              <w:t xml:space="preserve"> и </w:t>
            </w:r>
            <w:proofErr w:type="spellStart"/>
            <w:r w:rsidRPr="0033678F">
              <w:rPr>
                <w:rFonts w:ascii="Times New Roman" w:hAnsi="Times New Roman"/>
                <w:i/>
                <w:iCs/>
              </w:rPr>
              <w:t>естествените</w:t>
            </w:r>
            <w:proofErr w:type="spellEnd"/>
            <w:r w:rsidRPr="0033678F">
              <w:rPr>
                <w:rFonts w:ascii="Times New Roman" w:hAnsi="Times New Roman"/>
                <w:i/>
                <w:iCs/>
              </w:rPr>
              <w:t xml:space="preserve"> </w:t>
            </w:r>
            <w:proofErr w:type="spellStart"/>
            <w:r w:rsidRPr="0033678F">
              <w:rPr>
                <w:rFonts w:ascii="Times New Roman" w:hAnsi="Times New Roman"/>
                <w:i/>
                <w:iCs/>
              </w:rPr>
              <w:t>функции</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екосистемите</w:t>
            </w:r>
            <w:proofErr w:type="spellEnd"/>
            <w:r w:rsidRPr="0033678F">
              <w:rPr>
                <w:rFonts w:ascii="Times New Roman" w:hAnsi="Times New Roman"/>
                <w:i/>
                <w:iCs/>
              </w:rPr>
              <w:t xml:space="preserve"> с </w:t>
            </w:r>
            <w:proofErr w:type="spellStart"/>
            <w:r w:rsidRPr="0033678F">
              <w:rPr>
                <w:rFonts w:ascii="Times New Roman" w:hAnsi="Times New Roman"/>
                <w:i/>
                <w:iCs/>
              </w:rPr>
              <w:t>особено</w:t>
            </w:r>
            <w:proofErr w:type="spellEnd"/>
            <w:r w:rsidRPr="0033678F">
              <w:rPr>
                <w:rFonts w:ascii="Times New Roman" w:hAnsi="Times New Roman"/>
                <w:i/>
                <w:iCs/>
              </w:rPr>
              <w:t xml:space="preserve"> </w:t>
            </w:r>
            <w:proofErr w:type="spellStart"/>
            <w:r w:rsidRPr="0033678F">
              <w:rPr>
                <w:rFonts w:ascii="Times New Roman" w:hAnsi="Times New Roman"/>
                <w:i/>
                <w:iCs/>
              </w:rPr>
              <w:t>внимание</w:t>
            </w:r>
            <w:proofErr w:type="spellEnd"/>
            <w:r w:rsidRPr="0033678F">
              <w:rPr>
                <w:rFonts w:ascii="Times New Roman" w:hAnsi="Times New Roman"/>
                <w:i/>
                <w:iCs/>
              </w:rPr>
              <w:t xml:space="preserve"> </w:t>
            </w:r>
            <w:proofErr w:type="spellStart"/>
            <w:r w:rsidRPr="0033678F">
              <w:rPr>
                <w:rFonts w:ascii="Times New Roman" w:hAnsi="Times New Roman"/>
                <w:i/>
                <w:iCs/>
              </w:rPr>
              <w:t>върху</w:t>
            </w:r>
            <w:proofErr w:type="spellEnd"/>
            <w:r w:rsidRPr="0033678F">
              <w:rPr>
                <w:rFonts w:ascii="Times New Roman" w:hAnsi="Times New Roman"/>
                <w:i/>
                <w:iCs/>
              </w:rPr>
              <w:t xml:space="preserve"> </w:t>
            </w:r>
            <w:proofErr w:type="spellStart"/>
            <w:r w:rsidRPr="0033678F">
              <w:rPr>
                <w:rFonts w:ascii="Times New Roman" w:hAnsi="Times New Roman"/>
                <w:i/>
                <w:iCs/>
              </w:rPr>
              <w:t>тези</w:t>
            </w:r>
            <w:proofErr w:type="spellEnd"/>
            <w:r w:rsidRPr="0033678F">
              <w:rPr>
                <w:rFonts w:ascii="Times New Roman" w:hAnsi="Times New Roman"/>
                <w:i/>
                <w:iCs/>
              </w:rPr>
              <w:t xml:space="preserve"> с </w:t>
            </w:r>
            <w:proofErr w:type="spellStart"/>
            <w:r w:rsidRPr="0033678F">
              <w:rPr>
                <w:rFonts w:ascii="Times New Roman" w:hAnsi="Times New Roman"/>
                <w:i/>
                <w:iCs/>
              </w:rPr>
              <w:t>висок</w:t>
            </w:r>
            <w:proofErr w:type="spellEnd"/>
            <w:r w:rsidRPr="0033678F">
              <w:rPr>
                <w:rFonts w:ascii="Times New Roman" w:hAnsi="Times New Roman"/>
                <w:i/>
                <w:iCs/>
              </w:rPr>
              <w:t xml:space="preserve"> </w:t>
            </w:r>
            <w:proofErr w:type="spellStart"/>
            <w:r w:rsidRPr="0033678F">
              <w:rPr>
                <w:rFonts w:ascii="Times New Roman" w:hAnsi="Times New Roman"/>
                <w:i/>
                <w:iCs/>
              </w:rPr>
              <w:t>потенциал</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биологично</w:t>
            </w:r>
            <w:proofErr w:type="spellEnd"/>
            <w:r w:rsidRPr="0033678F">
              <w:rPr>
                <w:rFonts w:ascii="Times New Roman" w:hAnsi="Times New Roman"/>
                <w:i/>
                <w:iCs/>
              </w:rPr>
              <w:t xml:space="preserve"> </w:t>
            </w:r>
            <w:proofErr w:type="spellStart"/>
            <w:r w:rsidRPr="0033678F">
              <w:rPr>
                <w:rFonts w:ascii="Times New Roman" w:hAnsi="Times New Roman"/>
                <w:i/>
                <w:iCs/>
              </w:rPr>
              <w:t>разнообразие</w:t>
            </w:r>
            <w:proofErr w:type="spellEnd"/>
            <w:r w:rsidRPr="0033678F">
              <w:rPr>
                <w:rFonts w:ascii="Times New Roman" w:hAnsi="Times New Roman"/>
                <w:i/>
                <w:iCs/>
                <w:lang w:val="bg-BG"/>
              </w:rPr>
              <w:t>.</w:t>
            </w:r>
          </w:p>
        </w:tc>
      </w:tr>
      <w:tr w:rsidR="0033678F" w:rsidRPr="0033678F" w14:paraId="16634EB0"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14D3A4BB"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eastAsia="Times New Roman" w:hAnsi="Times New Roman"/>
                <w:lang w:val="bg-BG"/>
              </w:rPr>
              <w:t>Области на действие:</w:t>
            </w:r>
          </w:p>
        </w:tc>
      </w:tr>
      <w:tr w:rsidR="0033678F" w:rsidRPr="0033678F" w14:paraId="75D90066"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7ACE649D"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Вариант 1 на НСОС и План за действие</w:t>
            </w:r>
          </w:p>
        </w:tc>
        <w:tc>
          <w:tcPr>
            <w:tcW w:w="4623" w:type="dxa"/>
          </w:tcPr>
          <w:p w14:paraId="5AF6E175"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lang w:val="bg-BG"/>
              </w:rPr>
            </w:pPr>
            <w:r w:rsidRPr="0033678F">
              <w:rPr>
                <w:rFonts w:ascii="Times New Roman" w:eastAsia="Times New Roman" w:hAnsi="Times New Roman"/>
                <w:b/>
                <w:bCs/>
                <w:lang w:val="bg-BG"/>
              </w:rPr>
              <w:t>Вариант 2 на НСОС и План за действие</w:t>
            </w:r>
          </w:p>
          <w:p w14:paraId="4C341A3F"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color w:val="FF0000"/>
                <w:lang w:val="bg-BG"/>
              </w:rPr>
            </w:pPr>
            <w:r w:rsidRPr="0033678F">
              <w:rPr>
                <w:rFonts w:ascii="Times New Roman" w:eastAsia="Times New Roman" w:hAnsi="Times New Roman"/>
                <w:b/>
                <w:bCs/>
                <w:color w:val="FF0000"/>
              </w:rPr>
              <w:t>*</w:t>
            </w:r>
            <w:r w:rsidRPr="0033678F">
              <w:rPr>
                <w:rFonts w:ascii="Times New Roman" w:eastAsia="Times New Roman" w:hAnsi="Times New Roman"/>
                <w:b/>
                <w:bCs/>
                <w:color w:val="FF0000"/>
                <w:lang w:val="bg-BG"/>
              </w:rPr>
              <w:t>промените са маркирани в червен цвят</w:t>
            </w:r>
          </w:p>
        </w:tc>
        <w:tc>
          <w:tcPr>
            <w:tcW w:w="4085" w:type="dxa"/>
          </w:tcPr>
          <w:p w14:paraId="05DFCD70"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33678F" w:rsidRPr="0033678F" w14:paraId="18BB8400"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0F14A88" w14:textId="77777777" w:rsidR="0033678F" w:rsidRPr="0033678F" w:rsidRDefault="0033678F" w:rsidP="0033678F">
            <w:pPr>
              <w:jc w:val="both"/>
              <w:rPr>
                <w:rFonts w:ascii="Times New Roman" w:eastAsia="Times New Roman" w:hAnsi="Times New Roman"/>
                <w:noProof/>
                <w:u w:val="single"/>
                <w:lang w:val="bg-BG" w:eastAsia="en-GB"/>
              </w:rPr>
            </w:pPr>
            <w:r w:rsidRPr="0033678F">
              <w:rPr>
                <w:rFonts w:ascii="Times New Roman" w:eastAsia="Times New Roman" w:hAnsi="Times New Roman"/>
                <w:i/>
                <w:iCs/>
                <w:noProof/>
                <w:u w:val="single"/>
                <w:lang w:val="bg-BG" w:eastAsia="en-GB"/>
              </w:rPr>
              <w:t>Укрепване на нормативната и стратегическа рамка за възстановяване на природата</w:t>
            </w:r>
            <w:r w:rsidRPr="0033678F">
              <w:rPr>
                <w:rFonts w:ascii="Times New Roman" w:eastAsia="Times New Roman" w:hAnsi="Times New Roman"/>
                <w:noProof/>
                <w:u w:val="single"/>
                <w:lang w:val="bg-BG" w:eastAsia="en-GB"/>
              </w:rPr>
              <w:t>:</w:t>
            </w:r>
          </w:p>
          <w:p w14:paraId="63C51873"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1B47D3D7"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2D968D56"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03B8F8DC"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 xml:space="preserve">Усъвършенстване на подходите и мерките за опазване и устойчиво управление на биологичното разнообразие, в съответствие с </w:t>
            </w:r>
            <w:r w:rsidRPr="0033678F">
              <w:rPr>
                <w:rFonts w:ascii="Times New Roman" w:eastAsia="Times New Roman" w:hAnsi="Times New Roman"/>
                <w:noProof/>
                <w:lang w:val="bg-BG" w:eastAsia="en-GB"/>
              </w:rPr>
              <w:lastRenderedPageBreak/>
              <w:t>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6A2FB083"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Актуализация на нормативна уредба;</w:t>
            </w:r>
          </w:p>
          <w:p w14:paraId="42939251"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623" w:type="dxa"/>
          </w:tcPr>
          <w:p w14:paraId="32610984"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u w:val="single"/>
                <w:lang w:val="bg-BG" w:eastAsia="en-GB"/>
              </w:rPr>
            </w:pPr>
            <w:r w:rsidRPr="0033678F">
              <w:rPr>
                <w:rFonts w:ascii="Times New Roman" w:eastAsia="Times New Roman" w:hAnsi="Times New Roman"/>
                <w:b/>
                <w:bCs/>
                <w:i/>
                <w:iCs/>
                <w:noProof/>
                <w:u w:val="single"/>
                <w:lang w:val="bg-BG" w:eastAsia="en-GB"/>
              </w:rPr>
              <w:lastRenderedPageBreak/>
              <w:t>Укрепване на нормативната и стратегическа рамка за възстановяване на природата</w:t>
            </w:r>
            <w:r w:rsidRPr="0033678F">
              <w:rPr>
                <w:rFonts w:ascii="Times New Roman" w:eastAsia="Times New Roman" w:hAnsi="Times New Roman"/>
                <w:b/>
                <w:bCs/>
                <w:noProof/>
                <w:u w:val="single"/>
                <w:lang w:val="bg-BG" w:eastAsia="en-GB"/>
              </w:rPr>
              <w:t>:</w:t>
            </w:r>
          </w:p>
          <w:p w14:paraId="4FB6C97F"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325CDDFC"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2FBCE603"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7CD0D648"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lastRenderedPageBreak/>
              <w:t>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72B97626"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Актуализация на нормативна уредба;</w:t>
            </w:r>
          </w:p>
          <w:p w14:paraId="4FF68285"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085" w:type="dxa"/>
          </w:tcPr>
          <w:p w14:paraId="3D610744" w14:textId="77777777" w:rsidR="005942FB" w:rsidRPr="00142C07" w:rsidRDefault="005942FB" w:rsidP="005942F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EFA05C1"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Предвидените мерки се характеризират с косвено положително въздействие върху ландшафта, следствие от цялостното подобряване на околната среда чрез предоставената стратегическа рамка за опазване на биологичното разнообразие.</w:t>
            </w:r>
          </w:p>
        </w:tc>
      </w:tr>
      <w:tr w:rsidR="0033678F" w:rsidRPr="0033678F" w14:paraId="3FF94E5C"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6CC3A108" w14:textId="77777777" w:rsidR="0033678F" w:rsidRPr="0033678F" w:rsidRDefault="0033678F" w:rsidP="0033678F">
            <w:pPr>
              <w:jc w:val="both"/>
              <w:rPr>
                <w:rFonts w:ascii="Times New Roman" w:hAnsi="Times New Roman"/>
                <w:i/>
                <w:iCs/>
                <w:color w:val="000000"/>
                <w:u w:val="single"/>
                <w:lang w:val="bg-BG"/>
              </w:rPr>
            </w:pPr>
            <w:r w:rsidRPr="0033678F">
              <w:rPr>
                <w:rFonts w:ascii="Times New Roman" w:hAnsi="Times New Roman"/>
                <w:i/>
                <w:iCs/>
                <w:color w:val="000000"/>
                <w:u w:val="single"/>
                <w:lang w:val="bg-BG"/>
              </w:rPr>
              <w:t>Опазване и подобряване на състоянието на популациите на видовете и природните местообитания на територията на страната:</w:t>
            </w:r>
          </w:p>
          <w:p w14:paraId="2805901E"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78768B10"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76C1DF8B"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lastRenderedPageBreak/>
              <w:t>Преки консервационни дейности за подобряване на природозащитното състояние на природни местообитания и видове;</w:t>
            </w:r>
          </w:p>
          <w:p w14:paraId="06A9C5B8"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3A12DED0"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00FAA988"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2B468353"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 xml:space="preserve">Провеждане на семинари и обучения за подобряване на взаимодействието между </w:t>
            </w:r>
            <w:r w:rsidRPr="0033678F">
              <w:rPr>
                <w:rFonts w:ascii="Times New Roman" w:eastAsia="Times New Roman" w:hAnsi="Times New Roman"/>
                <w:noProof/>
                <w:lang w:val="bg-BG" w:eastAsia="en-GB"/>
              </w:rPr>
              <w:lastRenderedPageBreak/>
              <w:t>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4B28D47B"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786C430B"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623" w:type="dxa"/>
          </w:tcPr>
          <w:p w14:paraId="6C54E2BF"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u w:val="single"/>
                <w:lang w:val="bg-BG"/>
              </w:rPr>
            </w:pPr>
            <w:r w:rsidRPr="0033678F">
              <w:rPr>
                <w:rFonts w:ascii="Times New Roman" w:hAnsi="Times New Roman"/>
                <w:b/>
                <w:bCs/>
                <w:i/>
                <w:iCs/>
                <w:color w:val="000000"/>
                <w:u w:val="single"/>
                <w:lang w:val="bg-BG"/>
              </w:rPr>
              <w:lastRenderedPageBreak/>
              <w:t>Опазване и подобряване на състоянието на популациите на видовете и природните местообитания на територията на страната:</w:t>
            </w:r>
          </w:p>
          <w:p w14:paraId="0F8BAD01"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7C78BD53"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3F0421AC"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lastRenderedPageBreak/>
              <w:t>Преки консервационни дейности за подобряване на природозащитното състояние на природни местообитания и видове;</w:t>
            </w:r>
          </w:p>
          <w:p w14:paraId="1C8C9B87"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59374DED"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39B56CAB"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0016A15C"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 xml:space="preserve">Провеждане на семинари и обучения за подобряване на взаимодействието между </w:t>
            </w:r>
            <w:r w:rsidRPr="0033678F">
              <w:rPr>
                <w:rFonts w:ascii="Times New Roman" w:eastAsia="Times New Roman" w:hAnsi="Times New Roman"/>
                <w:noProof/>
                <w:lang w:val="bg-BG" w:eastAsia="en-GB"/>
              </w:rPr>
              <w:lastRenderedPageBreak/>
              <w:t>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7F38F39A"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46E64917"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085" w:type="dxa"/>
          </w:tcPr>
          <w:p w14:paraId="60BD6ADC" w14:textId="77777777" w:rsidR="005942FB" w:rsidRPr="00142C07" w:rsidRDefault="005942FB" w:rsidP="005942F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B8EDF6F"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 върху ландшафта от така предложените мерки.</w:t>
            </w:r>
          </w:p>
          <w:p w14:paraId="031E6445"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Изпълнението на мерките ще допринесе за цялостното подобряване на околната среда, съответно и ландшафта и до положително, дългосрочно въздействие върху него.</w:t>
            </w:r>
          </w:p>
        </w:tc>
      </w:tr>
      <w:tr w:rsidR="0033678F" w:rsidRPr="0033678F" w14:paraId="1C25522C"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A3FE81A" w14:textId="77777777" w:rsidR="0033678F" w:rsidRPr="0033678F" w:rsidRDefault="0033678F" w:rsidP="0033678F">
            <w:pPr>
              <w:jc w:val="both"/>
              <w:rPr>
                <w:rFonts w:ascii="Times New Roman" w:hAnsi="Times New Roman"/>
                <w:i/>
                <w:iCs/>
                <w:u w:val="single"/>
                <w:lang w:val="ru-RU"/>
              </w:rPr>
            </w:pPr>
            <w:r w:rsidRPr="0033678F">
              <w:rPr>
                <w:rFonts w:ascii="Times New Roman" w:hAnsi="Times New Roman"/>
                <w:i/>
                <w:iCs/>
                <w:color w:val="000000"/>
                <w:u w:val="single"/>
                <w:lang w:val="bg-BG"/>
              </w:rPr>
              <w:lastRenderedPageBreak/>
              <w:t>О</w:t>
            </w:r>
            <w:r w:rsidRPr="0033678F">
              <w:rPr>
                <w:rFonts w:ascii="Times New Roman" w:hAnsi="Times New Roman"/>
                <w:i/>
                <w:iCs/>
                <w:u w:val="single"/>
                <w:lang w:val="bg-BG"/>
              </w:rPr>
              <w:t>пазване и възстановяване на екосистемите и на екосистемните услуги и ползи, които те предоставят</w:t>
            </w:r>
            <w:r w:rsidRPr="0033678F">
              <w:rPr>
                <w:rFonts w:ascii="Times New Roman" w:hAnsi="Times New Roman"/>
                <w:i/>
                <w:iCs/>
                <w:u w:val="single"/>
                <w:lang w:val="ru-RU"/>
              </w:rPr>
              <w:t>:</w:t>
            </w:r>
          </w:p>
          <w:p w14:paraId="60B825A1"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138878D1"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758FAFE8"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245C4A26"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lastRenderedPageBreak/>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039558D1"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137D0892"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3EBE76D2"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2BE12F75"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Подобряване на националния научен капацитет и обмен на знания.</w:t>
            </w:r>
          </w:p>
        </w:tc>
        <w:tc>
          <w:tcPr>
            <w:tcW w:w="4623" w:type="dxa"/>
          </w:tcPr>
          <w:p w14:paraId="78E654D2"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u w:val="single"/>
                <w:lang w:val="ru-RU"/>
              </w:rPr>
            </w:pPr>
            <w:r w:rsidRPr="0033678F">
              <w:rPr>
                <w:rFonts w:ascii="Times New Roman" w:hAnsi="Times New Roman"/>
                <w:b/>
                <w:bCs/>
                <w:i/>
                <w:iCs/>
                <w:color w:val="000000"/>
                <w:u w:val="single"/>
                <w:lang w:val="bg-BG"/>
              </w:rPr>
              <w:lastRenderedPageBreak/>
              <w:t>О</w:t>
            </w:r>
            <w:r w:rsidRPr="0033678F">
              <w:rPr>
                <w:rFonts w:ascii="Times New Roman" w:hAnsi="Times New Roman"/>
                <w:b/>
                <w:bCs/>
                <w:i/>
                <w:iCs/>
                <w:u w:val="single"/>
                <w:lang w:val="bg-BG"/>
              </w:rPr>
              <w:t>пазване и възстановяване на екосистемите и на екосистемните услуги и ползи, които те предоставят</w:t>
            </w:r>
            <w:r w:rsidRPr="0033678F">
              <w:rPr>
                <w:rFonts w:ascii="Times New Roman" w:hAnsi="Times New Roman"/>
                <w:b/>
                <w:bCs/>
                <w:i/>
                <w:iCs/>
                <w:u w:val="single"/>
                <w:lang w:val="ru-RU"/>
              </w:rPr>
              <w:t>:</w:t>
            </w:r>
          </w:p>
          <w:p w14:paraId="3750FAC5"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38B1226C"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7E824E51"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68036565"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lastRenderedPageBreak/>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6555CA27"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27391AAD"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54C136E3"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13638CB7"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Подобряване на националния научен капацитет и обмен на знания.</w:t>
            </w:r>
          </w:p>
        </w:tc>
        <w:tc>
          <w:tcPr>
            <w:tcW w:w="4085" w:type="dxa"/>
          </w:tcPr>
          <w:p w14:paraId="43663CBC" w14:textId="77777777" w:rsidR="005942FB" w:rsidRPr="00142C07" w:rsidRDefault="005942FB" w:rsidP="005942F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D1A11AF"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F41DC7" w:rsidRPr="0033678F" w14:paraId="63C03BA7"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5ECE3587" w14:textId="77777777" w:rsidR="00F41DC7" w:rsidRPr="0033678F" w:rsidRDefault="00F41DC7" w:rsidP="00F41DC7">
            <w:pPr>
              <w:jc w:val="both"/>
              <w:rPr>
                <w:rFonts w:ascii="Times New Roman" w:hAnsi="Times New Roman"/>
                <w:i/>
                <w:iCs/>
                <w:noProof/>
                <w:u w:val="single"/>
                <w:lang w:val="ru-RU"/>
              </w:rPr>
            </w:pPr>
            <w:r w:rsidRPr="0033678F">
              <w:rPr>
                <w:rFonts w:ascii="Times New Roman" w:eastAsia="Times New Roman" w:hAnsi="Times New Roman"/>
                <w:i/>
                <w:iCs/>
                <w:noProof/>
                <w:u w:val="single"/>
                <w:lang w:val="bg-BG" w:eastAsia="en-GB"/>
              </w:rPr>
              <w:lastRenderedPageBreak/>
              <w:t>Насърчаване на устойчиви земеделски практики: п</w:t>
            </w:r>
            <w:r w:rsidRPr="0033678F">
              <w:rPr>
                <w:rFonts w:ascii="Times New Roman" w:hAnsi="Times New Roman"/>
                <w:i/>
                <w:iCs/>
                <w:noProof/>
                <w:u w:val="single"/>
                <w:lang w:val="ru-RU"/>
              </w:rPr>
              <w:t>одобряването на състоянието и многообразието на земеделските екосистеми:</w:t>
            </w:r>
          </w:p>
          <w:p w14:paraId="27E86A30" w14:textId="77777777" w:rsidR="00F41DC7" w:rsidRPr="0033678F" w:rsidRDefault="00F41DC7" w:rsidP="00F41DC7">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1A3E8DBB" w14:textId="77777777" w:rsidR="00F41DC7" w:rsidRPr="0033678F"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6CCFEDB0" w14:textId="77777777" w:rsidR="00F41DC7" w:rsidRPr="0033678F"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7FDE5FF6" w14:textId="77777777" w:rsidR="00F41DC7" w:rsidRPr="0033678F"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11145748" w14:textId="77777777" w:rsidR="00F41DC7" w:rsidRPr="0033678F"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546522D2" w14:textId="77777777" w:rsidR="00F41DC7" w:rsidRPr="0033678F" w:rsidRDefault="00F41DC7" w:rsidP="00F41DC7">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6C6DB012" w14:textId="77777777" w:rsidR="00F41DC7" w:rsidRPr="0033678F" w:rsidRDefault="00F41DC7" w:rsidP="00F41DC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noProof/>
                <w:u w:val="single"/>
                <w:lang w:val="ru-RU"/>
              </w:rPr>
            </w:pPr>
            <w:r w:rsidRPr="0033678F">
              <w:rPr>
                <w:rFonts w:ascii="Times New Roman" w:eastAsia="Times New Roman" w:hAnsi="Times New Roman"/>
                <w:i/>
                <w:iCs/>
                <w:noProof/>
                <w:u w:val="single"/>
                <w:lang w:val="bg-BG" w:eastAsia="en-GB"/>
              </w:rPr>
              <w:t>Насърчаване на устойчиви земеделски практики: п</w:t>
            </w:r>
            <w:r w:rsidRPr="0033678F">
              <w:rPr>
                <w:rFonts w:ascii="Times New Roman" w:hAnsi="Times New Roman"/>
                <w:i/>
                <w:iCs/>
                <w:noProof/>
                <w:u w:val="single"/>
                <w:lang w:val="ru-RU"/>
              </w:rPr>
              <w:t>одобряването на състоянието и многообразието на земеделските екосистеми:</w:t>
            </w:r>
          </w:p>
          <w:p w14:paraId="47088392" w14:textId="77777777" w:rsidR="00F41DC7" w:rsidRPr="0033678F" w:rsidRDefault="00F41DC7" w:rsidP="00F41DC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2CAC5A92" w14:textId="77777777" w:rsidR="00F41DC7" w:rsidRPr="0033678F"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6B1B6768" w14:textId="77777777" w:rsidR="00F41DC7" w:rsidRPr="0033678F"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33678F">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155AEEDB" w14:textId="77777777" w:rsidR="00F41DC7" w:rsidRPr="0033678F"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33678F">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5C89F497" w14:textId="77777777" w:rsidR="00F41DC7" w:rsidRPr="0033678F" w:rsidRDefault="00F41DC7" w:rsidP="00F41DC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33678F">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11562C70" w14:textId="33792511" w:rsidR="00F41DC7" w:rsidRPr="0033678F"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13334F5B" w14:textId="77777777" w:rsidR="00F41DC7" w:rsidRPr="00142C07" w:rsidRDefault="00F41DC7" w:rsidP="00F41DC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31F37445" w14:textId="77777777" w:rsidR="00F41DC7" w:rsidRPr="0033678F" w:rsidRDefault="00F41DC7" w:rsidP="00F41DC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2B7FFB7E"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0BD6589" w14:textId="77777777" w:rsidR="0033678F" w:rsidRPr="0033678F" w:rsidRDefault="0033678F" w:rsidP="0033678F">
            <w:pPr>
              <w:jc w:val="both"/>
              <w:rPr>
                <w:rFonts w:ascii="Times New Roman" w:hAnsi="Times New Roman"/>
                <w:i/>
                <w:iCs/>
                <w:noProof/>
                <w:u w:val="single"/>
                <w:lang w:val="ru-RU"/>
              </w:rPr>
            </w:pPr>
            <w:r w:rsidRPr="0033678F">
              <w:rPr>
                <w:rFonts w:ascii="Times New Roman" w:hAnsi="Times New Roman"/>
                <w:i/>
                <w:iCs/>
                <w:noProof/>
                <w:u w:val="single"/>
                <w:lang w:val="ru-RU"/>
              </w:rPr>
              <w:lastRenderedPageBreak/>
              <w:t>Насърчаване на биологичното земеделие в съответсвие с целта до 2030</w:t>
            </w:r>
            <w:r w:rsidRPr="0033678F">
              <w:rPr>
                <w:rFonts w:ascii="Times New Roman" w:hAnsi="Times New Roman"/>
                <w:i/>
                <w:iCs/>
                <w:noProof/>
                <w:u w:val="single"/>
              </w:rPr>
              <w:t> </w:t>
            </w:r>
            <w:r w:rsidRPr="0033678F">
              <w:rPr>
                <w:rFonts w:ascii="Times New Roman" w:hAnsi="Times New Roman"/>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5CED19E0"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F068FCD"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09C774C2"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Въвеждане на земеделски практики, опазващи биоразнообразието;</w:t>
            </w:r>
          </w:p>
          <w:p w14:paraId="43D6DC51"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Информационни кампании и работа със заинтересованите страни;</w:t>
            </w:r>
          </w:p>
          <w:p w14:paraId="24CEDEDA"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2F48195A" w14:textId="77777777" w:rsidR="0033678F" w:rsidRPr="0033678F" w:rsidRDefault="0033678F" w:rsidP="0033678F">
            <w:pPr>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623" w:type="dxa"/>
          </w:tcPr>
          <w:p w14:paraId="7C016875"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noProof/>
                <w:u w:val="single"/>
                <w:lang w:val="ru-RU"/>
              </w:rPr>
            </w:pPr>
            <w:r w:rsidRPr="0033678F">
              <w:rPr>
                <w:rFonts w:ascii="Times New Roman" w:hAnsi="Times New Roman"/>
                <w:b/>
                <w:bCs/>
                <w:i/>
                <w:iCs/>
                <w:noProof/>
                <w:u w:val="single"/>
                <w:lang w:val="ru-RU"/>
              </w:rPr>
              <w:t>Насърчаване на биологичното земеделие в съответсвие с целта до 2030</w:t>
            </w:r>
            <w:r w:rsidRPr="0033678F">
              <w:rPr>
                <w:rFonts w:ascii="Times New Roman" w:hAnsi="Times New Roman"/>
                <w:b/>
                <w:bCs/>
                <w:i/>
                <w:iCs/>
                <w:noProof/>
                <w:u w:val="single"/>
              </w:rPr>
              <w:t> </w:t>
            </w:r>
            <w:r w:rsidRPr="0033678F">
              <w:rPr>
                <w:rFonts w:ascii="Times New Roman" w:hAnsi="Times New Roman"/>
                <w:b/>
                <w:bCs/>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5D115DBE"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7E462AFF"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64EC64D5"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Въвеждане на земеделски практики, опазващи биоразнообразието;</w:t>
            </w:r>
          </w:p>
          <w:p w14:paraId="5BE5244E"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Информационни кампании и работа със заинтересованите страни;</w:t>
            </w:r>
          </w:p>
          <w:p w14:paraId="00AEB7E1"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33678F">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49D0E9A9"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085" w:type="dxa"/>
          </w:tcPr>
          <w:p w14:paraId="3AC7FA39" w14:textId="77777777" w:rsidR="005942FB" w:rsidRPr="00142C07" w:rsidRDefault="005942FB" w:rsidP="005942F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EA0D7B4"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360F68E4"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67DFE836" w14:textId="77777777" w:rsidR="0033678F" w:rsidRPr="0033678F" w:rsidRDefault="0033678F" w:rsidP="0033678F">
            <w:pPr>
              <w:jc w:val="both"/>
              <w:rPr>
                <w:rFonts w:ascii="Times New Roman" w:eastAsia="Times New Roman" w:hAnsi="Times New Roman"/>
                <w:i/>
                <w:iCs/>
                <w:noProof/>
                <w:u w:val="single"/>
                <w:lang w:val="ru-RU" w:eastAsia="en-GB"/>
              </w:rPr>
            </w:pPr>
            <w:r w:rsidRPr="0033678F">
              <w:rPr>
                <w:rFonts w:ascii="Times New Roman" w:eastAsia="Times New Roman" w:hAnsi="Times New Roman"/>
                <w:i/>
                <w:iCs/>
                <w:noProof/>
                <w:u w:val="single"/>
                <w:lang w:val="bg-BG" w:eastAsia="en-GB"/>
              </w:rPr>
              <w:t>Насърчаване на устойчиви практики за управление на почвите</w:t>
            </w:r>
            <w:r w:rsidRPr="0033678F">
              <w:rPr>
                <w:rFonts w:ascii="Times New Roman" w:eastAsia="Times New Roman" w:hAnsi="Times New Roman"/>
                <w:i/>
                <w:iCs/>
                <w:noProof/>
                <w:u w:val="single"/>
                <w:lang w:val="ru-RU" w:eastAsia="en-GB"/>
              </w:rPr>
              <w:t>:</w:t>
            </w:r>
          </w:p>
          <w:p w14:paraId="13DC5ED9"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82F6EA5"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lastRenderedPageBreak/>
              <w:t>Предотвратяване възникването на деградационни процеси, възстановяване и съхраняване функциите на почвите;</w:t>
            </w:r>
          </w:p>
          <w:p w14:paraId="1EB4722E"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0B8D1812"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Възстановяване на горските площи.</w:t>
            </w:r>
          </w:p>
        </w:tc>
        <w:tc>
          <w:tcPr>
            <w:tcW w:w="4623" w:type="dxa"/>
          </w:tcPr>
          <w:p w14:paraId="3EE11759"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33678F">
              <w:rPr>
                <w:rFonts w:ascii="Times New Roman" w:eastAsia="Times New Roman" w:hAnsi="Times New Roman"/>
                <w:b/>
                <w:bCs/>
                <w:i/>
                <w:iCs/>
                <w:noProof/>
                <w:u w:val="single"/>
                <w:lang w:val="bg-BG" w:eastAsia="en-GB"/>
              </w:rPr>
              <w:lastRenderedPageBreak/>
              <w:t>Насърчаване на устойчиви практики за управление на почвите</w:t>
            </w:r>
            <w:r w:rsidRPr="0033678F">
              <w:rPr>
                <w:rFonts w:ascii="Times New Roman" w:eastAsia="Times New Roman" w:hAnsi="Times New Roman"/>
                <w:b/>
                <w:bCs/>
                <w:i/>
                <w:iCs/>
                <w:noProof/>
                <w:u w:val="single"/>
                <w:lang w:val="ru-RU" w:eastAsia="en-GB"/>
              </w:rPr>
              <w:t>:</w:t>
            </w:r>
          </w:p>
          <w:p w14:paraId="5C497CA2"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A3F41C0"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lastRenderedPageBreak/>
              <w:t>Предотвратяване възникването на деградационни процеси, възстановяване и съхраняване функциите на почвите;</w:t>
            </w:r>
          </w:p>
          <w:p w14:paraId="37CA0FA2"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5DC68C1F"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Възстановяване на горските площи.</w:t>
            </w:r>
          </w:p>
        </w:tc>
        <w:tc>
          <w:tcPr>
            <w:tcW w:w="4085" w:type="dxa"/>
          </w:tcPr>
          <w:p w14:paraId="72C4CA33" w14:textId="77777777" w:rsidR="005942FB" w:rsidRPr="00142C07" w:rsidRDefault="005942FB" w:rsidP="005942F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4FA6C09"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 xml:space="preserve">Очакваното въздействие върху ландшафта е пряко, дългосрочно, положително, резултат от възстановяване на почвите и горските </w:t>
            </w:r>
            <w:r w:rsidRPr="0033678F">
              <w:rPr>
                <w:rFonts w:ascii="Times New Roman" w:eastAsia="Times New Roman" w:hAnsi="Times New Roman"/>
                <w:lang w:val="bg-BG"/>
              </w:rPr>
              <w:lastRenderedPageBreak/>
              <w:t>площи, екологосъобразно земеползване, което ще благоприятства състоянието на ландшафта и визуално-естетическите му характеристики.</w:t>
            </w:r>
          </w:p>
        </w:tc>
      </w:tr>
      <w:tr w:rsidR="0033678F" w:rsidRPr="0033678F" w14:paraId="014CD1DD" w14:textId="77777777" w:rsidTr="0033678F">
        <w:trPr>
          <w:cnfStyle w:val="000000100000" w:firstRow="0" w:lastRow="0" w:firstColumn="0" w:lastColumn="0" w:oddVBand="0" w:evenVBand="0" w:oddHBand="1" w:evenHBand="0" w:firstRowFirstColumn="0" w:firstRowLastColumn="0" w:lastRowFirstColumn="0" w:lastRowLastColumn="0"/>
          <w:trHeight w:val="1164"/>
        </w:trPr>
        <w:tc>
          <w:tcPr>
            <w:cnfStyle w:val="001000000000" w:firstRow="0" w:lastRow="0" w:firstColumn="1" w:lastColumn="0" w:oddVBand="0" w:evenVBand="0" w:oddHBand="0" w:evenHBand="0" w:firstRowFirstColumn="0" w:firstRowLastColumn="0" w:lastRowFirstColumn="0" w:lastRowLastColumn="0"/>
            <w:tcW w:w="5240" w:type="dxa"/>
            <w:tcBorders>
              <w:bottom w:val="single" w:sz="4" w:space="0" w:color="auto"/>
            </w:tcBorders>
          </w:tcPr>
          <w:p w14:paraId="0837C195" w14:textId="77777777" w:rsidR="0033678F" w:rsidRPr="0033678F" w:rsidRDefault="0033678F" w:rsidP="0033678F">
            <w:pPr>
              <w:jc w:val="both"/>
              <w:rPr>
                <w:rFonts w:ascii="Times New Roman" w:eastAsia="Times New Roman" w:hAnsi="Times New Roman"/>
                <w:i/>
                <w:iCs/>
                <w:noProof/>
                <w:u w:val="single"/>
                <w:lang w:val="ru-RU" w:eastAsia="en-GB"/>
              </w:rPr>
            </w:pPr>
            <w:r w:rsidRPr="0033678F">
              <w:rPr>
                <w:rFonts w:ascii="Times New Roman" w:eastAsia="Times New Roman" w:hAnsi="Times New Roman"/>
                <w:i/>
                <w:iCs/>
                <w:noProof/>
                <w:u w:val="single"/>
                <w:lang w:val="bg-BG" w:eastAsia="en-GB"/>
              </w:rPr>
              <w:lastRenderedPageBreak/>
              <w:t>Залесяване и засаждането на дървета с цел да се подпомогне биологичното разнообразие и възстановяването на екосистемите</w:t>
            </w:r>
            <w:r w:rsidRPr="0033678F">
              <w:rPr>
                <w:rFonts w:ascii="Times New Roman" w:eastAsia="Times New Roman" w:hAnsi="Times New Roman"/>
                <w:i/>
                <w:iCs/>
                <w:noProof/>
                <w:u w:val="single"/>
                <w:lang w:val="ru-RU" w:eastAsia="en-GB"/>
              </w:rPr>
              <w:t>:</w:t>
            </w:r>
          </w:p>
          <w:p w14:paraId="5E0A20EF"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459E4651"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63FC74EE"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671EB0B1"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623" w:type="dxa"/>
            <w:tcBorders>
              <w:bottom w:val="single" w:sz="4" w:space="0" w:color="auto"/>
            </w:tcBorders>
          </w:tcPr>
          <w:p w14:paraId="1F6D552A"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33678F">
              <w:rPr>
                <w:rFonts w:ascii="Times New Roman" w:eastAsia="Times New Roman" w:hAnsi="Times New Roman"/>
                <w:b/>
                <w:bCs/>
                <w:i/>
                <w:iCs/>
                <w:noProof/>
                <w:u w:val="single"/>
                <w:lang w:val="bg-BG" w:eastAsia="en-GB"/>
              </w:rPr>
              <w:t>Залесяване и засаждането на дървета с цел да се подпомогне биологичното разнообразие и възстановяването на екосистемите</w:t>
            </w:r>
            <w:r w:rsidRPr="0033678F">
              <w:rPr>
                <w:rFonts w:ascii="Times New Roman" w:eastAsia="Times New Roman" w:hAnsi="Times New Roman"/>
                <w:b/>
                <w:bCs/>
                <w:i/>
                <w:iCs/>
                <w:noProof/>
                <w:u w:val="single"/>
                <w:lang w:val="ru-RU" w:eastAsia="en-GB"/>
              </w:rPr>
              <w:t>:</w:t>
            </w:r>
          </w:p>
          <w:p w14:paraId="4068DE16"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121CC3D1"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7490E9E3"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766995CF"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 xml:space="preserve">Създаване на условия за подпомагане на развитието на научно-приложните изследвания в приоритетни за горския сектор: </w:t>
            </w:r>
            <w:r w:rsidRPr="0033678F">
              <w:rPr>
                <w:rFonts w:ascii="Times New Roman" w:eastAsia="Times New Roman" w:hAnsi="Times New Roman"/>
                <w:noProof/>
                <w:lang w:val="bg-BG" w:eastAsia="en-GB"/>
              </w:rPr>
              <w:lastRenderedPageBreak/>
              <w:t>Проекти за насърчаване на научно изследователската дейност и разработки.</w:t>
            </w:r>
          </w:p>
        </w:tc>
        <w:tc>
          <w:tcPr>
            <w:tcW w:w="4085" w:type="dxa"/>
            <w:tcBorders>
              <w:bottom w:val="single" w:sz="4" w:space="0" w:color="auto"/>
            </w:tcBorders>
          </w:tcPr>
          <w:p w14:paraId="2264F3A7" w14:textId="77777777" w:rsidR="005942FB" w:rsidRPr="00142C07" w:rsidRDefault="005942FB" w:rsidP="005942F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BA51937"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 върху ландшафта от така предложените мерки.</w:t>
            </w:r>
          </w:p>
          <w:p w14:paraId="17C525EE"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Изпълнението на мерките ще допринесе за цялостното подобряване на околната среда, съответно и ландшафта и до положително, дългосрочно въздействие върху него.</w:t>
            </w:r>
          </w:p>
        </w:tc>
      </w:tr>
      <w:tr w:rsidR="0033678F" w:rsidRPr="0033678F" w14:paraId="3B41AA9A" w14:textId="77777777" w:rsidTr="0033678F">
        <w:trPr>
          <w:trHeight w:val="2164"/>
        </w:trPr>
        <w:tc>
          <w:tcPr>
            <w:cnfStyle w:val="001000000000" w:firstRow="0" w:lastRow="0" w:firstColumn="1" w:lastColumn="0" w:oddVBand="0" w:evenVBand="0" w:oddHBand="0" w:evenHBand="0" w:firstRowFirstColumn="0" w:firstRowLastColumn="0" w:lastRowFirstColumn="0" w:lastRowLastColumn="0"/>
            <w:tcW w:w="5240" w:type="dxa"/>
            <w:tcBorders>
              <w:top w:val="single" w:sz="4" w:space="0" w:color="auto"/>
            </w:tcBorders>
          </w:tcPr>
          <w:p w14:paraId="7B1BB9D0" w14:textId="77777777" w:rsidR="0033678F" w:rsidRPr="0033678F" w:rsidRDefault="0033678F" w:rsidP="0033678F">
            <w:pPr>
              <w:jc w:val="both"/>
              <w:rPr>
                <w:rFonts w:ascii="Times New Roman" w:eastAsia="Times New Roman" w:hAnsi="Times New Roman"/>
                <w:i/>
                <w:iCs/>
                <w:noProof/>
                <w:u w:val="single"/>
                <w:lang w:val="ru-RU" w:eastAsia="en-GB"/>
              </w:rPr>
            </w:pPr>
            <w:r w:rsidRPr="0033678F">
              <w:rPr>
                <w:rFonts w:ascii="Times New Roman" w:eastAsia="Times New Roman" w:hAnsi="Times New Roman"/>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33678F">
              <w:rPr>
                <w:rFonts w:ascii="Times New Roman" w:eastAsia="Times New Roman" w:hAnsi="Times New Roman"/>
                <w:i/>
                <w:iCs/>
                <w:noProof/>
                <w:u w:val="single"/>
                <w:lang w:val="ru-RU" w:eastAsia="en-GB"/>
              </w:rPr>
              <w:t>:</w:t>
            </w:r>
          </w:p>
          <w:p w14:paraId="71B4590C"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2EC909BC"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71874C2F"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6E828D93"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623" w:type="dxa"/>
            <w:tcBorders>
              <w:top w:val="single" w:sz="4" w:space="0" w:color="auto"/>
            </w:tcBorders>
          </w:tcPr>
          <w:p w14:paraId="217E2CD3"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33678F">
              <w:rPr>
                <w:rFonts w:ascii="Times New Roman" w:eastAsia="Times New Roman" w:hAnsi="Times New Roman"/>
                <w:b/>
                <w:bCs/>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33678F">
              <w:rPr>
                <w:rFonts w:ascii="Times New Roman" w:eastAsia="Times New Roman" w:hAnsi="Times New Roman"/>
                <w:b/>
                <w:bCs/>
                <w:i/>
                <w:iCs/>
                <w:noProof/>
                <w:u w:val="single"/>
                <w:lang w:val="ru-RU" w:eastAsia="en-GB"/>
              </w:rPr>
              <w:t>:</w:t>
            </w:r>
          </w:p>
          <w:p w14:paraId="008A6E34"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9B2624F"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2B724AFE"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5AB3AC7E"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085" w:type="dxa"/>
            <w:tcBorders>
              <w:top w:val="single" w:sz="4" w:space="0" w:color="auto"/>
            </w:tcBorders>
          </w:tcPr>
          <w:p w14:paraId="1BC33C3F" w14:textId="77777777" w:rsidR="005942FB" w:rsidRPr="00142C07" w:rsidRDefault="005942FB" w:rsidP="005942F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39ED3CC9"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мерки ще окажат положително, дългосрочно въздействие върху ландшафта, посредством възстановяване на сладководни екосистеми, които представляват елемент на ландшафта. Това ще доведе до подобряване на визуално-естетическите му характеристики и цялостното му състояние.</w:t>
            </w:r>
          </w:p>
          <w:p w14:paraId="5D41AAC8"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44B7A59C"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13A97A8" w14:textId="77777777" w:rsidR="0033678F" w:rsidRPr="0033678F" w:rsidRDefault="0033678F" w:rsidP="0033678F">
            <w:pPr>
              <w:jc w:val="both"/>
              <w:rPr>
                <w:rFonts w:ascii="Times New Roman" w:eastAsia="Times New Roman" w:hAnsi="Times New Roman"/>
                <w:i/>
                <w:iCs/>
                <w:noProof/>
                <w:u w:val="single"/>
                <w:lang w:val="ru-RU" w:eastAsia="en-GB"/>
              </w:rPr>
            </w:pPr>
            <w:r w:rsidRPr="0033678F">
              <w:rPr>
                <w:rFonts w:ascii="Times New Roman" w:eastAsia="Times New Roman" w:hAnsi="Times New Roman"/>
                <w:i/>
                <w:iCs/>
                <w:noProof/>
                <w:u w:val="single"/>
                <w:lang w:val="ru-RU" w:eastAsia="en-GB"/>
              </w:rPr>
              <w:t>Интегриране на екосистемния подход и прилагане на решения, базирани на природата в опазването на защитени зони от Мрежата Натура 2000:</w:t>
            </w:r>
          </w:p>
          <w:p w14:paraId="1FD8ED56"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015C5E5"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 xml:space="preserve">Интегриране на екосистемния подход и прилагане на решения, базирани на природата в </w:t>
            </w:r>
            <w:r w:rsidRPr="0033678F">
              <w:rPr>
                <w:rFonts w:ascii="Times New Roman" w:eastAsia="Times New Roman" w:hAnsi="Times New Roman"/>
                <w:noProof/>
                <w:lang w:val="bg-BG" w:eastAsia="en-GB"/>
              </w:rPr>
              <w:lastRenderedPageBreak/>
              <w:t>опазването на защитените зони от мрежата „Натура 2000“;</w:t>
            </w:r>
          </w:p>
          <w:p w14:paraId="3E55D13C"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Информационни кампании и работа със заинтересованите страни;</w:t>
            </w:r>
          </w:p>
          <w:p w14:paraId="7D48CBFA"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623" w:type="dxa"/>
          </w:tcPr>
          <w:p w14:paraId="6CC62636"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33678F">
              <w:rPr>
                <w:rFonts w:ascii="Times New Roman" w:eastAsia="Times New Roman" w:hAnsi="Times New Roman"/>
                <w:b/>
                <w:bCs/>
                <w:i/>
                <w:iCs/>
                <w:noProof/>
                <w:u w:val="single"/>
                <w:lang w:val="ru-RU" w:eastAsia="en-GB"/>
              </w:rPr>
              <w:lastRenderedPageBreak/>
              <w:t>Интегриране на екосистемния подход и прилагане на решения, базирани на природата в опазването на защитени зони от Мрежата Натура 2000:</w:t>
            </w:r>
          </w:p>
          <w:p w14:paraId="08B4D125"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1BC81EBB"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 xml:space="preserve">Интегриране на екосистемния подход и прилагане на решения, базирани на природата </w:t>
            </w:r>
            <w:r w:rsidRPr="0033678F">
              <w:rPr>
                <w:rFonts w:ascii="Times New Roman" w:eastAsia="Times New Roman" w:hAnsi="Times New Roman"/>
                <w:noProof/>
                <w:lang w:val="bg-BG" w:eastAsia="en-GB"/>
              </w:rPr>
              <w:lastRenderedPageBreak/>
              <w:t>в опазването на защитените зони от мрежата „Натура 2000“;</w:t>
            </w:r>
          </w:p>
          <w:p w14:paraId="674FBECD"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Информационни кампании и работа със заинтересованите страни;</w:t>
            </w:r>
          </w:p>
          <w:p w14:paraId="7957BAA0"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085" w:type="dxa"/>
          </w:tcPr>
          <w:p w14:paraId="2C51A0A8" w14:textId="77777777" w:rsidR="005942FB" w:rsidRPr="00142C07" w:rsidRDefault="005942FB" w:rsidP="005942F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59F8B81"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Предвидените мерки се характеризират с косвено положително въздействие върху ландшафта, следствие от цялостното подобряване на околната среда, опазване и възстановяване на екосистемите.</w:t>
            </w:r>
          </w:p>
        </w:tc>
      </w:tr>
      <w:tr w:rsidR="0033678F" w:rsidRPr="0033678F" w14:paraId="7CE12702" w14:textId="77777777" w:rsidTr="0033678F">
        <w:tc>
          <w:tcPr>
            <w:cnfStyle w:val="001000000000" w:firstRow="0" w:lastRow="0" w:firstColumn="1" w:lastColumn="0" w:oddVBand="0" w:evenVBand="0" w:oddHBand="0" w:evenHBand="0" w:firstRowFirstColumn="0" w:firstRowLastColumn="0" w:lastRowFirstColumn="0" w:lastRowLastColumn="0"/>
            <w:tcW w:w="13948" w:type="dxa"/>
            <w:gridSpan w:val="3"/>
          </w:tcPr>
          <w:p w14:paraId="54593207"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hAnsi="Times New Roman"/>
                <w:i/>
                <w:iCs/>
                <w:lang w:val="bg-BG"/>
              </w:rPr>
              <w:t>Стратегическа</w:t>
            </w:r>
            <w:r w:rsidRPr="0033678F">
              <w:rPr>
                <w:rFonts w:ascii="Times New Roman" w:hAnsi="Times New Roman"/>
                <w:i/>
                <w:iCs/>
              </w:rPr>
              <w:t xml:space="preserve"> </w:t>
            </w:r>
            <w:proofErr w:type="spellStart"/>
            <w:r w:rsidRPr="0033678F">
              <w:rPr>
                <w:rFonts w:ascii="Times New Roman" w:hAnsi="Times New Roman"/>
                <w:i/>
                <w:iCs/>
              </w:rPr>
              <w:t>цел</w:t>
            </w:r>
            <w:proofErr w:type="spellEnd"/>
            <w:r w:rsidRPr="0033678F">
              <w:rPr>
                <w:rFonts w:ascii="Times New Roman" w:hAnsi="Times New Roman"/>
                <w:i/>
                <w:iCs/>
              </w:rPr>
              <w:t xml:space="preserve"> 2: </w:t>
            </w:r>
            <w:proofErr w:type="spellStart"/>
            <w:r w:rsidRPr="0033678F">
              <w:rPr>
                <w:rFonts w:ascii="Times New Roman" w:hAnsi="Times New Roman"/>
                <w:i/>
                <w:iCs/>
              </w:rPr>
              <w:t>Устойчиво</w:t>
            </w:r>
            <w:proofErr w:type="spellEnd"/>
            <w:r w:rsidRPr="0033678F">
              <w:rPr>
                <w:rFonts w:ascii="Times New Roman" w:hAnsi="Times New Roman"/>
                <w:i/>
                <w:iCs/>
              </w:rPr>
              <w:t xml:space="preserve"> </w:t>
            </w:r>
            <w:proofErr w:type="spellStart"/>
            <w:r w:rsidRPr="0033678F">
              <w:rPr>
                <w:rFonts w:ascii="Times New Roman" w:hAnsi="Times New Roman"/>
                <w:i/>
                <w:iCs/>
              </w:rPr>
              <w:t>управление</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защитените</w:t>
            </w:r>
            <w:proofErr w:type="spellEnd"/>
            <w:r w:rsidRPr="0033678F">
              <w:rPr>
                <w:rFonts w:ascii="Times New Roman" w:hAnsi="Times New Roman"/>
                <w:i/>
                <w:iCs/>
              </w:rPr>
              <w:t xml:space="preserve"> </w:t>
            </w:r>
            <w:proofErr w:type="spellStart"/>
            <w:r w:rsidRPr="0033678F">
              <w:rPr>
                <w:rFonts w:ascii="Times New Roman" w:hAnsi="Times New Roman"/>
                <w:i/>
                <w:iCs/>
              </w:rPr>
              <w:t>зони</w:t>
            </w:r>
            <w:proofErr w:type="spellEnd"/>
            <w:r w:rsidRPr="0033678F">
              <w:rPr>
                <w:rFonts w:ascii="Times New Roman" w:hAnsi="Times New Roman"/>
                <w:i/>
                <w:iCs/>
              </w:rPr>
              <w:t xml:space="preserve"> и </w:t>
            </w:r>
            <w:proofErr w:type="spellStart"/>
            <w:r w:rsidRPr="0033678F">
              <w:rPr>
                <w:rFonts w:ascii="Times New Roman" w:hAnsi="Times New Roman"/>
                <w:i/>
                <w:iCs/>
              </w:rPr>
              <w:t>информирано</w:t>
            </w:r>
            <w:proofErr w:type="spellEnd"/>
            <w:r w:rsidRPr="0033678F">
              <w:rPr>
                <w:rFonts w:ascii="Times New Roman" w:hAnsi="Times New Roman"/>
                <w:i/>
                <w:iCs/>
              </w:rPr>
              <w:t xml:space="preserve"> </w:t>
            </w:r>
            <w:proofErr w:type="spellStart"/>
            <w:r w:rsidRPr="0033678F">
              <w:rPr>
                <w:rFonts w:ascii="Times New Roman" w:hAnsi="Times New Roman"/>
                <w:i/>
                <w:iCs/>
              </w:rPr>
              <w:t>участие</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заинтересованите</w:t>
            </w:r>
            <w:proofErr w:type="spellEnd"/>
            <w:r w:rsidRPr="0033678F">
              <w:rPr>
                <w:rFonts w:ascii="Times New Roman" w:hAnsi="Times New Roman"/>
                <w:i/>
                <w:iCs/>
              </w:rPr>
              <w:t xml:space="preserve"> </w:t>
            </w:r>
            <w:proofErr w:type="spellStart"/>
            <w:r w:rsidRPr="0033678F">
              <w:rPr>
                <w:rFonts w:ascii="Times New Roman" w:hAnsi="Times New Roman"/>
                <w:i/>
                <w:iCs/>
              </w:rPr>
              <w:t>страни</w:t>
            </w:r>
            <w:proofErr w:type="spellEnd"/>
            <w:r w:rsidRPr="0033678F">
              <w:rPr>
                <w:rFonts w:ascii="Times New Roman" w:hAnsi="Times New Roman"/>
                <w:i/>
                <w:iCs/>
              </w:rPr>
              <w:t xml:space="preserve">; </w:t>
            </w:r>
            <w:proofErr w:type="spellStart"/>
            <w:r w:rsidRPr="0033678F">
              <w:rPr>
                <w:rFonts w:ascii="Times New Roman" w:hAnsi="Times New Roman"/>
                <w:i/>
                <w:iCs/>
              </w:rPr>
              <w:t>споделена</w:t>
            </w:r>
            <w:proofErr w:type="spellEnd"/>
            <w:r w:rsidRPr="0033678F">
              <w:rPr>
                <w:rFonts w:ascii="Times New Roman" w:hAnsi="Times New Roman"/>
                <w:i/>
                <w:iCs/>
              </w:rPr>
              <w:t xml:space="preserve"> </w:t>
            </w:r>
            <w:proofErr w:type="spellStart"/>
            <w:r w:rsidRPr="0033678F">
              <w:rPr>
                <w:rFonts w:ascii="Times New Roman" w:hAnsi="Times New Roman"/>
                <w:i/>
                <w:iCs/>
              </w:rPr>
              <w:t>отговорност</w:t>
            </w:r>
            <w:proofErr w:type="spellEnd"/>
            <w:r w:rsidRPr="0033678F">
              <w:rPr>
                <w:rFonts w:ascii="Times New Roman" w:hAnsi="Times New Roman"/>
                <w:i/>
                <w:iCs/>
              </w:rPr>
              <w:t xml:space="preserve">, </w:t>
            </w:r>
            <w:proofErr w:type="spellStart"/>
            <w:r w:rsidRPr="0033678F">
              <w:rPr>
                <w:rFonts w:ascii="Times New Roman" w:hAnsi="Times New Roman"/>
                <w:i/>
                <w:iCs/>
              </w:rPr>
              <w:t>споделено</w:t>
            </w:r>
            <w:proofErr w:type="spellEnd"/>
            <w:r w:rsidRPr="0033678F">
              <w:rPr>
                <w:rFonts w:ascii="Times New Roman" w:hAnsi="Times New Roman"/>
                <w:i/>
                <w:iCs/>
              </w:rPr>
              <w:t xml:space="preserve"> </w:t>
            </w:r>
            <w:proofErr w:type="spellStart"/>
            <w:r w:rsidRPr="0033678F">
              <w:rPr>
                <w:rFonts w:ascii="Times New Roman" w:hAnsi="Times New Roman"/>
                <w:i/>
                <w:iCs/>
              </w:rPr>
              <w:t>управление</w:t>
            </w:r>
            <w:proofErr w:type="spellEnd"/>
          </w:p>
        </w:tc>
      </w:tr>
      <w:tr w:rsidR="0033678F" w:rsidRPr="0033678F" w14:paraId="45D1AECD"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64A26A37"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eastAsia="Times New Roman" w:hAnsi="Times New Roman"/>
                <w:lang w:val="bg-BG"/>
              </w:rPr>
              <w:t>Области на действие:</w:t>
            </w:r>
          </w:p>
        </w:tc>
      </w:tr>
      <w:tr w:rsidR="0033678F" w:rsidRPr="0033678F" w14:paraId="48863B65"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182BBAC1"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t>Изграждане на структура за управление на НЕМ:</w:t>
            </w:r>
          </w:p>
          <w:p w14:paraId="60A82E24" w14:textId="77777777" w:rsidR="0033678F" w:rsidRPr="0033678F" w:rsidRDefault="0033678F" w:rsidP="0033678F">
            <w:pPr>
              <w:jc w:val="both"/>
              <w:rPr>
                <w:rFonts w:ascii="Times New Roman" w:eastAsia="Times New Roman" w:hAnsi="Times New Roman"/>
                <w:noProof/>
                <w:u w:val="single"/>
                <w:lang w:val="bg-BG" w:eastAsia="en-GB"/>
              </w:rPr>
            </w:pPr>
            <w:r w:rsidRPr="0033678F">
              <w:rPr>
                <w:rFonts w:ascii="Times New Roman" w:eastAsia="Times New Roman" w:hAnsi="Times New Roman"/>
                <w:noProof/>
                <w:u w:val="single"/>
                <w:lang w:val="bg-BG" w:eastAsia="en-GB"/>
              </w:rPr>
              <w:t>Предвидени мерки към приоритетната област на действие:</w:t>
            </w:r>
          </w:p>
          <w:p w14:paraId="2EFF057A"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0881F077"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7BF2C238"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Разработване на териториални планове за управление на защитените зони по Натура 2000.</w:t>
            </w:r>
          </w:p>
        </w:tc>
        <w:tc>
          <w:tcPr>
            <w:tcW w:w="4623" w:type="dxa"/>
          </w:tcPr>
          <w:p w14:paraId="2B11D901"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t>Изграждане на структура за управление на НЕМ:</w:t>
            </w:r>
          </w:p>
          <w:p w14:paraId="66BEBC2D"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u w:val="single"/>
                <w:lang w:val="bg-BG" w:eastAsia="en-GB"/>
              </w:rPr>
            </w:pPr>
            <w:r w:rsidRPr="0033678F">
              <w:rPr>
                <w:rFonts w:ascii="Times New Roman" w:eastAsia="Times New Roman" w:hAnsi="Times New Roman"/>
                <w:noProof/>
                <w:u w:val="single"/>
                <w:lang w:val="bg-BG" w:eastAsia="en-GB"/>
              </w:rPr>
              <w:t>Предвидени мерки към приоритетната област на действие:</w:t>
            </w:r>
          </w:p>
          <w:p w14:paraId="3E45E8C2"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1AFF2F39"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4AC361E4"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lastRenderedPageBreak/>
              <w:t>Разработване на териториални планове за управление на защитените зони по Натура 2000.</w:t>
            </w:r>
          </w:p>
        </w:tc>
        <w:tc>
          <w:tcPr>
            <w:tcW w:w="4085" w:type="dxa"/>
          </w:tcPr>
          <w:p w14:paraId="20CD26BD" w14:textId="77777777" w:rsidR="005942FB" w:rsidRPr="00142C07" w:rsidRDefault="005942FB" w:rsidP="005942FB">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48F4CE8" w14:textId="77777777" w:rsidR="0033678F" w:rsidRPr="0033678F" w:rsidRDefault="0033678F" w:rsidP="005942FB">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Косвено положително въздействие върху ландшафта, породено от повишаване на капацитета за управление на защитените зони от мрежата Натура 2000, което се очаква да доведе до подобряване на тяхното състояние, респ. на околната среда и на ландшафта, като нейн елемент.</w:t>
            </w:r>
          </w:p>
        </w:tc>
      </w:tr>
      <w:tr w:rsidR="0033678F" w:rsidRPr="0033678F" w14:paraId="4AAD77A8"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0A166BC"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2AEF1A5B"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31D2E9A7"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035A8849"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432AF91D"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62A3A7E6"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3B6CFEA4"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5F71BC7B"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47972375" w14:textId="77777777" w:rsidR="005942FB" w:rsidRPr="00142C07" w:rsidRDefault="005942FB" w:rsidP="005942FB">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2958B1E5" w14:textId="77777777" w:rsidR="0033678F" w:rsidRPr="0033678F" w:rsidRDefault="0033678F" w:rsidP="005942FB">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29F236DA"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7BD43D39"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183DA1B4"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F7142BF"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071A5063"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 xml:space="preserve">Развитие и технологично усъвършенстване на информационните </w:t>
            </w:r>
            <w:r w:rsidRPr="0033678F">
              <w:rPr>
                <w:rFonts w:ascii="Times New Roman" w:eastAsia="Times New Roman" w:hAnsi="Times New Roman"/>
                <w:noProof/>
                <w:lang w:val="bg-BG" w:eastAsia="en-GB"/>
              </w:rPr>
              <w:lastRenderedPageBreak/>
              <w:t>платформи, обезпечаващи процесите на вземане на решение, свързани с биоразнообразието;</w:t>
            </w:r>
          </w:p>
          <w:p w14:paraId="178AA5E2"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3D0A8041"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623" w:type="dxa"/>
          </w:tcPr>
          <w:p w14:paraId="56E71D72"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lastRenderedPageBreak/>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7B618477"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723B234"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5F786129"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 xml:space="preserve">Развитие и технологично усъвършенстване на информационните </w:t>
            </w:r>
            <w:r w:rsidRPr="0033678F">
              <w:rPr>
                <w:rFonts w:ascii="Times New Roman" w:eastAsia="Times New Roman" w:hAnsi="Times New Roman"/>
                <w:noProof/>
                <w:lang w:val="bg-BG" w:eastAsia="en-GB"/>
              </w:rPr>
              <w:lastRenderedPageBreak/>
              <w:t>платформи, обезпечаващи процесите на вземане на решение, свързани с биоразнообразието;</w:t>
            </w:r>
          </w:p>
          <w:p w14:paraId="28344DCB"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79992DCC"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085" w:type="dxa"/>
          </w:tcPr>
          <w:p w14:paraId="4E2097C6" w14:textId="77777777" w:rsidR="005942FB" w:rsidRPr="00142C07" w:rsidRDefault="005942FB" w:rsidP="005942FB">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47EEF23"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дейности нямат пряко отношение към ландшафта.</w:t>
            </w:r>
          </w:p>
          <w:p w14:paraId="14A8C74B"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7C0119D7"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C2F2249" w14:textId="77777777" w:rsidR="0033678F" w:rsidRPr="0033678F" w:rsidRDefault="0033678F" w:rsidP="0033678F">
            <w:pPr>
              <w:jc w:val="both"/>
              <w:rPr>
                <w:rFonts w:ascii="Times New Roman" w:hAnsi="Times New Roman"/>
                <w:i/>
                <w:iCs/>
                <w:color w:val="000000"/>
                <w:lang w:val="bg-BG"/>
              </w:rPr>
            </w:pPr>
            <w:r w:rsidRPr="0033678F">
              <w:rPr>
                <w:rFonts w:ascii="Times New Roman" w:hAnsi="Times New Roman"/>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4743233C"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75AB9108"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623" w:type="dxa"/>
          </w:tcPr>
          <w:p w14:paraId="51E7D0BF"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color w:val="000000"/>
                <w:lang w:val="bg-BG"/>
              </w:rPr>
            </w:pPr>
            <w:r w:rsidRPr="0033678F">
              <w:rPr>
                <w:rFonts w:ascii="Times New Roman" w:hAnsi="Times New Roman"/>
                <w:b/>
                <w:bCs/>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45401E81"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47DF2303"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085" w:type="dxa"/>
          </w:tcPr>
          <w:p w14:paraId="4D4603F6" w14:textId="77777777" w:rsidR="005942FB" w:rsidRPr="00142C07" w:rsidRDefault="005942FB" w:rsidP="005942FB">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564F165C"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дейности нямат пряко отношение към ландшафта.</w:t>
            </w:r>
          </w:p>
          <w:p w14:paraId="3319B352"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5FE4297A"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51495121" w14:textId="77777777" w:rsidR="0033678F" w:rsidRPr="0033678F" w:rsidRDefault="0033678F" w:rsidP="0033678F">
            <w:pPr>
              <w:suppressAutoHyphens/>
              <w:autoSpaceDN w:val="0"/>
              <w:jc w:val="both"/>
              <w:rPr>
                <w:rFonts w:ascii="Times New Roman" w:hAnsi="Times New Roman"/>
                <w:i/>
                <w:iCs/>
                <w:color w:val="000000" w:themeColor="text1"/>
                <w:lang w:val="bg-BG"/>
              </w:rPr>
            </w:pPr>
            <w:r w:rsidRPr="0033678F">
              <w:rPr>
                <w:rFonts w:ascii="Times New Roman" w:hAnsi="Times New Roman"/>
                <w:i/>
                <w:iCs/>
                <w:color w:val="000000" w:themeColor="text1"/>
                <w:lang w:val="bg-BG"/>
              </w:rPr>
              <w:t>Устойчиво подобряване на информационното осигуряване в сектор „Биоразнообразие“:</w:t>
            </w:r>
          </w:p>
          <w:p w14:paraId="04BA3AEE"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lastRenderedPageBreak/>
              <w:t>Предвидени мерки към приоритетната област на действие:</w:t>
            </w:r>
          </w:p>
          <w:p w14:paraId="77736B10"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623" w:type="dxa"/>
          </w:tcPr>
          <w:p w14:paraId="21DF4445" w14:textId="77777777" w:rsidR="0033678F" w:rsidRPr="0033678F" w:rsidRDefault="0033678F" w:rsidP="0033678F">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themeColor="text1"/>
                <w:lang w:val="bg-BG"/>
              </w:rPr>
            </w:pPr>
            <w:r w:rsidRPr="0033678F">
              <w:rPr>
                <w:rFonts w:ascii="Times New Roman" w:hAnsi="Times New Roman"/>
                <w:b/>
                <w:bCs/>
                <w:i/>
                <w:iCs/>
                <w:color w:val="000000" w:themeColor="text1"/>
                <w:lang w:val="bg-BG"/>
              </w:rPr>
              <w:lastRenderedPageBreak/>
              <w:t>Устойчиво подобряване на информационното осигуряване в сектор „Биоразнообразие“:</w:t>
            </w:r>
          </w:p>
          <w:p w14:paraId="0D4ABD7F"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33678F">
              <w:rPr>
                <w:rFonts w:ascii="Times New Roman" w:eastAsia="Times New Roman" w:hAnsi="Times New Roman"/>
                <w:noProof/>
                <w:lang w:val="bg-BG" w:eastAsia="en-GB"/>
              </w:rPr>
              <w:lastRenderedPageBreak/>
              <w:t>Предвидени мерки към приоритетната област на действие:</w:t>
            </w:r>
          </w:p>
          <w:p w14:paraId="07546DFB"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085" w:type="dxa"/>
          </w:tcPr>
          <w:p w14:paraId="4B40A01D" w14:textId="77777777" w:rsidR="002D44FC" w:rsidRPr="00142C07" w:rsidRDefault="002D44FC" w:rsidP="002D44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94B4C62" w14:textId="77777777" w:rsidR="002D44FC" w:rsidRPr="0033678F" w:rsidRDefault="002D44FC" w:rsidP="002D44F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lastRenderedPageBreak/>
              <w:t>Представените дейности нямат пряко отношение към ландшафта.</w:t>
            </w:r>
          </w:p>
          <w:p w14:paraId="4D0BFC8A" w14:textId="28BE08E5" w:rsidR="0033678F" w:rsidRPr="0033678F" w:rsidRDefault="002D44FC" w:rsidP="002D44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6A8179E7"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F180403"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lastRenderedPageBreak/>
              <w:t>Осигуряване на ефективно функциониране на „Системата за мониторинг, контрол, допълване и актуализация на НПРД за 2014-2020“</w:t>
            </w:r>
            <w:r w:rsidRPr="0033678F" w:rsidDel="004E7E85">
              <w:rPr>
                <w:rFonts w:ascii="Times New Roman" w:hAnsi="Times New Roman"/>
                <w:i/>
                <w:iCs/>
                <w:lang w:val="bg-BG"/>
              </w:rPr>
              <w:t xml:space="preserve"> </w:t>
            </w:r>
            <w:r w:rsidRPr="0033678F">
              <w:rPr>
                <w:rFonts w:ascii="Times New Roman" w:hAnsi="Times New Roman"/>
                <w:i/>
                <w:iCs/>
                <w:lang w:val="bg-BG"/>
              </w:rPr>
              <w:t>и осигуряване на ефективно функциониране:</w:t>
            </w:r>
          </w:p>
          <w:p w14:paraId="675EC6FF"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 xml:space="preserve">Предвидени мерки към приоритетната област на действие </w:t>
            </w:r>
          </w:p>
          <w:p w14:paraId="3A0511A8"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623" w:type="dxa"/>
          </w:tcPr>
          <w:p w14:paraId="6F833EE2"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t>Осигуряване на ефективно функциониране на „Системата за мониторинг, контрол, допълване и актуализация на НПРД за 2014-2020“</w:t>
            </w:r>
            <w:r w:rsidRPr="0033678F" w:rsidDel="004E7E85">
              <w:rPr>
                <w:rFonts w:ascii="Times New Roman" w:hAnsi="Times New Roman"/>
                <w:b/>
                <w:bCs/>
                <w:i/>
                <w:iCs/>
                <w:lang w:val="bg-BG"/>
              </w:rPr>
              <w:t xml:space="preserve"> </w:t>
            </w:r>
            <w:r w:rsidRPr="0033678F">
              <w:rPr>
                <w:rFonts w:ascii="Times New Roman" w:hAnsi="Times New Roman"/>
                <w:b/>
                <w:bCs/>
                <w:i/>
                <w:iCs/>
                <w:lang w:val="bg-BG"/>
              </w:rPr>
              <w:t>и осигуряване на ефективно функциониране:</w:t>
            </w:r>
          </w:p>
          <w:p w14:paraId="191050AD"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 xml:space="preserve">Предвидени мерки към приоритетната област на действие </w:t>
            </w:r>
          </w:p>
          <w:p w14:paraId="21F3B7F8"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085" w:type="dxa"/>
          </w:tcPr>
          <w:p w14:paraId="6EB3E18D"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1DE564A3"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дейности нямат пряко отношение към ландшафта.</w:t>
            </w:r>
          </w:p>
          <w:p w14:paraId="045275E5"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15D9878D"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042E771A"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t>Осигуряване на опазването, съхраняването и развитието на мрежата от защитени територии и биосферни паркове:</w:t>
            </w:r>
          </w:p>
          <w:p w14:paraId="059BCE4E"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4546401B"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3316275F"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Изготвяне/актуализиране и прилагане на планове за управление на защитени територии;</w:t>
            </w:r>
          </w:p>
          <w:p w14:paraId="73F14000"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lastRenderedPageBreak/>
              <w:t>Актуализиране на площите на защитени територии, във връзка с по-точни замервания и промени в режимите на дейности в тях;</w:t>
            </w:r>
          </w:p>
          <w:p w14:paraId="09312DB3"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623" w:type="dxa"/>
          </w:tcPr>
          <w:p w14:paraId="3EB2DC82"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lastRenderedPageBreak/>
              <w:t>Осигуряване на опазването, съхраняването и развитието на мрежата от защитени територии и биосферни паркове:</w:t>
            </w:r>
          </w:p>
          <w:p w14:paraId="6EC22EB5"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2A86BA89"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0DAED916"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lastRenderedPageBreak/>
              <w:t>Изготвяне/актуализиране и прилагане на планове за управление на защитени територии;</w:t>
            </w:r>
          </w:p>
          <w:p w14:paraId="07CAE721"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0E119111"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085" w:type="dxa"/>
          </w:tcPr>
          <w:p w14:paraId="05E0CF5E" w14:textId="77777777" w:rsidR="002D44FC" w:rsidRPr="00142C07" w:rsidRDefault="002D44FC" w:rsidP="002D44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2F6F5DE"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Пряко, положително, дългосрочно въздействие върху ландшафта, посредством опазването, съхраняването и развитието на територии, които са негов елемент.</w:t>
            </w:r>
          </w:p>
          <w:p w14:paraId="6743246E"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631C7710"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531DBCD"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74CA2E6C"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B63D51B"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0FF327A1"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 xml:space="preserve">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в </w:t>
            </w:r>
            <w:r w:rsidRPr="0033678F">
              <w:rPr>
                <w:rFonts w:ascii="Times New Roman" w:eastAsia="Times New Roman" w:hAnsi="Times New Roman"/>
                <w:noProof/>
                <w:lang w:val="bg-BG" w:eastAsia="en-GB"/>
              </w:rPr>
              <w:lastRenderedPageBreak/>
              <w:t>популациите им и ефекта от прилагането на мерките за контрол;</w:t>
            </w:r>
          </w:p>
          <w:p w14:paraId="7E441584"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623" w:type="dxa"/>
          </w:tcPr>
          <w:p w14:paraId="14FA547A"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lastRenderedPageBreak/>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628798F8"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7045B55"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4D307B4F"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 xml:space="preserve">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w:t>
            </w:r>
            <w:r w:rsidRPr="0033678F">
              <w:rPr>
                <w:rFonts w:ascii="Times New Roman" w:eastAsia="Times New Roman" w:hAnsi="Times New Roman"/>
                <w:noProof/>
                <w:lang w:val="bg-BG" w:eastAsia="en-GB"/>
              </w:rPr>
              <w:lastRenderedPageBreak/>
              <w:t>в популациите им и ефекта от прилагането на мерките за контрол;</w:t>
            </w:r>
          </w:p>
          <w:p w14:paraId="57F75EB7"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085" w:type="dxa"/>
          </w:tcPr>
          <w:p w14:paraId="1C80076B"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7F9643A"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дейности нямат пряко отношение към ландшафта.</w:t>
            </w:r>
          </w:p>
          <w:p w14:paraId="4586E56E"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54EFDFCA" w14:textId="77777777" w:rsidTr="0033678F">
        <w:tc>
          <w:tcPr>
            <w:cnfStyle w:val="001000000000" w:firstRow="0" w:lastRow="0" w:firstColumn="1" w:lastColumn="0" w:oddVBand="0" w:evenVBand="0" w:oddHBand="0" w:evenHBand="0" w:firstRowFirstColumn="0" w:firstRowLastColumn="0" w:lastRowFirstColumn="0" w:lastRowLastColumn="0"/>
            <w:tcW w:w="13948" w:type="dxa"/>
            <w:gridSpan w:val="3"/>
          </w:tcPr>
          <w:p w14:paraId="5610934D"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hAnsi="Times New Roman"/>
                <w:i/>
                <w:iCs/>
                <w:lang w:val="bg-BG"/>
              </w:rPr>
              <w:t>Стратегическа</w:t>
            </w:r>
            <w:r w:rsidRPr="0033678F">
              <w:rPr>
                <w:rFonts w:ascii="Times New Roman" w:hAnsi="Times New Roman"/>
                <w:i/>
                <w:iCs/>
              </w:rPr>
              <w:t xml:space="preserve"> </w:t>
            </w:r>
            <w:proofErr w:type="spellStart"/>
            <w:r w:rsidRPr="0033678F">
              <w:rPr>
                <w:rFonts w:ascii="Times New Roman" w:hAnsi="Times New Roman"/>
                <w:i/>
                <w:iCs/>
              </w:rPr>
              <w:t>цел</w:t>
            </w:r>
            <w:proofErr w:type="spellEnd"/>
            <w:r w:rsidRPr="0033678F">
              <w:rPr>
                <w:rFonts w:ascii="Times New Roman" w:hAnsi="Times New Roman"/>
                <w:i/>
                <w:iCs/>
              </w:rPr>
              <w:t xml:space="preserve"> 3: </w:t>
            </w:r>
            <w:proofErr w:type="spellStart"/>
            <w:r w:rsidRPr="0033678F">
              <w:rPr>
                <w:rFonts w:ascii="Times New Roman" w:hAnsi="Times New Roman"/>
                <w:i/>
                <w:iCs/>
              </w:rPr>
              <w:t>Екологизация</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градовете</w:t>
            </w:r>
            <w:proofErr w:type="spellEnd"/>
            <w:r w:rsidRPr="0033678F">
              <w:rPr>
                <w:rFonts w:ascii="Times New Roman" w:hAnsi="Times New Roman"/>
                <w:i/>
                <w:iCs/>
              </w:rPr>
              <w:t xml:space="preserve"> - </w:t>
            </w:r>
            <w:proofErr w:type="spellStart"/>
            <w:r w:rsidRPr="0033678F">
              <w:rPr>
                <w:rFonts w:ascii="Times New Roman" w:hAnsi="Times New Roman"/>
                <w:i/>
                <w:iCs/>
              </w:rPr>
              <w:t>възстановяване</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присъствието</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природата</w:t>
            </w:r>
            <w:proofErr w:type="spellEnd"/>
            <w:r w:rsidRPr="0033678F">
              <w:rPr>
                <w:rFonts w:ascii="Times New Roman" w:hAnsi="Times New Roman"/>
                <w:i/>
                <w:iCs/>
              </w:rPr>
              <w:t xml:space="preserve"> в </w:t>
            </w:r>
            <w:proofErr w:type="spellStart"/>
            <w:r w:rsidRPr="0033678F">
              <w:rPr>
                <w:rFonts w:ascii="Times New Roman" w:hAnsi="Times New Roman"/>
                <w:i/>
                <w:iCs/>
              </w:rPr>
              <w:t>урбанизираните</w:t>
            </w:r>
            <w:proofErr w:type="spellEnd"/>
            <w:r w:rsidRPr="0033678F">
              <w:rPr>
                <w:rFonts w:ascii="Times New Roman" w:hAnsi="Times New Roman"/>
                <w:i/>
                <w:iCs/>
              </w:rPr>
              <w:t xml:space="preserve"> </w:t>
            </w:r>
            <w:proofErr w:type="spellStart"/>
            <w:r w:rsidRPr="0033678F">
              <w:rPr>
                <w:rFonts w:ascii="Times New Roman" w:hAnsi="Times New Roman"/>
                <w:i/>
                <w:iCs/>
              </w:rPr>
              <w:t>територии</w:t>
            </w:r>
            <w:proofErr w:type="spellEnd"/>
          </w:p>
        </w:tc>
      </w:tr>
      <w:tr w:rsidR="0033678F" w:rsidRPr="0033678F" w14:paraId="0D0A2B93"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11693B07"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eastAsia="Times New Roman" w:hAnsi="Times New Roman"/>
                <w:lang w:val="bg-BG"/>
              </w:rPr>
              <w:t>Области на действие</w:t>
            </w:r>
          </w:p>
        </w:tc>
      </w:tr>
      <w:tr w:rsidR="0033678F" w:rsidRPr="0033678F" w14:paraId="358DBF31"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5A366A70" w14:textId="77777777" w:rsidR="0033678F" w:rsidRPr="0033678F" w:rsidRDefault="0033678F" w:rsidP="0033678F">
            <w:pPr>
              <w:jc w:val="both"/>
              <w:rPr>
                <w:rFonts w:ascii="Times New Roman" w:hAnsi="Times New Roman"/>
                <w:i/>
                <w:lang w:val="bg-BG"/>
              </w:rPr>
            </w:pPr>
            <w:r w:rsidRPr="0033678F">
              <w:rPr>
                <w:rFonts w:ascii="Times New Roman" w:hAnsi="Times New Roman"/>
                <w:i/>
                <w:noProof/>
                <w:lang w:val="bg-BG"/>
              </w:rPr>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33678F">
              <w:rPr>
                <w:rFonts w:ascii="Times New Roman" w:hAnsi="Times New Roman"/>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749E21D4"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7184A55E"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Мерки за възстановяване и опазване на зелената и синя инфраструктура в градски и крайградски територии;</w:t>
            </w:r>
          </w:p>
          <w:p w14:paraId="08C901F6"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lastRenderedPageBreak/>
              <w:t>Насърчаване на частни инвестиции за подобряване на съществуващата и създаване на нова зелена и синя инфраструктура;</w:t>
            </w:r>
          </w:p>
          <w:p w14:paraId="225CE2C1"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623" w:type="dxa"/>
          </w:tcPr>
          <w:p w14:paraId="6073DC47"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lang w:val="bg-BG"/>
              </w:rPr>
            </w:pPr>
            <w:r w:rsidRPr="0033678F">
              <w:rPr>
                <w:rFonts w:ascii="Times New Roman" w:hAnsi="Times New Roman"/>
                <w:b/>
                <w:bCs/>
                <w:i/>
                <w:noProof/>
                <w:lang w:val="bg-BG"/>
              </w:rPr>
              <w:lastRenderedPageBreak/>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33678F">
              <w:rPr>
                <w:rFonts w:ascii="Times New Roman" w:hAnsi="Times New Roman"/>
                <w:b/>
                <w:bCs/>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57D68BA6"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CB842CF"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lastRenderedPageBreak/>
              <w:t>Мерки за възстановяване и опазване на зелената и синя инфраструктура в градски и крайградски територии;</w:t>
            </w:r>
          </w:p>
          <w:p w14:paraId="23E7E16F"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Насърчаване на частни инвестиции за подобряване на съществуващата и създаване на нова зелена и синя инфраструктура;</w:t>
            </w:r>
          </w:p>
          <w:p w14:paraId="11C017D3"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085" w:type="dxa"/>
          </w:tcPr>
          <w:p w14:paraId="76A9452C" w14:textId="6FAD1A51" w:rsidR="002D44FC" w:rsidRPr="00142C07" w:rsidRDefault="002D44FC" w:rsidP="002D44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15EAB7C" w14:textId="01F1F255" w:rsidR="0033678F" w:rsidRPr="0033678F" w:rsidRDefault="002D44FC"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О</w:t>
            </w:r>
            <w:r w:rsidR="0033678F" w:rsidRPr="0033678F">
              <w:rPr>
                <w:rFonts w:ascii="Times New Roman" w:eastAsia="Times New Roman" w:hAnsi="Times New Roman"/>
                <w:lang w:val="bg-BG"/>
              </w:rPr>
              <w:t>чаква се цялостно положително, пряко и дългосрочно въздействие върху ландшафта и неговото състояние, посредством цялостното подобряване на околната среда.</w:t>
            </w:r>
          </w:p>
          <w:p w14:paraId="77E55F81"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403292D1"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9EC80DD"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21184B65"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3C112281"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lastRenderedPageBreak/>
              <w:t>Интегрирани теритoриални инвестиции за зелена инфраструктура и стимулиране на по-малки градове</w:t>
            </w:r>
          </w:p>
          <w:p w14:paraId="78658D45"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623" w:type="dxa"/>
          </w:tcPr>
          <w:p w14:paraId="6AE98B2C"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lastRenderedPageBreak/>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1C8D019C"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883836E"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lastRenderedPageBreak/>
              <w:t>Интегрирани теритoриални инвестиции за зелена инфраструктура и стимулиране на по-малки градове</w:t>
            </w:r>
          </w:p>
          <w:p w14:paraId="1855F0EC"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085" w:type="dxa"/>
          </w:tcPr>
          <w:p w14:paraId="5ED779D4"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4085F08"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59B67BE1"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6F373EC1"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356F625B"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D1D1ACC"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3099C081"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157AD7C7"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24B4A8A3"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623" w:type="dxa"/>
          </w:tcPr>
          <w:p w14:paraId="41B649A9"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0934A713"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43FA2CBD"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6F932846"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7B7CE88E"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01F29BC8"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085" w:type="dxa"/>
          </w:tcPr>
          <w:p w14:paraId="0B69A325" w14:textId="77777777" w:rsidR="002D44FC" w:rsidRPr="00142C07" w:rsidRDefault="002D44FC" w:rsidP="002D44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534EF570"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Очаква се цялостно положително, пряко и дългосрочно въздействие върху ландшафта и неговото състояние, посредством цялостното подобряване на околната среда.</w:t>
            </w:r>
          </w:p>
          <w:p w14:paraId="172AA2DB"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35D378B5"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8BB5C27"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lastRenderedPageBreak/>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56CB0FD8"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472BBCD7"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73F8691B" w14:textId="77777777" w:rsidR="0033678F" w:rsidRPr="0033678F" w:rsidRDefault="0033678F" w:rsidP="0033678F">
            <w:pPr>
              <w:numPr>
                <w:ilvl w:val="0"/>
                <w:numId w:val="1"/>
              </w:numPr>
              <w:ind w:left="0" w:firstLine="0"/>
              <w:contextualSpacing/>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623" w:type="dxa"/>
          </w:tcPr>
          <w:p w14:paraId="1BE52B52"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41BB9BAA"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54FAF69"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6D092323"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085" w:type="dxa"/>
          </w:tcPr>
          <w:p w14:paraId="6EA46FD8"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1295E74F"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мерки нямат пряко отношение към ландшафта.</w:t>
            </w:r>
          </w:p>
          <w:p w14:paraId="1BD78344"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510F9399" w14:textId="77777777" w:rsidTr="0033678F">
        <w:tc>
          <w:tcPr>
            <w:cnfStyle w:val="001000000000" w:firstRow="0" w:lastRow="0" w:firstColumn="1" w:lastColumn="0" w:oddVBand="0" w:evenVBand="0" w:oddHBand="0" w:evenHBand="0" w:firstRowFirstColumn="0" w:firstRowLastColumn="0" w:lastRowFirstColumn="0" w:lastRowLastColumn="0"/>
            <w:tcW w:w="13948" w:type="dxa"/>
            <w:gridSpan w:val="3"/>
          </w:tcPr>
          <w:p w14:paraId="0CCA89A7"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hAnsi="Times New Roman"/>
                <w:caps/>
              </w:rPr>
              <w:t>Приоритет 2:</w:t>
            </w:r>
            <w:r w:rsidRPr="0033678F">
              <w:rPr>
                <w:rFonts w:ascii="Times New Roman" w:hAnsi="Times New Roman"/>
                <w:caps/>
                <w:lang w:val="bg-BG"/>
              </w:rPr>
              <w:t xml:space="preserve"> </w:t>
            </w:r>
            <w:r w:rsidRPr="0033678F">
              <w:rPr>
                <w:rFonts w:ascii="Times New Roman" w:hAnsi="Times New Roman"/>
                <w:caps/>
              </w:rPr>
              <w:t>Развитие в границите на природния потенциал. Ресурсна ефективност и нулево замърсяване</w:t>
            </w:r>
          </w:p>
        </w:tc>
      </w:tr>
      <w:tr w:rsidR="0033678F" w:rsidRPr="0033678F" w14:paraId="1A8F9E14"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5D9E3CCE"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hAnsi="Times New Roman"/>
                <w:i/>
                <w:iCs/>
                <w:lang w:val="bg-BG"/>
              </w:rPr>
              <w:t>Стратегическа</w:t>
            </w:r>
            <w:r w:rsidRPr="0033678F">
              <w:rPr>
                <w:rFonts w:ascii="Times New Roman" w:hAnsi="Times New Roman"/>
                <w:i/>
                <w:iCs/>
              </w:rPr>
              <w:t xml:space="preserve"> </w:t>
            </w:r>
            <w:proofErr w:type="spellStart"/>
            <w:r w:rsidRPr="0033678F">
              <w:rPr>
                <w:rFonts w:ascii="Times New Roman" w:hAnsi="Times New Roman"/>
                <w:i/>
                <w:iCs/>
              </w:rPr>
              <w:t>цел</w:t>
            </w:r>
            <w:proofErr w:type="spellEnd"/>
            <w:r w:rsidRPr="0033678F">
              <w:rPr>
                <w:rFonts w:ascii="Times New Roman" w:hAnsi="Times New Roman"/>
                <w:i/>
                <w:iCs/>
              </w:rPr>
              <w:t xml:space="preserve"> 1: </w:t>
            </w:r>
            <w:proofErr w:type="spellStart"/>
            <w:r w:rsidRPr="0033678F">
              <w:rPr>
                <w:rFonts w:ascii="Times New Roman" w:hAnsi="Times New Roman"/>
                <w:i/>
                <w:iCs/>
              </w:rPr>
              <w:t>Утвърждаване</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модел</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икономически</w:t>
            </w:r>
            <w:proofErr w:type="spellEnd"/>
            <w:r w:rsidRPr="0033678F">
              <w:rPr>
                <w:rFonts w:ascii="Times New Roman" w:hAnsi="Times New Roman"/>
                <w:i/>
                <w:iCs/>
              </w:rPr>
              <w:t xml:space="preserve"> </w:t>
            </w:r>
            <w:proofErr w:type="spellStart"/>
            <w:r w:rsidRPr="0033678F">
              <w:rPr>
                <w:rFonts w:ascii="Times New Roman" w:hAnsi="Times New Roman"/>
                <w:i/>
                <w:iCs/>
              </w:rPr>
              <w:t>растеж</w:t>
            </w:r>
            <w:proofErr w:type="spellEnd"/>
            <w:r w:rsidRPr="0033678F">
              <w:rPr>
                <w:rFonts w:ascii="Times New Roman" w:hAnsi="Times New Roman"/>
                <w:i/>
                <w:iCs/>
              </w:rPr>
              <w:t xml:space="preserve">, </w:t>
            </w:r>
            <w:proofErr w:type="spellStart"/>
            <w:r w:rsidRPr="0033678F">
              <w:rPr>
                <w:rFonts w:ascii="Times New Roman" w:hAnsi="Times New Roman"/>
                <w:i/>
                <w:iCs/>
              </w:rPr>
              <w:t>който</w:t>
            </w:r>
            <w:proofErr w:type="spellEnd"/>
            <w:r w:rsidRPr="0033678F">
              <w:rPr>
                <w:rFonts w:ascii="Times New Roman" w:hAnsi="Times New Roman"/>
                <w:i/>
                <w:iCs/>
              </w:rPr>
              <w:t xml:space="preserve"> </w:t>
            </w:r>
            <w:proofErr w:type="spellStart"/>
            <w:r w:rsidRPr="0033678F">
              <w:rPr>
                <w:rFonts w:ascii="Times New Roman" w:hAnsi="Times New Roman"/>
                <w:i/>
                <w:iCs/>
              </w:rPr>
              <w:t>създава</w:t>
            </w:r>
            <w:proofErr w:type="spellEnd"/>
            <w:r w:rsidRPr="0033678F">
              <w:rPr>
                <w:rFonts w:ascii="Times New Roman" w:hAnsi="Times New Roman"/>
                <w:i/>
                <w:iCs/>
              </w:rPr>
              <w:t xml:space="preserve"> </w:t>
            </w:r>
            <w:proofErr w:type="spellStart"/>
            <w:r w:rsidRPr="0033678F">
              <w:rPr>
                <w:rFonts w:ascii="Times New Roman" w:hAnsi="Times New Roman"/>
                <w:i/>
                <w:iCs/>
              </w:rPr>
              <w:t>стойност</w:t>
            </w:r>
            <w:proofErr w:type="spellEnd"/>
            <w:r w:rsidRPr="0033678F">
              <w:rPr>
                <w:rFonts w:ascii="Times New Roman" w:hAnsi="Times New Roman"/>
                <w:i/>
                <w:iCs/>
                <w:lang w:val="bg-BG"/>
              </w:rPr>
              <w:t>.</w:t>
            </w:r>
          </w:p>
        </w:tc>
      </w:tr>
      <w:tr w:rsidR="0033678F" w:rsidRPr="0033678F" w14:paraId="0AC8AAA5" w14:textId="77777777" w:rsidTr="0033678F">
        <w:tc>
          <w:tcPr>
            <w:cnfStyle w:val="001000000000" w:firstRow="0" w:lastRow="0" w:firstColumn="1" w:lastColumn="0" w:oddVBand="0" w:evenVBand="0" w:oddHBand="0" w:evenHBand="0" w:firstRowFirstColumn="0" w:firstRowLastColumn="0" w:lastRowFirstColumn="0" w:lastRowLastColumn="0"/>
            <w:tcW w:w="13948" w:type="dxa"/>
            <w:gridSpan w:val="3"/>
          </w:tcPr>
          <w:p w14:paraId="12B026AE"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eastAsia="Times New Roman" w:hAnsi="Times New Roman"/>
                <w:lang w:val="bg-BG"/>
              </w:rPr>
              <w:t>Области на действие:</w:t>
            </w:r>
          </w:p>
        </w:tc>
      </w:tr>
      <w:tr w:rsidR="0033678F" w:rsidRPr="0033678F" w14:paraId="0668CC18"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F472FB7" w14:textId="77777777" w:rsidR="0033678F" w:rsidRPr="0033678F" w:rsidRDefault="0033678F" w:rsidP="0033678F">
            <w:pPr>
              <w:jc w:val="both"/>
              <w:rPr>
                <w:rFonts w:ascii="Times New Roman" w:hAnsi="Times New Roman"/>
                <w:i/>
                <w:iCs/>
                <w:lang w:val="bg-BG" w:eastAsia="bg-BG"/>
              </w:rPr>
            </w:pPr>
            <w:r w:rsidRPr="0033678F">
              <w:rPr>
                <w:rFonts w:ascii="Times New Roman" w:hAnsi="Times New Roman"/>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78FE6D06"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3A96E73"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25FF0194"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42EC4F6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eastAsia="Times New Roman" w:hAnsi="Times New Roman"/>
                <w:noProof/>
                <w:lang w:val="bg-BG" w:eastAsia="en-GB"/>
              </w:rPr>
              <w:t>Създаване и въвеждане на инструменти за приоритетно финансиране на проекти за</w:t>
            </w:r>
            <w:r w:rsidRPr="0033678F">
              <w:rPr>
                <w:rFonts w:ascii="Times New Roman" w:hAnsi="Times New Roman"/>
                <w:lang w:val="bg-BG" w:eastAsia="bg-BG"/>
              </w:rPr>
              <w:t xml:space="preserve"> въвеждане на екодизайн и модел "продукт като услуга";</w:t>
            </w:r>
          </w:p>
          <w:p w14:paraId="7EAEE493"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623" w:type="dxa"/>
          </w:tcPr>
          <w:p w14:paraId="1683EA85"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33678F">
              <w:rPr>
                <w:rFonts w:ascii="Times New Roman" w:hAnsi="Times New Roman"/>
                <w:b/>
                <w:bCs/>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5DC8A165"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74E4788E"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7BF1C9C2"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05D60028"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eastAsia="Times New Roman" w:hAnsi="Times New Roman"/>
                <w:noProof/>
                <w:lang w:val="bg-BG" w:eastAsia="en-GB"/>
              </w:rPr>
              <w:lastRenderedPageBreak/>
              <w:t>Създаване и въвеждане на инструменти за приоритетно финансиране на проекти за</w:t>
            </w:r>
            <w:r w:rsidRPr="0033678F">
              <w:rPr>
                <w:rFonts w:ascii="Times New Roman" w:hAnsi="Times New Roman"/>
                <w:lang w:val="bg-BG" w:eastAsia="bg-BG"/>
              </w:rPr>
              <w:t xml:space="preserve"> въвеждане на екодизайн и модел "продукт като услуга";</w:t>
            </w:r>
          </w:p>
          <w:p w14:paraId="7DD0A890"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085" w:type="dxa"/>
          </w:tcPr>
          <w:p w14:paraId="3563B485"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8DF98B1"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мерки нямат пряко отношение към ландшафта, но имат цялостен положителен принос към общото състояние на околната среда, посредством насърчаване на ресурсна ефективност и преход към кръгова икономика, което е свързано с облекчаване на натиска върху компонентите на околната среда. Респективно, като елемент на околната среда, ландшафтът също ще бъде повлиян благоприятно.</w:t>
            </w:r>
          </w:p>
          <w:p w14:paraId="44F1AC38"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643126B4"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7D6A6FD5" w14:textId="77777777" w:rsidR="0033678F" w:rsidRPr="0033678F" w:rsidRDefault="0033678F" w:rsidP="0033678F">
            <w:pPr>
              <w:jc w:val="both"/>
              <w:rPr>
                <w:rFonts w:ascii="Times New Roman" w:hAnsi="Times New Roman"/>
                <w:i/>
                <w:iCs/>
                <w:lang w:val="bg-BG" w:eastAsia="bg-BG"/>
              </w:rPr>
            </w:pPr>
            <w:r w:rsidRPr="0033678F">
              <w:rPr>
                <w:rFonts w:ascii="Times New Roman" w:hAnsi="Times New Roman"/>
                <w:i/>
                <w:iCs/>
                <w:lang w:val="bg-BG" w:eastAsia="bg-BG"/>
              </w:rPr>
              <w:t>Подкрепа за ефективно управление на водите:</w:t>
            </w:r>
          </w:p>
          <w:p w14:paraId="77514AA4"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4A976FC"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74464955"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Инвестиции в инфраструктура за ефективно и ефикасно напояване на земеделските земи.</w:t>
            </w:r>
          </w:p>
        </w:tc>
        <w:tc>
          <w:tcPr>
            <w:tcW w:w="4623" w:type="dxa"/>
          </w:tcPr>
          <w:p w14:paraId="47782D07"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33678F">
              <w:rPr>
                <w:rFonts w:ascii="Times New Roman" w:hAnsi="Times New Roman"/>
                <w:b/>
                <w:bCs/>
                <w:i/>
                <w:iCs/>
                <w:lang w:val="bg-BG" w:eastAsia="bg-BG"/>
              </w:rPr>
              <w:t>Подкрепа за ефективно управление на водите:</w:t>
            </w:r>
          </w:p>
          <w:p w14:paraId="686435CA"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77074D3"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603EB8D0"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Инвестиции в инфраструктура за ефективно и ефикасно напояване на земеделските земи.</w:t>
            </w:r>
          </w:p>
        </w:tc>
        <w:tc>
          <w:tcPr>
            <w:tcW w:w="4085" w:type="dxa"/>
          </w:tcPr>
          <w:p w14:paraId="4D112051" w14:textId="77777777" w:rsidR="002D44FC" w:rsidRPr="00142C07" w:rsidRDefault="002D44FC" w:rsidP="002D44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144EE8F"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мерки нямат пряко отношение към ландшафта, но са насочени към ресурсна ефективност, което води до цялостно подобряване на общото състояние на околната среда, респективно и ландшафта. Въздействието е косвено.</w:t>
            </w:r>
          </w:p>
          <w:p w14:paraId="2C80CC7A"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10D2DEC6"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CA6C50B" w14:textId="77777777" w:rsidR="0033678F" w:rsidRPr="0033678F" w:rsidRDefault="0033678F" w:rsidP="0033678F">
            <w:pPr>
              <w:jc w:val="both"/>
              <w:rPr>
                <w:rFonts w:ascii="Times New Roman" w:hAnsi="Times New Roman"/>
                <w:i/>
                <w:iCs/>
                <w:lang w:val="bg-BG" w:eastAsia="bg-BG"/>
              </w:rPr>
            </w:pPr>
            <w:r w:rsidRPr="0033678F">
              <w:rPr>
                <w:rFonts w:ascii="Times New Roman" w:hAnsi="Times New Roman"/>
                <w:i/>
                <w:iCs/>
                <w:lang w:val="bg-BG" w:eastAsia="bg-BG"/>
              </w:rPr>
              <w:t>Повишаване информираността и капацитета на МСП за преход към кръгова икономика:</w:t>
            </w:r>
          </w:p>
          <w:p w14:paraId="34E2284A"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3306AEF"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53833AA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6C6ECF3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623" w:type="dxa"/>
          </w:tcPr>
          <w:p w14:paraId="721179E7"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33678F">
              <w:rPr>
                <w:rFonts w:ascii="Times New Roman" w:hAnsi="Times New Roman"/>
                <w:b/>
                <w:bCs/>
                <w:i/>
                <w:iCs/>
                <w:lang w:val="bg-BG" w:eastAsia="bg-BG"/>
              </w:rPr>
              <w:lastRenderedPageBreak/>
              <w:t>Повишаване информираността и капацитета на МСП за преход към кръгова икономика:</w:t>
            </w:r>
          </w:p>
          <w:p w14:paraId="237E80D7"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47217D90"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Създаване на ресурсен Център и информационна платформа за добри практики </w:t>
            </w:r>
            <w:r w:rsidRPr="0033678F">
              <w:rPr>
                <w:rFonts w:ascii="Times New Roman" w:hAnsi="Times New Roman"/>
                <w:lang w:val="bg-BG" w:eastAsia="bg-BG"/>
              </w:rPr>
              <w:lastRenderedPageBreak/>
              <w:t>в подкрепа на бизнеса за преход към кръгова икономика;</w:t>
            </w:r>
          </w:p>
          <w:p w14:paraId="6ADAE5C3"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6AAD4B9E"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085" w:type="dxa"/>
          </w:tcPr>
          <w:p w14:paraId="2511A0A3"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53AEE41"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rPr>
            </w:pPr>
            <w:r w:rsidRPr="0033678F">
              <w:rPr>
                <w:rFonts w:ascii="Times New Roman" w:eastAsia="Times New Roman" w:hAnsi="Times New Roman"/>
                <w:lang w:val="bg-BG"/>
              </w:rPr>
              <w:t>Аналогично на горното.</w:t>
            </w:r>
          </w:p>
        </w:tc>
      </w:tr>
      <w:tr w:rsidR="0033678F" w:rsidRPr="0033678F" w14:paraId="4040CAD4"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04B91D63" w14:textId="77777777" w:rsidR="0033678F" w:rsidRPr="0033678F" w:rsidRDefault="0033678F" w:rsidP="0033678F">
            <w:pPr>
              <w:jc w:val="both"/>
              <w:rPr>
                <w:rFonts w:ascii="Times New Roman" w:hAnsi="Times New Roman"/>
                <w:i/>
                <w:iCs/>
                <w:lang w:val="bg-BG" w:eastAsia="bg-BG"/>
              </w:rPr>
            </w:pPr>
            <w:r w:rsidRPr="0033678F">
              <w:rPr>
                <w:rFonts w:ascii="Times New Roman" w:hAnsi="Times New Roman"/>
                <w:i/>
                <w:iCs/>
                <w:lang w:val="bg-BG" w:eastAsia="bg-BG"/>
              </w:rPr>
              <w:t>Подобряване на нормативната и административна среда за стимулиране прилагането на модели на кръговата икономика:</w:t>
            </w:r>
          </w:p>
          <w:p w14:paraId="4CA90F12"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CB3F08C"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6E1FD784"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569BC6A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3121F86C"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623" w:type="dxa"/>
          </w:tcPr>
          <w:p w14:paraId="7F4420B2"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33678F">
              <w:rPr>
                <w:rFonts w:ascii="Times New Roman" w:hAnsi="Times New Roman"/>
                <w:b/>
                <w:bCs/>
                <w:i/>
                <w:iCs/>
                <w:lang w:val="bg-BG" w:eastAsia="bg-BG"/>
              </w:rPr>
              <w:lastRenderedPageBreak/>
              <w:t>Подобряване на нормативната и административна среда за стимулиране прилагането на модели на кръговата икономика:</w:t>
            </w:r>
          </w:p>
          <w:p w14:paraId="73A74838"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738A7A69"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228707E8"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31470934"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Анализ на ефекта от повторното използване на води за напояване в земеделието </w:t>
            </w:r>
            <w:r w:rsidRPr="0033678F">
              <w:rPr>
                <w:rFonts w:ascii="Times New Roman" w:hAnsi="Times New Roman"/>
                <w:lang w:val="bg-BG" w:eastAsia="bg-BG"/>
              </w:rPr>
              <w:lastRenderedPageBreak/>
              <w:t>и ревизия на Наредбата за  качеството на водите за напояване на земеделските култури;</w:t>
            </w:r>
          </w:p>
          <w:p w14:paraId="0D38D308"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085" w:type="dxa"/>
          </w:tcPr>
          <w:p w14:paraId="304C658E" w14:textId="77777777" w:rsidR="002D44FC" w:rsidRPr="00142C07" w:rsidRDefault="002D44FC" w:rsidP="002D44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80483CA"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420610E0"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0B1F6D1" w14:textId="77777777" w:rsidR="0033678F" w:rsidRPr="0033678F" w:rsidRDefault="0033678F" w:rsidP="0033678F">
            <w:pPr>
              <w:jc w:val="both"/>
              <w:rPr>
                <w:rFonts w:ascii="Times New Roman" w:hAnsi="Times New Roman"/>
                <w:i/>
                <w:iCs/>
                <w:lang w:val="bg-BG" w:eastAsia="bg-BG"/>
              </w:rPr>
            </w:pPr>
            <w:r w:rsidRPr="0033678F">
              <w:rPr>
                <w:rFonts w:ascii="Times New Roman" w:hAnsi="Times New Roman"/>
                <w:i/>
                <w:iCs/>
                <w:lang w:val="bg-BG" w:eastAsia="bg-BG"/>
              </w:rPr>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16567490"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DC27A7A"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78E15CB4"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Разработване на инструменти за подкрепа на инициативи за взаимодействие за промотиране на продукти с екомаркировка на пазара, вкл. </w:t>
            </w:r>
            <w:r w:rsidRPr="0033678F">
              <w:rPr>
                <w:rFonts w:ascii="Times New Roman" w:hAnsi="Times New Roman"/>
                <w:lang w:val="bg-BG" w:eastAsia="bg-BG"/>
              </w:rPr>
              <w:lastRenderedPageBreak/>
              <w:t>маркетинг, партньорства, доброволни споразумения и др.;</w:t>
            </w:r>
          </w:p>
          <w:p w14:paraId="78AE630B"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551A8E5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76D458E1"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4B629A70"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20CB8757"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3B13E77A"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05A4091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00FE768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623" w:type="dxa"/>
          </w:tcPr>
          <w:p w14:paraId="3D16D0F8"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33678F">
              <w:rPr>
                <w:rFonts w:ascii="Times New Roman" w:hAnsi="Times New Roman"/>
                <w:b/>
                <w:bCs/>
                <w:i/>
                <w:iCs/>
                <w:lang w:val="bg-BG" w:eastAsia="bg-BG"/>
              </w:rPr>
              <w:lastRenderedPageBreak/>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2F5B9A74"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84129B5"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26E9EF3B"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Разработване на инструменти за подкрепа на инициативи за взаимодействие за промотиране на продукти с екомаркировка на </w:t>
            </w:r>
            <w:r w:rsidRPr="0033678F">
              <w:rPr>
                <w:rFonts w:ascii="Times New Roman" w:hAnsi="Times New Roman"/>
                <w:lang w:val="bg-BG" w:eastAsia="bg-BG"/>
              </w:rPr>
              <w:lastRenderedPageBreak/>
              <w:t>пазара, вкл. маркетинг, партньорства, доброволни споразумения и др.;</w:t>
            </w:r>
          </w:p>
          <w:p w14:paraId="778B622D"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39425DF2"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421AE1A8"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1C4FD495"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3D9B16D8"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01C83796"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7909242B"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6EBD8C0B"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lastRenderedPageBreak/>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085" w:type="dxa"/>
          </w:tcPr>
          <w:p w14:paraId="7DE0D857"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8B26DAA"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Предвидените мерки нямат пряко отношение към ландшафта.</w:t>
            </w:r>
          </w:p>
          <w:p w14:paraId="702613B5"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p w14:paraId="7FCEF7D1"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Възможно е косвено положително въздействие, в резултат от цялостното подобряване на състоянието на околната среда, в следствие от предотвратяване образуването на отпадъци.</w:t>
            </w:r>
          </w:p>
        </w:tc>
      </w:tr>
      <w:tr w:rsidR="0033678F" w:rsidRPr="0033678F" w14:paraId="57226B1F"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7DC23644" w14:textId="77777777" w:rsidR="0033678F" w:rsidRPr="0033678F" w:rsidRDefault="0033678F" w:rsidP="0033678F">
            <w:pPr>
              <w:jc w:val="both"/>
              <w:rPr>
                <w:rFonts w:ascii="Times New Roman" w:hAnsi="Times New Roman"/>
                <w:i/>
                <w:iCs/>
                <w:lang w:val="bg-BG" w:eastAsia="bg-BG"/>
              </w:rPr>
            </w:pPr>
            <w:r w:rsidRPr="0033678F">
              <w:rPr>
                <w:rFonts w:ascii="Times New Roman" w:hAnsi="Times New Roman"/>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1EA8C731"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4BEE594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11E3AE4B"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66A2413F"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Подготовка и утвърждаване на методически указания за оценка на инвестиционни намерения по отношение на екологичната устойчивост на планираните </w:t>
            </w:r>
            <w:r w:rsidRPr="0033678F">
              <w:rPr>
                <w:rFonts w:ascii="Times New Roman" w:hAnsi="Times New Roman"/>
                <w:lang w:val="bg-BG" w:eastAsia="bg-BG"/>
              </w:rPr>
              <w:lastRenderedPageBreak/>
              <w:t>дейности (Регламент (ЕС) 2020/852 за създаване на рамка за улесняване на устойчивите инвестиции);</w:t>
            </w:r>
          </w:p>
          <w:p w14:paraId="79ADEB18"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2020F66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2B9A6D1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623" w:type="dxa"/>
          </w:tcPr>
          <w:p w14:paraId="5E570B3A"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33678F">
              <w:rPr>
                <w:rFonts w:ascii="Times New Roman" w:hAnsi="Times New Roman"/>
                <w:b/>
                <w:bCs/>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4C56990B"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313A2732"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1EFE67BB"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20DE3E1D"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Подготовка и утвърждаване на методически указания за оценка на инвестиционни намерения по отношение на екологичната устойчивост на планираните </w:t>
            </w:r>
            <w:r w:rsidRPr="0033678F">
              <w:rPr>
                <w:rFonts w:ascii="Times New Roman" w:hAnsi="Times New Roman"/>
                <w:lang w:val="bg-BG" w:eastAsia="bg-BG"/>
              </w:rPr>
              <w:lastRenderedPageBreak/>
              <w:t>дейности (Регламент (ЕС) 2020/852 за създаване на рамка за улесняване на устойчивите инвестиции);</w:t>
            </w:r>
          </w:p>
          <w:p w14:paraId="09019576"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1CCF88D1"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60C06F33"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085" w:type="dxa"/>
          </w:tcPr>
          <w:p w14:paraId="35D8870E" w14:textId="77777777" w:rsidR="002D44FC" w:rsidRPr="00142C07" w:rsidRDefault="002D44FC" w:rsidP="002D44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176D6FC"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723E2D60"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E745B7A" w14:textId="77777777" w:rsidR="0033678F" w:rsidRPr="0033678F" w:rsidRDefault="0033678F" w:rsidP="0033678F">
            <w:pPr>
              <w:jc w:val="both"/>
              <w:rPr>
                <w:rFonts w:ascii="Times New Roman" w:hAnsi="Times New Roman"/>
                <w:i/>
                <w:iCs/>
                <w:lang w:val="bg-BG" w:eastAsia="bg-BG"/>
              </w:rPr>
            </w:pPr>
            <w:r w:rsidRPr="0033678F">
              <w:rPr>
                <w:rFonts w:ascii="Times New Roman" w:hAnsi="Times New Roman"/>
                <w:i/>
                <w:iCs/>
                <w:lang w:val="bg-BG" w:eastAsia="bg-BG"/>
              </w:rPr>
              <w:t>Осигуряване на капацитет за добив, преработка и рециклиране на суровини от критично значение:</w:t>
            </w:r>
          </w:p>
          <w:p w14:paraId="30E641A5"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C71271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на национален списък на суровините от критично значение;</w:t>
            </w:r>
          </w:p>
          <w:p w14:paraId="6BF66B0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6774260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6DE30559"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623" w:type="dxa"/>
          </w:tcPr>
          <w:p w14:paraId="39511361"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33678F">
              <w:rPr>
                <w:rFonts w:ascii="Times New Roman" w:hAnsi="Times New Roman"/>
                <w:b/>
                <w:bCs/>
                <w:i/>
                <w:iCs/>
                <w:lang w:val="bg-BG" w:eastAsia="bg-BG"/>
              </w:rPr>
              <w:lastRenderedPageBreak/>
              <w:t>Осигуряване на капацитет за добив, преработка и рециклиране на суровини от критично значение:</w:t>
            </w:r>
          </w:p>
          <w:p w14:paraId="76614760"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CFC3799"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Изготвяне на национален списък на суровините от критично значение;</w:t>
            </w:r>
          </w:p>
          <w:p w14:paraId="42ED96AA"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7499DC05" w14:textId="77777777" w:rsidR="002D44FC"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04FE5F87" w14:textId="7440CA32" w:rsidR="0033678F" w:rsidRPr="002D44FC"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2D44FC">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085" w:type="dxa"/>
          </w:tcPr>
          <w:p w14:paraId="4EC1EAE5"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DA3714C" w14:textId="77777777" w:rsidR="0033678F" w:rsidRPr="0033678F" w:rsidRDefault="0033678F" w:rsidP="002D44FC">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Предвидените мерки са насочени към добив на суровини от критично значение, което се очаква да повлияе върху ландшафта от гледна точка на нарушаване на естествения му облик. Въздействието е временно (за периода на извършване на добив) и обратимо – след приключване на експлоатация, следва теренът да се възстанови и да се върне естественият му облик.</w:t>
            </w:r>
          </w:p>
        </w:tc>
      </w:tr>
      <w:tr w:rsidR="0033678F" w:rsidRPr="0033678F" w14:paraId="5170251F"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565FA1A0" w14:textId="77777777" w:rsidR="0033678F" w:rsidRPr="0033678F" w:rsidRDefault="0033678F" w:rsidP="0033678F">
            <w:pPr>
              <w:jc w:val="both"/>
              <w:rPr>
                <w:rFonts w:ascii="Times New Roman" w:hAnsi="Times New Roman"/>
                <w:i/>
                <w:iCs/>
                <w:lang w:val="bg-BG" w:eastAsia="bg-BG"/>
              </w:rPr>
            </w:pPr>
            <w:r w:rsidRPr="0033678F">
              <w:rPr>
                <w:rFonts w:ascii="Times New Roman" w:hAnsi="Times New Roman"/>
                <w:i/>
                <w:iCs/>
                <w:lang w:val="bg-BG" w:eastAsia="bg-BG"/>
              </w:rPr>
              <w:t>Мобилизация на ресурси за добив и преработка на суровини от критично значение:</w:t>
            </w:r>
          </w:p>
          <w:p w14:paraId="2DC86ABE"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7CB3B8E9"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финансиране и реализация на жизнеспособни проекти за добив и преработка на суровини от критично значение;</w:t>
            </w:r>
          </w:p>
          <w:p w14:paraId="15C9C433"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623" w:type="dxa"/>
          </w:tcPr>
          <w:p w14:paraId="78788E3F"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33678F">
              <w:rPr>
                <w:rFonts w:ascii="Times New Roman" w:hAnsi="Times New Roman"/>
                <w:i/>
                <w:iCs/>
                <w:lang w:val="bg-BG" w:eastAsia="bg-BG"/>
              </w:rPr>
              <w:t>Мобилизация на ресурси за добив и преработка на суровини от критично значение:</w:t>
            </w:r>
          </w:p>
          <w:p w14:paraId="43F61028"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1D69F61"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33678F">
              <w:rPr>
                <w:rFonts w:ascii="Times New Roman" w:hAnsi="Times New Roman"/>
                <w:strike/>
                <w:color w:val="FF0000"/>
                <w:lang w:val="bg-BG" w:eastAsia="bg-BG"/>
              </w:rPr>
              <w:t>Разработване, финансиране и реализация на жизнеспособни проекти за добив и преработка на суровини от критично значение;</w:t>
            </w:r>
          </w:p>
          <w:p w14:paraId="31AD25B4"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33678F">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085" w:type="dxa"/>
          </w:tcPr>
          <w:p w14:paraId="0EF7C5BB" w14:textId="77777777" w:rsidR="0033678F" w:rsidRDefault="0033678F" w:rsidP="002D44F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p w14:paraId="526956D4" w14:textId="60C3F1D6" w:rsidR="002D44FC" w:rsidRDefault="002D44FC" w:rsidP="002D44F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Вариант 2 е по-благоприятен от гледна точка на това, че отпада мярка, пряко свързана с добив на суровини, което ще бъде с положителен знак по отношение на цялостното опазване на природата и ограничаване на натиска върху природните ресурси, вкл. ландшафта.</w:t>
            </w:r>
          </w:p>
          <w:p w14:paraId="5A8C3F95" w14:textId="0F92D4BB" w:rsidR="002D44FC" w:rsidRPr="0033678F" w:rsidRDefault="002D44FC" w:rsidP="002D44F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33678F" w:rsidRPr="0033678F" w14:paraId="4DA94BE9"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64D08FA" w14:textId="77777777" w:rsidR="0033678F" w:rsidRPr="0033678F" w:rsidRDefault="0033678F" w:rsidP="0033678F">
            <w:pPr>
              <w:jc w:val="both"/>
              <w:rPr>
                <w:rFonts w:ascii="Times New Roman" w:hAnsi="Times New Roman"/>
                <w:i/>
                <w:iCs/>
                <w:lang w:val="bg-BG" w:eastAsia="bg-BG"/>
              </w:rPr>
            </w:pPr>
            <w:r w:rsidRPr="0033678F">
              <w:rPr>
                <w:rFonts w:ascii="Times New Roman" w:hAnsi="Times New Roman"/>
                <w:i/>
                <w:iCs/>
                <w:lang w:val="bg-BG" w:eastAsia="bg-BG"/>
              </w:rPr>
              <w:t>Разгръщане на потенциала за развитие на биоикономиката:</w:t>
            </w:r>
          </w:p>
          <w:p w14:paraId="645E3C2E"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E3796F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Актуализация на националната стратегическа рамка свързана със секторите с роля в развитието на биоикономиката;</w:t>
            </w:r>
          </w:p>
          <w:p w14:paraId="05A83F6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Създаване на център и мрежи за знания за биоикономика;</w:t>
            </w:r>
          </w:p>
          <w:p w14:paraId="2296186F"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73341A03"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30D6CE11"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623" w:type="dxa"/>
          </w:tcPr>
          <w:p w14:paraId="3BAC2816"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33678F">
              <w:rPr>
                <w:rFonts w:ascii="Times New Roman" w:hAnsi="Times New Roman"/>
                <w:b/>
                <w:bCs/>
                <w:i/>
                <w:iCs/>
                <w:lang w:val="bg-BG" w:eastAsia="bg-BG"/>
              </w:rPr>
              <w:lastRenderedPageBreak/>
              <w:t>Разгръщане на потенциала за развитие на биоикономиката:</w:t>
            </w:r>
          </w:p>
          <w:p w14:paraId="568A9986"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1E30991A"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Актуализация на националната стратегическа рамка свързана със секторите с роля в развитието на биоикономиката;</w:t>
            </w:r>
          </w:p>
          <w:p w14:paraId="496E31BE"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Създаване на център и мрежи за знания за биоикономика;</w:t>
            </w:r>
          </w:p>
          <w:p w14:paraId="237721D0"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2C58EF99"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6AEC7B8C"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085" w:type="dxa"/>
          </w:tcPr>
          <w:p w14:paraId="371C3C22"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8F12B70" w14:textId="77777777" w:rsidR="002D44FC" w:rsidRDefault="002D44FC"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0D4CA831" w14:textId="3D7BFEF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мерки нямат пряко отношение към ландшафта.</w:t>
            </w:r>
          </w:p>
          <w:p w14:paraId="50DD1CDE"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lastRenderedPageBreak/>
              <w:t>Не се очакват отрицателни въздействия.</w:t>
            </w:r>
          </w:p>
        </w:tc>
      </w:tr>
      <w:tr w:rsidR="0033678F" w:rsidRPr="0033678F" w14:paraId="7D43442E"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72D20C9F" w14:textId="77777777" w:rsidR="0033678F" w:rsidRPr="0033678F" w:rsidRDefault="0033678F" w:rsidP="0033678F">
            <w:pPr>
              <w:jc w:val="both"/>
              <w:rPr>
                <w:rFonts w:ascii="Times New Roman" w:hAnsi="Times New Roman"/>
                <w:i/>
                <w:iCs/>
                <w:lang w:val="bg-BG" w:eastAsia="bg-BG"/>
              </w:rPr>
            </w:pPr>
            <w:r w:rsidRPr="0033678F">
              <w:rPr>
                <w:rFonts w:ascii="Times New Roman" w:hAnsi="Times New Roman"/>
                <w:i/>
                <w:iCs/>
                <w:lang w:val="bg-BG" w:eastAsia="bg-BG"/>
              </w:rPr>
              <w:lastRenderedPageBreak/>
              <w:t>Подкрепа за разработване и реализация на местни био-базирани модели на производство:</w:t>
            </w:r>
          </w:p>
          <w:p w14:paraId="7F3B2DF0"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1C5E4BE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689265D5"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Подкрепа за създаване на клъстери за развитие на биоикономиката с участието на </w:t>
            </w:r>
            <w:r w:rsidRPr="0033678F">
              <w:rPr>
                <w:rFonts w:ascii="Times New Roman" w:hAnsi="Times New Roman"/>
                <w:lang w:val="bg-BG" w:eastAsia="bg-BG"/>
              </w:rPr>
              <w:lastRenderedPageBreak/>
              <w:t>производители, академични среди, научно - изследователски структури и правещи политики.</w:t>
            </w:r>
          </w:p>
        </w:tc>
        <w:tc>
          <w:tcPr>
            <w:tcW w:w="4623" w:type="dxa"/>
          </w:tcPr>
          <w:p w14:paraId="53598DD2"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33678F">
              <w:rPr>
                <w:rFonts w:ascii="Times New Roman" w:hAnsi="Times New Roman"/>
                <w:b/>
                <w:bCs/>
                <w:i/>
                <w:iCs/>
                <w:lang w:val="bg-BG" w:eastAsia="bg-BG"/>
              </w:rPr>
              <w:lastRenderedPageBreak/>
              <w:t>Подкрепа за разработване и реализация на местни био-базирани модели на производство:</w:t>
            </w:r>
          </w:p>
          <w:p w14:paraId="2DA28B48"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4FC60267"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7A56FA90"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lastRenderedPageBreak/>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085" w:type="dxa"/>
          </w:tcPr>
          <w:p w14:paraId="513BB307" w14:textId="77777777" w:rsidR="002D44FC" w:rsidRPr="00142C07" w:rsidRDefault="002D44FC" w:rsidP="002D44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5D75BA6"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мерки нямат пряко отношение към ландшафта.</w:t>
            </w:r>
          </w:p>
          <w:p w14:paraId="61E3DA86"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25B32A68"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189BA26F"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hAnsi="Times New Roman"/>
                <w:i/>
                <w:iCs/>
                <w:lang w:val="bg-BG"/>
              </w:rPr>
              <w:t>Стратегическа</w:t>
            </w:r>
            <w:r w:rsidRPr="0033678F">
              <w:rPr>
                <w:rFonts w:ascii="Times New Roman" w:hAnsi="Times New Roman"/>
                <w:i/>
                <w:iCs/>
              </w:rPr>
              <w:t xml:space="preserve"> </w:t>
            </w:r>
            <w:proofErr w:type="spellStart"/>
            <w:r w:rsidRPr="0033678F">
              <w:rPr>
                <w:rFonts w:ascii="Times New Roman" w:hAnsi="Times New Roman"/>
                <w:i/>
                <w:iCs/>
              </w:rPr>
              <w:t>цел</w:t>
            </w:r>
            <w:proofErr w:type="spellEnd"/>
            <w:r w:rsidRPr="0033678F">
              <w:rPr>
                <w:rFonts w:ascii="Times New Roman" w:hAnsi="Times New Roman"/>
                <w:i/>
                <w:iCs/>
              </w:rPr>
              <w:t xml:space="preserve"> 2: </w:t>
            </w:r>
            <w:proofErr w:type="spellStart"/>
            <w:r w:rsidRPr="0033678F">
              <w:rPr>
                <w:rFonts w:ascii="Times New Roman" w:hAnsi="Times New Roman"/>
                <w:i/>
                <w:iCs/>
              </w:rPr>
              <w:t>Ефективно</w:t>
            </w:r>
            <w:proofErr w:type="spellEnd"/>
            <w:r w:rsidRPr="0033678F">
              <w:rPr>
                <w:rFonts w:ascii="Times New Roman" w:hAnsi="Times New Roman"/>
                <w:i/>
                <w:iCs/>
              </w:rPr>
              <w:t xml:space="preserve"> </w:t>
            </w:r>
            <w:proofErr w:type="spellStart"/>
            <w:r w:rsidRPr="0033678F">
              <w:rPr>
                <w:rFonts w:ascii="Times New Roman" w:hAnsi="Times New Roman"/>
                <w:i/>
                <w:iCs/>
              </w:rPr>
              <w:t>прилагане</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йерархията</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управление</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отпадъците</w:t>
            </w:r>
            <w:proofErr w:type="spellEnd"/>
            <w:r w:rsidRPr="0033678F">
              <w:rPr>
                <w:rFonts w:ascii="Times New Roman" w:hAnsi="Times New Roman"/>
                <w:i/>
                <w:iCs/>
              </w:rPr>
              <w:t xml:space="preserve"> </w:t>
            </w:r>
            <w:proofErr w:type="spellStart"/>
            <w:r w:rsidRPr="0033678F">
              <w:rPr>
                <w:rFonts w:ascii="Times New Roman" w:hAnsi="Times New Roman"/>
                <w:i/>
                <w:iCs/>
              </w:rPr>
              <w:t>във</w:t>
            </w:r>
            <w:proofErr w:type="spellEnd"/>
            <w:r w:rsidRPr="0033678F">
              <w:rPr>
                <w:rFonts w:ascii="Times New Roman" w:hAnsi="Times New Roman"/>
                <w:i/>
                <w:iCs/>
              </w:rPr>
              <w:t xml:space="preserve"> </w:t>
            </w:r>
            <w:proofErr w:type="spellStart"/>
            <w:r w:rsidRPr="0033678F">
              <w:rPr>
                <w:rFonts w:ascii="Times New Roman" w:hAnsi="Times New Roman"/>
                <w:i/>
                <w:iCs/>
              </w:rPr>
              <w:t>всички</w:t>
            </w:r>
            <w:proofErr w:type="spellEnd"/>
            <w:r w:rsidRPr="0033678F">
              <w:rPr>
                <w:rFonts w:ascii="Times New Roman" w:hAnsi="Times New Roman"/>
                <w:i/>
                <w:iCs/>
              </w:rPr>
              <w:t xml:space="preserve"> </w:t>
            </w:r>
            <w:proofErr w:type="spellStart"/>
            <w:r w:rsidRPr="0033678F">
              <w:rPr>
                <w:rFonts w:ascii="Times New Roman" w:hAnsi="Times New Roman"/>
                <w:i/>
                <w:iCs/>
              </w:rPr>
              <w:t>процеси</w:t>
            </w:r>
            <w:proofErr w:type="spellEnd"/>
            <w:r w:rsidRPr="0033678F">
              <w:rPr>
                <w:rFonts w:ascii="Times New Roman" w:hAnsi="Times New Roman"/>
                <w:i/>
                <w:iCs/>
              </w:rPr>
              <w:t xml:space="preserve"> и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всички</w:t>
            </w:r>
            <w:proofErr w:type="spellEnd"/>
            <w:r w:rsidRPr="0033678F">
              <w:rPr>
                <w:rFonts w:ascii="Times New Roman" w:hAnsi="Times New Roman"/>
                <w:i/>
                <w:iCs/>
              </w:rPr>
              <w:t xml:space="preserve"> </w:t>
            </w:r>
            <w:proofErr w:type="spellStart"/>
            <w:r w:rsidRPr="0033678F">
              <w:rPr>
                <w:rFonts w:ascii="Times New Roman" w:hAnsi="Times New Roman"/>
                <w:i/>
                <w:iCs/>
              </w:rPr>
              <w:t>нива</w:t>
            </w:r>
            <w:proofErr w:type="spellEnd"/>
            <w:r w:rsidRPr="0033678F">
              <w:rPr>
                <w:rFonts w:ascii="Times New Roman" w:hAnsi="Times New Roman"/>
                <w:i/>
                <w:iCs/>
                <w:lang w:val="bg-BG"/>
              </w:rPr>
              <w:t>.</w:t>
            </w:r>
          </w:p>
        </w:tc>
      </w:tr>
      <w:tr w:rsidR="0033678F" w:rsidRPr="0033678F" w14:paraId="60F4A5B4" w14:textId="77777777" w:rsidTr="0033678F">
        <w:tc>
          <w:tcPr>
            <w:cnfStyle w:val="001000000000" w:firstRow="0" w:lastRow="0" w:firstColumn="1" w:lastColumn="0" w:oddVBand="0" w:evenVBand="0" w:oddHBand="0" w:evenHBand="0" w:firstRowFirstColumn="0" w:firstRowLastColumn="0" w:lastRowFirstColumn="0" w:lastRowLastColumn="0"/>
            <w:tcW w:w="13948" w:type="dxa"/>
            <w:gridSpan w:val="3"/>
          </w:tcPr>
          <w:p w14:paraId="656EA674"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eastAsia="Times New Roman" w:hAnsi="Times New Roman"/>
                <w:lang w:val="bg-BG"/>
              </w:rPr>
              <w:t>Области на действие:</w:t>
            </w:r>
          </w:p>
        </w:tc>
      </w:tr>
      <w:tr w:rsidR="0033678F" w:rsidRPr="0033678F" w14:paraId="6EAB198A"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485C402"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3ABD3D7E"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8ECF088"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04D4382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приемане на Национална програма за предотвратяване и намаляване на загубата на храни;</w:t>
            </w:r>
          </w:p>
          <w:p w14:paraId="5C7AB9C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Разработване на общински планове за предотвратяване на образуването на хранителни </w:t>
            </w:r>
            <w:r w:rsidRPr="0033678F">
              <w:rPr>
                <w:rFonts w:ascii="Times New Roman" w:hAnsi="Times New Roman"/>
                <w:lang w:val="bg-BG" w:eastAsia="bg-BG"/>
              </w:rPr>
              <w:lastRenderedPageBreak/>
              <w:t>отпадъци в общински звена и предприятия, в които се образуват хранителни отпадъци;</w:t>
            </w:r>
          </w:p>
          <w:p w14:paraId="6B352AE7"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623" w:type="dxa"/>
          </w:tcPr>
          <w:p w14:paraId="71BBE18B"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lastRenderedPageBreak/>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4FC874A0"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82F03F4"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1EB77BB6"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приемане на Национална програма за предотвратяване и намаляване на загубата на храни;</w:t>
            </w:r>
          </w:p>
          <w:p w14:paraId="0011C751"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45182BDE"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085" w:type="dxa"/>
          </w:tcPr>
          <w:p w14:paraId="7A4FE2BD"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B57BB64"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дейности нямат пряко отношение към ландшафта.</w:t>
            </w:r>
          </w:p>
          <w:p w14:paraId="7FBCC756"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Възможно е косвено положително въздействие, резултат от подобряване на цялостното състояние на околната среда, следствие на екологосъобразното управление на отпадъците и минимизиране на риска за околната среда и нейните елементи, респ. ландшафта.</w:t>
            </w:r>
          </w:p>
          <w:p w14:paraId="0838308C"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5010FEA9"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34FFA331" w14:textId="77777777" w:rsidR="0033678F" w:rsidRPr="0033678F" w:rsidRDefault="0033678F" w:rsidP="0033678F">
            <w:pPr>
              <w:contextualSpacing/>
              <w:jc w:val="both"/>
              <w:rPr>
                <w:rFonts w:ascii="Times New Roman" w:hAnsi="Times New Roman"/>
                <w:i/>
                <w:iCs/>
                <w:lang w:val="bg-BG" w:eastAsia="bg-BG"/>
              </w:rPr>
            </w:pPr>
            <w:r w:rsidRPr="0033678F">
              <w:rPr>
                <w:rFonts w:ascii="Times New Roman" w:hAnsi="Times New Roman"/>
                <w:i/>
                <w:iCs/>
                <w:lang w:val="bg-BG" w:eastAsia="bg-BG"/>
              </w:rPr>
              <w:t>Инвестиции и ресурси за намаляване на образуването на отпадъци:</w:t>
            </w:r>
          </w:p>
          <w:p w14:paraId="4E24638B"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50BB60B"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27F56D79" w14:textId="77777777" w:rsidR="007D533D" w:rsidRPr="007D533D" w:rsidRDefault="0033678F" w:rsidP="007D533D">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21CC2C9B" w14:textId="7D365204" w:rsidR="007D533D" w:rsidRPr="007D533D" w:rsidRDefault="007D533D" w:rsidP="007D533D">
            <w:pPr>
              <w:numPr>
                <w:ilvl w:val="0"/>
                <w:numId w:val="1"/>
              </w:numPr>
              <w:ind w:left="0" w:firstLine="0"/>
              <w:contextualSpacing/>
              <w:jc w:val="both"/>
              <w:rPr>
                <w:rFonts w:ascii="Times New Roman" w:hAnsi="Times New Roman"/>
                <w:lang w:val="bg-BG" w:eastAsia="bg-BG"/>
              </w:rPr>
            </w:pPr>
            <w:proofErr w:type="spellStart"/>
            <w:r w:rsidRPr="007D533D">
              <w:rPr>
                <w:rFonts w:ascii="Times New Roman" w:hAnsi="Times New Roman" w:cs="Times New Roman"/>
              </w:rPr>
              <w:t>Разработване</w:t>
            </w:r>
            <w:proofErr w:type="spellEnd"/>
            <w:r w:rsidRPr="007D533D">
              <w:rPr>
                <w:rFonts w:ascii="Times New Roman" w:hAnsi="Times New Roman" w:cs="Times New Roman"/>
              </w:rPr>
              <w:t xml:space="preserve"> и </w:t>
            </w:r>
            <w:proofErr w:type="spellStart"/>
            <w:r w:rsidRPr="007D533D">
              <w:rPr>
                <w:rFonts w:ascii="Times New Roman" w:hAnsi="Times New Roman" w:cs="Times New Roman"/>
              </w:rPr>
              <w:t>изпълнение</w:t>
            </w:r>
            <w:proofErr w:type="spellEnd"/>
            <w:r w:rsidRPr="007D533D">
              <w:rPr>
                <w:rFonts w:ascii="Times New Roman" w:hAnsi="Times New Roman" w:cs="Times New Roman"/>
              </w:rPr>
              <w:t xml:space="preserve"> </w:t>
            </w:r>
            <w:proofErr w:type="spellStart"/>
            <w:r w:rsidRPr="007D533D">
              <w:rPr>
                <w:rFonts w:ascii="Times New Roman" w:hAnsi="Times New Roman" w:cs="Times New Roman"/>
              </w:rPr>
              <w:t>на</w:t>
            </w:r>
            <w:proofErr w:type="spellEnd"/>
            <w:r w:rsidRPr="007D533D">
              <w:rPr>
                <w:rFonts w:ascii="Times New Roman" w:hAnsi="Times New Roman" w:cs="Times New Roman"/>
              </w:rPr>
              <w:t xml:space="preserve"> </w:t>
            </w:r>
            <w:proofErr w:type="spellStart"/>
            <w:r w:rsidRPr="007D533D">
              <w:rPr>
                <w:rFonts w:ascii="Times New Roman" w:hAnsi="Times New Roman" w:cs="Times New Roman"/>
              </w:rPr>
              <w:t>демонстрационни</w:t>
            </w:r>
            <w:proofErr w:type="spellEnd"/>
            <w:r w:rsidRPr="007D533D">
              <w:rPr>
                <w:rFonts w:ascii="Times New Roman" w:hAnsi="Times New Roman" w:cs="Times New Roman"/>
              </w:rPr>
              <w:t xml:space="preserve"> </w:t>
            </w:r>
            <w:proofErr w:type="spellStart"/>
            <w:r w:rsidRPr="007D533D">
              <w:rPr>
                <w:rFonts w:ascii="Times New Roman" w:hAnsi="Times New Roman" w:cs="Times New Roman"/>
              </w:rPr>
              <w:t>проекти</w:t>
            </w:r>
            <w:proofErr w:type="spellEnd"/>
            <w:r w:rsidRPr="007D533D">
              <w:rPr>
                <w:rFonts w:ascii="Times New Roman" w:hAnsi="Times New Roman" w:cs="Times New Roman"/>
              </w:rPr>
              <w:t xml:space="preserve"> </w:t>
            </w:r>
            <w:proofErr w:type="spellStart"/>
            <w:r w:rsidRPr="007D533D">
              <w:rPr>
                <w:rFonts w:ascii="Times New Roman" w:hAnsi="Times New Roman" w:cs="Times New Roman"/>
              </w:rPr>
              <w:t>за</w:t>
            </w:r>
            <w:proofErr w:type="spellEnd"/>
            <w:r w:rsidRPr="007D533D">
              <w:rPr>
                <w:rFonts w:ascii="Times New Roman" w:hAnsi="Times New Roman" w:cs="Times New Roman"/>
              </w:rPr>
              <w:t xml:space="preserve"> </w:t>
            </w:r>
            <w:proofErr w:type="spellStart"/>
            <w:r w:rsidRPr="007D533D">
              <w:rPr>
                <w:rFonts w:ascii="Times New Roman" w:hAnsi="Times New Roman" w:cs="Times New Roman"/>
              </w:rPr>
              <w:t>предотвратяване</w:t>
            </w:r>
            <w:proofErr w:type="spellEnd"/>
            <w:r w:rsidRPr="007D533D">
              <w:rPr>
                <w:rFonts w:ascii="Times New Roman" w:hAnsi="Times New Roman" w:cs="Times New Roman"/>
              </w:rPr>
              <w:t xml:space="preserve"> </w:t>
            </w:r>
            <w:proofErr w:type="spellStart"/>
            <w:r w:rsidRPr="007D533D">
              <w:rPr>
                <w:rFonts w:ascii="Times New Roman" w:hAnsi="Times New Roman" w:cs="Times New Roman"/>
              </w:rPr>
              <w:t>образуването</w:t>
            </w:r>
            <w:proofErr w:type="spellEnd"/>
            <w:r w:rsidRPr="007D533D">
              <w:rPr>
                <w:rFonts w:ascii="Times New Roman" w:hAnsi="Times New Roman" w:cs="Times New Roman"/>
              </w:rPr>
              <w:t xml:space="preserve"> </w:t>
            </w:r>
            <w:proofErr w:type="spellStart"/>
            <w:r w:rsidRPr="007D533D">
              <w:rPr>
                <w:rFonts w:ascii="Times New Roman" w:hAnsi="Times New Roman" w:cs="Times New Roman"/>
              </w:rPr>
              <w:t>на</w:t>
            </w:r>
            <w:proofErr w:type="spellEnd"/>
            <w:r w:rsidRPr="007D533D">
              <w:rPr>
                <w:rFonts w:ascii="Times New Roman" w:hAnsi="Times New Roman" w:cs="Times New Roman"/>
              </w:rPr>
              <w:t xml:space="preserve"> </w:t>
            </w:r>
            <w:proofErr w:type="spellStart"/>
            <w:r w:rsidRPr="007D533D">
              <w:rPr>
                <w:rFonts w:ascii="Times New Roman" w:hAnsi="Times New Roman" w:cs="Times New Roman"/>
              </w:rPr>
              <w:t>хранителни</w:t>
            </w:r>
            <w:proofErr w:type="spellEnd"/>
            <w:r w:rsidRPr="007D533D">
              <w:rPr>
                <w:rFonts w:ascii="Times New Roman" w:hAnsi="Times New Roman" w:cs="Times New Roman"/>
              </w:rPr>
              <w:t xml:space="preserve"> </w:t>
            </w:r>
            <w:proofErr w:type="spellStart"/>
            <w:proofErr w:type="gramStart"/>
            <w:r w:rsidRPr="007D533D">
              <w:rPr>
                <w:rFonts w:ascii="Times New Roman" w:hAnsi="Times New Roman" w:cs="Times New Roman"/>
              </w:rPr>
              <w:t>отпадъци</w:t>
            </w:r>
            <w:proofErr w:type="spellEnd"/>
            <w:r w:rsidRPr="007D533D">
              <w:rPr>
                <w:rFonts w:ascii="Times New Roman" w:hAnsi="Times New Roman" w:cs="Times New Roman"/>
                <w:lang w:val="bg-BG"/>
              </w:rPr>
              <w:t>;</w:t>
            </w:r>
            <w:proofErr w:type="gramEnd"/>
          </w:p>
          <w:p w14:paraId="5D8A1903"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Разработване и прилагане на инструменти за сътрудничество с бизнес и браншови </w:t>
            </w:r>
            <w:r w:rsidRPr="0033678F">
              <w:rPr>
                <w:rFonts w:ascii="Times New Roman" w:hAnsi="Times New Roman"/>
                <w:lang w:val="bg-BG" w:eastAsia="bg-BG"/>
              </w:rPr>
              <w:lastRenderedPageBreak/>
              <w:t>организации за предотвратяване на производствените отпадъци;</w:t>
            </w:r>
          </w:p>
          <w:p w14:paraId="15EE8380"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7A377F31"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3E1775C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623" w:type="dxa"/>
          </w:tcPr>
          <w:p w14:paraId="250D702A" w14:textId="77777777" w:rsidR="0033678F" w:rsidRPr="0033678F" w:rsidRDefault="0033678F" w:rsidP="0033678F">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33678F">
              <w:rPr>
                <w:rFonts w:ascii="Times New Roman" w:hAnsi="Times New Roman"/>
                <w:b/>
                <w:bCs/>
                <w:i/>
                <w:iCs/>
                <w:lang w:val="bg-BG" w:eastAsia="bg-BG"/>
              </w:rPr>
              <w:lastRenderedPageBreak/>
              <w:t>Инвестиции и ресурси за намаляване на образуването на отпадъци:</w:t>
            </w:r>
          </w:p>
          <w:p w14:paraId="0F94C930"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9F6E651"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66B8948F" w14:textId="77777777" w:rsidR="007D533D" w:rsidRDefault="0033678F" w:rsidP="007D533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7078C332" w14:textId="26F02B44" w:rsidR="007D533D" w:rsidRPr="007D533D" w:rsidRDefault="007D533D" w:rsidP="007D533D">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roofErr w:type="spellStart"/>
            <w:r w:rsidRPr="007D533D">
              <w:rPr>
                <w:rFonts w:ascii="Times New Roman" w:hAnsi="Times New Roman" w:cs="Times New Roman"/>
              </w:rPr>
              <w:t>Разработване</w:t>
            </w:r>
            <w:proofErr w:type="spellEnd"/>
            <w:r w:rsidRPr="007D533D">
              <w:rPr>
                <w:rFonts w:ascii="Times New Roman" w:hAnsi="Times New Roman" w:cs="Times New Roman"/>
              </w:rPr>
              <w:t xml:space="preserve"> и </w:t>
            </w:r>
            <w:proofErr w:type="spellStart"/>
            <w:r w:rsidRPr="007D533D">
              <w:rPr>
                <w:rFonts w:ascii="Times New Roman" w:hAnsi="Times New Roman" w:cs="Times New Roman"/>
              </w:rPr>
              <w:t>изпълнение</w:t>
            </w:r>
            <w:proofErr w:type="spellEnd"/>
            <w:r w:rsidRPr="007D533D">
              <w:rPr>
                <w:rFonts w:ascii="Times New Roman" w:hAnsi="Times New Roman" w:cs="Times New Roman"/>
              </w:rPr>
              <w:t xml:space="preserve"> </w:t>
            </w:r>
            <w:proofErr w:type="spellStart"/>
            <w:r w:rsidRPr="007D533D">
              <w:rPr>
                <w:rFonts w:ascii="Times New Roman" w:hAnsi="Times New Roman" w:cs="Times New Roman"/>
              </w:rPr>
              <w:t>на</w:t>
            </w:r>
            <w:proofErr w:type="spellEnd"/>
            <w:r w:rsidRPr="007D533D">
              <w:rPr>
                <w:rFonts w:ascii="Times New Roman" w:hAnsi="Times New Roman" w:cs="Times New Roman"/>
              </w:rPr>
              <w:t xml:space="preserve"> </w:t>
            </w:r>
            <w:proofErr w:type="spellStart"/>
            <w:r w:rsidRPr="007D533D">
              <w:rPr>
                <w:rFonts w:ascii="Times New Roman" w:hAnsi="Times New Roman" w:cs="Times New Roman"/>
              </w:rPr>
              <w:t>демонстрационни</w:t>
            </w:r>
            <w:proofErr w:type="spellEnd"/>
            <w:r w:rsidRPr="007D533D">
              <w:rPr>
                <w:rFonts w:ascii="Times New Roman" w:hAnsi="Times New Roman" w:cs="Times New Roman"/>
              </w:rPr>
              <w:t xml:space="preserve"> </w:t>
            </w:r>
            <w:proofErr w:type="spellStart"/>
            <w:r w:rsidRPr="007D533D">
              <w:rPr>
                <w:rFonts w:ascii="Times New Roman" w:hAnsi="Times New Roman" w:cs="Times New Roman"/>
              </w:rPr>
              <w:t>проекти</w:t>
            </w:r>
            <w:proofErr w:type="spellEnd"/>
            <w:r w:rsidRPr="007D533D">
              <w:rPr>
                <w:rFonts w:ascii="Times New Roman" w:hAnsi="Times New Roman" w:cs="Times New Roman"/>
              </w:rPr>
              <w:t xml:space="preserve"> </w:t>
            </w:r>
            <w:proofErr w:type="spellStart"/>
            <w:r w:rsidRPr="007D533D">
              <w:rPr>
                <w:rFonts w:ascii="Times New Roman" w:hAnsi="Times New Roman" w:cs="Times New Roman"/>
              </w:rPr>
              <w:t>за</w:t>
            </w:r>
            <w:proofErr w:type="spellEnd"/>
            <w:r w:rsidRPr="007D533D">
              <w:rPr>
                <w:rFonts w:ascii="Times New Roman" w:hAnsi="Times New Roman" w:cs="Times New Roman"/>
              </w:rPr>
              <w:t xml:space="preserve"> </w:t>
            </w:r>
            <w:proofErr w:type="spellStart"/>
            <w:r w:rsidRPr="007D533D">
              <w:rPr>
                <w:rFonts w:ascii="Times New Roman" w:hAnsi="Times New Roman" w:cs="Times New Roman"/>
              </w:rPr>
              <w:t>предотвратяване</w:t>
            </w:r>
            <w:proofErr w:type="spellEnd"/>
            <w:r w:rsidRPr="007D533D">
              <w:rPr>
                <w:rFonts w:ascii="Times New Roman" w:hAnsi="Times New Roman" w:cs="Times New Roman"/>
              </w:rPr>
              <w:t xml:space="preserve"> </w:t>
            </w:r>
            <w:proofErr w:type="spellStart"/>
            <w:r w:rsidRPr="007D533D">
              <w:rPr>
                <w:rFonts w:ascii="Times New Roman" w:hAnsi="Times New Roman" w:cs="Times New Roman"/>
              </w:rPr>
              <w:t>образуването</w:t>
            </w:r>
            <w:proofErr w:type="spellEnd"/>
            <w:r w:rsidRPr="007D533D">
              <w:rPr>
                <w:rFonts w:ascii="Times New Roman" w:hAnsi="Times New Roman" w:cs="Times New Roman"/>
              </w:rPr>
              <w:t xml:space="preserve"> </w:t>
            </w:r>
            <w:proofErr w:type="spellStart"/>
            <w:r w:rsidRPr="007D533D">
              <w:rPr>
                <w:rFonts w:ascii="Times New Roman" w:hAnsi="Times New Roman" w:cs="Times New Roman"/>
              </w:rPr>
              <w:t>на</w:t>
            </w:r>
            <w:proofErr w:type="spellEnd"/>
            <w:r w:rsidRPr="007D533D">
              <w:rPr>
                <w:rFonts w:ascii="Times New Roman" w:hAnsi="Times New Roman" w:cs="Times New Roman"/>
              </w:rPr>
              <w:t xml:space="preserve"> </w:t>
            </w:r>
            <w:proofErr w:type="spellStart"/>
            <w:r w:rsidRPr="007D533D">
              <w:rPr>
                <w:rFonts w:ascii="Times New Roman" w:hAnsi="Times New Roman" w:cs="Times New Roman"/>
              </w:rPr>
              <w:t>хранителни</w:t>
            </w:r>
            <w:proofErr w:type="spellEnd"/>
            <w:r w:rsidRPr="007D533D">
              <w:rPr>
                <w:rFonts w:ascii="Times New Roman" w:hAnsi="Times New Roman" w:cs="Times New Roman"/>
              </w:rPr>
              <w:t xml:space="preserve"> </w:t>
            </w:r>
            <w:proofErr w:type="spellStart"/>
            <w:proofErr w:type="gramStart"/>
            <w:r w:rsidRPr="007D533D">
              <w:rPr>
                <w:rFonts w:ascii="Times New Roman" w:hAnsi="Times New Roman" w:cs="Times New Roman"/>
              </w:rPr>
              <w:t>отпадъци</w:t>
            </w:r>
            <w:proofErr w:type="spellEnd"/>
            <w:r w:rsidRPr="007D533D">
              <w:rPr>
                <w:rFonts w:ascii="Times New Roman" w:hAnsi="Times New Roman" w:cs="Times New Roman"/>
                <w:lang w:val="bg-BG"/>
              </w:rPr>
              <w:t>;</w:t>
            </w:r>
            <w:proofErr w:type="gramEnd"/>
          </w:p>
          <w:p w14:paraId="2DC61CDA"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244D9384"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4F20EAE5"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3CE03905"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085" w:type="dxa"/>
          </w:tcPr>
          <w:p w14:paraId="65BA6CA3" w14:textId="77777777" w:rsidR="002D44FC" w:rsidRPr="00142C07" w:rsidRDefault="002D44FC" w:rsidP="002D44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0F848E4"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3B47E029"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7067D33" w14:textId="77777777" w:rsidR="0033678F" w:rsidRPr="0033678F" w:rsidRDefault="0033678F" w:rsidP="0033678F">
            <w:pPr>
              <w:contextualSpacing/>
              <w:jc w:val="both"/>
              <w:rPr>
                <w:rFonts w:ascii="Times New Roman" w:hAnsi="Times New Roman"/>
                <w:i/>
                <w:iCs/>
                <w:lang w:val="bg-BG" w:eastAsia="bg-BG"/>
              </w:rPr>
            </w:pPr>
            <w:r w:rsidRPr="0033678F">
              <w:rPr>
                <w:rFonts w:ascii="Times New Roman" w:hAnsi="Times New Roman"/>
                <w:i/>
                <w:iCs/>
                <w:lang w:val="bg-BG" w:eastAsia="bg-BG"/>
              </w:rPr>
              <w:t>Подобряване нивото на информираност за предотвратяване на образуването на отпадъци:</w:t>
            </w:r>
          </w:p>
          <w:p w14:paraId="0EFDF0BC"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3F0922A8"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бизнес, вкл. подготовка </w:t>
            </w:r>
            <w:r w:rsidRPr="0033678F">
              <w:rPr>
                <w:rFonts w:ascii="Times New Roman" w:hAnsi="Times New Roman"/>
                <w:lang w:val="bg-BG" w:eastAsia="bg-BG"/>
              </w:rPr>
              <w:lastRenderedPageBreak/>
              <w:t>на специализирани информационно - образователни материали;</w:t>
            </w:r>
          </w:p>
          <w:p w14:paraId="5C835003"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34A159C8"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623" w:type="dxa"/>
          </w:tcPr>
          <w:p w14:paraId="2CFE2D91" w14:textId="77777777" w:rsidR="0033678F" w:rsidRPr="0033678F" w:rsidRDefault="0033678F" w:rsidP="0033678F">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33678F">
              <w:rPr>
                <w:rFonts w:ascii="Times New Roman" w:hAnsi="Times New Roman"/>
                <w:b/>
                <w:bCs/>
                <w:i/>
                <w:iCs/>
                <w:lang w:val="bg-BG" w:eastAsia="bg-BG"/>
              </w:rPr>
              <w:lastRenderedPageBreak/>
              <w:t>Подобряване нивото на информираност за предотвратяване на образуването на отпадъци:</w:t>
            </w:r>
          </w:p>
          <w:p w14:paraId="2E26DA56"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2392D3BC"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w:t>
            </w:r>
            <w:r w:rsidRPr="0033678F">
              <w:rPr>
                <w:rFonts w:ascii="Times New Roman" w:hAnsi="Times New Roman"/>
                <w:lang w:val="bg-BG" w:eastAsia="bg-BG"/>
              </w:rPr>
              <w:lastRenderedPageBreak/>
              <w:t>бизнес, вкл. подготовка на специализирани информационно - образователни материали;</w:t>
            </w:r>
          </w:p>
          <w:p w14:paraId="52D19981"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4DFACB45"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085" w:type="dxa"/>
          </w:tcPr>
          <w:p w14:paraId="3BE68C58"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954F501"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5E3287D1"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4F6F5298" w14:textId="77777777" w:rsidR="0033678F" w:rsidRPr="0033678F" w:rsidRDefault="0033678F" w:rsidP="0033678F">
            <w:pPr>
              <w:contextualSpacing/>
              <w:jc w:val="both"/>
              <w:rPr>
                <w:rFonts w:ascii="Times New Roman" w:hAnsi="Times New Roman"/>
                <w:i/>
                <w:iCs/>
                <w:lang w:val="bg-BG" w:eastAsia="bg-BG"/>
              </w:rPr>
            </w:pPr>
            <w:r w:rsidRPr="0033678F">
              <w:rPr>
                <w:rFonts w:ascii="Times New Roman" w:hAnsi="Times New Roman"/>
                <w:i/>
                <w:iCs/>
                <w:lang w:val="bg-BG" w:eastAsia="bg-BG"/>
              </w:rPr>
              <w:t>Ограничаване на производството и потреблението на пластмасови продукти:</w:t>
            </w:r>
          </w:p>
          <w:p w14:paraId="7CC078EB"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7EEBB831"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34063480"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на описание на мерки и пътна карта за устойчиво намаляване на производството и потреблението на пластмасови продукти;</w:t>
            </w:r>
          </w:p>
          <w:p w14:paraId="6D18E059"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Изготвяне на национално представителни проучвания на пазара и вида на пластмасови </w:t>
            </w:r>
            <w:r w:rsidRPr="0033678F">
              <w:rPr>
                <w:rFonts w:ascii="Times New Roman" w:hAnsi="Times New Roman"/>
                <w:lang w:val="bg-BG" w:eastAsia="bg-BG"/>
              </w:rPr>
              <w:lastRenderedPageBreak/>
              <w:t>продукти за еднократна употреба в обхвата на Директива 2019/904/ЕС;</w:t>
            </w:r>
          </w:p>
          <w:p w14:paraId="6E63ABF8"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00C929D5"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405670AC"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4F2D5B57"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1A15EA48"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дизайн </w:t>
            </w:r>
            <w:r w:rsidRPr="0033678F">
              <w:rPr>
                <w:rFonts w:ascii="Times New Roman" w:hAnsi="Times New Roman"/>
                <w:lang w:val="bg-BG" w:eastAsia="bg-BG"/>
              </w:rPr>
              <w:lastRenderedPageBreak/>
              <w:t>на продуктите и разширена отговорност на производителите;</w:t>
            </w:r>
          </w:p>
          <w:p w14:paraId="55C97F2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2E20FC4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427BE1BA"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623" w:type="dxa"/>
          </w:tcPr>
          <w:p w14:paraId="258F688D" w14:textId="77777777" w:rsidR="0033678F" w:rsidRPr="0033678F" w:rsidRDefault="0033678F" w:rsidP="0033678F">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33678F">
              <w:rPr>
                <w:rFonts w:ascii="Times New Roman" w:hAnsi="Times New Roman"/>
                <w:b/>
                <w:bCs/>
                <w:i/>
                <w:iCs/>
                <w:lang w:val="bg-BG" w:eastAsia="bg-BG"/>
              </w:rPr>
              <w:lastRenderedPageBreak/>
              <w:t>Ограничаване на производството и потреблението на пластмасови продукти:</w:t>
            </w:r>
          </w:p>
          <w:p w14:paraId="09AAA3BF"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7258848A"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48E19E24"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Изготвяне на описание на мерки и пътна карта за устойчиво намаляване на производството и потреблението на пластмасови продукти;</w:t>
            </w:r>
          </w:p>
          <w:p w14:paraId="127C963C"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Изготвяне на национално представителни проучвания на пазара и вида </w:t>
            </w:r>
            <w:r w:rsidRPr="0033678F">
              <w:rPr>
                <w:rFonts w:ascii="Times New Roman" w:hAnsi="Times New Roman"/>
                <w:lang w:val="bg-BG" w:eastAsia="bg-BG"/>
              </w:rPr>
              <w:lastRenderedPageBreak/>
              <w:t>на пластмасови продукти за еднократна употреба в обхвата на Директива 2019/904/ЕС;</w:t>
            </w:r>
          </w:p>
          <w:p w14:paraId="509C3664"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13DF75D2"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7EB7A472"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662C9B3A"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584BFCFA"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w:t>
            </w:r>
            <w:r w:rsidRPr="0033678F">
              <w:rPr>
                <w:rFonts w:ascii="Times New Roman" w:hAnsi="Times New Roman"/>
                <w:lang w:val="bg-BG" w:eastAsia="bg-BG"/>
              </w:rPr>
              <w:lastRenderedPageBreak/>
              <w:t>дизайн на продуктите и разширена отговорност на производителите;</w:t>
            </w:r>
          </w:p>
          <w:p w14:paraId="7634D4CA"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63D43EA5"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6074241E"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085" w:type="dxa"/>
          </w:tcPr>
          <w:p w14:paraId="16A2F1B9" w14:textId="77777777" w:rsidR="002D44FC" w:rsidRPr="00142C07" w:rsidRDefault="002D44FC" w:rsidP="002D44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29A8D7B"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7EC07C90"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391387D" w14:textId="77777777" w:rsidR="0033678F" w:rsidRPr="0033678F" w:rsidRDefault="0033678F" w:rsidP="0033678F">
            <w:pPr>
              <w:contextualSpacing/>
              <w:jc w:val="both"/>
              <w:rPr>
                <w:rFonts w:ascii="Times New Roman" w:hAnsi="Times New Roman"/>
                <w:i/>
                <w:iCs/>
                <w:lang w:val="bg-BG" w:eastAsia="bg-BG"/>
              </w:rPr>
            </w:pPr>
            <w:r w:rsidRPr="0033678F">
              <w:rPr>
                <w:rFonts w:ascii="Times New Roman" w:hAnsi="Times New Roman"/>
                <w:i/>
                <w:iCs/>
                <w:lang w:val="bg-BG" w:eastAsia="bg-BG"/>
              </w:rPr>
              <w:lastRenderedPageBreak/>
              <w:t>Инвестиции в инфраструктура за устойчиво управление на отпадъците:</w:t>
            </w:r>
          </w:p>
          <w:p w14:paraId="0530EBE8"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40D6C440"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Доизграждане/ надграждане на регионалните системи за управление на битовите отпадъци;</w:t>
            </w:r>
          </w:p>
          <w:p w14:paraId="0A33A218"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79DE3A3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Създаване на центрове за подготовка за повторна употреба на отпадъци от домакинства;</w:t>
            </w:r>
          </w:p>
          <w:p w14:paraId="5D6B9B4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Изграждане на инсталации за рециклиране на отпадъци;</w:t>
            </w:r>
          </w:p>
          <w:p w14:paraId="0431E505"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092B9097"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623" w:type="dxa"/>
          </w:tcPr>
          <w:p w14:paraId="6756A4EE" w14:textId="77777777" w:rsidR="0033678F" w:rsidRPr="0033678F" w:rsidRDefault="0033678F" w:rsidP="0033678F">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33678F">
              <w:rPr>
                <w:rFonts w:ascii="Times New Roman" w:hAnsi="Times New Roman"/>
                <w:b/>
                <w:bCs/>
                <w:i/>
                <w:iCs/>
                <w:lang w:val="bg-BG" w:eastAsia="bg-BG"/>
              </w:rPr>
              <w:lastRenderedPageBreak/>
              <w:t>Инвестиции в инфраструктура за устойчиво управление на отпадъците:</w:t>
            </w:r>
          </w:p>
          <w:p w14:paraId="02022185"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26CCA3BD"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Доизграждане/ надграждане на регионалните системи за управление на битовите отпадъци;</w:t>
            </w:r>
          </w:p>
          <w:p w14:paraId="13B25AE3"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3C557D0C"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Създаване на центрове за подготовка за повторна употреба на отпадъци от домакинства;</w:t>
            </w:r>
          </w:p>
          <w:p w14:paraId="36AB133F"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Изграждане на инсталации за рециклиране на отпадъци;</w:t>
            </w:r>
          </w:p>
          <w:p w14:paraId="5C0E2237"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25437904"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noProof/>
                <w:lang w:val="bg-BG"/>
              </w:rPr>
            </w:pPr>
            <w:r w:rsidRPr="0033678F">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085" w:type="dxa"/>
          </w:tcPr>
          <w:p w14:paraId="04201350" w14:textId="34E840E2" w:rsidR="002D44FC" w:rsidRPr="00142C07" w:rsidRDefault="0033678F"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lastRenderedPageBreak/>
              <w:t>П</w:t>
            </w:r>
            <w:r w:rsidR="002D44FC" w:rsidRPr="00142C07">
              <w:rPr>
                <w:rFonts w:ascii="Times New Roman" w:eastAsia="Times New Roman" w:hAnsi="Times New Roman"/>
                <w:lang w:val="bg-BG"/>
              </w:rPr>
              <w:t xml:space="preserve"> Няма промени между Вариант 1 и Вариант 2.</w:t>
            </w:r>
          </w:p>
          <w:p w14:paraId="28864A8C" w14:textId="5D919404"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о време на етап строителство за изграждане на посочената инфраструктура е възможно да се нарушат визуално-естетическите качества на ландшфта, в резултат от извършване на изкопно-насипни, товаро-разтоварителни и други дейности, наличие и движение на строителна механизация, но въздействието ще бъде ограничено в обхвата на строителните площадки, временно и обратимо.</w:t>
            </w:r>
          </w:p>
          <w:p w14:paraId="42E6AA43"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lastRenderedPageBreak/>
              <w:t>Предвидените инсталации се очаква да се реализират в урбанизирана среда и не се очаква да променят настоящия облик на ландшафта.</w:t>
            </w:r>
          </w:p>
          <w:p w14:paraId="261E982B"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bg-BG"/>
              </w:rPr>
            </w:pPr>
            <w:r w:rsidRPr="0033678F">
              <w:rPr>
                <w:rFonts w:ascii="Times New Roman" w:eastAsia="Times New Roman" w:hAnsi="Times New Roman"/>
                <w:lang w:val="bg-BG"/>
              </w:rPr>
              <w:t>Очакваното дългосрочно въздействие е положително, като част от цялостното подобрение в състоянието на околната среда, за което имат принос изброените мерки.</w:t>
            </w:r>
          </w:p>
        </w:tc>
      </w:tr>
      <w:tr w:rsidR="0033678F" w:rsidRPr="0033678F" w14:paraId="2CAEE32C"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3977A370" w14:textId="77777777" w:rsidR="0033678F" w:rsidRPr="0033678F" w:rsidRDefault="0033678F" w:rsidP="0033678F">
            <w:pPr>
              <w:contextualSpacing/>
              <w:jc w:val="both"/>
              <w:rPr>
                <w:rFonts w:ascii="Times New Roman" w:hAnsi="Times New Roman"/>
                <w:i/>
                <w:iCs/>
                <w:lang w:val="bg-BG" w:eastAsia="bg-BG"/>
              </w:rPr>
            </w:pPr>
            <w:r w:rsidRPr="0033678F">
              <w:rPr>
                <w:rFonts w:ascii="Times New Roman" w:hAnsi="Times New Roman"/>
                <w:i/>
                <w:iCs/>
                <w:lang w:val="bg-BG" w:eastAsia="bg-BG"/>
              </w:rPr>
              <w:lastRenderedPageBreak/>
              <w:t>Осигуряване на капацитет за устойчиво управление на отпадъците на общинско ниво:</w:t>
            </w:r>
          </w:p>
          <w:p w14:paraId="3DC5D4BB"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97EE9F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44E389D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682CE64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1D8A5F4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Въвеждане на модели на системи за управление на отпадъците на общинско ниво, базирани на принципа "замърсителят плаща";</w:t>
            </w:r>
          </w:p>
          <w:p w14:paraId="6076C0F9"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46D5EC8B"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623" w:type="dxa"/>
          </w:tcPr>
          <w:p w14:paraId="17E07367" w14:textId="77777777" w:rsidR="0033678F" w:rsidRPr="0033678F" w:rsidRDefault="0033678F" w:rsidP="0033678F">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33678F">
              <w:rPr>
                <w:rFonts w:ascii="Times New Roman" w:hAnsi="Times New Roman"/>
                <w:b/>
                <w:bCs/>
                <w:i/>
                <w:iCs/>
                <w:lang w:val="bg-BG" w:eastAsia="bg-BG"/>
              </w:rPr>
              <w:lastRenderedPageBreak/>
              <w:t>Осигуряване на капацитет за устойчиво управление на отпадъците на общинско ниво:</w:t>
            </w:r>
          </w:p>
          <w:p w14:paraId="18B80745"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6FB952A"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5C9667D0"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1119848F"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1AFF2E4E"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Въвеждане на модели на системи за управление на отпадъците на общинско ниво, базирани на принципа "замърсителят плаща";</w:t>
            </w:r>
          </w:p>
          <w:p w14:paraId="4AA01D55"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7B922C27"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085" w:type="dxa"/>
          </w:tcPr>
          <w:p w14:paraId="4D0DF95D" w14:textId="77777777" w:rsidR="002D44FC" w:rsidRPr="00142C07" w:rsidRDefault="002D44FC" w:rsidP="002D44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1B4D20C"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мерки нямат пряко отношение към ландшафта.</w:t>
            </w:r>
          </w:p>
          <w:p w14:paraId="00EAF632"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Възможно е косвено положително въздействие, резултат от подобряване на цялостното състояние на околната среда, следствие на екологосъобразното управление на отпадъците и минимизиране на риска за околната среда и нейните елементи, респ. ландшафта.</w:t>
            </w:r>
          </w:p>
          <w:p w14:paraId="50F39BDA"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3AE839BA"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C4DE048" w14:textId="77777777" w:rsidR="0033678F" w:rsidRPr="0033678F" w:rsidRDefault="0033678F" w:rsidP="0033678F">
            <w:pPr>
              <w:contextualSpacing/>
              <w:jc w:val="both"/>
              <w:rPr>
                <w:rFonts w:ascii="Times New Roman" w:hAnsi="Times New Roman"/>
                <w:i/>
                <w:iCs/>
                <w:lang w:val="bg-BG" w:eastAsia="bg-BG"/>
              </w:rPr>
            </w:pPr>
            <w:r w:rsidRPr="0033678F">
              <w:rPr>
                <w:rFonts w:ascii="Times New Roman" w:hAnsi="Times New Roman"/>
                <w:i/>
                <w:iCs/>
                <w:lang w:val="bg-BG" w:eastAsia="bg-BG"/>
              </w:rPr>
              <w:t>Подобряване на информационната основа и междусекторното сътрудничество за управление на отпадъците:</w:t>
            </w:r>
          </w:p>
          <w:p w14:paraId="62A20711"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7CF5FA01"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0384E89C"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Проучване на условията на пазара на материали, получени от рециклирани отпадъци от опаковки и планиране на мерки за подобряване на условията за реализацията им;</w:t>
            </w:r>
          </w:p>
          <w:p w14:paraId="1CDC600C"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Разработване и прилагане на практики за поемане на доброволни ангажименти от бизнеса за </w:t>
            </w:r>
            <w:r w:rsidRPr="0033678F">
              <w:rPr>
                <w:rFonts w:ascii="Times New Roman" w:hAnsi="Times New Roman"/>
                <w:lang w:val="bg-BG" w:eastAsia="bg-BG"/>
              </w:rPr>
              <w:lastRenderedPageBreak/>
              <w:t>предотвратяване на образуването на отпадъци от опаковки;</w:t>
            </w:r>
          </w:p>
          <w:p w14:paraId="4D5D68C0"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13887707"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754B02E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623" w:type="dxa"/>
          </w:tcPr>
          <w:p w14:paraId="59BA92E8" w14:textId="77777777" w:rsidR="0033678F" w:rsidRPr="0033678F" w:rsidRDefault="0033678F" w:rsidP="0033678F">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33678F">
              <w:rPr>
                <w:rFonts w:ascii="Times New Roman" w:hAnsi="Times New Roman"/>
                <w:b/>
                <w:bCs/>
                <w:i/>
                <w:iCs/>
                <w:lang w:val="bg-BG" w:eastAsia="bg-BG"/>
              </w:rPr>
              <w:lastRenderedPageBreak/>
              <w:t>Подобряване на информационната основа и междусекторното сътрудничество за управление на отпадъците:</w:t>
            </w:r>
          </w:p>
          <w:p w14:paraId="65A2C364"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302ECFDC"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0EE9006B"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Проучване на условията на пазара на материали, получени от рециклирани отпадъци от опаковки и планиране на мерки за подобряване на условията за реализацията им;</w:t>
            </w:r>
          </w:p>
          <w:p w14:paraId="1BC1C604"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Разработване и прилагане на практики за поемане на доброволни ангажименти от </w:t>
            </w:r>
            <w:r w:rsidRPr="0033678F">
              <w:rPr>
                <w:rFonts w:ascii="Times New Roman" w:hAnsi="Times New Roman"/>
                <w:lang w:val="bg-BG" w:eastAsia="bg-BG"/>
              </w:rPr>
              <w:lastRenderedPageBreak/>
              <w:t>бизнеса за предотвратяване на образуването на отпадъци от опаковки;</w:t>
            </w:r>
          </w:p>
          <w:p w14:paraId="73D64351"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7DE17FA5"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4EEADBA5"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085" w:type="dxa"/>
          </w:tcPr>
          <w:p w14:paraId="2C2447C4"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2F928C7"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мерки нямат пряко отношение към ландшафта.</w:t>
            </w:r>
          </w:p>
          <w:p w14:paraId="4B9E19FB"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Възможно е косвено положително въздействие, резултат от подобряване на цялостното състояние на околната среда, следствие на екологосъобразното управление на отпадъците и минимизиране на риска за околната среда и нейните елементи, респ. ландшафта.</w:t>
            </w:r>
          </w:p>
          <w:p w14:paraId="0B579B29"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20755CCE"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79FB797F" w14:textId="77777777" w:rsidR="0033678F" w:rsidRPr="0033678F" w:rsidRDefault="0033678F" w:rsidP="0033678F">
            <w:pPr>
              <w:contextualSpacing/>
              <w:jc w:val="both"/>
              <w:rPr>
                <w:rFonts w:ascii="Times New Roman" w:hAnsi="Times New Roman"/>
                <w:i/>
                <w:iCs/>
                <w:lang w:val="bg-BG" w:eastAsia="bg-BG"/>
              </w:rPr>
            </w:pPr>
            <w:r w:rsidRPr="0033678F">
              <w:rPr>
                <w:rFonts w:ascii="Times New Roman" w:hAnsi="Times New Roman"/>
                <w:i/>
                <w:iCs/>
                <w:lang w:val="bg-BG" w:eastAsia="bg-BG"/>
              </w:rPr>
              <w:t>Подобряване на механизмите за мониторинг, контрол и ефективно прилагане на законодателството в областта на управлението на отпадъците:</w:t>
            </w:r>
          </w:p>
          <w:p w14:paraId="3F70F0AD"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ACDFA48"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7B07896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6B2F07F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06515697"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797399D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62E10B9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w:t>
            </w:r>
            <w:r w:rsidRPr="0033678F">
              <w:rPr>
                <w:rFonts w:ascii="Times New Roman" w:hAnsi="Times New Roman"/>
                <w:lang w:val="bg-BG" w:eastAsia="bg-BG"/>
              </w:rPr>
              <w:lastRenderedPageBreak/>
              <w:t>пригодност за повторна употреба и рециклиране на продуктите;</w:t>
            </w:r>
          </w:p>
          <w:p w14:paraId="6E878FD3"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61A59347"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280FEDE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623" w:type="dxa"/>
          </w:tcPr>
          <w:p w14:paraId="06275C7E" w14:textId="77777777" w:rsidR="0033678F" w:rsidRPr="0033678F" w:rsidRDefault="0033678F" w:rsidP="0033678F">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33678F">
              <w:rPr>
                <w:rFonts w:ascii="Times New Roman" w:hAnsi="Times New Roman"/>
                <w:b/>
                <w:bCs/>
                <w:i/>
                <w:iCs/>
                <w:lang w:val="bg-BG" w:eastAsia="bg-BG"/>
              </w:rPr>
              <w:lastRenderedPageBreak/>
              <w:t>Подобряване на механизмите за мониторинг, контрол и ефективно прилагане на законодателството в областта на управлението на отпадъците</w:t>
            </w:r>
            <w:r w:rsidRPr="0033678F">
              <w:rPr>
                <w:rFonts w:ascii="Times New Roman" w:hAnsi="Times New Roman"/>
                <w:i/>
                <w:iCs/>
                <w:lang w:val="bg-BG" w:eastAsia="bg-BG"/>
              </w:rPr>
              <w:t>:</w:t>
            </w:r>
          </w:p>
          <w:p w14:paraId="2F13F483"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2B981BE9"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057376B7"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399DFF61"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7D5B0F37"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2963AF29"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70438D3C"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6A8E32BA"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6C3CF431"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7970E7D8"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085" w:type="dxa"/>
          </w:tcPr>
          <w:p w14:paraId="06E20206" w14:textId="77777777" w:rsidR="002D44FC" w:rsidRPr="00142C07" w:rsidRDefault="002D44FC" w:rsidP="002D44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B7B46F8"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Посочените мерки нямат пряко отношение към ландшафта.</w:t>
            </w:r>
          </w:p>
          <w:p w14:paraId="435EA1E3"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03DCAC3F"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1760E6C" w14:textId="77777777" w:rsidR="0033678F" w:rsidRPr="0033678F" w:rsidRDefault="0033678F" w:rsidP="0033678F">
            <w:pPr>
              <w:contextualSpacing/>
              <w:jc w:val="both"/>
              <w:rPr>
                <w:rFonts w:ascii="Times New Roman" w:hAnsi="Times New Roman"/>
                <w:i/>
                <w:iCs/>
                <w:lang w:val="bg-BG" w:eastAsia="bg-BG"/>
              </w:rPr>
            </w:pPr>
            <w:r w:rsidRPr="0033678F">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391418EE"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30D382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Изграждане/ разширяване капацитета на депа за битови отпадъци;</w:t>
            </w:r>
          </w:p>
          <w:p w14:paraId="3D310EC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Закриване и рекултивация на общински депа за битови отпадъци;</w:t>
            </w:r>
          </w:p>
          <w:p w14:paraId="1E0FFE59"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Финансиране на проекти за обезвреждане на излезли от употреба препарати за растителна защита;</w:t>
            </w:r>
          </w:p>
          <w:p w14:paraId="669D55F3"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Обезвреждане на УОЗ пестициди и залежали пестициди;</w:t>
            </w:r>
          </w:p>
          <w:p w14:paraId="3CF73F44"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Дейности по обезвреждане на опасен отпадък (пенообразувател);</w:t>
            </w:r>
          </w:p>
          <w:p w14:paraId="7442F46F"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Създаване на общински системи за разделно събиране на опасни отпадъци от бита.</w:t>
            </w:r>
          </w:p>
        </w:tc>
        <w:tc>
          <w:tcPr>
            <w:tcW w:w="4623" w:type="dxa"/>
          </w:tcPr>
          <w:p w14:paraId="47A83345" w14:textId="77777777" w:rsidR="0033678F" w:rsidRPr="0033678F" w:rsidRDefault="0033678F" w:rsidP="0033678F">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i/>
                <w:iCs/>
                <w:lang w:val="bg-BG" w:eastAsia="bg-BG"/>
              </w:rPr>
            </w:pPr>
            <w:r w:rsidRPr="0033678F">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1AC3BC1B"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21409B6"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Изграждане/ разширяване капацитета на депа за битови отпадъци;</w:t>
            </w:r>
          </w:p>
          <w:p w14:paraId="35C563E8"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Закриване и рекултивация на общински депа за битови отпадъци;</w:t>
            </w:r>
          </w:p>
          <w:p w14:paraId="70969E7C"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color w:val="FF0000"/>
                <w:lang w:val="bg-BG" w:eastAsia="bg-BG"/>
              </w:rPr>
            </w:pPr>
            <w:r w:rsidRPr="0033678F">
              <w:rPr>
                <w:rFonts w:ascii="Times New Roman" w:hAnsi="Times New Roman"/>
                <w:color w:val="FF0000"/>
                <w:lang w:val="bg-BG" w:eastAsia="bg-BG"/>
              </w:rPr>
              <w:t xml:space="preserve">Финансиране на проекти за обезвреждане на излезли от употреба </w:t>
            </w:r>
            <w:r w:rsidRPr="0033678F">
              <w:rPr>
                <w:rFonts w:ascii="Times New Roman" w:hAnsi="Times New Roman"/>
                <w:color w:val="FF0000"/>
                <w:u w:val="single"/>
                <w:lang w:val="bg-BG" w:eastAsia="bg-BG"/>
              </w:rPr>
              <w:t>продукти</w:t>
            </w:r>
            <w:r w:rsidRPr="0033678F">
              <w:rPr>
                <w:rFonts w:ascii="Times New Roman" w:hAnsi="Times New Roman"/>
                <w:color w:val="FF0000"/>
                <w:lang w:val="bg-BG" w:eastAsia="bg-BG"/>
              </w:rPr>
              <w:t xml:space="preserve"> за растителна защита;</w:t>
            </w:r>
          </w:p>
          <w:p w14:paraId="5D4AE7C4"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Обезвреждане на УОЗ пестициди и залежали пестициди;</w:t>
            </w:r>
          </w:p>
          <w:p w14:paraId="1DAA39A0"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Дейности по обезвреждане на опасен отпадък (пенообразувател);</w:t>
            </w:r>
          </w:p>
          <w:p w14:paraId="2671666D"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FF0000"/>
                <w:lang w:val="bg-BG"/>
              </w:rPr>
            </w:pPr>
            <w:r w:rsidRPr="0033678F">
              <w:rPr>
                <w:rFonts w:ascii="Times New Roman" w:hAnsi="Times New Roman"/>
                <w:lang w:val="bg-BG" w:eastAsia="bg-BG"/>
              </w:rPr>
              <w:t>Създаване на общински системи за разделно събиране на опасни отпадъци от бита.</w:t>
            </w:r>
          </w:p>
        </w:tc>
        <w:tc>
          <w:tcPr>
            <w:tcW w:w="4085" w:type="dxa"/>
          </w:tcPr>
          <w:p w14:paraId="67731905"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lastRenderedPageBreak/>
              <w:t xml:space="preserve">Мярка: </w:t>
            </w:r>
            <w:r w:rsidRPr="0033678F">
              <w:rPr>
                <w:rFonts w:ascii="Times New Roman" w:eastAsia="Times New Roman" w:hAnsi="Times New Roman"/>
                <w:i/>
                <w:iCs/>
                <w:lang w:val="bg-BG"/>
              </w:rPr>
              <w:t xml:space="preserve">Изграждане/ разширяване капацитета на депа за битови отпадъци </w:t>
            </w:r>
            <w:r w:rsidRPr="0033678F">
              <w:rPr>
                <w:rFonts w:ascii="Times New Roman" w:eastAsia="Times New Roman" w:hAnsi="Times New Roman"/>
                <w:lang w:val="bg-BG"/>
              </w:rPr>
              <w:t xml:space="preserve">е свързана с отрицателно въздействие по отношение на ландшафта, породено от нарушаване на визуално-естетическите му качества. Въздействието е ограничено по време и обхват. След приключване на </w:t>
            </w:r>
            <w:r w:rsidRPr="0033678F">
              <w:rPr>
                <w:rFonts w:ascii="Times New Roman" w:eastAsia="Times New Roman" w:hAnsi="Times New Roman"/>
                <w:lang w:val="bg-BG"/>
              </w:rPr>
              <w:lastRenderedPageBreak/>
              <w:t>експлоатация, теренът следва да се върне към естествения си облик.</w:t>
            </w:r>
          </w:p>
          <w:p w14:paraId="4593C236"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Мярка</w:t>
            </w:r>
            <w:r w:rsidRPr="0033678F">
              <w:rPr>
                <w:rFonts w:ascii="Times New Roman" w:eastAsia="Times New Roman" w:hAnsi="Times New Roman"/>
                <w:i/>
                <w:iCs/>
                <w:lang w:val="bg-BG"/>
              </w:rPr>
              <w:t>: Закриване и рекултивация на общински депа за битови отпадъци</w:t>
            </w:r>
            <w:r w:rsidRPr="0033678F">
              <w:rPr>
                <w:rFonts w:ascii="Times New Roman" w:eastAsia="Times New Roman" w:hAnsi="Times New Roman"/>
                <w:lang w:val="bg-BG"/>
              </w:rPr>
              <w:t xml:space="preserve"> се характеризира с изцяло положително, дългосрочно, пряко въздействие, което се дължи на връщане на терените, заети от депа, към естествения им облик.</w:t>
            </w:r>
          </w:p>
          <w:p w14:paraId="0A793661" w14:textId="77777777" w:rsid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Въздействието от останалите мерки е косвено, положително, следствие от цялостното подобряване на състоянието на околната среда, респ. и ландшафта.</w:t>
            </w:r>
          </w:p>
          <w:p w14:paraId="508E72F3" w14:textId="5AF06F60" w:rsidR="002D44FC" w:rsidRPr="0033678F" w:rsidRDefault="002D44FC" w:rsidP="002D44FC">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tc>
      </w:tr>
      <w:tr w:rsidR="0033678F" w:rsidRPr="0033678F" w14:paraId="7C961A21"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43C8A9CE" w14:textId="77777777" w:rsidR="0033678F" w:rsidRPr="0033678F" w:rsidRDefault="0033678F" w:rsidP="0033678F">
            <w:pPr>
              <w:contextualSpacing/>
              <w:jc w:val="both"/>
              <w:rPr>
                <w:rFonts w:ascii="Times New Roman" w:hAnsi="Times New Roman"/>
                <w:i/>
                <w:iCs/>
                <w:lang w:val="bg-BG" w:eastAsia="bg-BG"/>
              </w:rPr>
            </w:pPr>
            <w:r w:rsidRPr="0033678F">
              <w:rPr>
                <w:rFonts w:ascii="Times New Roman" w:hAnsi="Times New Roman"/>
                <w:i/>
                <w:iCs/>
                <w:lang w:val="bg-BG" w:eastAsia="bg-BG"/>
              </w:rPr>
              <w:lastRenderedPageBreak/>
              <w:t>Подобряване на капацитета за управление и намаляване на риска от депониране на отпадъци:</w:t>
            </w:r>
          </w:p>
          <w:p w14:paraId="0427112A"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9CA3D1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0E977EF8"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Създаване и поддържане на информационна система за предлаганите </w:t>
            </w:r>
            <w:r w:rsidRPr="0033678F">
              <w:rPr>
                <w:rFonts w:ascii="Times New Roman" w:hAnsi="Times New Roman"/>
                <w:lang w:val="bg-BG" w:eastAsia="bg-BG"/>
              </w:rPr>
              <w:lastRenderedPageBreak/>
              <w:t>продукти от третирани утайки от ПСОВ за земеделието и рекултивация на нарушени терени;</w:t>
            </w:r>
          </w:p>
          <w:p w14:paraId="64EEA61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3267A551"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623" w:type="dxa"/>
          </w:tcPr>
          <w:p w14:paraId="4D3DD4CA" w14:textId="77777777" w:rsidR="0033678F" w:rsidRPr="0033678F" w:rsidRDefault="0033678F" w:rsidP="0033678F">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33678F">
              <w:rPr>
                <w:rFonts w:ascii="Times New Roman" w:hAnsi="Times New Roman"/>
                <w:b/>
                <w:bCs/>
                <w:i/>
                <w:iCs/>
                <w:lang w:val="bg-BG" w:eastAsia="bg-BG"/>
              </w:rPr>
              <w:lastRenderedPageBreak/>
              <w:t>Подобряване на капацитета за управление и намаляване на риска от депониране на отпадъци:</w:t>
            </w:r>
          </w:p>
          <w:p w14:paraId="58192458"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7943170"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6B397DFC"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Създаване и поддържане на информационна система за предлаганите </w:t>
            </w:r>
            <w:r w:rsidRPr="0033678F">
              <w:rPr>
                <w:rFonts w:ascii="Times New Roman" w:hAnsi="Times New Roman"/>
                <w:lang w:val="bg-BG" w:eastAsia="bg-BG"/>
              </w:rPr>
              <w:lastRenderedPageBreak/>
              <w:t>продукти от третирани утайки от ПСОВ за земеделието и рекултивация на нарушени терени;</w:t>
            </w:r>
          </w:p>
          <w:p w14:paraId="17A326C2"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69129DD7"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085" w:type="dxa"/>
          </w:tcPr>
          <w:p w14:paraId="39B7A541" w14:textId="77777777" w:rsidR="002D44FC" w:rsidRPr="00142C07" w:rsidRDefault="002D44FC" w:rsidP="002D44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A3E383F"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Посочените мерки нямат пряко отношение към ландшафта.</w:t>
            </w:r>
          </w:p>
          <w:p w14:paraId="10007506"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20C89D9F"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575519C"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hAnsi="Times New Roman"/>
                <w:i/>
                <w:iCs/>
                <w:lang w:val="bg-BG"/>
              </w:rPr>
              <w:t>Стратегическа</w:t>
            </w:r>
            <w:r w:rsidRPr="0033678F">
              <w:rPr>
                <w:rFonts w:ascii="Times New Roman" w:hAnsi="Times New Roman"/>
                <w:i/>
                <w:iCs/>
              </w:rPr>
              <w:t xml:space="preserve"> </w:t>
            </w:r>
            <w:proofErr w:type="spellStart"/>
            <w:r w:rsidRPr="0033678F">
              <w:rPr>
                <w:rFonts w:ascii="Times New Roman" w:hAnsi="Times New Roman"/>
                <w:i/>
                <w:iCs/>
              </w:rPr>
              <w:t>цел</w:t>
            </w:r>
            <w:proofErr w:type="spellEnd"/>
            <w:r w:rsidRPr="0033678F">
              <w:rPr>
                <w:rFonts w:ascii="Times New Roman" w:hAnsi="Times New Roman"/>
                <w:i/>
                <w:iCs/>
              </w:rPr>
              <w:t xml:space="preserve"> 3: </w:t>
            </w:r>
            <w:proofErr w:type="spellStart"/>
            <w:r w:rsidRPr="0033678F">
              <w:rPr>
                <w:rFonts w:ascii="Times New Roman" w:hAnsi="Times New Roman"/>
                <w:i/>
                <w:iCs/>
              </w:rPr>
              <w:t>Трансформация</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икономиката</w:t>
            </w:r>
            <w:proofErr w:type="spellEnd"/>
            <w:r w:rsidRPr="0033678F">
              <w:rPr>
                <w:rFonts w:ascii="Times New Roman" w:hAnsi="Times New Roman"/>
                <w:i/>
                <w:iCs/>
              </w:rPr>
              <w:t xml:space="preserve"> и </w:t>
            </w:r>
            <w:proofErr w:type="spellStart"/>
            <w:r w:rsidRPr="0033678F">
              <w:rPr>
                <w:rFonts w:ascii="Times New Roman" w:hAnsi="Times New Roman"/>
                <w:i/>
                <w:iCs/>
              </w:rPr>
              <w:t>модела</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поведение</w:t>
            </w:r>
            <w:proofErr w:type="spellEnd"/>
            <w:r w:rsidRPr="0033678F">
              <w:rPr>
                <w:rFonts w:ascii="Times New Roman" w:hAnsi="Times New Roman"/>
                <w:i/>
                <w:iCs/>
              </w:rPr>
              <w:t xml:space="preserve"> </w:t>
            </w:r>
            <w:proofErr w:type="spellStart"/>
            <w:r w:rsidRPr="0033678F">
              <w:rPr>
                <w:rFonts w:ascii="Times New Roman" w:hAnsi="Times New Roman"/>
                <w:i/>
                <w:iCs/>
              </w:rPr>
              <w:t>към</w:t>
            </w:r>
            <w:proofErr w:type="spellEnd"/>
            <w:r w:rsidRPr="0033678F">
              <w:rPr>
                <w:rFonts w:ascii="Times New Roman" w:hAnsi="Times New Roman"/>
                <w:i/>
                <w:iCs/>
              </w:rPr>
              <w:t xml:space="preserve"> </w:t>
            </w:r>
            <w:proofErr w:type="spellStart"/>
            <w:r w:rsidRPr="0033678F">
              <w:rPr>
                <w:rFonts w:ascii="Times New Roman" w:hAnsi="Times New Roman"/>
                <w:i/>
                <w:iCs/>
              </w:rPr>
              <w:t>нулево</w:t>
            </w:r>
            <w:proofErr w:type="spellEnd"/>
            <w:r w:rsidRPr="0033678F">
              <w:rPr>
                <w:rFonts w:ascii="Times New Roman" w:hAnsi="Times New Roman"/>
                <w:i/>
                <w:iCs/>
              </w:rPr>
              <w:t xml:space="preserve"> </w:t>
            </w:r>
            <w:proofErr w:type="spellStart"/>
            <w:r w:rsidRPr="0033678F">
              <w:rPr>
                <w:rFonts w:ascii="Times New Roman" w:hAnsi="Times New Roman"/>
                <w:i/>
                <w:iCs/>
              </w:rPr>
              <w:t>замърсяване</w:t>
            </w:r>
            <w:proofErr w:type="spellEnd"/>
            <w:r w:rsidRPr="0033678F">
              <w:rPr>
                <w:rFonts w:ascii="Times New Roman" w:hAnsi="Times New Roman"/>
                <w:i/>
                <w:iCs/>
                <w:lang w:val="bg-BG"/>
              </w:rPr>
              <w:t>.</w:t>
            </w:r>
          </w:p>
        </w:tc>
      </w:tr>
      <w:tr w:rsidR="0033678F" w:rsidRPr="0033678F" w14:paraId="647A3029" w14:textId="77777777" w:rsidTr="0033678F">
        <w:tc>
          <w:tcPr>
            <w:cnfStyle w:val="001000000000" w:firstRow="0" w:lastRow="0" w:firstColumn="1" w:lastColumn="0" w:oddVBand="0" w:evenVBand="0" w:oddHBand="0" w:evenHBand="0" w:firstRowFirstColumn="0" w:firstRowLastColumn="0" w:lastRowFirstColumn="0" w:lastRowLastColumn="0"/>
            <w:tcW w:w="13948" w:type="dxa"/>
            <w:gridSpan w:val="3"/>
          </w:tcPr>
          <w:p w14:paraId="4B53AF55"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eastAsia="Times New Roman" w:hAnsi="Times New Roman"/>
                <w:lang w:val="bg-BG"/>
              </w:rPr>
              <w:t>Области на действие:</w:t>
            </w:r>
          </w:p>
        </w:tc>
      </w:tr>
      <w:tr w:rsidR="0033678F" w:rsidRPr="0033678F" w14:paraId="5648D020"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E967E65"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2E7BB8F1"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B72BDA1"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5BE1BFA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Изграждане, реконструкция и разширяване на системи за отвеждане и </w:t>
            </w:r>
            <w:r w:rsidRPr="0033678F">
              <w:rPr>
                <w:rFonts w:ascii="Times New Roman" w:hAnsi="Times New Roman"/>
                <w:lang w:val="bg-BG" w:eastAsia="bg-BG"/>
              </w:rPr>
              <w:lastRenderedPageBreak/>
              <w:t>пречистване на отпадъчни води за агломерации над 2 000 е.ж.;</w:t>
            </w:r>
          </w:p>
          <w:p w14:paraId="7E822E4C"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6337287F"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561978F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2A4253A1"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4D8F0E4C"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0424460A"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623" w:type="dxa"/>
          </w:tcPr>
          <w:p w14:paraId="7E9FAB98"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lastRenderedPageBreak/>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4E86EEBD"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2981A0B4"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6CFEDD46"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Изграждане, реконструкция и разширяване на системи за отвеждане и пречистване на отпадъчни води за агломерации над 2 000 е.ж.;</w:t>
            </w:r>
          </w:p>
          <w:p w14:paraId="087BB600"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0D01E350"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1C7A2837"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156589A5"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735E333D"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7FE0A31E"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085" w:type="dxa"/>
          </w:tcPr>
          <w:p w14:paraId="554B8C7F"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7DEAEC1"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По време на етап строителство за изграждане на посочената инфраструктура е възможно да се нарушат визуално-естетическите качества на ландшфта, в резултат от извършване на изкопно-насипни, товаро-разтоварителни и други дейности, наличие и движение на строителна механизация, но въздействието ще бъде ограничено в обхвата на строителните площадки, временно и обратимо.</w:t>
            </w:r>
          </w:p>
          <w:p w14:paraId="64E321DD"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lastRenderedPageBreak/>
              <w:t>Предвидените инсталации се очаква да се реализират в урбанизирана среда и не се очаква да променят настоящия облик на ландшафта.</w:t>
            </w:r>
          </w:p>
          <w:p w14:paraId="78970FDF" w14:textId="77777777" w:rsidR="0033678F" w:rsidRPr="0033678F" w:rsidRDefault="0033678F" w:rsidP="0033678F">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eastAsia="Times New Roman" w:hAnsi="Times New Roman"/>
                <w:lang w:val="bg-BG"/>
              </w:rPr>
              <w:t>Очакваното дългосрочно въздействие е положително, като част от цялостното подобрение в състоянието на околната среда, за което имат принос изброените мерки.</w:t>
            </w:r>
          </w:p>
        </w:tc>
      </w:tr>
      <w:tr w:rsidR="0033678F" w:rsidRPr="0033678F" w14:paraId="51988A05"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42654E0A"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lastRenderedPageBreak/>
              <w:t>Мерки и инициативи със специален фокус върху замърсяването с пластмаса:</w:t>
            </w:r>
          </w:p>
          <w:p w14:paraId="436FBD7C"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30C50E7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12C8016F"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1DEBC6E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7939917B"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308F2388"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7E52D804"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Анализ и оценка на приложимостта на системите за събиране на пластмасови отпадъци образувани от селскостопанска дейност.</w:t>
            </w:r>
          </w:p>
        </w:tc>
        <w:tc>
          <w:tcPr>
            <w:tcW w:w="4623" w:type="dxa"/>
          </w:tcPr>
          <w:p w14:paraId="4B3619D2"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lastRenderedPageBreak/>
              <w:t>Мерки и инициативи със специален фокус върху замърсяването с пластмаса:</w:t>
            </w:r>
          </w:p>
          <w:p w14:paraId="75897D9B"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36A487DD"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60FCFA22"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6414C3D0"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0BA8FE1F"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6D29B2E4"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73C0C78A"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lastRenderedPageBreak/>
              <w:t>Анализ и оценка на приложимостта на системите за събиране на пластмасови отпадъци образувани от селскостопанска дейност.</w:t>
            </w:r>
          </w:p>
        </w:tc>
        <w:tc>
          <w:tcPr>
            <w:tcW w:w="4085" w:type="dxa"/>
          </w:tcPr>
          <w:p w14:paraId="4E59D4D4" w14:textId="77777777" w:rsidR="002D44FC" w:rsidRPr="00142C07" w:rsidRDefault="002D44FC" w:rsidP="002D44F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5B3FCEF"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 xml:space="preserve">Косвено положително въздействие, следствие от цялостното подобряване на състоянието на околната среда чрез предотвратяване/ минимизиране образуването на отпадъци. </w:t>
            </w:r>
          </w:p>
          <w:p w14:paraId="24FB23C9"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2F92613B"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3F3BDE7"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18C929D3"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42566A8A" w14:textId="7A3AFCBC" w:rsidR="007D533D" w:rsidRPr="007D533D" w:rsidRDefault="007D533D" w:rsidP="007D533D">
            <w:pPr>
              <w:numPr>
                <w:ilvl w:val="0"/>
                <w:numId w:val="1"/>
              </w:numPr>
              <w:ind w:left="0" w:firstLine="0"/>
              <w:contextualSpacing/>
              <w:jc w:val="both"/>
              <w:rPr>
                <w:rFonts w:ascii="Times New Roman" w:hAnsi="Times New Roman" w:cs="Times New Roman"/>
                <w:lang w:val="bg-BG"/>
              </w:rPr>
            </w:pPr>
            <w:proofErr w:type="spellStart"/>
            <w:r w:rsidRPr="00F43F76">
              <w:rPr>
                <w:rFonts w:ascii="Times New Roman" w:hAnsi="Times New Roman" w:cs="Times New Roman"/>
              </w:rPr>
              <w:t>Мерки</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популяризиране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изискванията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нефинансово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предприятията</w:t>
            </w:r>
            <w:proofErr w:type="spellEnd"/>
            <w:r w:rsidRPr="00F43F76">
              <w:rPr>
                <w:rFonts w:ascii="Times New Roman" w:hAnsi="Times New Roman" w:cs="Times New Roman"/>
              </w:rPr>
              <w:t xml:space="preserve"> и </w:t>
            </w:r>
            <w:proofErr w:type="spellStart"/>
            <w:r w:rsidRPr="00F43F76">
              <w:rPr>
                <w:rFonts w:ascii="Times New Roman" w:hAnsi="Times New Roman" w:cs="Times New Roman"/>
              </w:rPr>
              <w:t>стандартите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устойчивост</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вкл</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съгласно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Директива</w:t>
            </w:r>
            <w:proofErr w:type="spellEnd"/>
            <w:r w:rsidRPr="00F43F76">
              <w:rPr>
                <w:rFonts w:ascii="Times New Roman" w:hAnsi="Times New Roman" w:cs="Times New Roman"/>
              </w:rPr>
              <w:t xml:space="preserve"> 2014/95/ЕО и </w:t>
            </w:r>
            <w:proofErr w:type="spellStart"/>
            <w:r w:rsidRPr="00F43F76">
              <w:rPr>
                <w:rFonts w:ascii="Times New Roman" w:hAnsi="Times New Roman" w:cs="Times New Roman"/>
              </w:rPr>
              <w:t>предстоящото</w:t>
            </w:r>
            <w:proofErr w:type="spellEnd"/>
            <w:r w:rsidRPr="00F43F76">
              <w:rPr>
                <w:rFonts w:ascii="Times New Roman" w:hAnsi="Times New Roman" w:cs="Times New Roman"/>
              </w:rPr>
              <w:t xml:space="preserve"> й </w:t>
            </w:r>
            <w:proofErr w:type="spellStart"/>
            <w:proofErr w:type="gramStart"/>
            <w:r w:rsidRPr="00F43F76">
              <w:rPr>
                <w:rFonts w:ascii="Times New Roman" w:hAnsi="Times New Roman" w:cs="Times New Roman"/>
              </w:rPr>
              <w:t>изменение</w:t>
            </w:r>
            <w:proofErr w:type="spellEnd"/>
            <w:r>
              <w:rPr>
                <w:rFonts w:ascii="Times New Roman" w:hAnsi="Times New Roman" w:cs="Times New Roman"/>
                <w:lang w:val="bg-BG"/>
              </w:rPr>
              <w:t>;</w:t>
            </w:r>
            <w:proofErr w:type="gramEnd"/>
          </w:p>
          <w:p w14:paraId="7856547F" w14:textId="6AAE789F"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22F48BF7"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Планиране и провеждане на национална инициатива "Ангажимент за нулево </w:t>
            </w:r>
            <w:r w:rsidRPr="0033678F">
              <w:rPr>
                <w:rFonts w:ascii="Times New Roman" w:hAnsi="Times New Roman"/>
                <w:lang w:val="bg-BG" w:eastAsia="bg-BG"/>
              </w:rPr>
              <w:lastRenderedPageBreak/>
              <w:t>замърсяване" за насърчаване на операторите от публичния и частния сектор за прилагане на най-малко замърсяващи технологии и процеси;</w:t>
            </w:r>
          </w:p>
          <w:p w14:paraId="1AAA5814"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1401A679"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популяризиране на национален модел за нулево замърсяване за сгради;</w:t>
            </w:r>
          </w:p>
          <w:p w14:paraId="1E5C341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623" w:type="dxa"/>
          </w:tcPr>
          <w:p w14:paraId="52464E49"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lastRenderedPageBreak/>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6E3625C0"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1E633364" w14:textId="67896EF2" w:rsidR="007D533D" w:rsidRPr="007D533D" w:rsidRDefault="007D533D" w:rsidP="007D533D">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roofErr w:type="spellStart"/>
            <w:r w:rsidRPr="00F43F76">
              <w:rPr>
                <w:rFonts w:ascii="Times New Roman" w:hAnsi="Times New Roman" w:cs="Times New Roman"/>
              </w:rPr>
              <w:t>Мерки</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популяризиране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изискванията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нефинансово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предприятията</w:t>
            </w:r>
            <w:proofErr w:type="spellEnd"/>
            <w:r w:rsidRPr="00F43F76">
              <w:rPr>
                <w:rFonts w:ascii="Times New Roman" w:hAnsi="Times New Roman" w:cs="Times New Roman"/>
              </w:rPr>
              <w:t xml:space="preserve"> и </w:t>
            </w:r>
            <w:proofErr w:type="spellStart"/>
            <w:r w:rsidRPr="00F43F76">
              <w:rPr>
                <w:rFonts w:ascii="Times New Roman" w:hAnsi="Times New Roman" w:cs="Times New Roman"/>
              </w:rPr>
              <w:t>стандартите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устойчивост</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вкл</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съгласно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Директива</w:t>
            </w:r>
            <w:proofErr w:type="spellEnd"/>
            <w:r w:rsidRPr="00F43F76">
              <w:rPr>
                <w:rFonts w:ascii="Times New Roman" w:hAnsi="Times New Roman" w:cs="Times New Roman"/>
              </w:rPr>
              <w:t xml:space="preserve"> 2014/95/ЕО и </w:t>
            </w:r>
            <w:proofErr w:type="spellStart"/>
            <w:r w:rsidRPr="00F43F76">
              <w:rPr>
                <w:rFonts w:ascii="Times New Roman" w:hAnsi="Times New Roman" w:cs="Times New Roman"/>
              </w:rPr>
              <w:t>предстоящото</w:t>
            </w:r>
            <w:proofErr w:type="spellEnd"/>
            <w:r w:rsidRPr="00F43F76">
              <w:rPr>
                <w:rFonts w:ascii="Times New Roman" w:hAnsi="Times New Roman" w:cs="Times New Roman"/>
              </w:rPr>
              <w:t xml:space="preserve"> й </w:t>
            </w:r>
            <w:proofErr w:type="spellStart"/>
            <w:r w:rsidRPr="00F43F76">
              <w:rPr>
                <w:rFonts w:ascii="Times New Roman" w:hAnsi="Times New Roman" w:cs="Times New Roman"/>
              </w:rPr>
              <w:t>изменение</w:t>
            </w:r>
            <w:proofErr w:type="spellEnd"/>
          </w:p>
          <w:p w14:paraId="2E5331C9" w14:textId="43FEBB46"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48A9A963"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Планиране и провеждане на национална инициатива "Ангажимент за нулево замърсяване" за насърчаване на операторите от публичния и частния сектор за прилагане на най-малко замърсяващи технологии и процеси;</w:t>
            </w:r>
          </w:p>
          <w:p w14:paraId="2FD40BBD"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74D32427"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популяризиране на национален модел за нулево замърсяване за сгради;</w:t>
            </w:r>
          </w:p>
          <w:p w14:paraId="631EEBD8"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085" w:type="dxa"/>
          </w:tcPr>
          <w:p w14:paraId="6746AA0C"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44AAB17"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16FB9EA7"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1DA8E00A"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t>Подобряване на потенциала за намаляване и замяна на производството и употребата на химикали:</w:t>
            </w:r>
          </w:p>
          <w:p w14:paraId="72A79DAC" w14:textId="77777777" w:rsidR="0033678F" w:rsidRPr="0033678F" w:rsidRDefault="0033678F" w:rsidP="0033678F">
            <w:pPr>
              <w:jc w:val="both"/>
              <w:rPr>
                <w:rFonts w:ascii="Times New Roman" w:hAnsi="Times New Roman"/>
                <w:i/>
                <w:iCs/>
                <w:lang w:val="bg-BG"/>
              </w:rPr>
            </w:pPr>
          </w:p>
          <w:p w14:paraId="2358B89C" w14:textId="77777777" w:rsidR="0033678F" w:rsidRPr="0033678F" w:rsidRDefault="0033678F" w:rsidP="0033678F">
            <w:pPr>
              <w:jc w:val="both"/>
              <w:rPr>
                <w:rFonts w:ascii="Times New Roman" w:hAnsi="Times New Roman"/>
                <w:i/>
                <w:iCs/>
                <w:lang w:val="bg-BG"/>
              </w:rPr>
            </w:pPr>
          </w:p>
          <w:p w14:paraId="1DAF0C85" w14:textId="77777777" w:rsidR="0033678F" w:rsidRPr="0033678F" w:rsidRDefault="0033678F" w:rsidP="0033678F">
            <w:pPr>
              <w:jc w:val="both"/>
              <w:rPr>
                <w:rFonts w:ascii="Times New Roman" w:hAnsi="Times New Roman"/>
                <w:i/>
                <w:iCs/>
                <w:lang w:val="bg-BG"/>
              </w:rPr>
            </w:pPr>
          </w:p>
          <w:p w14:paraId="5F80079B"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4DB0B57A"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Мерки за създаване и насърчаване участието в мрежи за сътрудничество на заинтересованите страни от веригата за доставки </w:t>
            </w:r>
            <w:r w:rsidRPr="0033678F">
              <w:rPr>
                <w:rFonts w:ascii="Times New Roman" w:hAnsi="Times New Roman"/>
                <w:lang w:val="bg-BG" w:eastAsia="bg-BG"/>
              </w:rPr>
              <w:lastRenderedPageBreak/>
              <w:t>за обмен на информация и стимулиране заместването на опасни химикали;</w:t>
            </w:r>
          </w:p>
          <w:p w14:paraId="0F2EDFF1" w14:textId="77777777" w:rsidR="0033678F" w:rsidRPr="0033678F" w:rsidRDefault="0033678F" w:rsidP="0033678F">
            <w:pPr>
              <w:contextualSpacing/>
              <w:jc w:val="both"/>
              <w:rPr>
                <w:rFonts w:ascii="Times New Roman" w:hAnsi="Times New Roman"/>
                <w:lang w:val="bg-BG" w:eastAsia="bg-BG"/>
              </w:rPr>
            </w:pPr>
          </w:p>
          <w:p w14:paraId="1451D321"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221D63C5"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623" w:type="dxa"/>
          </w:tcPr>
          <w:p w14:paraId="5C893AAE"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roofErr w:type="spellStart"/>
            <w:r w:rsidRPr="0033678F">
              <w:rPr>
                <w:rFonts w:ascii="Times New Roman" w:hAnsi="Times New Roman" w:cs="Times New Roman"/>
                <w:b/>
                <w:bCs/>
                <w:i/>
                <w:iCs/>
                <w:color w:val="FF0000"/>
                <w:lang w:bidi="bg-BG"/>
              </w:rPr>
              <w:lastRenderedPageBreak/>
              <w:t>Подобряване</w:t>
            </w:r>
            <w:proofErr w:type="spellEnd"/>
            <w:r w:rsidRPr="0033678F">
              <w:rPr>
                <w:rFonts w:ascii="Times New Roman" w:hAnsi="Times New Roman" w:cs="Times New Roman"/>
                <w:b/>
                <w:bCs/>
                <w:i/>
                <w:iCs/>
                <w:color w:val="FF0000"/>
                <w:lang w:bidi="bg-BG"/>
              </w:rPr>
              <w:t xml:space="preserve"> </w:t>
            </w:r>
            <w:proofErr w:type="spellStart"/>
            <w:r w:rsidRPr="0033678F">
              <w:rPr>
                <w:rFonts w:ascii="Times New Roman" w:hAnsi="Times New Roman" w:cs="Times New Roman"/>
                <w:b/>
                <w:bCs/>
                <w:i/>
                <w:iCs/>
                <w:color w:val="FF0000"/>
                <w:lang w:bidi="bg-BG"/>
              </w:rPr>
              <w:t>на</w:t>
            </w:r>
            <w:proofErr w:type="spellEnd"/>
            <w:r w:rsidRPr="0033678F">
              <w:rPr>
                <w:rFonts w:ascii="Times New Roman" w:hAnsi="Times New Roman" w:cs="Times New Roman"/>
                <w:b/>
                <w:bCs/>
                <w:i/>
                <w:iCs/>
                <w:color w:val="FF0000"/>
                <w:lang w:bidi="bg-BG"/>
              </w:rPr>
              <w:t xml:space="preserve"> </w:t>
            </w:r>
            <w:proofErr w:type="spellStart"/>
            <w:r w:rsidRPr="0033678F">
              <w:rPr>
                <w:rFonts w:ascii="Times New Roman" w:hAnsi="Times New Roman" w:cs="Times New Roman"/>
                <w:b/>
                <w:bCs/>
                <w:i/>
                <w:iCs/>
                <w:color w:val="FF0000"/>
                <w:lang w:bidi="bg-BG"/>
              </w:rPr>
              <w:t>потенциала</w:t>
            </w:r>
            <w:proofErr w:type="spellEnd"/>
            <w:r w:rsidRPr="0033678F">
              <w:rPr>
                <w:rFonts w:ascii="Times New Roman" w:hAnsi="Times New Roman" w:cs="Times New Roman"/>
                <w:b/>
                <w:bCs/>
                <w:i/>
                <w:iCs/>
                <w:color w:val="FF0000"/>
                <w:lang w:bidi="bg-BG"/>
              </w:rPr>
              <w:t xml:space="preserve"> </w:t>
            </w:r>
            <w:proofErr w:type="spellStart"/>
            <w:r w:rsidRPr="0033678F">
              <w:rPr>
                <w:rFonts w:ascii="Times New Roman" w:hAnsi="Times New Roman" w:cs="Times New Roman"/>
                <w:b/>
                <w:bCs/>
                <w:i/>
                <w:iCs/>
                <w:color w:val="FF0000"/>
                <w:lang w:bidi="bg-BG"/>
              </w:rPr>
              <w:t>за</w:t>
            </w:r>
            <w:proofErr w:type="spellEnd"/>
            <w:r w:rsidRPr="0033678F">
              <w:rPr>
                <w:rFonts w:ascii="Times New Roman" w:hAnsi="Times New Roman" w:cs="Times New Roman"/>
                <w:b/>
                <w:bCs/>
                <w:i/>
                <w:iCs/>
                <w:color w:val="FF0000"/>
                <w:lang w:bidi="bg-BG"/>
              </w:rPr>
              <w:t xml:space="preserve"> </w:t>
            </w:r>
            <w:proofErr w:type="spellStart"/>
            <w:r w:rsidRPr="0033678F">
              <w:rPr>
                <w:rFonts w:ascii="Times New Roman" w:hAnsi="Times New Roman" w:cs="Times New Roman"/>
                <w:b/>
                <w:bCs/>
                <w:i/>
                <w:iCs/>
                <w:color w:val="FF0000"/>
                <w:lang w:bidi="bg-BG"/>
              </w:rPr>
              <w:t>намаляване</w:t>
            </w:r>
            <w:proofErr w:type="spellEnd"/>
            <w:r w:rsidRPr="0033678F">
              <w:rPr>
                <w:rFonts w:ascii="Times New Roman" w:hAnsi="Times New Roman" w:cs="Times New Roman"/>
                <w:b/>
                <w:bCs/>
                <w:i/>
                <w:iCs/>
                <w:color w:val="FF0000"/>
                <w:lang w:bidi="bg-BG"/>
              </w:rPr>
              <w:t xml:space="preserve"> </w:t>
            </w:r>
            <w:proofErr w:type="spellStart"/>
            <w:r w:rsidRPr="0033678F">
              <w:rPr>
                <w:rFonts w:ascii="Times New Roman" w:hAnsi="Times New Roman" w:cs="Times New Roman"/>
                <w:b/>
                <w:bCs/>
                <w:i/>
                <w:iCs/>
                <w:color w:val="FF0000"/>
                <w:lang w:bidi="bg-BG"/>
              </w:rPr>
              <w:t>на</w:t>
            </w:r>
            <w:proofErr w:type="spellEnd"/>
            <w:r w:rsidRPr="0033678F">
              <w:rPr>
                <w:rFonts w:ascii="Times New Roman" w:hAnsi="Times New Roman" w:cs="Times New Roman"/>
                <w:b/>
                <w:bCs/>
                <w:i/>
                <w:iCs/>
                <w:color w:val="FF0000"/>
                <w:lang w:bidi="bg-BG"/>
              </w:rPr>
              <w:t xml:space="preserve"> </w:t>
            </w:r>
            <w:proofErr w:type="spellStart"/>
            <w:r w:rsidRPr="0033678F">
              <w:rPr>
                <w:rFonts w:ascii="Times New Roman" w:hAnsi="Times New Roman" w:cs="Times New Roman"/>
                <w:b/>
                <w:bCs/>
                <w:i/>
                <w:iCs/>
                <w:color w:val="FF0000"/>
                <w:lang w:bidi="bg-BG"/>
              </w:rPr>
              <w:t>производството</w:t>
            </w:r>
            <w:proofErr w:type="spellEnd"/>
            <w:r w:rsidRPr="0033678F">
              <w:rPr>
                <w:rFonts w:ascii="Times New Roman" w:hAnsi="Times New Roman" w:cs="Times New Roman"/>
                <w:b/>
                <w:bCs/>
                <w:i/>
                <w:iCs/>
                <w:color w:val="FF0000"/>
                <w:lang w:bidi="bg-BG"/>
              </w:rPr>
              <w:t xml:space="preserve"> и </w:t>
            </w:r>
            <w:proofErr w:type="spellStart"/>
            <w:r w:rsidRPr="0033678F">
              <w:rPr>
                <w:rFonts w:ascii="Times New Roman" w:hAnsi="Times New Roman" w:cs="Times New Roman"/>
                <w:b/>
                <w:bCs/>
                <w:i/>
                <w:iCs/>
                <w:color w:val="FF0000"/>
                <w:lang w:bidi="bg-BG"/>
              </w:rPr>
              <w:t>замяна</w:t>
            </w:r>
            <w:proofErr w:type="spellEnd"/>
            <w:r w:rsidRPr="0033678F">
              <w:rPr>
                <w:rFonts w:ascii="Times New Roman" w:hAnsi="Times New Roman" w:cs="Times New Roman"/>
                <w:b/>
                <w:bCs/>
                <w:i/>
                <w:iCs/>
                <w:color w:val="FF0000"/>
                <w:lang w:bidi="bg-BG"/>
              </w:rPr>
              <w:t xml:space="preserve"> </w:t>
            </w:r>
            <w:proofErr w:type="spellStart"/>
            <w:r w:rsidRPr="0033678F">
              <w:rPr>
                <w:rFonts w:ascii="Times New Roman" w:hAnsi="Times New Roman" w:cs="Times New Roman"/>
                <w:b/>
                <w:bCs/>
                <w:i/>
                <w:iCs/>
                <w:color w:val="FF0000"/>
                <w:lang w:bidi="bg-BG"/>
              </w:rPr>
              <w:t>на</w:t>
            </w:r>
            <w:proofErr w:type="spellEnd"/>
            <w:r w:rsidRPr="0033678F">
              <w:rPr>
                <w:rFonts w:ascii="Times New Roman" w:hAnsi="Times New Roman" w:cs="Times New Roman"/>
                <w:b/>
                <w:bCs/>
                <w:i/>
                <w:iCs/>
                <w:color w:val="FF0000"/>
                <w:lang w:bidi="bg-BG"/>
              </w:rPr>
              <w:t xml:space="preserve"> </w:t>
            </w:r>
            <w:proofErr w:type="spellStart"/>
            <w:r w:rsidRPr="0033678F">
              <w:rPr>
                <w:rFonts w:ascii="Times New Roman" w:hAnsi="Times New Roman" w:cs="Times New Roman"/>
                <w:b/>
                <w:bCs/>
                <w:i/>
                <w:iCs/>
                <w:color w:val="FF0000"/>
                <w:lang w:bidi="bg-BG"/>
              </w:rPr>
              <w:t>употребата</w:t>
            </w:r>
            <w:proofErr w:type="spellEnd"/>
            <w:r w:rsidRPr="0033678F">
              <w:rPr>
                <w:rFonts w:ascii="Times New Roman" w:hAnsi="Times New Roman" w:cs="Times New Roman"/>
                <w:b/>
                <w:bCs/>
                <w:i/>
                <w:iCs/>
                <w:color w:val="FF0000"/>
                <w:lang w:bidi="bg-BG"/>
              </w:rPr>
              <w:t xml:space="preserve"> </w:t>
            </w:r>
            <w:proofErr w:type="spellStart"/>
            <w:r w:rsidRPr="0033678F">
              <w:rPr>
                <w:rFonts w:ascii="Times New Roman" w:hAnsi="Times New Roman" w:cs="Times New Roman"/>
                <w:b/>
                <w:bCs/>
                <w:i/>
                <w:iCs/>
                <w:color w:val="FF0000"/>
                <w:lang w:bidi="bg-BG"/>
              </w:rPr>
              <w:t>на</w:t>
            </w:r>
            <w:proofErr w:type="spellEnd"/>
            <w:r w:rsidRPr="0033678F">
              <w:rPr>
                <w:rFonts w:ascii="Times New Roman" w:hAnsi="Times New Roman" w:cs="Times New Roman"/>
                <w:b/>
                <w:bCs/>
                <w:i/>
                <w:iCs/>
                <w:color w:val="FF0000"/>
                <w:lang w:bidi="bg-BG"/>
              </w:rPr>
              <w:t xml:space="preserve"> </w:t>
            </w:r>
            <w:proofErr w:type="spellStart"/>
            <w:r w:rsidRPr="0033678F">
              <w:rPr>
                <w:rFonts w:ascii="Times New Roman" w:hAnsi="Times New Roman" w:cs="Times New Roman"/>
                <w:b/>
                <w:bCs/>
                <w:i/>
                <w:iCs/>
                <w:color w:val="FF0000"/>
                <w:lang w:bidi="bg-BG"/>
              </w:rPr>
              <w:t>опасните</w:t>
            </w:r>
            <w:proofErr w:type="spellEnd"/>
            <w:r w:rsidRPr="0033678F">
              <w:rPr>
                <w:rFonts w:ascii="Times New Roman" w:hAnsi="Times New Roman" w:cs="Times New Roman"/>
                <w:b/>
                <w:bCs/>
                <w:i/>
                <w:iCs/>
                <w:color w:val="FF0000"/>
                <w:lang w:bidi="bg-BG"/>
              </w:rPr>
              <w:t xml:space="preserve"> </w:t>
            </w:r>
            <w:proofErr w:type="spellStart"/>
            <w:r w:rsidRPr="0033678F">
              <w:rPr>
                <w:rFonts w:ascii="Times New Roman" w:hAnsi="Times New Roman" w:cs="Times New Roman"/>
                <w:b/>
                <w:bCs/>
                <w:i/>
                <w:iCs/>
                <w:color w:val="FF0000"/>
                <w:lang w:bidi="bg-BG"/>
              </w:rPr>
              <w:t>химикали</w:t>
            </w:r>
            <w:proofErr w:type="spellEnd"/>
            <w:r w:rsidRPr="0033678F">
              <w:rPr>
                <w:rFonts w:ascii="Times New Roman" w:hAnsi="Times New Roman" w:cs="Times New Roman"/>
                <w:b/>
                <w:bCs/>
                <w:i/>
                <w:iCs/>
                <w:color w:val="FF0000"/>
                <w:lang w:bidi="bg-BG"/>
              </w:rPr>
              <w:t xml:space="preserve"> с </w:t>
            </w:r>
            <w:proofErr w:type="spellStart"/>
            <w:r w:rsidRPr="0033678F">
              <w:rPr>
                <w:rFonts w:ascii="Times New Roman" w:hAnsi="Times New Roman" w:cs="Times New Roman"/>
                <w:b/>
                <w:bCs/>
                <w:i/>
                <w:iCs/>
                <w:color w:val="FF0000"/>
                <w:u w:val="single"/>
                <w:lang w:bidi="bg-BG"/>
              </w:rPr>
              <w:t>по-безопасни</w:t>
            </w:r>
            <w:proofErr w:type="spellEnd"/>
            <w:r w:rsidRPr="0033678F">
              <w:rPr>
                <w:rFonts w:ascii="Times New Roman" w:hAnsi="Times New Roman" w:cs="Times New Roman"/>
                <w:b/>
                <w:bCs/>
                <w:i/>
                <w:iCs/>
                <w:color w:val="FF0000"/>
                <w:u w:val="single"/>
                <w:lang w:bidi="bg-BG"/>
              </w:rPr>
              <w:t xml:space="preserve"> </w:t>
            </w:r>
            <w:proofErr w:type="spellStart"/>
            <w:r w:rsidRPr="0033678F">
              <w:rPr>
                <w:rFonts w:ascii="Times New Roman" w:hAnsi="Times New Roman" w:cs="Times New Roman"/>
                <w:b/>
                <w:bCs/>
                <w:i/>
                <w:iCs/>
                <w:color w:val="FF0000"/>
                <w:u w:val="single"/>
                <w:lang w:bidi="bg-BG"/>
              </w:rPr>
              <w:t>алтернативи</w:t>
            </w:r>
            <w:proofErr w:type="spellEnd"/>
          </w:p>
          <w:p w14:paraId="179D154E"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u w:val="single"/>
                <w:lang w:val="bg-BG"/>
              </w:rPr>
            </w:pPr>
          </w:p>
          <w:p w14:paraId="004720FD"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43C9409C"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1AC06B14"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olor w:val="FF0000"/>
                <w:lang w:val="bg-BG" w:eastAsia="bg-BG"/>
              </w:rPr>
            </w:pPr>
            <w:r w:rsidRPr="0033678F">
              <w:rPr>
                <w:rFonts w:ascii="Times New Roman" w:hAnsi="Times New Roman"/>
                <w:color w:val="FF0000"/>
                <w:lang w:val="bg-BG" w:eastAsia="bg-BG"/>
              </w:rPr>
              <w:t xml:space="preserve">Мерки за създаване и насърчаване участието в мрежи за сътрудничество на заинтересованите страни от веригата за доставки за обмен на информация и </w:t>
            </w:r>
            <w:r w:rsidRPr="0033678F">
              <w:rPr>
                <w:rFonts w:ascii="Times New Roman" w:hAnsi="Times New Roman"/>
                <w:color w:val="FF0000"/>
                <w:lang w:val="bg-BG" w:eastAsia="bg-BG"/>
              </w:rPr>
              <w:lastRenderedPageBreak/>
              <w:t xml:space="preserve">стимулиране заместването на опасните химикали </w:t>
            </w:r>
            <w:r w:rsidRPr="0033678F">
              <w:rPr>
                <w:rFonts w:ascii="Times New Roman" w:hAnsi="Times New Roman"/>
                <w:color w:val="FF0000"/>
                <w:u w:val="single"/>
                <w:lang w:val="bg-BG" w:eastAsia="bg-BG"/>
              </w:rPr>
              <w:t>с по-безопасни алтернативи</w:t>
            </w:r>
          </w:p>
          <w:p w14:paraId="62D8AE4A"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
          <w:p w14:paraId="2DA3266C"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6705D965" w14:textId="77777777" w:rsidR="0033678F" w:rsidRPr="0033678F" w:rsidRDefault="0033678F" w:rsidP="0033678F">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p w14:paraId="6671E190"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lang w:val="bg-BG" w:eastAsia="bg-BG"/>
              </w:rPr>
            </w:pPr>
            <w:r w:rsidRPr="0033678F">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085" w:type="dxa"/>
          </w:tcPr>
          <w:p w14:paraId="39E74467" w14:textId="77777777" w:rsidR="0033678F" w:rsidRPr="0033678F" w:rsidRDefault="0033678F" w:rsidP="002D44F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lastRenderedPageBreak/>
              <w:t>Посочените мерки нямат пряко отношение към ландшафта.</w:t>
            </w:r>
          </w:p>
          <w:p w14:paraId="44E89558" w14:textId="77777777" w:rsidR="0033678F" w:rsidRDefault="0033678F" w:rsidP="002D44F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p w14:paraId="29B623EB" w14:textId="77777777" w:rsidR="002D44FC" w:rsidRDefault="002D44FC" w:rsidP="002D44F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7837FD41" w14:textId="3552CF54" w:rsidR="002D44FC" w:rsidRPr="0033678F" w:rsidRDefault="002D44FC" w:rsidP="002D44F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33678F" w:rsidRPr="0033678F" w14:paraId="6571EF7A"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E021FD8"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t>Укрепване на рамката за планиране и регулаторната рамка за по-голяма приложимост и прилагане на принципа „замърсителят плаща“:</w:t>
            </w:r>
          </w:p>
          <w:p w14:paraId="428C7DA1" w14:textId="77777777" w:rsidR="0033678F" w:rsidRPr="0033678F" w:rsidRDefault="0033678F" w:rsidP="0033678F">
            <w:pPr>
              <w:jc w:val="both"/>
              <w:rPr>
                <w:rFonts w:ascii="Times New Roman" w:hAnsi="Times New Roman"/>
                <w:i/>
                <w:iCs/>
                <w:lang w:val="bg-BG"/>
              </w:rPr>
            </w:pPr>
          </w:p>
          <w:p w14:paraId="22BC735D"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32A28383"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Преглед и актуализация на националната регулаторна рамка, свързано с изискванията и </w:t>
            </w:r>
            <w:r w:rsidRPr="0033678F">
              <w:rPr>
                <w:rFonts w:ascii="Times New Roman" w:hAnsi="Times New Roman"/>
                <w:lang w:val="bg-BG" w:eastAsia="bg-BG"/>
              </w:rPr>
              <w:lastRenderedPageBreak/>
              <w:t>промените на регулаторната рамка на ЕС за предотвратяване и намаляване на замърсяването;</w:t>
            </w:r>
          </w:p>
          <w:p w14:paraId="1F9C126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Актуализация на Плановете за управление на речните басейни 2022 – 2027;</w:t>
            </w:r>
          </w:p>
          <w:p w14:paraId="417BD7A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470C3B3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3B4987C0"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0EE99C81" w14:textId="77777777" w:rsidR="0033678F" w:rsidRPr="0033678F" w:rsidRDefault="0033678F" w:rsidP="0033678F">
            <w:pPr>
              <w:contextualSpacing/>
              <w:jc w:val="both"/>
              <w:rPr>
                <w:rFonts w:ascii="Times New Roman" w:hAnsi="Times New Roman"/>
                <w:lang w:val="bg-BG" w:eastAsia="bg-BG"/>
              </w:rPr>
            </w:pPr>
          </w:p>
          <w:p w14:paraId="3325CCD7" w14:textId="77777777" w:rsidR="0033678F" w:rsidRPr="0033678F" w:rsidRDefault="0033678F" w:rsidP="0033678F">
            <w:pPr>
              <w:contextualSpacing/>
              <w:jc w:val="both"/>
              <w:rPr>
                <w:rFonts w:ascii="Times New Roman" w:hAnsi="Times New Roman"/>
                <w:lang w:val="bg-BG" w:eastAsia="bg-BG"/>
              </w:rPr>
            </w:pPr>
          </w:p>
          <w:p w14:paraId="4C3034F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706DA26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Разработване на методология за оценка на натиска от дифузни източници на замърсяване, включително атмосферни отлагания върху </w:t>
            </w:r>
            <w:r w:rsidRPr="0033678F">
              <w:rPr>
                <w:rFonts w:ascii="Times New Roman" w:hAnsi="Times New Roman"/>
                <w:lang w:val="bg-BG" w:eastAsia="bg-BG"/>
              </w:rPr>
              <w:lastRenderedPageBreak/>
              <w:t>морската среда и мерки за намаляване на замърсяването;</w:t>
            </w:r>
          </w:p>
          <w:p w14:paraId="38FD2B9B"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на Национален план за управление на утайките от ПСОВ;</w:t>
            </w:r>
          </w:p>
          <w:p w14:paraId="637EA47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0C7823D4"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78033123"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2D81039A"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4973F66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Проучвания за инвентаризация на локални почвени замърсявания;</w:t>
            </w:r>
          </w:p>
          <w:p w14:paraId="00C07D87"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Актуализация на СКШ и планове за действие съгласно Директива ЕС 2015/996 за </w:t>
            </w:r>
            <w:r w:rsidRPr="0033678F">
              <w:rPr>
                <w:rFonts w:ascii="Times New Roman" w:hAnsi="Times New Roman"/>
                <w:lang w:val="bg-BG" w:eastAsia="bg-BG"/>
              </w:rPr>
              <w:lastRenderedPageBreak/>
              <w:t>установяване на общи методи за оценка и управление на шума в околната среда;</w:t>
            </w:r>
          </w:p>
          <w:p w14:paraId="739C48A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623" w:type="dxa"/>
          </w:tcPr>
          <w:p w14:paraId="4D9D3498"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lastRenderedPageBreak/>
              <w:t>Укрепване на рамката за планиране и регулаторната рамка за по-голяма приложимост и прилагане на принципа „замърсителят плаща“:</w:t>
            </w:r>
          </w:p>
          <w:p w14:paraId="22F79A7D"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FEE7D23"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Преглед и актуализация на националната регулаторна рамка, свързано с </w:t>
            </w:r>
            <w:r w:rsidRPr="0033678F">
              <w:rPr>
                <w:rFonts w:ascii="Times New Roman" w:hAnsi="Times New Roman"/>
                <w:lang w:val="bg-BG" w:eastAsia="bg-BG"/>
              </w:rPr>
              <w:lastRenderedPageBreak/>
              <w:t>изискванията и промените на регулаторната рамка на ЕС за предотвратяване и намаляване на замърсяването;</w:t>
            </w:r>
          </w:p>
          <w:p w14:paraId="4B436561"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Актуализация на Плановете за управление на речните басейни 2022 – 2027;</w:t>
            </w:r>
          </w:p>
          <w:p w14:paraId="739526E2"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3C01947A"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23A9E736"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4817C2C1"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52975289"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Разработване на методология за оценка на натиска от дифузни източници на </w:t>
            </w:r>
            <w:r w:rsidRPr="0033678F">
              <w:rPr>
                <w:rFonts w:ascii="Times New Roman" w:hAnsi="Times New Roman"/>
                <w:lang w:val="bg-BG" w:eastAsia="bg-BG"/>
              </w:rPr>
              <w:lastRenderedPageBreak/>
              <w:t>замърсяване, включително атмосферни отлагания върху морската среда и мерки за намаляване на замърсяването;</w:t>
            </w:r>
          </w:p>
          <w:p w14:paraId="1246253E"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Изготвяне на Национален план за управление на утайките от ПСОВ;</w:t>
            </w:r>
          </w:p>
          <w:p w14:paraId="280F7C57"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7521CDA6"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2CDB546A"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75422AC4"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066F8D41"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Проучвания за инвентаризация на локални почвени замърсявания;</w:t>
            </w:r>
          </w:p>
          <w:p w14:paraId="008AA765"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62448AAE"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085" w:type="dxa"/>
          </w:tcPr>
          <w:p w14:paraId="30C27EB3"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A892FDE"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Косвено положително въздействие, следствие от цялостното подобрение на състоянието на околната среда, респ. ландшафта.</w:t>
            </w:r>
          </w:p>
          <w:p w14:paraId="7BFE4A36"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5B5DDB85"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5EFD10E2"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2D7D87B8"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43CC5A9C"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11BCF86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19933AB4"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Планиране и провеждане на тематични информационно  -образователни кампании за </w:t>
            </w:r>
            <w:r w:rsidRPr="0033678F">
              <w:rPr>
                <w:rFonts w:ascii="Times New Roman" w:hAnsi="Times New Roman"/>
                <w:lang w:val="bg-BG" w:eastAsia="bg-BG"/>
              </w:rPr>
              <w:lastRenderedPageBreak/>
              <w:t>опазване на морската околна среда, насочени към деца и младежи, широка общественост;</w:t>
            </w:r>
          </w:p>
          <w:p w14:paraId="403FBB58"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68030265"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567FDE51"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популяризиране на информационни материали, провеждане на информационни кампании насърчаващи информираната замяна на употребата на химикали;</w:t>
            </w:r>
          </w:p>
          <w:p w14:paraId="0280AC69"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1D62E99A"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Програми за повишаване на осведомеността и профилактика на шумовото замърсяване;</w:t>
            </w:r>
          </w:p>
          <w:p w14:paraId="76A867E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Разработване и прилагане на специализирани програми за намаляване риска за </w:t>
            </w:r>
            <w:r w:rsidRPr="0033678F">
              <w:rPr>
                <w:rFonts w:ascii="Times New Roman" w:hAnsi="Times New Roman"/>
                <w:lang w:val="bg-BG" w:eastAsia="bg-BG"/>
              </w:rPr>
              <w:lastRenderedPageBreak/>
              <w:t>здравето от шумово замърсяване, насочени към рискови групи.</w:t>
            </w:r>
          </w:p>
        </w:tc>
        <w:tc>
          <w:tcPr>
            <w:tcW w:w="4623" w:type="dxa"/>
          </w:tcPr>
          <w:p w14:paraId="35A7DBAB"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03A3109B"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21C0C9DA"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7C0C64DE"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02868D17"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7EDF6951"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5BD850F2"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14A642E3"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33678F">
              <w:rPr>
                <w:rFonts w:ascii="Times New Roman" w:hAnsi="Times New Roman"/>
                <w:color w:val="FF0000"/>
                <w:lang w:val="bg-BG" w:eastAsia="bg-BG"/>
              </w:rPr>
              <w:t xml:space="preserve">Разработване и популяризиране на информационни материали, провеждане на информационни кампании насърчаващи информираната замяна на употребата на опасните </w:t>
            </w:r>
            <w:r w:rsidRPr="0033678F">
              <w:rPr>
                <w:rFonts w:ascii="Times New Roman" w:hAnsi="Times New Roman"/>
                <w:color w:val="FF0000"/>
                <w:u w:val="single"/>
                <w:lang w:val="bg-BG" w:eastAsia="bg-BG"/>
              </w:rPr>
              <w:t>химикали с по-безопасни алтернативи;</w:t>
            </w:r>
          </w:p>
          <w:p w14:paraId="4960B251"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1DA59B94"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Програми за повишаване на осведомеността и профилактика на шумовото замърсяване;</w:t>
            </w:r>
          </w:p>
          <w:p w14:paraId="754E418C"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bg-BG"/>
              </w:rPr>
            </w:pPr>
            <w:r w:rsidRPr="0033678F">
              <w:rPr>
                <w:rFonts w:ascii="Times New Roman" w:hAnsi="Times New Roman"/>
                <w:lang w:val="bg-BG" w:eastAsia="bg-BG"/>
              </w:rPr>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085" w:type="dxa"/>
          </w:tcPr>
          <w:p w14:paraId="56358E52" w14:textId="77777777" w:rsidR="0033678F" w:rsidRPr="0033678F" w:rsidRDefault="0033678F" w:rsidP="002D44F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lastRenderedPageBreak/>
              <w:t>Мерките нямат пряко отношение към ландшафта.</w:t>
            </w:r>
          </w:p>
          <w:p w14:paraId="1D74173A" w14:textId="77777777" w:rsidR="0033678F" w:rsidRDefault="0033678F" w:rsidP="002D44F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p w14:paraId="09ABD1FB" w14:textId="77777777" w:rsidR="002D44FC" w:rsidRDefault="002D44FC" w:rsidP="002D44FC">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5FA1C05F" w14:textId="6916742F" w:rsidR="002D44FC" w:rsidRPr="0033678F" w:rsidRDefault="002D44FC" w:rsidP="002D44FC">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33678F" w:rsidRPr="0033678F" w14:paraId="7D4E5BF1"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ABB6372" w14:textId="77777777" w:rsidR="0033678F" w:rsidRPr="0033678F" w:rsidRDefault="0033678F" w:rsidP="0033678F">
            <w:pPr>
              <w:jc w:val="both"/>
              <w:rPr>
                <w:rFonts w:ascii="Times New Roman" w:hAnsi="Times New Roman"/>
                <w:i/>
                <w:iCs/>
                <w:lang w:val="bg-BG"/>
              </w:rPr>
            </w:pPr>
            <w:r w:rsidRPr="0033678F">
              <w:rPr>
                <w:rFonts w:ascii="Times New Roman" w:hAnsi="Times New Roman"/>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41E2D5FE"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3638595A"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2AC890A3"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6B6186D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177FE1B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200224A3"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Изготвяне на методология за определяне и създаване на зони с ниски емисии;</w:t>
            </w:r>
          </w:p>
          <w:p w14:paraId="0D4432D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Въвеждане на мерки за ограничаване на съдържанието на влага в дървата за огрев;</w:t>
            </w:r>
          </w:p>
          <w:p w14:paraId="0C5E5F3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Подобряване качеството на техническите прегледи на превозните средства;</w:t>
            </w:r>
          </w:p>
          <w:p w14:paraId="1B774195"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491BB5F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472181FA"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Анализ и актуализация на информацията относно състоянието на почвите в България;</w:t>
            </w:r>
          </w:p>
          <w:p w14:paraId="6B843034"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493A39AB"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623" w:type="dxa"/>
          </w:tcPr>
          <w:p w14:paraId="59C33BD9"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31DBCECC"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8992F37"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07B53949"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4E635300"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53740AA7"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Прилагане и популяризиране на пилотни модели на зони с ниски емисии от </w:t>
            </w:r>
            <w:r w:rsidRPr="0033678F">
              <w:rPr>
                <w:rFonts w:ascii="Times New Roman" w:hAnsi="Times New Roman"/>
                <w:lang w:val="bg-BG" w:eastAsia="bg-BG"/>
              </w:rPr>
              <w:lastRenderedPageBreak/>
              <w:t>общини с критични превишения на емисиите замърсители в атмосферния въздух;</w:t>
            </w:r>
          </w:p>
          <w:p w14:paraId="25C998D6"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Изготвяне на методология за определяне и създаване на зони с ниски емисии;</w:t>
            </w:r>
          </w:p>
          <w:p w14:paraId="41F9205C"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Въвеждане на мерки за ограничаване на съдържанието на влага в дървата за огрев;</w:t>
            </w:r>
          </w:p>
          <w:p w14:paraId="0D5B425D"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Подобряване качеството на техническите прегледи на превозните средства;</w:t>
            </w:r>
          </w:p>
          <w:p w14:paraId="010DB491"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05D4DCCC"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5227217A"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Анализ и актуализация на информацията относно състоянието на почвите в България;</w:t>
            </w:r>
          </w:p>
          <w:p w14:paraId="423C2077"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Осигуряване на информационен ресурс и обучения за подобряване на капацитета на контролните органи в областта на </w:t>
            </w:r>
            <w:r w:rsidRPr="0033678F">
              <w:rPr>
                <w:rFonts w:ascii="Times New Roman" w:hAnsi="Times New Roman"/>
                <w:lang w:val="bg-BG" w:eastAsia="bg-BG"/>
              </w:rPr>
              <w:lastRenderedPageBreak/>
              <w:t>управлението на химикалите, включително по отношение на оценката на риска;</w:t>
            </w:r>
          </w:p>
          <w:p w14:paraId="17B65956" w14:textId="77777777" w:rsidR="0033678F" w:rsidRPr="0033678F" w:rsidRDefault="0033678F" w:rsidP="0033678F">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085" w:type="dxa"/>
          </w:tcPr>
          <w:p w14:paraId="3AB3F412"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98E057E"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Мерките нямат пряко отношение към ландшафта.</w:t>
            </w:r>
          </w:p>
          <w:p w14:paraId="68759706"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p w14:paraId="022FC2BC"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Възможно е косвено положително въздействие, следствие от цялостното подобряване на състоянието на околната среда, респ. и на ландшафта като нейн компонент.</w:t>
            </w:r>
          </w:p>
        </w:tc>
      </w:tr>
      <w:tr w:rsidR="0033678F" w:rsidRPr="0033678F" w14:paraId="67544D2A" w14:textId="77777777" w:rsidTr="0033678F">
        <w:tc>
          <w:tcPr>
            <w:cnfStyle w:val="001000000000" w:firstRow="0" w:lastRow="0" w:firstColumn="1" w:lastColumn="0" w:oddVBand="0" w:evenVBand="0" w:oddHBand="0" w:evenHBand="0" w:firstRowFirstColumn="0" w:firstRowLastColumn="0" w:lastRowFirstColumn="0" w:lastRowLastColumn="0"/>
            <w:tcW w:w="13948" w:type="dxa"/>
            <w:gridSpan w:val="3"/>
          </w:tcPr>
          <w:p w14:paraId="422A2EDB" w14:textId="77777777" w:rsidR="0033678F" w:rsidRPr="0033678F" w:rsidRDefault="0033678F" w:rsidP="0033678F">
            <w:pPr>
              <w:tabs>
                <w:tab w:val="left" w:pos="9024"/>
              </w:tabs>
              <w:rPr>
                <w:rFonts w:ascii="Times New Roman" w:eastAsia="Times New Roman" w:hAnsi="Times New Roman"/>
                <w:lang w:val="bg-BG"/>
              </w:rPr>
            </w:pPr>
            <w:r w:rsidRPr="0033678F">
              <w:rPr>
                <w:rFonts w:ascii="Times New Roman" w:hAnsi="Times New Roman"/>
                <w:caps/>
              </w:rPr>
              <w:lastRenderedPageBreak/>
              <w:t>Приоритет 3:</w:t>
            </w:r>
            <w:r w:rsidRPr="0033678F">
              <w:rPr>
                <w:rFonts w:ascii="Times New Roman" w:hAnsi="Times New Roman"/>
                <w:caps/>
                <w:lang w:val="bg-BG"/>
              </w:rPr>
              <w:t xml:space="preserve"> </w:t>
            </w:r>
            <w:r w:rsidRPr="0033678F">
              <w:rPr>
                <w:rFonts w:ascii="Times New Roman" w:hAnsi="Times New Roman"/>
                <w:caps/>
              </w:rPr>
              <w:t>Ограничаване на изменението на климата и адаптация към климатичните промени</w:t>
            </w:r>
          </w:p>
        </w:tc>
      </w:tr>
      <w:tr w:rsidR="0033678F" w:rsidRPr="0033678F" w14:paraId="1DD3A57C"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8213AA5"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hAnsi="Times New Roman"/>
                <w:i/>
                <w:iCs/>
                <w:lang w:val="bg-BG"/>
              </w:rPr>
              <w:t>Стратегическа</w:t>
            </w:r>
            <w:r w:rsidRPr="0033678F">
              <w:rPr>
                <w:rFonts w:ascii="Times New Roman" w:hAnsi="Times New Roman"/>
                <w:i/>
                <w:iCs/>
              </w:rPr>
              <w:t xml:space="preserve"> </w:t>
            </w:r>
            <w:proofErr w:type="spellStart"/>
            <w:r w:rsidRPr="0033678F">
              <w:rPr>
                <w:rFonts w:ascii="Times New Roman" w:hAnsi="Times New Roman"/>
                <w:i/>
                <w:iCs/>
              </w:rPr>
              <w:t>цел</w:t>
            </w:r>
            <w:proofErr w:type="spellEnd"/>
            <w:r w:rsidRPr="0033678F">
              <w:rPr>
                <w:rFonts w:ascii="Times New Roman" w:hAnsi="Times New Roman"/>
                <w:i/>
                <w:iCs/>
              </w:rPr>
              <w:t xml:space="preserve"> 1: </w:t>
            </w:r>
            <w:proofErr w:type="spellStart"/>
            <w:r w:rsidRPr="0033678F">
              <w:rPr>
                <w:rFonts w:ascii="Times New Roman" w:hAnsi="Times New Roman"/>
                <w:i/>
                <w:iCs/>
              </w:rPr>
              <w:t>Ограничаване</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емисиите</w:t>
            </w:r>
            <w:proofErr w:type="spellEnd"/>
            <w:r w:rsidRPr="0033678F">
              <w:rPr>
                <w:rFonts w:ascii="Times New Roman" w:hAnsi="Times New Roman"/>
                <w:i/>
                <w:iCs/>
              </w:rPr>
              <w:t xml:space="preserve"> </w:t>
            </w:r>
            <w:proofErr w:type="spellStart"/>
            <w:r w:rsidRPr="0033678F">
              <w:rPr>
                <w:rFonts w:ascii="Times New Roman" w:hAnsi="Times New Roman"/>
                <w:i/>
                <w:iCs/>
              </w:rPr>
              <w:t>парникови</w:t>
            </w:r>
            <w:proofErr w:type="spellEnd"/>
            <w:r w:rsidRPr="0033678F">
              <w:rPr>
                <w:rFonts w:ascii="Times New Roman" w:hAnsi="Times New Roman"/>
                <w:i/>
                <w:iCs/>
              </w:rPr>
              <w:t xml:space="preserve"> </w:t>
            </w:r>
            <w:proofErr w:type="spellStart"/>
            <w:r w:rsidRPr="0033678F">
              <w:rPr>
                <w:rFonts w:ascii="Times New Roman" w:hAnsi="Times New Roman"/>
                <w:i/>
                <w:iCs/>
              </w:rPr>
              <w:t>газове</w:t>
            </w:r>
            <w:proofErr w:type="spellEnd"/>
            <w:r w:rsidRPr="0033678F">
              <w:rPr>
                <w:rFonts w:ascii="Times New Roman" w:hAnsi="Times New Roman"/>
                <w:i/>
                <w:iCs/>
              </w:rPr>
              <w:t xml:space="preserve"> - </w:t>
            </w:r>
            <w:proofErr w:type="spellStart"/>
            <w:r w:rsidRPr="0033678F">
              <w:rPr>
                <w:rFonts w:ascii="Times New Roman" w:hAnsi="Times New Roman"/>
                <w:i/>
                <w:iCs/>
              </w:rPr>
              <w:t>трансформация</w:t>
            </w:r>
            <w:proofErr w:type="spellEnd"/>
            <w:r w:rsidRPr="0033678F">
              <w:rPr>
                <w:rFonts w:ascii="Times New Roman" w:hAnsi="Times New Roman"/>
                <w:i/>
                <w:iCs/>
              </w:rPr>
              <w:t xml:space="preserve"> </w:t>
            </w:r>
            <w:proofErr w:type="spellStart"/>
            <w:r w:rsidRPr="0033678F">
              <w:rPr>
                <w:rFonts w:ascii="Times New Roman" w:hAnsi="Times New Roman"/>
                <w:i/>
                <w:iCs/>
              </w:rPr>
              <w:t>във</w:t>
            </w:r>
            <w:proofErr w:type="spellEnd"/>
            <w:r w:rsidRPr="0033678F">
              <w:rPr>
                <w:rFonts w:ascii="Times New Roman" w:hAnsi="Times New Roman"/>
                <w:i/>
                <w:iCs/>
              </w:rPr>
              <w:t xml:space="preserve"> </w:t>
            </w:r>
            <w:proofErr w:type="spellStart"/>
            <w:r w:rsidRPr="0033678F">
              <w:rPr>
                <w:rFonts w:ascii="Times New Roman" w:hAnsi="Times New Roman"/>
                <w:i/>
                <w:iCs/>
              </w:rPr>
              <w:t>всички</w:t>
            </w:r>
            <w:proofErr w:type="spellEnd"/>
            <w:r w:rsidRPr="0033678F">
              <w:rPr>
                <w:rFonts w:ascii="Times New Roman" w:hAnsi="Times New Roman"/>
                <w:i/>
                <w:iCs/>
              </w:rPr>
              <w:t xml:space="preserve"> </w:t>
            </w:r>
            <w:proofErr w:type="spellStart"/>
            <w:r w:rsidRPr="0033678F">
              <w:rPr>
                <w:rFonts w:ascii="Times New Roman" w:hAnsi="Times New Roman"/>
                <w:i/>
                <w:iCs/>
              </w:rPr>
              <w:t>сектори</w:t>
            </w:r>
            <w:proofErr w:type="spellEnd"/>
            <w:r w:rsidRPr="0033678F">
              <w:rPr>
                <w:rFonts w:ascii="Times New Roman" w:hAnsi="Times New Roman"/>
                <w:i/>
                <w:iCs/>
              </w:rPr>
              <w:t xml:space="preserve"> – </w:t>
            </w:r>
            <w:proofErr w:type="spellStart"/>
            <w:r w:rsidRPr="0033678F">
              <w:rPr>
                <w:rFonts w:ascii="Times New Roman" w:hAnsi="Times New Roman"/>
                <w:i/>
                <w:iCs/>
              </w:rPr>
              <w:t>от</w:t>
            </w:r>
            <w:proofErr w:type="spellEnd"/>
            <w:r w:rsidRPr="0033678F">
              <w:rPr>
                <w:rFonts w:ascii="Times New Roman" w:hAnsi="Times New Roman"/>
                <w:i/>
                <w:iCs/>
              </w:rPr>
              <w:t xml:space="preserve"> </w:t>
            </w:r>
            <w:proofErr w:type="spellStart"/>
            <w:r w:rsidRPr="0033678F">
              <w:rPr>
                <w:rFonts w:ascii="Times New Roman" w:hAnsi="Times New Roman"/>
                <w:i/>
                <w:iCs/>
              </w:rPr>
              <w:t>промишленост</w:t>
            </w:r>
            <w:proofErr w:type="spellEnd"/>
            <w:r w:rsidRPr="0033678F">
              <w:rPr>
                <w:rFonts w:ascii="Times New Roman" w:hAnsi="Times New Roman"/>
                <w:i/>
                <w:iCs/>
              </w:rPr>
              <w:t xml:space="preserve"> и </w:t>
            </w:r>
            <w:proofErr w:type="spellStart"/>
            <w:r w:rsidRPr="0033678F">
              <w:rPr>
                <w:rFonts w:ascii="Times New Roman" w:hAnsi="Times New Roman"/>
                <w:i/>
                <w:iCs/>
              </w:rPr>
              <w:t>енергетика</w:t>
            </w:r>
            <w:proofErr w:type="spellEnd"/>
            <w:r w:rsidRPr="0033678F">
              <w:rPr>
                <w:rFonts w:ascii="Times New Roman" w:hAnsi="Times New Roman"/>
                <w:i/>
                <w:iCs/>
              </w:rPr>
              <w:t xml:space="preserve"> </w:t>
            </w:r>
            <w:proofErr w:type="spellStart"/>
            <w:r w:rsidRPr="0033678F">
              <w:rPr>
                <w:rFonts w:ascii="Times New Roman" w:hAnsi="Times New Roman"/>
                <w:i/>
                <w:iCs/>
              </w:rPr>
              <w:t>до</w:t>
            </w:r>
            <w:proofErr w:type="spellEnd"/>
            <w:r w:rsidRPr="0033678F">
              <w:rPr>
                <w:rFonts w:ascii="Times New Roman" w:hAnsi="Times New Roman"/>
                <w:i/>
                <w:iCs/>
              </w:rPr>
              <w:t xml:space="preserve"> </w:t>
            </w:r>
            <w:proofErr w:type="spellStart"/>
            <w:r w:rsidRPr="0033678F">
              <w:rPr>
                <w:rFonts w:ascii="Times New Roman" w:hAnsi="Times New Roman"/>
                <w:i/>
                <w:iCs/>
              </w:rPr>
              <w:t>транспорт</w:t>
            </w:r>
            <w:proofErr w:type="spellEnd"/>
            <w:r w:rsidRPr="0033678F">
              <w:rPr>
                <w:rFonts w:ascii="Times New Roman" w:hAnsi="Times New Roman"/>
                <w:i/>
                <w:iCs/>
              </w:rPr>
              <w:t xml:space="preserve"> и </w:t>
            </w:r>
            <w:r w:rsidRPr="0033678F">
              <w:rPr>
                <w:rFonts w:ascii="Times New Roman" w:hAnsi="Times New Roman"/>
                <w:i/>
                <w:iCs/>
                <w:lang w:val="bg-BG"/>
              </w:rPr>
              <w:t>бита.</w:t>
            </w:r>
          </w:p>
        </w:tc>
      </w:tr>
      <w:tr w:rsidR="0033678F" w:rsidRPr="0033678F" w14:paraId="6184B757" w14:textId="77777777" w:rsidTr="0033678F">
        <w:tc>
          <w:tcPr>
            <w:cnfStyle w:val="001000000000" w:firstRow="0" w:lastRow="0" w:firstColumn="1" w:lastColumn="0" w:oddVBand="0" w:evenVBand="0" w:oddHBand="0" w:evenHBand="0" w:firstRowFirstColumn="0" w:firstRowLastColumn="0" w:lastRowFirstColumn="0" w:lastRowLastColumn="0"/>
            <w:tcW w:w="13948" w:type="dxa"/>
            <w:gridSpan w:val="3"/>
          </w:tcPr>
          <w:p w14:paraId="5B803BD8"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eastAsia="Times New Roman" w:hAnsi="Times New Roman"/>
                <w:lang w:val="bg-BG"/>
              </w:rPr>
              <w:t>Области на действие:</w:t>
            </w:r>
          </w:p>
        </w:tc>
      </w:tr>
      <w:tr w:rsidR="0033678F" w:rsidRPr="0033678F" w14:paraId="7091D9CE"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B7A77B2" w14:textId="77777777" w:rsidR="0033678F" w:rsidRPr="0033678F" w:rsidRDefault="0033678F" w:rsidP="0033678F">
            <w:pPr>
              <w:suppressAutoHyphens/>
              <w:autoSpaceDN w:val="0"/>
              <w:jc w:val="both"/>
              <w:rPr>
                <w:rFonts w:ascii="Times New Roman" w:hAnsi="Times New Roman"/>
                <w:i/>
                <w:iCs/>
                <w:lang w:val="bg-BG"/>
              </w:rPr>
            </w:pPr>
            <w:r w:rsidRPr="0033678F">
              <w:rPr>
                <w:rFonts w:ascii="Times New Roman" w:hAnsi="Times New Roman"/>
                <w:i/>
                <w:iCs/>
                <w:lang w:val="bg-BG"/>
              </w:rPr>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644EC180"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3C624389"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умения и механизми за вземане на информирани решения;</w:t>
            </w:r>
          </w:p>
          <w:p w14:paraId="20C5B829"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Изграждане на мрежи за знания по декарбонизация на производството и нисковъглеродно развитие;</w:t>
            </w:r>
          </w:p>
          <w:p w14:paraId="5C36CB1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3D1B3004"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570DD56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48C1BDD8"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4B9CDBF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прехода </w:t>
            </w:r>
            <w:r w:rsidRPr="0033678F">
              <w:rPr>
                <w:rFonts w:ascii="Times New Roman" w:hAnsi="Times New Roman"/>
                <w:lang w:val="bg-BG" w:eastAsia="bg-BG"/>
              </w:rPr>
              <w:lastRenderedPageBreak/>
              <w:t>(разработване и изпълнение на Териториални планове за справедлив преход).</w:t>
            </w:r>
          </w:p>
        </w:tc>
        <w:tc>
          <w:tcPr>
            <w:tcW w:w="4623" w:type="dxa"/>
          </w:tcPr>
          <w:p w14:paraId="5BB04E8D" w14:textId="77777777" w:rsidR="0033678F" w:rsidRPr="0033678F" w:rsidRDefault="0033678F" w:rsidP="0033678F">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lastRenderedPageBreak/>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15C268AB"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E361BBF"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умения и механизми за вземане на информирани решения;</w:t>
            </w:r>
          </w:p>
          <w:p w14:paraId="5CD34DFE"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Изграждане на мрежи за знания по декарбонизация на производството и нисковъглеродно развитие;</w:t>
            </w:r>
          </w:p>
          <w:p w14:paraId="316400C9"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647EEDFE"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747D1458"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7D826375"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0E2E8A80"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Прилагане на фокусирани политики и мерки за въглищните райони в преход - като областите Стара Загора, Перник и Кюстендил, </w:t>
            </w:r>
            <w:r w:rsidRPr="0033678F">
              <w:rPr>
                <w:rFonts w:ascii="Times New Roman" w:hAnsi="Times New Roman"/>
                <w:lang w:val="bg-BG" w:eastAsia="bg-BG"/>
              </w:rPr>
              <w:lastRenderedPageBreak/>
              <w:t>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085" w:type="dxa"/>
          </w:tcPr>
          <w:p w14:paraId="0DD71104" w14:textId="77777777" w:rsidR="002D44FC" w:rsidRPr="00142C07" w:rsidRDefault="002D44FC" w:rsidP="002D44F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A8401E1"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дейности нямат пряко отношение към ландшафта.</w:t>
            </w:r>
          </w:p>
          <w:p w14:paraId="2548E31D"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възддействия.</w:t>
            </w:r>
          </w:p>
          <w:p w14:paraId="783DA939"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Възможно е косвено положително въздействие, в резултат от смекчаване изменението на климата и предотвратяване евентуалното нарушение на елементи на ландшафта в резултат от екстремни климатични явления.</w:t>
            </w:r>
          </w:p>
        </w:tc>
      </w:tr>
      <w:tr w:rsidR="0033678F" w:rsidRPr="0033678F" w14:paraId="24F44179"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265D9578" w14:textId="77777777" w:rsidR="0033678F" w:rsidRPr="0033678F" w:rsidRDefault="0033678F" w:rsidP="0033678F">
            <w:pPr>
              <w:suppressAutoHyphens/>
              <w:autoSpaceDN w:val="0"/>
              <w:jc w:val="both"/>
              <w:rPr>
                <w:rFonts w:ascii="Times New Roman" w:hAnsi="Times New Roman"/>
                <w:i/>
                <w:iCs/>
                <w:lang w:val="bg-BG"/>
              </w:rPr>
            </w:pPr>
            <w:r w:rsidRPr="0033678F">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6F3BEA24"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8926734" w14:textId="77777777" w:rsidR="0033678F" w:rsidRPr="0033678F" w:rsidRDefault="0033678F" w:rsidP="0033678F">
            <w:pPr>
              <w:jc w:val="both"/>
              <w:rPr>
                <w:rFonts w:ascii="Times New Roman" w:eastAsia="Times New Roman" w:hAnsi="Times New Roman"/>
                <w:noProof/>
                <w:lang w:val="bg-BG" w:eastAsia="en-GB"/>
              </w:rPr>
            </w:pPr>
          </w:p>
          <w:p w14:paraId="538E271B"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0F7F224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1B52039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34606184" w14:textId="77777777" w:rsidR="0033678F" w:rsidRPr="0033678F" w:rsidRDefault="0033678F" w:rsidP="0033678F">
            <w:pPr>
              <w:contextualSpacing/>
              <w:jc w:val="both"/>
              <w:rPr>
                <w:rFonts w:ascii="Times New Roman" w:hAnsi="Times New Roman"/>
                <w:lang w:val="bg-BG" w:eastAsia="bg-BG"/>
              </w:rPr>
            </w:pPr>
          </w:p>
          <w:p w14:paraId="7089DE7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Програма за финансиране на физически лица за реализиране на мерки за енергия от възобновяеми източници в еднофамилни сгради и </w:t>
            </w:r>
            <w:r w:rsidRPr="0033678F">
              <w:rPr>
                <w:rFonts w:ascii="Times New Roman" w:hAnsi="Times New Roman"/>
                <w:lang w:val="bg-BG" w:eastAsia="bg-BG"/>
              </w:rPr>
              <w:lastRenderedPageBreak/>
              <w:t>многофамилни сгради, които не са свързани към топлопреносни и газопреносни мрежи;</w:t>
            </w:r>
          </w:p>
          <w:p w14:paraId="742963EF"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72EBB1D8"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5712AC92" w14:textId="77777777" w:rsidR="0033678F" w:rsidRPr="0033678F" w:rsidRDefault="0033678F" w:rsidP="0033678F">
            <w:pPr>
              <w:contextualSpacing/>
              <w:jc w:val="both"/>
              <w:rPr>
                <w:rFonts w:ascii="Times New Roman" w:hAnsi="Times New Roman"/>
                <w:lang w:val="bg-BG" w:eastAsia="bg-BG"/>
              </w:rPr>
            </w:pPr>
          </w:p>
          <w:p w14:paraId="027335AF"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18DF297B" w14:textId="77777777" w:rsidR="0033678F" w:rsidRPr="0033678F" w:rsidRDefault="0033678F" w:rsidP="0033678F">
            <w:pPr>
              <w:contextualSpacing/>
              <w:jc w:val="both"/>
              <w:rPr>
                <w:rFonts w:ascii="Times New Roman" w:hAnsi="Times New Roman"/>
                <w:lang w:val="bg-BG" w:eastAsia="bg-BG"/>
              </w:rPr>
            </w:pPr>
          </w:p>
          <w:p w14:paraId="44472249"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Схема за подпомагане на пилотни проекти за производство на зелен водород и биогаз;</w:t>
            </w:r>
          </w:p>
          <w:p w14:paraId="77FB29C0" w14:textId="77777777" w:rsidR="0033678F" w:rsidRPr="0033678F" w:rsidRDefault="0033678F" w:rsidP="0033678F">
            <w:pPr>
              <w:contextualSpacing/>
              <w:rPr>
                <w:rFonts w:ascii="Times New Roman" w:hAnsi="Times New Roman"/>
                <w:lang w:val="bg-BG" w:eastAsia="bg-BG"/>
              </w:rPr>
            </w:pPr>
          </w:p>
          <w:p w14:paraId="797DA5C7" w14:textId="77777777" w:rsidR="0033678F" w:rsidRPr="0033678F" w:rsidRDefault="0033678F" w:rsidP="0033678F">
            <w:pPr>
              <w:contextualSpacing/>
              <w:jc w:val="both"/>
              <w:rPr>
                <w:rFonts w:ascii="Times New Roman" w:hAnsi="Times New Roman"/>
                <w:lang w:val="bg-BG" w:eastAsia="bg-BG"/>
              </w:rPr>
            </w:pPr>
          </w:p>
          <w:p w14:paraId="644DCD6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Схема за подпомагане на проучвателна дейност и пилотни проекти за използване на геотермална енергия;</w:t>
            </w:r>
          </w:p>
          <w:p w14:paraId="17CD1FD1"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Схема за подкрепа на изграждане на ВЕИ мощности и батерии за съхранение.</w:t>
            </w:r>
          </w:p>
        </w:tc>
        <w:tc>
          <w:tcPr>
            <w:tcW w:w="4623" w:type="dxa"/>
          </w:tcPr>
          <w:p w14:paraId="334A4807" w14:textId="77777777" w:rsidR="0033678F" w:rsidRPr="0033678F" w:rsidRDefault="0033678F" w:rsidP="0033678F">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rPr>
            </w:pPr>
            <w:r w:rsidRPr="0033678F">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43BA09BD"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3145F4A"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33678F">
              <w:rPr>
                <w:rFonts w:ascii="Times New Roman" w:hAnsi="Times New Roman"/>
                <w:strike/>
                <w:color w:val="FF0000"/>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4F988C99"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2A56A6F2"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594F51D4"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33678F">
              <w:rPr>
                <w:rFonts w:ascii="Times New Roman" w:hAnsi="Times New Roman"/>
                <w:color w:val="FF0000"/>
                <w:u w:val="single"/>
                <w:lang w:val="bg-BG" w:eastAsia="bg-BG"/>
              </w:rPr>
              <w:t>Програма за финансиране на единични мерки за енергия от възобновяеми източници в еднофамилни сгради и многофамилни сгради;</w:t>
            </w:r>
          </w:p>
          <w:p w14:paraId="53030988" w14:textId="77777777" w:rsidR="0033678F" w:rsidRPr="0033678F" w:rsidRDefault="0033678F" w:rsidP="0033678F">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
          <w:p w14:paraId="3691863E"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07D7B837"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79C2D897"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33678F">
              <w:rPr>
                <w:rFonts w:ascii="Times New Roman" w:hAnsi="Times New Roman"/>
                <w:strike/>
                <w:color w:val="FF0000"/>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42FC050D"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Схема за подпомагане на пилотни проекти за производство на зелен водород и биогаз;</w:t>
            </w:r>
          </w:p>
          <w:p w14:paraId="595AA8A6"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color w:val="FF0000"/>
                <w:u w:val="single"/>
                <w:lang w:val="bg-BG" w:eastAsia="bg-BG"/>
              </w:rPr>
              <w:t>Проучвателни дейности и разработване на пилотен проект за комбинирано производство на топлина и електричество от геотерални източници</w:t>
            </w:r>
            <w:r w:rsidRPr="0033678F">
              <w:rPr>
                <w:rFonts w:ascii="Times New Roman" w:hAnsi="Times New Roman"/>
                <w:lang w:val="bg-BG" w:eastAsia="bg-BG"/>
              </w:rPr>
              <w:t>;</w:t>
            </w:r>
          </w:p>
          <w:p w14:paraId="0604DBD9"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color w:val="FF0000"/>
                <w:u w:val="single"/>
                <w:lang w:val="bg-BG" w:eastAsia="bg-BG"/>
              </w:rPr>
              <w:t xml:space="preserve">Дигитална трансформация и развитие на информационните системи и системите в реално време на Енергийния системен </w:t>
            </w:r>
            <w:r w:rsidRPr="0033678F">
              <w:rPr>
                <w:rFonts w:ascii="Times New Roman" w:hAnsi="Times New Roman"/>
                <w:color w:val="FF0000"/>
                <w:u w:val="single"/>
                <w:lang w:val="bg-BG" w:eastAsia="bg-BG"/>
              </w:rPr>
              <w:lastRenderedPageBreak/>
              <w:t>оператор в условията на нисковъглеродна икономика.</w:t>
            </w:r>
          </w:p>
          <w:p w14:paraId="0372CAC2"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u w:val="single"/>
                <w:lang w:val="bg-BG" w:eastAsia="bg-BG"/>
              </w:rPr>
            </w:pPr>
            <w:r w:rsidRPr="0033678F">
              <w:rPr>
                <w:rFonts w:ascii="Times New Roman" w:hAnsi="Times New Roman"/>
                <w:color w:val="FF0000"/>
                <w:u w:val="single"/>
                <w:lang w:val="bg-BG" w:eastAsia="bg-BG"/>
              </w:rPr>
              <w:t xml:space="preserve">Схема в подкрепа на изграждането на минимум 1.4 </w:t>
            </w:r>
            <w:r w:rsidRPr="0033678F">
              <w:rPr>
                <w:rFonts w:ascii="Times New Roman" w:hAnsi="Times New Roman"/>
                <w:color w:val="FF0000"/>
                <w:u w:val="single"/>
                <w:lang w:eastAsia="bg-BG"/>
              </w:rPr>
              <w:t xml:space="preserve">GW </w:t>
            </w:r>
            <w:r w:rsidRPr="0033678F">
              <w:rPr>
                <w:rFonts w:ascii="Times New Roman" w:hAnsi="Times New Roman"/>
                <w:color w:val="FF0000"/>
                <w:u w:val="single"/>
                <w:lang w:val="bg-BG" w:eastAsia="bg-BG"/>
              </w:rPr>
              <w:t>ВЕИ и батерии.</w:t>
            </w:r>
          </w:p>
        </w:tc>
        <w:tc>
          <w:tcPr>
            <w:tcW w:w="4085" w:type="dxa"/>
          </w:tcPr>
          <w:p w14:paraId="05902FB8" w14:textId="6342C024" w:rsidR="002D44FC" w:rsidRDefault="002D44FC" w:rsidP="00D74406">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Вариант 1:</w:t>
            </w:r>
          </w:p>
          <w:p w14:paraId="65D92D6C" w14:textId="2E0B60E0" w:rsidR="0033678F" w:rsidRPr="0033678F" w:rsidRDefault="0033678F" w:rsidP="00D74406">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Реализацията на произхождащата от мерките инфраструктура, свързана с ВЕИ, ще доведе до визуални промени във вертикалната структура на ландшафта, като на места е възможно да се промени и функционалното предназначение на ландшафта. Това въздействие е пряко и необратимо.</w:t>
            </w:r>
          </w:p>
          <w:p w14:paraId="20591B7E" w14:textId="77777777" w:rsidR="0033678F" w:rsidRDefault="0033678F" w:rsidP="00D74406">
            <w:p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Възможно е косвено положително въздействие, в резултат от смекчаване изменението на климата и предотвратяване евентуалното нарушение на елементи на ландшафта в резултат от екстремни климатични явления.</w:t>
            </w:r>
          </w:p>
          <w:p w14:paraId="15807350" w14:textId="3E14ECA4" w:rsidR="00D74406" w:rsidRDefault="00D74406" w:rsidP="00D74406">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Pr>
                <w:rFonts w:ascii="Times New Roman" w:hAnsi="Times New Roman"/>
                <w:lang w:val="bg-BG" w:eastAsia="bg-BG"/>
              </w:rPr>
              <w:t xml:space="preserve">По Вариант 2 – Оценката на въздействието е аналогична на същата както при Вариант 1. По същество отпадат 2 мерки, което не е свързано с отрицателно въздействие, а дори напротив, прави Вариант 2 по-благоприятен. По някои от мерките са </w:t>
            </w:r>
            <w:r>
              <w:rPr>
                <w:rFonts w:ascii="Times New Roman" w:hAnsi="Times New Roman"/>
                <w:lang w:val="bg-BG" w:eastAsia="bg-BG"/>
              </w:rPr>
              <w:lastRenderedPageBreak/>
              <w:t>прецизирани и конкретизирани текстовете, което не променя мерките по същество, съответно и оценката им. Новата мярка относно дигиталзиацията е с косвено положително въздействие по</w:t>
            </w:r>
            <w:r w:rsidR="002E5590">
              <w:rPr>
                <w:rFonts w:ascii="Times New Roman" w:hAnsi="Times New Roman"/>
                <w:lang w:val="bg-BG" w:eastAsia="bg-BG"/>
              </w:rPr>
              <w:t>с</w:t>
            </w:r>
            <w:r>
              <w:rPr>
                <w:rFonts w:ascii="Times New Roman" w:hAnsi="Times New Roman"/>
                <w:lang w:val="bg-BG" w:eastAsia="bg-BG"/>
              </w:rPr>
              <w:t>редством приноса й за намаляване на въглеродния отпечатък, респективно и намаляване на натиска върху околната среда и всички нейни компоненти.</w:t>
            </w:r>
          </w:p>
          <w:p w14:paraId="57B063DF" w14:textId="0056E342" w:rsidR="00D74406" w:rsidRPr="0033678F" w:rsidRDefault="00D74406" w:rsidP="00D74406">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tc>
      </w:tr>
      <w:tr w:rsidR="0033678F" w:rsidRPr="0033678F" w14:paraId="1DFF09B1"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980822B" w14:textId="77777777" w:rsidR="0033678F" w:rsidRPr="0033678F" w:rsidRDefault="0033678F" w:rsidP="0033678F">
            <w:pPr>
              <w:suppressAutoHyphens/>
              <w:autoSpaceDN w:val="0"/>
              <w:jc w:val="both"/>
              <w:rPr>
                <w:rFonts w:ascii="Times New Roman" w:hAnsi="Times New Roman"/>
                <w:i/>
                <w:iCs/>
                <w:lang w:val="bg-BG"/>
              </w:rPr>
            </w:pPr>
            <w:r w:rsidRPr="0033678F">
              <w:rPr>
                <w:rFonts w:ascii="Times New Roman" w:hAnsi="Times New Roman"/>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620E82D6"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1BE3610"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592CFA59"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2D8D0FCF"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17A44C1F"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Гаранционен финансов инструмент за енергийна ефективност и възобновяема енергия;</w:t>
            </w:r>
          </w:p>
          <w:p w14:paraId="1509058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Изграждане на платформи за трансфер на знания и технологии;</w:t>
            </w:r>
          </w:p>
          <w:p w14:paraId="1625AB5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Национална програма за подпомагане симбиозата между научни звена и бизнес;</w:t>
            </w:r>
          </w:p>
          <w:p w14:paraId="3E2BE5C7"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623" w:type="dxa"/>
          </w:tcPr>
          <w:p w14:paraId="351AD8B6" w14:textId="77777777" w:rsidR="0033678F" w:rsidRPr="0033678F" w:rsidRDefault="0033678F" w:rsidP="0033678F">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61F89AA7"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1951DF06"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74E5A14C"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2869E2B0"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012A3A01"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Гаранционен финансов инструмент за енергийна ефективност и възобновяема енергия;</w:t>
            </w:r>
          </w:p>
          <w:p w14:paraId="4BFFF774"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Изграждане на платформи за трансфер на знания и технологии;</w:t>
            </w:r>
          </w:p>
          <w:p w14:paraId="35C4F4BC"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Национална програма за подпомагане симбиозата между научни звена и бизнес;</w:t>
            </w:r>
          </w:p>
          <w:p w14:paraId="5FED9C33"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085" w:type="dxa"/>
          </w:tcPr>
          <w:p w14:paraId="23F79BB7" w14:textId="77777777" w:rsidR="004F2D11" w:rsidRPr="00142C07" w:rsidRDefault="004F2D11" w:rsidP="004F2D1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98E2A71"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01742E03"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5C23A091" w14:textId="77777777" w:rsidR="0033678F" w:rsidRPr="0033678F" w:rsidRDefault="0033678F" w:rsidP="0033678F">
            <w:pPr>
              <w:suppressAutoHyphens/>
              <w:autoSpaceDN w:val="0"/>
              <w:jc w:val="both"/>
              <w:rPr>
                <w:rFonts w:ascii="Times New Roman" w:hAnsi="Times New Roman"/>
                <w:i/>
                <w:iCs/>
                <w:lang w:val="bg-BG"/>
              </w:rPr>
            </w:pPr>
            <w:r w:rsidRPr="0033678F">
              <w:rPr>
                <w:rFonts w:ascii="Times New Roman" w:hAnsi="Times New Roman"/>
                <w:i/>
                <w:iCs/>
                <w:lang w:val="bg-BG"/>
              </w:rPr>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5DD3CFA3"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21D18ED0"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7F6078E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Организиране на кампании за повишаване на осведомеността, изграждане на капацитет на </w:t>
            </w:r>
            <w:r w:rsidRPr="0033678F">
              <w:rPr>
                <w:rFonts w:ascii="Times New Roman" w:hAnsi="Times New Roman"/>
                <w:lang w:val="bg-BG" w:eastAsia="bg-BG"/>
              </w:rPr>
              <w:lastRenderedPageBreak/>
              <w:t>заинтересованите страни по отношение на развитието на устойчивата мобилност;</w:t>
            </w:r>
          </w:p>
          <w:p w14:paraId="330C4B95"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79BC5630"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49435F15"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38A374FB"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71CB9E8B"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Програма за подмяна на превозните средства на публичната администрация с ниско емисионни такива;</w:t>
            </w:r>
          </w:p>
          <w:p w14:paraId="2B8E20C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623" w:type="dxa"/>
          </w:tcPr>
          <w:p w14:paraId="068C2386" w14:textId="77777777" w:rsidR="0033678F" w:rsidRPr="0033678F" w:rsidRDefault="0033678F" w:rsidP="0033678F">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lastRenderedPageBreak/>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493B8C1E"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C7B3CD5"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6ED97A5D"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Организиране на кампании за повишаване на осведомеността, изграждане на </w:t>
            </w:r>
            <w:r w:rsidRPr="0033678F">
              <w:rPr>
                <w:rFonts w:ascii="Times New Roman" w:hAnsi="Times New Roman"/>
                <w:lang w:val="bg-BG" w:eastAsia="bg-BG"/>
              </w:rPr>
              <w:lastRenderedPageBreak/>
              <w:t>капацитет на заинтересованите страни по отношение на развитието на устойчивата мобилност;</w:t>
            </w:r>
          </w:p>
          <w:p w14:paraId="28382A76"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0DC1C145"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5D2023B8"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350737C4"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w:t>
            </w:r>
            <w:r w:rsidRPr="0033678F">
              <w:rPr>
                <w:rFonts w:ascii="Times New Roman" w:hAnsi="Times New Roman"/>
                <w:lang w:val="bg-BG" w:eastAsia="bg-BG"/>
              </w:rPr>
              <w:lastRenderedPageBreak/>
              <w:t>градовете, изграждане на зарядни станции за превозни средства на обществения транспорт;</w:t>
            </w:r>
          </w:p>
          <w:p w14:paraId="70F31F96"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3A0F9EF9"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085" w:type="dxa"/>
          </w:tcPr>
          <w:p w14:paraId="1B30D099" w14:textId="77777777" w:rsidR="004F2D11" w:rsidRPr="00142C07" w:rsidRDefault="004F2D11" w:rsidP="004F2D1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4529C70"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дейности нямат пряко отношение към ландшафта.</w:t>
            </w:r>
          </w:p>
          <w:p w14:paraId="70483054"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p w14:paraId="1C72F6D6"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Възможно е косвено положително въздействие, в резултат от смекчаване изменението на климата и предотвратяване евентуалното нарушение на елементи на ландшафта в резултат от екстремни климатични явления.</w:t>
            </w:r>
          </w:p>
        </w:tc>
      </w:tr>
      <w:tr w:rsidR="0033678F" w:rsidRPr="0033678F" w14:paraId="239EE1EA"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115DA64" w14:textId="77777777" w:rsidR="0033678F" w:rsidRPr="0033678F" w:rsidRDefault="0033678F" w:rsidP="0033678F">
            <w:pPr>
              <w:suppressAutoHyphens/>
              <w:autoSpaceDN w:val="0"/>
              <w:jc w:val="both"/>
              <w:rPr>
                <w:rFonts w:ascii="Times New Roman" w:hAnsi="Times New Roman"/>
                <w:i/>
                <w:iCs/>
                <w:lang w:val="bg-BG"/>
              </w:rPr>
            </w:pPr>
            <w:r w:rsidRPr="0033678F">
              <w:rPr>
                <w:rFonts w:ascii="Times New Roman" w:hAnsi="Times New Roman"/>
                <w:i/>
                <w:iCs/>
                <w:lang w:val="bg-BG"/>
              </w:rPr>
              <w:lastRenderedPageBreak/>
              <w:t>Енергийна ефективност и обновяване на сградния фонд с цел намаляване на въглеродния отпечатък на сектора:</w:t>
            </w:r>
          </w:p>
          <w:p w14:paraId="1E681C1A"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1B0AD45C"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098188C5"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49689BA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Създаване на Национален фонд за декарбонизация и механизъм за финансиране на проекти за енергийна ефективност и възобновяеми източници;</w:t>
            </w:r>
          </w:p>
          <w:p w14:paraId="4D27FDFB"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Разработване на насоки и типови спецификации за прилагане на принципите на "Зелените" обществени поръчки в сектора;</w:t>
            </w:r>
          </w:p>
          <w:p w14:paraId="12475563"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623" w:type="dxa"/>
          </w:tcPr>
          <w:p w14:paraId="55A36A37" w14:textId="77777777" w:rsidR="0033678F" w:rsidRPr="0033678F" w:rsidRDefault="0033678F" w:rsidP="0033678F">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33678F">
              <w:rPr>
                <w:rFonts w:ascii="Times New Roman" w:hAnsi="Times New Roman"/>
                <w:b/>
                <w:bCs/>
                <w:i/>
                <w:iCs/>
                <w:lang w:val="bg-BG"/>
              </w:rPr>
              <w:lastRenderedPageBreak/>
              <w:t>Енергийна ефективност и обновяване на сградния фонд с цел намаляване на въглеродния отпечатък на сектора:</w:t>
            </w:r>
          </w:p>
          <w:p w14:paraId="792EA31C"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D344EEE"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2AC4A75A"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5554E596"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Създаване на Национален фонд за декарбонизация и механизъм за финансиране </w:t>
            </w:r>
            <w:r w:rsidRPr="0033678F">
              <w:rPr>
                <w:rFonts w:ascii="Times New Roman" w:hAnsi="Times New Roman"/>
                <w:lang w:val="bg-BG" w:eastAsia="bg-BG"/>
              </w:rPr>
              <w:lastRenderedPageBreak/>
              <w:t>на проекти за енергийна ефективност и възобновяеми източници;</w:t>
            </w:r>
          </w:p>
          <w:p w14:paraId="34F886AE"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p w14:paraId="3D539D39"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085" w:type="dxa"/>
          </w:tcPr>
          <w:p w14:paraId="2DEBADA2" w14:textId="77777777" w:rsidR="004F2D11" w:rsidRPr="00142C07" w:rsidRDefault="004F2D11" w:rsidP="004F2D1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BC36FA5"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35508503" w14:textId="77777777" w:rsidTr="0033678F">
        <w:tc>
          <w:tcPr>
            <w:cnfStyle w:val="001000000000" w:firstRow="0" w:lastRow="0" w:firstColumn="1" w:lastColumn="0" w:oddVBand="0" w:evenVBand="0" w:oddHBand="0" w:evenHBand="0" w:firstRowFirstColumn="0" w:firstRowLastColumn="0" w:lastRowFirstColumn="0" w:lastRowLastColumn="0"/>
            <w:tcW w:w="13948" w:type="dxa"/>
            <w:gridSpan w:val="3"/>
          </w:tcPr>
          <w:p w14:paraId="214D80BD"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hAnsi="Times New Roman"/>
                <w:i/>
                <w:iCs/>
                <w:lang w:val="bg-BG"/>
              </w:rPr>
              <w:t>Стратегическа</w:t>
            </w:r>
            <w:r w:rsidRPr="0033678F">
              <w:rPr>
                <w:rFonts w:ascii="Times New Roman" w:hAnsi="Times New Roman"/>
                <w:i/>
                <w:iCs/>
              </w:rPr>
              <w:t xml:space="preserve"> </w:t>
            </w:r>
            <w:proofErr w:type="spellStart"/>
            <w:r w:rsidRPr="0033678F">
              <w:rPr>
                <w:rFonts w:ascii="Times New Roman" w:hAnsi="Times New Roman"/>
                <w:i/>
                <w:iCs/>
              </w:rPr>
              <w:t>цел</w:t>
            </w:r>
            <w:proofErr w:type="spellEnd"/>
            <w:r w:rsidRPr="0033678F">
              <w:rPr>
                <w:rFonts w:ascii="Times New Roman" w:hAnsi="Times New Roman"/>
                <w:i/>
                <w:iCs/>
              </w:rPr>
              <w:t xml:space="preserve"> 2: </w:t>
            </w:r>
            <w:proofErr w:type="spellStart"/>
            <w:r w:rsidRPr="0033678F">
              <w:rPr>
                <w:rFonts w:ascii="Times New Roman" w:hAnsi="Times New Roman"/>
                <w:i/>
                <w:iCs/>
              </w:rPr>
              <w:t>Постигане</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устойчиво</w:t>
            </w:r>
            <w:proofErr w:type="spellEnd"/>
            <w:r w:rsidRPr="0033678F">
              <w:rPr>
                <w:rFonts w:ascii="Times New Roman" w:hAnsi="Times New Roman"/>
                <w:i/>
                <w:iCs/>
              </w:rPr>
              <w:t xml:space="preserve"> </w:t>
            </w:r>
            <w:proofErr w:type="spellStart"/>
            <w:r w:rsidRPr="0033678F">
              <w:rPr>
                <w:rFonts w:ascii="Times New Roman" w:hAnsi="Times New Roman"/>
                <w:i/>
                <w:iCs/>
              </w:rPr>
              <w:t>към</w:t>
            </w:r>
            <w:proofErr w:type="spellEnd"/>
            <w:r w:rsidRPr="0033678F">
              <w:rPr>
                <w:rFonts w:ascii="Times New Roman" w:hAnsi="Times New Roman"/>
                <w:i/>
                <w:iCs/>
              </w:rPr>
              <w:t xml:space="preserve"> </w:t>
            </w:r>
            <w:proofErr w:type="spellStart"/>
            <w:r w:rsidRPr="0033678F">
              <w:rPr>
                <w:rFonts w:ascii="Times New Roman" w:hAnsi="Times New Roman"/>
                <w:i/>
                <w:iCs/>
              </w:rPr>
              <w:t>изменението</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климата</w:t>
            </w:r>
            <w:proofErr w:type="spellEnd"/>
            <w:r w:rsidRPr="0033678F">
              <w:rPr>
                <w:rFonts w:ascii="Times New Roman" w:hAnsi="Times New Roman"/>
                <w:i/>
                <w:iCs/>
              </w:rPr>
              <w:t xml:space="preserve"> </w:t>
            </w:r>
            <w:proofErr w:type="spellStart"/>
            <w:r w:rsidRPr="0033678F">
              <w:rPr>
                <w:rFonts w:ascii="Times New Roman" w:hAnsi="Times New Roman"/>
                <w:i/>
                <w:iCs/>
              </w:rPr>
              <w:t>общество</w:t>
            </w:r>
            <w:proofErr w:type="spellEnd"/>
            <w:r w:rsidRPr="0033678F">
              <w:rPr>
                <w:rFonts w:ascii="Times New Roman" w:hAnsi="Times New Roman"/>
                <w:i/>
                <w:iCs/>
              </w:rPr>
              <w:t xml:space="preserve">, </w:t>
            </w:r>
            <w:proofErr w:type="spellStart"/>
            <w:r w:rsidRPr="0033678F">
              <w:rPr>
                <w:rFonts w:ascii="Times New Roman" w:hAnsi="Times New Roman"/>
                <w:i/>
                <w:iCs/>
              </w:rPr>
              <w:t>адаптирано</w:t>
            </w:r>
            <w:proofErr w:type="spellEnd"/>
            <w:r w:rsidRPr="0033678F">
              <w:rPr>
                <w:rFonts w:ascii="Times New Roman" w:hAnsi="Times New Roman"/>
                <w:i/>
                <w:iCs/>
              </w:rPr>
              <w:t xml:space="preserve"> </w:t>
            </w:r>
            <w:proofErr w:type="spellStart"/>
            <w:r w:rsidRPr="0033678F">
              <w:rPr>
                <w:rFonts w:ascii="Times New Roman" w:hAnsi="Times New Roman"/>
                <w:i/>
                <w:iCs/>
              </w:rPr>
              <w:t>към</w:t>
            </w:r>
            <w:proofErr w:type="spellEnd"/>
            <w:r w:rsidRPr="0033678F">
              <w:rPr>
                <w:rFonts w:ascii="Times New Roman" w:hAnsi="Times New Roman"/>
                <w:i/>
                <w:iCs/>
              </w:rPr>
              <w:t xml:space="preserve"> </w:t>
            </w:r>
            <w:proofErr w:type="spellStart"/>
            <w:r w:rsidRPr="0033678F">
              <w:rPr>
                <w:rFonts w:ascii="Times New Roman" w:hAnsi="Times New Roman"/>
                <w:i/>
                <w:iCs/>
              </w:rPr>
              <w:t>неизбежното</w:t>
            </w:r>
            <w:proofErr w:type="spellEnd"/>
            <w:r w:rsidRPr="0033678F">
              <w:rPr>
                <w:rFonts w:ascii="Times New Roman" w:hAnsi="Times New Roman"/>
                <w:i/>
                <w:iCs/>
              </w:rPr>
              <w:t xml:space="preserve"> </w:t>
            </w:r>
            <w:proofErr w:type="spellStart"/>
            <w:r w:rsidRPr="0033678F">
              <w:rPr>
                <w:rFonts w:ascii="Times New Roman" w:hAnsi="Times New Roman"/>
                <w:i/>
                <w:iCs/>
              </w:rPr>
              <w:t>въздействие</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изменението</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климата</w:t>
            </w:r>
            <w:proofErr w:type="spellEnd"/>
            <w:r w:rsidRPr="0033678F">
              <w:rPr>
                <w:rFonts w:ascii="Times New Roman" w:hAnsi="Times New Roman"/>
                <w:i/>
                <w:iCs/>
                <w:lang w:val="bg-BG"/>
              </w:rPr>
              <w:t>.</w:t>
            </w:r>
          </w:p>
        </w:tc>
      </w:tr>
      <w:tr w:rsidR="0033678F" w:rsidRPr="0033678F" w14:paraId="721280FE"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6D0BA053"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eastAsia="Times New Roman" w:hAnsi="Times New Roman"/>
                <w:lang w:val="bg-BG"/>
              </w:rPr>
              <w:t>Области на действие:</w:t>
            </w:r>
          </w:p>
        </w:tc>
      </w:tr>
      <w:tr w:rsidR="0033678F" w:rsidRPr="0033678F" w14:paraId="78F9F741"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4AEB7F64" w14:textId="77777777" w:rsidR="0033678F" w:rsidRPr="0033678F" w:rsidRDefault="0033678F" w:rsidP="0033678F">
            <w:pPr>
              <w:suppressAutoHyphens/>
              <w:autoSpaceDE w:val="0"/>
              <w:autoSpaceDN w:val="0"/>
              <w:jc w:val="both"/>
              <w:textAlignment w:val="baseline"/>
              <w:rPr>
                <w:rFonts w:ascii="Times New Roman" w:eastAsia="Times New Roman" w:hAnsi="Times New Roman"/>
                <w:i/>
                <w:iCs/>
                <w:lang w:val="bg-BG" w:eastAsia="bg-BG"/>
              </w:rPr>
            </w:pPr>
            <w:r w:rsidRPr="0033678F">
              <w:rPr>
                <w:rFonts w:ascii="Times New Roman" w:eastAsia="Times New Roman" w:hAnsi="Times New Roman"/>
                <w:i/>
                <w:iCs/>
                <w:lang w:val="bg-BG" w:eastAsia="bg-BG"/>
              </w:rPr>
              <w:t>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33678F">
              <w:rPr>
                <w:rFonts w:ascii="Times New Roman" w:hAnsi="Times New Roman"/>
                <w:i/>
                <w:iCs/>
                <w:lang w:val="bg-BG"/>
              </w:rPr>
              <w:t>правление на риска - превенция, реакция и справяне с екстремни явления</w:t>
            </w:r>
            <w:r w:rsidRPr="0033678F">
              <w:rPr>
                <w:rFonts w:ascii="Times New Roman" w:eastAsia="Times New Roman" w:hAnsi="Times New Roman"/>
                <w:i/>
                <w:iCs/>
                <w:lang w:val="bg-BG" w:eastAsia="bg-BG"/>
              </w:rPr>
              <w:t>, следствие от изменението на климата:</w:t>
            </w:r>
          </w:p>
          <w:p w14:paraId="4783078E"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lastRenderedPageBreak/>
              <w:t>Предвидени мерки към приоритетната област на действие:</w:t>
            </w:r>
          </w:p>
          <w:p w14:paraId="08C59F77"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208359A5"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6A12D85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70038EA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538463D9"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18F76B41"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Анализ и препоръки за подобряване на съгласуваността на политиките и координацията на инициативите на АИК в различните сектори и </w:t>
            </w:r>
            <w:r w:rsidRPr="0033678F">
              <w:rPr>
                <w:rFonts w:ascii="Times New Roman" w:hAnsi="Times New Roman"/>
                <w:lang w:val="bg-BG" w:eastAsia="bg-BG"/>
              </w:rPr>
              <w:lastRenderedPageBreak/>
              <w:t>ясно разграничение на отговорностите и мандатите на различните субекти.</w:t>
            </w:r>
          </w:p>
        </w:tc>
        <w:tc>
          <w:tcPr>
            <w:tcW w:w="4623" w:type="dxa"/>
          </w:tcPr>
          <w:p w14:paraId="66DA53E9" w14:textId="77777777" w:rsidR="0033678F" w:rsidRPr="0033678F" w:rsidRDefault="0033678F" w:rsidP="0033678F">
            <w:pPr>
              <w:suppressAutoHyphens/>
              <w:autoSpaceDE w:val="0"/>
              <w:autoSpaceDN w:val="0"/>
              <w:jc w:val="both"/>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33678F">
              <w:rPr>
                <w:rFonts w:ascii="Times New Roman" w:eastAsia="Times New Roman" w:hAnsi="Times New Roman"/>
                <w:b/>
                <w:bCs/>
                <w:i/>
                <w:iCs/>
                <w:lang w:val="bg-BG" w:eastAsia="bg-BG"/>
              </w:rPr>
              <w:lastRenderedPageBreak/>
              <w:t>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33678F">
              <w:rPr>
                <w:rFonts w:ascii="Times New Roman" w:hAnsi="Times New Roman"/>
                <w:b/>
                <w:bCs/>
                <w:i/>
                <w:iCs/>
                <w:lang w:val="bg-BG"/>
              </w:rPr>
              <w:t xml:space="preserve">правление на риска - превенция, </w:t>
            </w:r>
            <w:r w:rsidRPr="0033678F">
              <w:rPr>
                <w:rFonts w:ascii="Times New Roman" w:hAnsi="Times New Roman"/>
                <w:b/>
                <w:bCs/>
                <w:i/>
                <w:iCs/>
                <w:lang w:val="bg-BG"/>
              </w:rPr>
              <w:lastRenderedPageBreak/>
              <w:t>реакция и справяне с екстремни явления</w:t>
            </w:r>
            <w:r w:rsidRPr="0033678F">
              <w:rPr>
                <w:rFonts w:ascii="Times New Roman" w:eastAsia="Times New Roman" w:hAnsi="Times New Roman"/>
                <w:b/>
                <w:bCs/>
                <w:i/>
                <w:iCs/>
                <w:lang w:val="bg-BG" w:eastAsia="bg-BG"/>
              </w:rPr>
              <w:t>, следствие от изменението на климата:</w:t>
            </w:r>
          </w:p>
          <w:p w14:paraId="60D1ED6E"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708E825B"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262BBE64"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7733DA5E"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1B4D3266"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7B933C68"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5A815B50"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lastRenderedPageBreak/>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085" w:type="dxa"/>
          </w:tcPr>
          <w:p w14:paraId="2EA33A10" w14:textId="77777777" w:rsidR="004F2D11" w:rsidRPr="00142C07" w:rsidRDefault="004F2D11" w:rsidP="004F2D1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F98FDE1"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мерки нямат пряко отношение към ландшафта.</w:t>
            </w:r>
          </w:p>
          <w:p w14:paraId="1B507735"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 отрицателно въздействие.</w:t>
            </w:r>
          </w:p>
        </w:tc>
      </w:tr>
      <w:tr w:rsidR="0033678F" w:rsidRPr="0033678F" w14:paraId="5969E417"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88F7200" w14:textId="77777777" w:rsidR="0033678F" w:rsidRPr="0033678F" w:rsidRDefault="0033678F" w:rsidP="0033678F">
            <w:pPr>
              <w:suppressAutoHyphens/>
              <w:autoSpaceDN w:val="0"/>
              <w:jc w:val="both"/>
              <w:rPr>
                <w:rFonts w:ascii="Times New Roman" w:eastAsia="Times New Roman" w:hAnsi="Times New Roman"/>
                <w:i/>
                <w:iCs/>
                <w:lang w:val="bg-BG" w:eastAsia="bg-BG"/>
              </w:rPr>
            </w:pPr>
            <w:r w:rsidRPr="0033678F">
              <w:rPr>
                <w:rFonts w:ascii="Times New Roman" w:eastAsia="Times New Roman" w:hAnsi="Times New Roman"/>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2215275E"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209411EC"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6B805D3A"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368579C0"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399C820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Преглед и усъвършенстване на процедурите при извънредни ситуации на областно и общинско ниво;</w:t>
            </w:r>
          </w:p>
          <w:p w14:paraId="4434569A"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26EB1D8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24D96844"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623" w:type="dxa"/>
          </w:tcPr>
          <w:p w14:paraId="4381BB77" w14:textId="77777777" w:rsidR="0033678F" w:rsidRPr="0033678F" w:rsidRDefault="0033678F" w:rsidP="0033678F">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33678F">
              <w:rPr>
                <w:rFonts w:ascii="Times New Roman" w:eastAsia="Times New Roman" w:hAnsi="Times New Roman"/>
                <w:b/>
                <w:bCs/>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63019800"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4F3114B0"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28F371DD"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1E640188"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7D9B7480"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Преглед и усъвършенстване на процедурите при извънредни ситуации на областно и общинско ниво;</w:t>
            </w:r>
          </w:p>
          <w:p w14:paraId="4FD1583F"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2D334B92"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23E6DBFC"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085" w:type="dxa"/>
          </w:tcPr>
          <w:p w14:paraId="4DDD4378" w14:textId="77777777" w:rsidR="004F2D11" w:rsidRPr="00142C07" w:rsidRDefault="004F2D11" w:rsidP="004F2D1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A921202"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мерки нямат пряко отношение към ландшафта.</w:t>
            </w:r>
          </w:p>
          <w:p w14:paraId="00C9D12A"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 отрицателно въздействие.</w:t>
            </w:r>
          </w:p>
        </w:tc>
      </w:tr>
      <w:tr w:rsidR="0033678F" w:rsidRPr="0033678F" w14:paraId="7434BD9D"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4E602A29" w14:textId="77777777" w:rsidR="0033678F" w:rsidRPr="0033678F" w:rsidRDefault="0033678F" w:rsidP="0033678F">
            <w:pPr>
              <w:suppressAutoHyphens/>
              <w:autoSpaceDN w:val="0"/>
              <w:jc w:val="both"/>
              <w:rPr>
                <w:rFonts w:ascii="Times New Roman" w:eastAsia="Times New Roman" w:hAnsi="Times New Roman"/>
                <w:i/>
                <w:iCs/>
                <w:lang w:val="bg-BG" w:eastAsia="bg-BG"/>
              </w:rPr>
            </w:pPr>
            <w:r w:rsidRPr="0033678F">
              <w:rPr>
                <w:rFonts w:ascii="Times New Roman" w:eastAsia="Times New Roman" w:hAnsi="Times New Roman"/>
                <w:i/>
                <w:iCs/>
                <w:lang w:val="bg-BG" w:eastAsia="bg-BG"/>
              </w:rPr>
              <w:t>Изграждане на капацитет за адаптиране към климатичните промени на всички нива: разработване и прилагане на фокусирани програми за и</w:t>
            </w:r>
            <w:r w:rsidRPr="0033678F">
              <w:rPr>
                <w:rFonts w:ascii="Times New Roman" w:hAnsi="Times New Roman"/>
                <w:i/>
                <w:iCs/>
                <w:lang w:val="bg-BG"/>
              </w:rPr>
              <w:t xml:space="preserve">зграждане на капацитет за адаптиране към климатичните промени на всички нива и сектори, </w:t>
            </w:r>
            <w:r w:rsidRPr="0033678F">
              <w:rPr>
                <w:rFonts w:ascii="Times New Roman" w:eastAsia="Times New Roman" w:hAnsi="Times New Roman"/>
                <w:i/>
                <w:iCs/>
                <w:lang w:val="bg-BG" w:eastAsia="bg-BG"/>
              </w:rPr>
              <w:t xml:space="preserve">включително създаване на база от адекватни данни и изграждане експертни знания, </w:t>
            </w:r>
            <w:r w:rsidRPr="0033678F">
              <w:rPr>
                <w:rFonts w:ascii="Times New Roman" w:eastAsia="Times New Roman" w:hAnsi="Times New Roman"/>
                <w:i/>
                <w:iCs/>
                <w:lang w:val="bg-BG" w:eastAsia="bg-BG"/>
              </w:rPr>
              <w:lastRenderedPageBreak/>
              <w:t>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5A3E4A19"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22AD8DC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7725E0D0"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032E889F"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2B3BF56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36417E3B"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Програми за разпространение на знания за АИК, които да достигнат до бизнеса, включително публикуване на насоки;</w:t>
            </w:r>
          </w:p>
          <w:p w14:paraId="09946ECF"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lastRenderedPageBreak/>
              <w:t>Актуализация и подобряване на програмите за обучение в областта на изменението на климата в училищата и университетите.</w:t>
            </w:r>
          </w:p>
        </w:tc>
        <w:tc>
          <w:tcPr>
            <w:tcW w:w="4623" w:type="dxa"/>
          </w:tcPr>
          <w:p w14:paraId="1E6BB8B8" w14:textId="77777777" w:rsidR="0033678F" w:rsidRPr="0033678F" w:rsidRDefault="0033678F" w:rsidP="0033678F">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33678F">
              <w:rPr>
                <w:rFonts w:ascii="Times New Roman" w:eastAsia="Times New Roman" w:hAnsi="Times New Roman"/>
                <w:b/>
                <w:bCs/>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33678F">
              <w:rPr>
                <w:rFonts w:ascii="Times New Roman" w:hAnsi="Times New Roman"/>
                <w:b/>
                <w:bCs/>
                <w:i/>
                <w:iCs/>
                <w:lang w:val="bg-BG"/>
              </w:rPr>
              <w:t xml:space="preserve">зграждане на капацитет за адаптиране към климатичните промени на всички нива и сектори, </w:t>
            </w:r>
            <w:r w:rsidRPr="0033678F">
              <w:rPr>
                <w:rFonts w:ascii="Times New Roman" w:eastAsia="Times New Roman" w:hAnsi="Times New Roman"/>
                <w:b/>
                <w:bCs/>
                <w:i/>
                <w:iCs/>
                <w:lang w:val="bg-BG" w:eastAsia="bg-BG"/>
              </w:rPr>
              <w:t xml:space="preserve">включително създаване на база от адекватни данни и </w:t>
            </w:r>
            <w:r w:rsidRPr="0033678F">
              <w:rPr>
                <w:rFonts w:ascii="Times New Roman" w:eastAsia="Times New Roman" w:hAnsi="Times New Roman"/>
                <w:b/>
                <w:bCs/>
                <w:i/>
                <w:iCs/>
                <w:lang w:val="bg-BG" w:eastAsia="bg-BG"/>
              </w:rPr>
              <w:lastRenderedPageBreak/>
              <w:t>изграждане експертни знания, 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259A2331"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2544D90F"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5D47C826"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25D64062"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2770BCA1"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2B013BD7"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Програми за разпространение на знания за АИК, които да достигнат до бизнеса, включително публикуване на насоки;</w:t>
            </w:r>
          </w:p>
          <w:p w14:paraId="6961684A"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Актуализация и подобряване на програмите за обучение в областта на изменението на климата в училищата и университетите.</w:t>
            </w:r>
          </w:p>
        </w:tc>
        <w:tc>
          <w:tcPr>
            <w:tcW w:w="4085" w:type="dxa"/>
          </w:tcPr>
          <w:p w14:paraId="2EF1B84B" w14:textId="77777777" w:rsidR="004F2D11" w:rsidRPr="00142C07" w:rsidRDefault="004F2D11" w:rsidP="004F2D1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8EAE022"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мерки нямат пряко отношение към ландшафта.</w:t>
            </w:r>
          </w:p>
          <w:p w14:paraId="45A55EDA"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 отрицателно въздействие.</w:t>
            </w:r>
          </w:p>
        </w:tc>
      </w:tr>
      <w:tr w:rsidR="0033678F" w:rsidRPr="0033678F" w14:paraId="567E782E"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65B29DF" w14:textId="77777777" w:rsidR="0033678F" w:rsidRPr="0033678F" w:rsidRDefault="0033678F" w:rsidP="0033678F">
            <w:pPr>
              <w:suppressAutoHyphens/>
              <w:autoSpaceDN w:val="0"/>
              <w:jc w:val="both"/>
              <w:rPr>
                <w:rFonts w:ascii="Times New Roman" w:eastAsia="Times New Roman" w:hAnsi="Times New Roman"/>
                <w:i/>
                <w:iCs/>
                <w:lang w:val="bg-BG" w:eastAsia="bg-BG"/>
              </w:rPr>
            </w:pPr>
            <w:r w:rsidRPr="0033678F">
              <w:rPr>
                <w:rFonts w:ascii="Times New Roman" w:eastAsia="Times New Roman" w:hAnsi="Times New Roman"/>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126210FA"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7320CC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36220757"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5280598A"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Изготвяне на анализи и осигуряване на секторноориентирана информация въз основа на </w:t>
            </w:r>
            <w:r w:rsidRPr="0033678F">
              <w:rPr>
                <w:rFonts w:ascii="Times New Roman" w:hAnsi="Times New Roman"/>
                <w:lang w:val="bg-BG" w:eastAsia="bg-BG"/>
              </w:rPr>
              <w:lastRenderedPageBreak/>
              <w:t>данни, получени от мониторинг, прогнози и метеорологични данни;</w:t>
            </w:r>
          </w:p>
          <w:p w14:paraId="20F7E12C"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Изграждане на мрежи за знания по АИК;;</w:t>
            </w:r>
          </w:p>
          <w:p w14:paraId="608606E3"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623" w:type="dxa"/>
          </w:tcPr>
          <w:p w14:paraId="10C30B42" w14:textId="77777777" w:rsidR="0033678F" w:rsidRPr="0033678F" w:rsidRDefault="0033678F" w:rsidP="0033678F">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33678F">
              <w:rPr>
                <w:rFonts w:ascii="Times New Roman" w:eastAsia="Times New Roman" w:hAnsi="Times New Roman"/>
                <w:b/>
                <w:bCs/>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25939FD2"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2B6701A6"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29B70649"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6D78F536"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lastRenderedPageBreak/>
              <w:t>Изготвяне на анализи и осигуряване на секторноориентирана информация въз основа на данни, получени от мониторинг, прогнози и метеорологични данни;</w:t>
            </w:r>
          </w:p>
          <w:p w14:paraId="5463F886"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Изграждане на мрежи за знания по АИК;;</w:t>
            </w:r>
          </w:p>
          <w:p w14:paraId="1A4219B4"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085" w:type="dxa"/>
          </w:tcPr>
          <w:p w14:paraId="34DFEB79" w14:textId="77777777" w:rsidR="004F2D11" w:rsidRPr="00142C07" w:rsidRDefault="004F2D11" w:rsidP="004F2D1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4E0CCE1"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Представените мерки нямат пряко отношение към ландшафта.</w:t>
            </w:r>
          </w:p>
          <w:p w14:paraId="6F20C04F"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 отрицателно въздействие.</w:t>
            </w:r>
          </w:p>
        </w:tc>
      </w:tr>
      <w:tr w:rsidR="0033678F" w:rsidRPr="0033678F" w14:paraId="2F8297AC"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4CD562B0" w14:textId="77777777" w:rsidR="0033678F" w:rsidRPr="0033678F" w:rsidRDefault="0033678F" w:rsidP="0033678F">
            <w:pPr>
              <w:suppressAutoHyphens/>
              <w:autoSpaceDN w:val="0"/>
              <w:jc w:val="both"/>
              <w:rPr>
                <w:rFonts w:ascii="Times New Roman" w:eastAsia="Times New Roman" w:hAnsi="Times New Roman"/>
                <w:i/>
                <w:iCs/>
                <w:lang w:val="bg-BG" w:eastAsia="bg-BG"/>
              </w:rPr>
            </w:pPr>
            <w:r w:rsidRPr="0033678F">
              <w:rPr>
                <w:rFonts w:ascii="Times New Roman" w:eastAsia="Times New Roman" w:hAnsi="Times New Roman"/>
                <w:i/>
                <w:iCs/>
                <w:lang w:val="bg-BG" w:eastAsia="bg-BG"/>
              </w:rPr>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3137DBF2"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46FD9CD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онлайн публика достъп до информация за горите, </w:t>
            </w:r>
            <w:r w:rsidRPr="0033678F">
              <w:rPr>
                <w:rFonts w:ascii="Times New Roman" w:hAnsi="Times New Roman"/>
                <w:lang w:val="bg-BG" w:eastAsia="bg-BG"/>
              </w:rPr>
              <w:lastRenderedPageBreak/>
              <w:t>възстановяване на традиционни горски ландшафти;</w:t>
            </w:r>
          </w:p>
          <w:p w14:paraId="0A77D535"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323AFC97"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1BF8F863"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623" w:type="dxa"/>
          </w:tcPr>
          <w:p w14:paraId="395DA50A" w14:textId="77777777" w:rsidR="0033678F" w:rsidRPr="0033678F" w:rsidRDefault="0033678F" w:rsidP="0033678F">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33678F">
              <w:rPr>
                <w:rFonts w:ascii="Times New Roman" w:eastAsia="Times New Roman" w:hAnsi="Times New Roman"/>
                <w:b/>
                <w:bCs/>
                <w:i/>
                <w:iCs/>
                <w:lang w:val="bg-BG" w:eastAsia="bg-BG"/>
              </w:rPr>
              <w:lastRenderedPageBreak/>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58913784"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60B9659"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w:t>
            </w:r>
            <w:r w:rsidRPr="0033678F">
              <w:rPr>
                <w:rFonts w:ascii="Times New Roman" w:hAnsi="Times New Roman"/>
                <w:lang w:val="bg-BG" w:eastAsia="bg-BG"/>
              </w:rPr>
              <w:lastRenderedPageBreak/>
              <w:t>онлайн публика достъп до информация за горите, възстановяване на традиционни горски ландшафти;</w:t>
            </w:r>
          </w:p>
          <w:p w14:paraId="1593B48B"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5E81F4A9"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3A93F221"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085" w:type="dxa"/>
          </w:tcPr>
          <w:p w14:paraId="5E90CDB1" w14:textId="77777777" w:rsidR="004F2D11" w:rsidRPr="00142C07" w:rsidRDefault="004F2D11" w:rsidP="004F2D1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8BCA3B2"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Пряко, положително въздействие върху ландшафта, следствие от възстановяване и опазване на екосистеми, които представляват елемент на ландшафта.</w:t>
            </w:r>
          </w:p>
          <w:p w14:paraId="57E0B6FC"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Това ще допринесе положително за неговите визуално-естетически качества.</w:t>
            </w:r>
          </w:p>
          <w:p w14:paraId="62D8BAC9"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1304BAEA"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4001757B" w14:textId="77777777" w:rsidR="0033678F" w:rsidRPr="0033678F" w:rsidRDefault="0033678F" w:rsidP="0033678F">
            <w:pPr>
              <w:tabs>
                <w:tab w:val="left" w:pos="9024"/>
              </w:tabs>
              <w:rPr>
                <w:rFonts w:ascii="Times New Roman" w:eastAsia="Times New Roman" w:hAnsi="Times New Roman"/>
                <w:lang w:val="bg-BG"/>
              </w:rPr>
            </w:pPr>
            <w:r w:rsidRPr="0033678F">
              <w:rPr>
                <w:rFonts w:ascii="Times New Roman" w:hAnsi="Times New Roman"/>
                <w:caps/>
              </w:rPr>
              <w:t>Приоритет 4:</w:t>
            </w:r>
            <w:r w:rsidRPr="0033678F">
              <w:rPr>
                <w:rFonts w:ascii="Times New Roman" w:hAnsi="Times New Roman"/>
                <w:caps/>
                <w:lang w:val="bg-BG"/>
              </w:rPr>
              <w:t xml:space="preserve"> </w:t>
            </w:r>
            <w:r w:rsidRPr="0033678F">
              <w:rPr>
                <w:rFonts w:ascii="Times New Roman" w:hAnsi="Times New Roman"/>
                <w:caps/>
              </w:rPr>
              <w:t>Управление за ускорено постигане на целите за околната среда</w:t>
            </w:r>
          </w:p>
        </w:tc>
      </w:tr>
      <w:tr w:rsidR="0033678F" w:rsidRPr="0033678F" w14:paraId="46B60C68" w14:textId="77777777" w:rsidTr="0033678F">
        <w:tc>
          <w:tcPr>
            <w:cnfStyle w:val="001000000000" w:firstRow="0" w:lastRow="0" w:firstColumn="1" w:lastColumn="0" w:oddVBand="0" w:evenVBand="0" w:oddHBand="0" w:evenHBand="0" w:firstRowFirstColumn="0" w:firstRowLastColumn="0" w:lastRowFirstColumn="0" w:lastRowLastColumn="0"/>
            <w:tcW w:w="13948" w:type="dxa"/>
            <w:gridSpan w:val="3"/>
          </w:tcPr>
          <w:p w14:paraId="37836492" w14:textId="77777777" w:rsidR="0033678F" w:rsidRPr="0033678F" w:rsidRDefault="0033678F" w:rsidP="0033678F">
            <w:pPr>
              <w:tabs>
                <w:tab w:val="left" w:pos="9024"/>
              </w:tabs>
              <w:rPr>
                <w:rFonts w:ascii="Times New Roman" w:eastAsia="Times New Roman" w:hAnsi="Times New Roman"/>
                <w:lang w:val="bg-BG"/>
              </w:rPr>
            </w:pPr>
            <w:r w:rsidRPr="0033678F">
              <w:rPr>
                <w:rFonts w:ascii="Times New Roman" w:hAnsi="Times New Roman"/>
                <w:i/>
                <w:iCs/>
                <w:lang w:val="bg-BG"/>
              </w:rPr>
              <w:t>Стратегическа</w:t>
            </w:r>
            <w:r w:rsidRPr="0033678F">
              <w:rPr>
                <w:rFonts w:ascii="Times New Roman" w:hAnsi="Times New Roman"/>
                <w:i/>
                <w:iCs/>
              </w:rPr>
              <w:t xml:space="preserve"> </w:t>
            </w:r>
            <w:proofErr w:type="spellStart"/>
            <w:r w:rsidRPr="0033678F">
              <w:rPr>
                <w:rFonts w:ascii="Times New Roman" w:hAnsi="Times New Roman"/>
                <w:i/>
                <w:iCs/>
              </w:rPr>
              <w:t>цел</w:t>
            </w:r>
            <w:proofErr w:type="spellEnd"/>
            <w:r w:rsidRPr="0033678F">
              <w:rPr>
                <w:rFonts w:ascii="Times New Roman" w:hAnsi="Times New Roman"/>
                <w:i/>
                <w:iCs/>
              </w:rPr>
              <w:t xml:space="preserve"> 1: </w:t>
            </w:r>
            <w:proofErr w:type="spellStart"/>
            <w:r w:rsidRPr="0033678F">
              <w:rPr>
                <w:rFonts w:ascii="Times New Roman" w:hAnsi="Times New Roman"/>
                <w:i/>
                <w:iCs/>
              </w:rPr>
              <w:t>Подобряване</w:t>
            </w:r>
            <w:proofErr w:type="spellEnd"/>
            <w:r w:rsidRPr="0033678F">
              <w:rPr>
                <w:rFonts w:ascii="Times New Roman" w:hAnsi="Times New Roman"/>
                <w:i/>
                <w:iCs/>
              </w:rPr>
              <w:t xml:space="preserve"> </w:t>
            </w:r>
            <w:proofErr w:type="spellStart"/>
            <w:r w:rsidRPr="0033678F">
              <w:rPr>
                <w:rFonts w:ascii="Times New Roman" w:hAnsi="Times New Roman"/>
                <w:i/>
                <w:iCs/>
              </w:rPr>
              <w:t>нивото</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интегриране</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политиките</w:t>
            </w:r>
            <w:proofErr w:type="spellEnd"/>
            <w:r w:rsidRPr="0033678F">
              <w:rPr>
                <w:rFonts w:ascii="Times New Roman" w:hAnsi="Times New Roman"/>
                <w:i/>
                <w:iCs/>
              </w:rPr>
              <w:t xml:space="preserve"> </w:t>
            </w:r>
            <w:proofErr w:type="spellStart"/>
            <w:r w:rsidRPr="0033678F">
              <w:rPr>
                <w:rFonts w:ascii="Times New Roman" w:hAnsi="Times New Roman"/>
                <w:i/>
                <w:iCs/>
              </w:rPr>
              <w:t>по</w:t>
            </w:r>
            <w:proofErr w:type="spellEnd"/>
            <w:r w:rsidRPr="0033678F">
              <w:rPr>
                <w:rFonts w:ascii="Times New Roman" w:hAnsi="Times New Roman"/>
                <w:i/>
                <w:iCs/>
              </w:rPr>
              <w:t xml:space="preserve"> </w:t>
            </w:r>
            <w:proofErr w:type="spellStart"/>
            <w:r w:rsidRPr="0033678F">
              <w:rPr>
                <w:rFonts w:ascii="Times New Roman" w:hAnsi="Times New Roman"/>
                <w:i/>
                <w:iCs/>
              </w:rPr>
              <w:t>управление</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околната</w:t>
            </w:r>
            <w:proofErr w:type="spellEnd"/>
            <w:r w:rsidRPr="0033678F">
              <w:rPr>
                <w:rFonts w:ascii="Times New Roman" w:hAnsi="Times New Roman"/>
                <w:i/>
                <w:iCs/>
              </w:rPr>
              <w:t xml:space="preserve"> </w:t>
            </w:r>
            <w:proofErr w:type="spellStart"/>
            <w:r w:rsidRPr="0033678F">
              <w:rPr>
                <w:rFonts w:ascii="Times New Roman" w:hAnsi="Times New Roman"/>
                <w:i/>
                <w:iCs/>
              </w:rPr>
              <w:t>среда</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всички</w:t>
            </w:r>
            <w:proofErr w:type="spellEnd"/>
            <w:r w:rsidRPr="0033678F">
              <w:rPr>
                <w:rFonts w:ascii="Times New Roman" w:hAnsi="Times New Roman"/>
                <w:i/>
                <w:iCs/>
              </w:rPr>
              <w:t xml:space="preserve"> </w:t>
            </w:r>
            <w:proofErr w:type="spellStart"/>
            <w:r w:rsidRPr="0033678F">
              <w:rPr>
                <w:rFonts w:ascii="Times New Roman" w:hAnsi="Times New Roman"/>
                <w:i/>
                <w:iCs/>
              </w:rPr>
              <w:t>нива</w:t>
            </w:r>
            <w:proofErr w:type="spellEnd"/>
            <w:r w:rsidRPr="0033678F">
              <w:rPr>
                <w:rFonts w:ascii="Times New Roman" w:hAnsi="Times New Roman"/>
                <w:i/>
                <w:iCs/>
                <w:lang w:val="bg-BG"/>
              </w:rPr>
              <w:t>.</w:t>
            </w:r>
          </w:p>
        </w:tc>
      </w:tr>
      <w:tr w:rsidR="0033678F" w:rsidRPr="0033678F" w14:paraId="0B8DB225"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5106C3AD"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eastAsia="Times New Roman" w:hAnsi="Times New Roman"/>
                <w:lang w:val="bg-BG"/>
              </w:rPr>
              <w:t>Области на действие:</w:t>
            </w:r>
          </w:p>
        </w:tc>
      </w:tr>
      <w:tr w:rsidR="0033678F" w:rsidRPr="0033678F" w14:paraId="2073A568"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55F7F74D" w14:textId="77777777" w:rsidR="0033678F" w:rsidRPr="0033678F" w:rsidRDefault="0033678F" w:rsidP="0033678F">
            <w:pPr>
              <w:jc w:val="both"/>
              <w:rPr>
                <w:rFonts w:ascii="Times New Roman" w:hAnsi="Times New Roman"/>
                <w:i/>
                <w:iCs/>
              </w:rPr>
            </w:pPr>
            <w:r w:rsidRPr="0033678F">
              <w:rPr>
                <w:rFonts w:ascii="Times New Roman" w:hAnsi="Times New Roman"/>
                <w:i/>
                <w:iCs/>
                <w:lang w:val="bg-BG"/>
              </w:rPr>
              <w:t xml:space="preserve">Подобряване на процеса на вземане на решения и комуникация между институциите: активна </w:t>
            </w:r>
            <w:r w:rsidRPr="0033678F">
              <w:rPr>
                <w:rFonts w:ascii="Times New Roman" w:hAnsi="Times New Roman"/>
                <w:i/>
                <w:iCs/>
                <w:lang w:val="bg-BG"/>
              </w:rPr>
              <w:lastRenderedPageBreak/>
              <w:t>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33678F">
              <w:rPr>
                <w:rFonts w:ascii="Times New Roman" w:hAnsi="Times New Roman"/>
                <w:i/>
                <w:iCs/>
              </w:rPr>
              <w:t>:</w:t>
            </w:r>
          </w:p>
          <w:p w14:paraId="24D73837"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F945764"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28E9871F"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623" w:type="dxa"/>
          </w:tcPr>
          <w:p w14:paraId="21F18A67"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33678F">
              <w:rPr>
                <w:rFonts w:ascii="Times New Roman" w:hAnsi="Times New Roman"/>
                <w:b/>
                <w:bCs/>
                <w:i/>
                <w:iCs/>
                <w:lang w:val="bg-BG"/>
              </w:rPr>
              <w:lastRenderedPageBreak/>
              <w:t xml:space="preserve">Подобряване на процеса на вземане на решения и комуникация между </w:t>
            </w:r>
            <w:r w:rsidRPr="0033678F">
              <w:rPr>
                <w:rFonts w:ascii="Times New Roman" w:hAnsi="Times New Roman"/>
                <w:b/>
                <w:bCs/>
                <w:i/>
                <w:iCs/>
                <w:lang w:val="bg-BG"/>
              </w:rPr>
              <w:lastRenderedPageBreak/>
              <w:t>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33678F">
              <w:rPr>
                <w:rFonts w:ascii="Times New Roman" w:hAnsi="Times New Roman"/>
                <w:b/>
                <w:bCs/>
                <w:i/>
                <w:iCs/>
              </w:rPr>
              <w:t>:</w:t>
            </w:r>
          </w:p>
          <w:p w14:paraId="4A575899"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13EED4DB"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4C687EEB"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085" w:type="dxa"/>
          </w:tcPr>
          <w:p w14:paraId="2A952244" w14:textId="77777777" w:rsidR="004F2D11" w:rsidRPr="00142C07" w:rsidRDefault="004F2D11" w:rsidP="004F2D1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FD9E166"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lastRenderedPageBreak/>
              <w:t>Предложените мерки нямат пряко отношение към ландшафта.</w:t>
            </w:r>
          </w:p>
          <w:p w14:paraId="44A8F2B3" w14:textId="77777777" w:rsidR="0033678F" w:rsidRP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1CE17395"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F9D3B3C" w14:textId="77777777" w:rsidR="0033678F" w:rsidRPr="0033678F" w:rsidRDefault="0033678F" w:rsidP="0033678F">
            <w:pPr>
              <w:jc w:val="both"/>
              <w:rPr>
                <w:rFonts w:ascii="Times New Roman" w:hAnsi="Times New Roman"/>
                <w:i/>
                <w:iCs/>
              </w:rPr>
            </w:pPr>
            <w:r w:rsidRPr="0033678F">
              <w:rPr>
                <w:rFonts w:ascii="Times New Roman" w:hAnsi="Times New Roman"/>
                <w:i/>
                <w:iCs/>
                <w:lang w:val="bg-BG"/>
              </w:rPr>
              <w:t>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целите за околна среда в секторните и политиките за регионално и местно развитие</w:t>
            </w:r>
            <w:r w:rsidRPr="0033678F">
              <w:rPr>
                <w:rFonts w:ascii="Times New Roman" w:hAnsi="Times New Roman"/>
                <w:i/>
                <w:iCs/>
              </w:rPr>
              <w:t>:</w:t>
            </w:r>
          </w:p>
          <w:p w14:paraId="1DF625F8"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lastRenderedPageBreak/>
              <w:t>Предвидени мерки към приоритетната област на действие:</w:t>
            </w:r>
          </w:p>
          <w:p w14:paraId="071B6547"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41090187"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118C5C61"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и публикуване на годишни отчети за изпълнение на НСОС и плана за действие.</w:t>
            </w:r>
          </w:p>
        </w:tc>
        <w:tc>
          <w:tcPr>
            <w:tcW w:w="4623" w:type="dxa"/>
          </w:tcPr>
          <w:p w14:paraId="50C0C1E4"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33678F">
              <w:rPr>
                <w:rFonts w:ascii="Times New Roman" w:hAnsi="Times New Roman"/>
                <w:b/>
                <w:bCs/>
                <w:i/>
                <w:iCs/>
                <w:lang w:val="bg-BG"/>
              </w:rPr>
              <w:lastRenderedPageBreak/>
              <w:t xml:space="preserve">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целите за околна среда в секторните и </w:t>
            </w:r>
            <w:r w:rsidRPr="0033678F">
              <w:rPr>
                <w:rFonts w:ascii="Times New Roman" w:hAnsi="Times New Roman"/>
                <w:b/>
                <w:bCs/>
                <w:i/>
                <w:iCs/>
                <w:lang w:val="bg-BG"/>
              </w:rPr>
              <w:lastRenderedPageBreak/>
              <w:t>политиките за регионално и местно развитие</w:t>
            </w:r>
            <w:r w:rsidRPr="0033678F">
              <w:rPr>
                <w:rFonts w:ascii="Times New Roman" w:hAnsi="Times New Roman"/>
                <w:b/>
                <w:bCs/>
                <w:i/>
                <w:iCs/>
              </w:rPr>
              <w:t>:</w:t>
            </w:r>
          </w:p>
          <w:p w14:paraId="0DDB1AB4"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299C1AD2"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64BDC34D"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5EFA5915"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Изготвяне и публикуване на годишни отчети за изпълнение на НСОС и плана за действие.</w:t>
            </w:r>
          </w:p>
        </w:tc>
        <w:tc>
          <w:tcPr>
            <w:tcW w:w="4085" w:type="dxa"/>
          </w:tcPr>
          <w:p w14:paraId="5202B7D2" w14:textId="77777777" w:rsidR="004F2D11" w:rsidRPr="00142C07" w:rsidRDefault="004F2D11" w:rsidP="004F2D1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5385AFD" w14:textId="77777777" w:rsidR="0033678F" w:rsidRPr="0033678F" w:rsidRDefault="0033678F" w:rsidP="0033678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Предложените мерки нямат пряко отношение към ландшафта..</w:t>
            </w:r>
          </w:p>
          <w:p w14:paraId="1E076604"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Не се очакват отрицателни въздействия.</w:t>
            </w:r>
          </w:p>
        </w:tc>
      </w:tr>
      <w:tr w:rsidR="0033678F" w:rsidRPr="0033678F" w14:paraId="4B5CFD28"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101BE396" w14:textId="77777777" w:rsidR="0033678F" w:rsidRPr="0033678F" w:rsidRDefault="0033678F" w:rsidP="0033678F">
            <w:pPr>
              <w:jc w:val="both"/>
              <w:rPr>
                <w:rFonts w:ascii="Times New Roman" w:hAnsi="Times New Roman"/>
                <w:i/>
                <w:iCs/>
              </w:rPr>
            </w:pPr>
            <w:r w:rsidRPr="0033678F">
              <w:rPr>
                <w:rFonts w:ascii="Times New Roman" w:hAnsi="Times New Roman"/>
                <w:i/>
                <w:iCs/>
                <w:lang w:val="bg-BG"/>
              </w:rPr>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33678F">
              <w:rPr>
                <w:rFonts w:ascii="Times New Roman" w:hAnsi="Times New Roman"/>
                <w:i/>
                <w:iCs/>
              </w:rPr>
              <w:t>:</w:t>
            </w:r>
          </w:p>
          <w:p w14:paraId="18F6BDC6"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lastRenderedPageBreak/>
              <w:t>Предвидени мерки към приоритетната област на действие:</w:t>
            </w:r>
          </w:p>
          <w:p w14:paraId="4CDB04F5"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контролната дейност по химикали, вкл. на опасностите от големи аварии с опасни вещества;</w:t>
            </w:r>
          </w:p>
          <w:p w14:paraId="095A1568"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5FF3E78F"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2B073C4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623" w:type="dxa"/>
          </w:tcPr>
          <w:p w14:paraId="4FA150A1"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33678F">
              <w:rPr>
                <w:rFonts w:ascii="Times New Roman" w:hAnsi="Times New Roman"/>
                <w:b/>
                <w:bCs/>
                <w:i/>
                <w:iCs/>
                <w:lang w:val="bg-BG"/>
              </w:rPr>
              <w:lastRenderedPageBreak/>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33678F">
              <w:rPr>
                <w:rFonts w:ascii="Times New Roman" w:hAnsi="Times New Roman"/>
                <w:b/>
                <w:bCs/>
                <w:i/>
                <w:iCs/>
              </w:rPr>
              <w:t>:</w:t>
            </w:r>
          </w:p>
          <w:p w14:paraId="7A9F1796"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lastRenderedPageBreak/>
              <w:t>Предвидени мерки към приоритетната област на действие:</w:t>
            </w:r>
          </w:p>
          <w:p w14:paraId="4458D34C"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33678F">
              <w:rPr>
                <w:rFonts w:ascii="Times New Roman" w:hAnsi="Times New Roman"/>
                <w:color w:val="FF0000"/>
                <w:u w:val="single"/>
                <w:lang w:val="bg-BG" w:eastAsia="bg-BG"/>
              </w:rPr>
              <w:t xml:space="preserve">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w:t>
            </w:r>
            <w:r w:rsidRPr="0033678F">
              <w:rPr>
                <w:rFonts w:ascii="Times New Roman" w:hAnsi="Times New Roman"/>
                <w:b/>
                <w:bCs/>
                <w:color w:val="FF0000"/>
                <w:u w:val="single"/>
                <w:lang w:val="bg-BG" w:eastAsia="bg-BG"/>
              </w:rPr>
              <w:t xml:space="preserve">управлението </w:t>
            </w:r>
            <w:r w:rsidRPr="0033678F">
              <w:rPr>
                <w:rFonts w:ascii="Times New Roman" w:hAnsi="Times New Roman"/>
                <w:color w:val="FF0000"/>
                <w:u w:val="single"/>
                <w:lang w:val="bg-BG" w:eastAsia="bg-BG"/>
              </w:rPr>
              <w:t>на химикали и опасностите от големи аварии с опасни вещества</w:t>
            </w:r>
          </w:p>
          <w:p w14:paraId="1EAEE38D"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365C6301"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114EDB7B"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33678F">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085" w:type="dxa"/>
          </w:tcPr>
          <w:p w14:paraId="285FA2F9" w14:textId="77777777" w:rsidR="0033678F" w:rsidRDefault="0033678F"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bg-BG"/>
              </w:rPr>
            </w:pPr>
            <w:r w:rsidRPr="0033678F">
              <w:rPr>
                <w:rFonts w:ascii="Times New Roman" w:eastAsia="Times New Roman" w:hAnsi="Times New Roman"/>
                <w:lang w:val="bg-BG"/>
              </w:rPr>
              <w:lastRenderedPageBreak/>
              <w:t xml:space="preserve">Предложените мерки </w:t>
            </w:r>
            <w:r w:rsidRPr="0033678F">
              <w:rPr>
                <w:rFonts w:ascii="Times New Roman" w:hAnsi="Times New Roman" w:cs="Times New Roman"/>
                <w:lang w:val="bg-BG"/>
              </w:rPr>
              <w:t>гарантират интегрирането на политиките по устойчиво управление на околната среда във всички аспекти на управлението (планиране, изпълнение и оценка на ефектите), между секторите (хоризонтална интеграция) и на всички нива на управление на изпълнението (вертикална интеграция). В тази връзка по отношение на ландшафта, въздействието е положително.</w:t>
            </w:r>
          </w:p>
          <w:p w14:paraId="77FBED71" w14:textId="77777777" w:rsidR="004F2D11" w:rsidRDefault="004F2D11" w:rsidP="004F2D1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Въздействието е еднакво и по двата варианта, тъй като отразената промяна единствено конкретизира мярката, по същество тя не се променя.</w:t>
            </w:r>
          </w:p>
          <w:p w14:paraId="1946C76A" w14:textId="18A26093" w:rsidR="004F2D11" w:rsidRPr="0033678F" w:rsidRDefault="004F2D11" w:rsidP="0033678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0"/>
                <w:szCs w:val="20"/>
                <w:lang w:val="bg-BG"/>
              </w:rPr>
            </w:pPr>
          </w:p>
        </w:tc>
      </w:tr>
      <w:tr w:rsidR="0033678F" w:rsidRPr="0033678F" w14:paraId="534AC59F"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4968C498" w14:textId="77777777" w:rsidR="0033678F" w:rsidRPr="0033678F" w:rsidRDefault="0033678F" w:rsidP="0033678F">
            <w:pPr>
              <w:tabs>
                <w:tab w:val="left" w:pos="9024"/>
              </w:tabs>
              <w:rPr>
                <w:rFonts w:ascii="Times New Roman" w:eastAsia="Times New Roman" w:hAnsi="Times New Roman"/>
                <w:lang w:val="bg-BG"/>
              </w:rPr>
            </w:pPr>
            <w:r w:rsidRPr="0033678F">
              <w:rPr>
                <w:rFonts w:ascii="Times New Roman" w:hAnsi="Times New Roman"/>
                <w:i/>
                <w:iCs/>
                <w:lang w:val="bg-BG"/>
              </w:rPr>
              <w:lastRenderedPageBreak/>
              <w:t>Стратегическа</w:t>
            </w:r>
            <w:r w:rsidRPr="0033678F">
              <w:rPr>
                <w:rFonts w:ascii="Times New Roman" w:hAnsi="Times New Roman"/>
                <w:i/>
                <w:iCs/>
              </w:rPr>
              <w:t xml:space="preserve"> </w:t>
            </w:r>
            <w:proofErr w:type="spellStart"/>
            <w:r w:rsidRPr="0033678F">
              <w:rPr>
                <w:rFonts w:ascii="Times New Roman" w:hAnsi="Times New Roman"/>
                <w:i/>
                <w:iCs/>
              </w:rPr>
              <w:t>цел</w:t>
            </w:r>
            <w:proofErr w:type="spellEnd"/>
            <w:r w:rsidRPr="0033678F">
              <w:rPr>
                <w:rFonts w:ascii="Times New Roman" w:hAnsi="Times New Roman"/>
                <w:i/>
                <w:iCs/>
              </w:rPr>
              <w:t xml:space="preserve"> 2: </w:t>
            </w:r>
            <w:proofErr w:type="spellStart"/>
            <w:r w:rsidRPr="0033678F">
              <w:rPr>
                <w:rFonts w:ascii="Times New Roman" w:hAnsi="Times New Roman"/>
                <w:i/>
                <w:iCs/>
              </w:rPr>
              <w:t>Информираност</w:t>
            </w:r>
            <w:proofErr w:type="spellEnd"/>
            <w:r w:rsidRPr="0033678F">
              <w:rPr>
                <w:rFonts w:ascii="Times New Roman" w:hAnsi="Times New Roman"/>
                <w:i/>
                <w:iCs/>
              </w:rPr>
              <w:t xml:space="preserve">, </w:t>
            </w:r>
            <w:proofErr w:type="spellStart"/>
            <w:r w:rsidRPr="0033678F">
              <w:rPr>
                <w:rFonts w:ascii="Times New Roman" w:hAnsi="Times New Roman"/>
                <w:i/>
                <w:iCs/>
              </w:rPr>
              <w:t>образование</w:t>
            </w:r>
            <w:proofErr w:type="spellEnd"/>
            <w:r w:rsidRPr="0033678F">
              <w:rPr>
                <w:rFonts w:ascii="Times New Roman" w:hAnsi="Times New Roman"/>
                <w:i/>
                <w:iCs/>
              </w:rPr>
              <w:t xml:space="preserve"> и </w:t>
            </w:r>
            <w:proofErr w:type="spellStart"/>
            <w:r w:rsidRPr="0033678F">
              <w:rPr>
                <w:rFonts w:ascii="Times New Roman" w:hAnsi="Times New Roman"/>
                <w:i/>
                <w:iCs/>
              </w:rPr>
              <w:t>отговорност</w:t>
            </w:r>
            <w:proofErr w:type="spellEnd"/>
            <w:r w:rsidRPr="0033678F">
              <w:rPr>
                <w:rFonts w:ascii="Times New Roman" w:hAnsi="Times New Roman"/>
                <w:i/>
                <w:iCs/>
              </w:rPr>
              <w:t xml:space="preserve"> </w:t>
            </w:r>
            <w:proofErr w:type="spellStart"/>
            <w:r w:rsidRPr="0033678F">
              <w:rPr>
                <w:rFonts w:ascii="Times New Roman" w:hAnsi="Times New Roman"/>
                <w:i/>
                <w:iCs/>
              </w:rPr>
              <w:t>за</w:t>
            </w:r>
            <w:proofErr w:type="spellEnd"/>
            <w:r w:rsidRPr="0033678F">
              <w:rPr>
                <w:rFonts w:ascii="Times New Roman" w:hAnsi="Times New Roman"/>
                <w:i/>
                <w:iCs/>
              </w:rPr>
              <w:t xml:space="preserve"> </w:t>
            </w:r>
            <w:proofErr w:type="spellStart"/>
            <w:r w:rsidRPr="0033678F">
              <w:rPr>
                <w:rFonts w:ascii="Times New Roman" w:hAnsi="Times New Roman"/>
                <w:i/>
                <w:iCs/>
              </w:rPr>
              <w:t>околна</w:t>
            </w:r>
            <w:proofErr w:type="spellEnd"/>
            <w:r w:rsidRPr="0033678F">
              <w:rPr>
                <w:rFonts w:ascii="Times New Roman" w:hAnsi="Times New Roman"/>
                <w:i/>
                <w:iCs/>
              </w:rPr>
              <w:t xml:space="preserve"> </w:t>
            </w:r>
            <w:proofErr w:type="spellStart"/>
            <w:r w:rsidRPr="0033678F">
              <w:rPr>
                <w:rFonts w:ascii="Times New Roman" w:hAnsi="Times New Roman"/>
                <w:i/>
                <w:iCs/>
              </w:rPr>
              <w:t>среда</w:t>
            </w:r>
            <w:proofErr w:type="spellEnd"/>
            <w:r w:rsidRPr="0033678F">
              <w:rPr>
                <w:rFonts w:ascii="Times New Roman" w:hAnsi="Times New Roman"/>
                <w:i/>
                <w:iCs/>
                <w:lang w:val="bg-BG"/>
              </w:rPr>
              <w:t>.</w:t>
            </w:r>
          </w:p>
        </w:tc>
      </w:tr>
      <w:tr w:rsidR="0033678F" w:rsidRPr="0033678F" w14:paraId="7F69B32C" w14:textId="77777777" w:rsidTr="0033678F">
        <w:tc>
          <w:tcPr>
            <w:cnfStyle w:val="001000000000" w:firstRow="0" w:lastRow="0" w:firstColumn="1" w:lastColumn="0" w:oddVBand="0" w:evenVBand="0" w:oddHBand="0" w:evenHBand="0" w:firstRowFirstColumn="0" w:firstRowLastColumn="0" w:lastRowFirstColumn="0" w:lastRowLastColumn="0"/>
            <w:tcW w:w="13948" w:type="dxa"/>
            <w:gridSpan w:val="3"/>
          </w:tcPr>
          <w:p w14:paraId="768C4CC2"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eastAsia="Times New Roman" w:hAnsi="Times New Roman"/>
                <w:lang w:val="bg-BG"/>
              </w:rPr>
              <w:t>Области на действие:</w:t>
            </w:r>
          </w:p>
        </w:tc>
      </w:tr>
      <w:tr w:rsidR="0033678F" w:rsidRPr="0033678F" w14:paraId="6912A547"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50B9333" w14:textId="77777777" w:rsidR="0033678F" w:rsidRPr="0033678F" w:rsidRDefault="0033678F" w:rsidP="0033678F">
            <w:pPr>
              <w:jc w:val="both"/>
              <w:rPr>
                <w:rFonts w:ascii="Times New Roman" w:hAnsi="Times New Roman"/>
                <w:i/>
                <w:iCs/>
              </w:rPr>
            </w:pPr>
            <w:r w:rsidRPr="0033678F">
              <w:rPr>
                <w:rFonts w:ascii="Times New Roman" w:hAnsi="Times New Roman"/>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33678F">
              <w:rPr>
                <w:rFonts w:ascii="Times New Roman" w:hAnsi="Times New Roman"/>
                <w:i/>
                <w:iCs/>
              </w:rPr>
              <w:t>:</w:t>
            </w:r>
          </w:p>
          <w:p w14:paraId="781ADAE0"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394BAAE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Мерки за популяризиране на националните цели в областта на околната среда;</w:t>
            </w:r>
          </w:p>
          <w:p w14:paraId="26E92123"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58A909CA"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623" w:type="dxa"/>
          </w:tcPr>
          <w:p w14:paraId="67E96E8F"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33678F">
              <w:rPr>
                <w:rFonts w:ascii="Times New Roman" w:hAnsi="Times New Roman"/>
                <w:b/>
                <w:bCs/>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33678F">
              <w:rPr>
                <w:rFonts w:ascii="Times New Roman" w:hAnsi="Times New Roman"/>
                <w:b/>
                <w:bCs/>
                <w:i/>
                <w:iCs/>
              </w:rPr>
              <w:t>:</w:t>
            </w:r>
          </w:p>
          <w:p w14:paraId="01435E89"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108E678B"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Мерки за популяризиране на националните цели в областта на околната среда;</w:t>
            </w:r>
          </w:p>
          <w:p w14:paraId="4226F4B2"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6B8634A7"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 xml:space="preserve">Разработване и прилагане на специализирани за различни групи и аудитории </w:t>
            </w:r>
            <w:r w:rsidRPr="0033678F">
              <w:rPr>
                <w:rFonts w:ascii="Times New Roman" w:hAnsi="Times New Roman"/>
                <w:lang w:val="bg-BG" w:eastAsia="bg-BG"/>
              </w:rPr>
              <w:lastRenderedPageBreak/>
              <w:t>информационни електронни средства за предоставяне на информация.</w:t>
            </w:r>
          </w:p>
        </w:tc>
        <w:tc>
          <w:tcPr>
            <w:tcW w:w="4085" w:type="dxa"/>
          </w:tcPr>
          <w:p w14:paraId="523140B2" w14:textId="77777777" w:rsidR="004F2D11" w:rsidRPr="00142C07" w:rsidRDefault="004F2D11" w:rsidP="004F2D1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69EE70D"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7B6B76CD"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0B5B808B" w14:textId="77777777" w:rsidR="0033678F" w:rsidRPr="0033678F" w:rsidRDefault="0033678F" w:rsidP="0033678F">
            <w:pPr>
              <w:jc w:val="both"/>
              <w:rPr>
                <w:rFonts w:ascii="Times New Roman" w:hAnsi="Times New Roman"/>
                <w:i/>
                <w:iCs/>
              </w:rPr>
            </w:pPr>
            <w:r w:rsidRPr="0033678F">
              <w:rPr>
                <w:rFonts w:ascii="Times New Roman" w:hAnsi="Times New Roman"/>
                <w:i/>
                <w:iCs/>
                <w:lang w:val="bg-BG"/>
              </w:rPr>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33678F">
              <w:rPr>
                <w:rFonts w:ascii="Times New Roman" w:hAnsi="Times New Roman"/>
                <w:i/>
                <w:iCs/>
              </w:rPr>
              <w:t>:</w:t>
            </w:r>
          </w:p>
          <w:p w14:paraId="505F0F9D"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9E6DFEF"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5929D539"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34E5E026"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 xml:space="preserve">Разработване и прилагане на указания със задължителни стандарти за дизайн и функции на Интернет страниците на звената на МОСВ, </w:t>
            </w:r>
            <w:r w:rsidRPr="0033678F">
              <w:rPr>
                <w:rFonts w:ascii="Times New Roman" w:hAnsi="Times New Roman"/>
                <w:lang w:val="bg-BG" w:eastAsia="bg-BG"/>
              </w:rPr>
              <w:lastRenderedPageBreak/>
              <w:t>включително функции за обратна връзка, сигнали;</w:t>
            </w:r>
          </w:p>
          <w:p w14:paraId="71D4CF9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623" w:type="dxa"/>
          </w:tcPr>
          <w:p w14:paraId="0C2DDAFC"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33678F">
              <w:rPr>
                <w:rFonts w:ascii="Times New Roman" w:hAnsi="Times New Roman"/>
                <w:b/>
                <w:bCs/>
                <w:i/>
                <w:iCs/>
                <w:lang w:val="bg-BG"/>
              </w:rPr>
              <w:lastRenderedPageBreak/>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33678F">
              <w:rPr>
                <w:rFonts w:ascii="Times New Roman" w:hAnsi="Times New Roman"/>
                <w:b/>
                <w:bCs/>
                <w:i/>
                <w:iCs/>
              </w:rPr>
              <w:t>:</w:t>
            </w:r>
          </w:p>
          <w:p w14:paraId="5636AF51"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0AF091FE"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4A1D6F66"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664789BF"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 xml:space="preserve">Разработване и прилагане на указания със задължителни стандарти за дизайн и функции на Интернет страниците на звената на </w:t>
            </w:r>
            <w:r w:rsidRPr="0033678F">
              <w:rPr>
                <w:rFonts w:ascii="Times New Roman" w:hAnsi="Times New Roman"/>
                <w:lang w:val="bg-BG" w:eastAsia="bg-BG"/>
              </w:rPr>
              <w:lastRenderedPageBreak/>
              <w:t>МОСВ, включително функции за обратна връзка, сигнали;</w:t>
            </w:r>
          </w:p>
          <w:p w14:paraId="617C6197"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085" w:type="dxa"/>
          </w:tcPr>
          <w:p w14:paraId="3C7F85D9" w14:textId="77777777" w:rsidR="004F2D11" w:rsidRPr="00142C07" w:rsidRDefault="004F2D11" w:rsidP="004F2D1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BB8CBB2"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654EAA7D"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4B9A283" w14:textId="77777777" w:rsidR="0033678F" w:rsidRPr="0033678F" w:rsidRDefault="0033678F" w:rsidP="0033678F">
            <w:pPr>
              <w:jc w:val="both"/>
              <w:rPr>
                <w:rFonts w:ascii="Times New Roman" w:hAnsi="Times New Roman"/>
                <w:i/>
                <w:iCs/>
              </w:rPr>
            </w:pPr>
            <w:r w:rsidRPr="0033678F">
              <w:rPr>
                <w:rFonts w:ascii="Times New Roman" w:hAnsi="Times New Roman"/>
                <w:i/>
                <w:iCs/>
                <w:lang w:val="bg-BG"/>
              </w:rPr>
              <w:lastRenderedPageBreak/>
              <w:t>Достъп до ресурси и знания за различните аспекти на устойчивото развитие</w:t>
            </w:r>
            <w:r w:rsidRPr="0033678F">
              <w:rPr>
                <w:rFonts w:ascii="Times New Roman" w:hAnsi="Times New Roman"/>
                <w:i/>
                <w:iCs/>
              </w:rPr>
              <w:t>:</w:t>
            </w:r>
          </w:p>
          <w:p w14:paraId="409C6829"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4B54CE4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0F7B3EE9"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0629297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Популяризиране и стимулиране на участието в общоевропейски инициативи.</w:t>
            </w:r>
          </w:p>
        </w:tc>
        <w:tc>
          <w:tcPr>
            <w:tcW w:w="4623" w:type="dxa"/>
          </w:tcPr>
          <w:p w14:paraId="7427A1C0"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33678F">
              <w:rPr>
                <w:rFonts w:ascii="Times New Roman" w:hAnsi="Times New Roman"/>
                <w:b/>
                <w:bCs/>
                <w:i/>
                <w:iCs/>
                <w:lang w:val="bg-BG"/>
              </w:rPr>
              <w:t>Достъп до ресурси и знания за различните аспекти на устойчивото развитие</w:t>
            </w:r>
            <w:r w:rsidRPr="0033678F">
              <w:rPr>
                <w:rFonts w:ascii="Times New Roman" w:hAnsi="Times New Roman"/>
                <w:b/>
                <w:bCs/>
                <w:i/>
                <w:iCs/>
              </w:rPr>
              <w:t>:</w:t>
            </w:r>
          </w:p>
          <w:p w14:paraId="2F752A74"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3CEA669A"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076F0035"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4867B810"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Популяризиране и стимулиране на участието в общоевропейски инициативи.</w:t>
            </w:r>
          </w:p>
        </w:tc>
        <w:tc>
          <w:tcPr>
            <w:tcW w:w="4085" w:type="dxa"/>
          </w:tcPr>
          <w:p w14:paraId="45A139A2" w14:textId="77777777" w:rsidR="004F2D11" w:rsidRPr="00142C07" w:rsidRDefault="004F2D11" w:rsidP="004F2D1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4E0D0A3D"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4E717ABE"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15EF5F92" w14:textId="77777777" w:rsidR="0033678F" w:rsidRPr="0033678F" w:rsidRDefault="0033678F" w:rsidP="0033678F">
            <w:pPr>
              <w:jc w:val="both"/>
              <w:rPr>
                <w:rFonts w:ascii="Times New Roman" w:hAnsi="Times New Roman"/>
                <w:i/>
                <w:iCs/>
              </w:rPr>
            </w:pPr>
            <w:r w:rsidRPr="0033678F">
              <w:rPr>
                <w:rFonts w:ascii="Times New Roman" w:hAnsi="Times New Roman"/>
                <w:i/>
                <w:iCs/>
                <w:lang w:val="bg-BG"/>
              </w:rPr>
              <w:t xml:space="preserve">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w:t>
            </w:r>
            <w:r w:rsidRPr="0033678F">
              <w:rPr>
                <w:rFonts w:ascii="Times New Roman" w:hAnsi="Times New Roman"/>
                <w:i/>
                <w:iCs/>
                <w:lang w:val="bg-BG"/>
              </w:rPr>
              <w:lastRenderedPageBreak/>
              <w:t>инструмент за активно участие в процесите на взимане на решения на национално, регионално и местно ниво</w:t>
            </w:r>
            <w:r w:rsidRPr="0033678F">
              <w:rPr>
                <w:rFonts w:ascii="Times New Roman" w:hAnsi="Times New Roman"/>
                <w:i/>
                <w:iCs/>
              </w:rPr>
              <w:t>:</w:t>
            </w:r>
          </w:p>
          <w:p w14:paraId="1B321592"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6B7237FC"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17DAB65C"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3C92ABFB"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61DC9DBD"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623" w:type="dxa"/>
          </w:tcPr>
          <w:p w14:paraId="679C4887"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33678F">
              <w:rPr>
                <w:rFonts w:ascii="Times New Roman" w:hAnsi="Times New Roman"/>
                <w:b/>
                <w:bCs/>
                <w:i/>
                <w:iCs/>
                <w:lang w:val="bg-BG"/>
              </w:rPr>
              <w:lastRenderedPageBreak/>
              <w:t xml:space="preserve">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w:t>
            </w:r>
            <w:r w:rsidRPr="0033678F">
              <w:rPr>
                <w:rFonts w:ascii="Times New Roman" w:hAnsi="Times New Roman"/>
                <w:b/>
                <w:bCs/>
                <w:i/>
                <w:iCs/>
                <w:lang w:val="bg-BG"/>
              </w:rPr>
              <w:lastRenderedPageBreak/>
              <w:t>консултации в ефективен инструмент за активно участие в процесите на взимане на решения на национално, регионално и местно ниво</w:t>
            </w:r>
            <w:r w:rsidRPr="0033678F">
              <w:rPr>
                <w:rFonts w:ascii="Times New Roman" w:hAnsi="Times New Roman"/>
                <w:b/>
                <w:bCs/>
                <w:i/>
                <w:iCs/>
              </w:rPr>
              <w:t>:</w:t>
            </w:r>
          </w:p>
          <w:p w14:paraId="71976052"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7571E9A"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443DDAAE"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13FB0BCC"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210048A2"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 xml:space="preserve">Усъвършенстване, разширяване и надграждане на средствата и методите за провеждане на обществени консултации и интегриране на добри практики и </w:t>
            </w:r>
            <w:r w:rsidRPr="0033678F">
              <w:rPr>
                <w:rFonts w:ascii="Times New Roman" w:hAnsi="Times New Roman"/>
                <w:lang w:val="bg-BG" w:eastAsia="bg-BG"/>
              </w:rPr>
              <w:lastRenderedPageBreak/>
              <w:t>инструменти за активно участие в процеса на вземане на решения при планиране и изпълнение на политики по околна среда.</w:t>
            </w:r>
          </w:p>
        </w:tc>
        <w:tc>
          <w:tcPr>
            <w:tcW w:w="4085" w:type="dxa"/>
          </w:tcPr>
          <w:p w14:paraId="1996022F" w14:textId="77777777" w:rsidR="004F2D11" w:rsidRPr="00142C07" w:rsidRDefault="004F2D11" w:rsidP="004F2D1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2EF392F"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00D21517"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27EAD7A" w14:textId="77777777" w:rsidR="0033678F" w:rsidRPr="0033678F" w:rsidRDefault="0033678F" w:rsidP="0033678F">
            <w:pPr>
              <w:tabs>
                <w:tab w:val="left" w:pos="9024"/>
              </w:tabs>
              <w:rPr>
                <w:rFonts w:ascii="Times New Roman" w:eastAsia="Times New Roman" w:hAnsi="Times New Roman"/>
                <w:lang w:val="bg-BG"/>
              </w:rPr>
            </w:pPr>
            <w:r w:rsidRPr="0033678F">
              <w:rPr>
                <w:rFonts w:ascii="Times New Roman" w:hAnsi="Times New Roman"/>
                <w:i/>
                <w:iCs/>
                <w:lang w:val="bg-BG"/>
              </w:rPr>
              <w:lastRenderedPageBreak/>
              <w:t>Стратегическа</w:t>
            </w:r>
            <w:r w:rsidRPr="0033678F">
              <w:rPr>
                <w:rFonts w:ascii="Times New Roman" w:hAnsi="Times New Roman"/>
                <w:i/>
                <w:iCs/>
              </w:rPr>
              <w:t xml:space="preserve"> </w:t>
            </w:r>
            <w:proofErr w:type="spellStart"/>
            <w:r w:rsidRPr="0033678F">
              <w:rPr>
                <w:rFonts w:ascii="Times New Roman" w:hAnsi="Times New Roman"/>
                <w:i/>
                <w:iCs/>
              </w:rPr>
              <w:t>цел</w:t>
            </w:r>
            <w:proofErr w:type="spellEnd"/>
            <w:r w:rsidRPr="0033678F">
              <w:rPr>
                <w:rFonts w:ascii="Times New Roman" w:hAnsi="Times New Roman"/>
                <w:i/>
                <w:iCs/>
              </w:rPr>
              <w:t xml:space="preserve"> 3: </w:t>
            </w:r>
            <w:proofErr w:type="spellStart"/>
            <w:r w:rsidRPr="0033678F">
              <w:rPr>
                <w:rFonts w:ascii="Times New Roman" w:hAnsi="Times New Roman"/>
                <w:i/>
                <w:iCs/>
              </w:rPr>
              <w:t>Изграждане</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капацитет</w:t>
            </w:r>
            <w:proofErr w:type="spellEnd"/>
            <w:r w:rsidRPr="0033678F">
              <w:rPr>
                <w:rFonts w:ascii="Times New Roman" w:hAnsi="Times New Roman"/>
                <w:i/>
                <w:iCs/>
              </w:rPr>
              <w:t xml:space="preserve"> </w:t>
            </w:r>
            <w:proofErr w:type="spellStart"/>
            <w:r w:rsidRPr="0033678F">
              <w:rPr>
                <w:rFonts w:ascii="Times New Roman" w:hAnsi="Times New Roman"/>
                <w:i/>
                <w:iCs/>
              </w:rPr>
              <w:t>за</w:t>
            </w:r>
            <w:proofErr w:type="spellEnd"/>
            <w:r w:rsidRPr="0033678F">
              <w:rPr>
                <w:rFonts w:ascii="Times New Roman" w:hAnsi="Times New Roman"/>
                <w:i/>
                <w:iCs/>
              </w:rPr>
              <w:t xml:space="preserve"> </w:t>
            </w:r>
            <w:proofErr w:type="spellStart"/>
            <w:r w:rsidRPr="0033678F">
              <w:rPr>
                <w:rFonts w:ascii="Times New Roman" w:hAnsi="Times New Roman"/>
                <w:i/>
                <w:iCs/>
              </w:rPr>
              <w:t>управление</w:t>
            </w:r>
            <w:proofErr w:type="spellEnd"/>
            <w:r w:rsidRPr="0033678F">
              <w:rPr>
                <w:rFonts w:ascii="Times New Roman" w:hAnsi="Times New Roman"/>
                <w:i/>
                <w:iCs/>
              </w:rPr>
              <w:t xml:space="preserve"> </w:t>
            </w:r>
            <w:proofErr w:type="spellStart"/>
            <w:r w:rsidRPr="0033678F">
              <w:rPr>
                <w:rFonts w:ascii="Times New Roman" w:hAnsi="Times New Roman"/>
                <w:i/>
                <w:iCs/>
              </w:rPr>
              <w:t>на</w:t>
            </w:r>
            <w:proofErr w:type="spellEnd"/>
            <w:r w:rsidRPr="0033678F">
              <w:rPr>
                <w:rFonts w:ascii="Times New Roman" w:hAnsi="Times New Roman"/>
                <w:i/>
                <w:iCs/>
              </w:rPr>
              <w:t xml:space="preserve"> </w:t>
            </w:r>
            <w:proofErr w:type="spellStart"/>
            <w:r w:rsidRPr="0033678F">
              <w:rPr>
                <w:rFonts w:ascii="Times New Roman" w:hAnsi="Times New Roman"/>
                <w:i/>
                <w:iCs/>
              </w:rPr>
              <w:t>околната</w:t>
            </w:r>
            <w:proofErr w:type="spellEnd"/>
            <w:r w:rsidRPr="0033678F">
              <w:rPr>
                <w:rFonts w:ascii="Times New Roman" w:hAnsi="Times New Roman"/>
                <w:i/>
                <w:iCs/>
              </w:rPr>
              <w:t xml:space="preserve"> </w:t>
            </w:r>
            <w:proofErr w:type="spellStart"/>
            <w:r w:rsidRPr="0033678F">
              <w:rPr>
                <w:rFonts w:ascii="Times New Roman" w:hAnsi="Times New Roman"/>
                <w:i/>
                <w:iCs/>
              </w:rPr>
              <w:t>среда</w:t>
            </w:r>
            <w:proofErr w:type="spellEnd"/>
            <w:r w:rsidRPr="0033678F">
              <w:rPr>
                <w:rFonts w:ascii="Times New Roman" w:hAnsi="Times New Roman"/>
                <w:i/>
                <w:iCs/>
              </w:rPr>
              <w:t>.</w:t>
            </w:r>
          </w:p>
        </w:tc>
      </w:tr>
      <w:tr w:rsidR="0033678F" w:rsidRPr="0033678F" w14:paraId="3CE5031B" w14:textId="77777777" w:rsidTr="0033678F">
        <w:tc>
          <w:tcPr>
            <w:cnfStyle w:val="001000000000" w:firstRow="0" w:lastRow="0" w:firstColumn="1" w:lastColumn="0" w:oddVBand="0" w:evenVBand="0" w:oddHBand="0" w:evenHBand="0" w:firstRowFirstColumn="0" w:firstRowLastColumn="0" w:lastRowFirstColumn="0" w:lastRowLastColumn="0"/>
            <w:tcW w:w="13948" w:type="dxa"/>
            <w:gridSpan w:val="3"/>
          </w:tcPr>
          <w:p w14:paraId="167FB8E6" w14:textId="77777777" w:rsidR="0033678F" w:rsidRPr="0033678F" w:rsidRDefault="0033678F" w:rsidP="0033678F">
            <w:pPr>
              <w:tabs>
                <w:tab w:val="left" w:pos="9024"/>
              </w:tabs>
              <w:jc w:val="center"/>
              <w:rPr>
                <w:rFonts w:ascii="Times New Roman" w:eastAsia="Times New Roman" w:hAnsi="Times New Roman"/>
                <w:lang w:val="bg-BG"/>
              </w:rPr>
            </w:pPr>
            <w:r w:rsidRPr="0033678F">
              <w:rPr>
                <w:rFonts w:ascii="Times New Roman" w:eastAsia="Times New Roman" w:hAnsi="Times New Roman"/>
                <w:lang w:val="bg-BG"/>
              </w:rPr>
              <w:t>Области на действие:</w:t>
            </w:r>
          </w:p>
        </w:tc>
      </w:tr>
      <w:tr w:rsidR="0033678F" w:rsidRPr="0033678F" w14:paraId="5B23B098"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8B506F3" w14:textId="77777777" w:rsidR="0033678F" w:rsidRPr="0033678F" w:rsidRDefault="0033678F" w:rsidP="0033678F">
            <w:pPr>
              <w:jc w:val="both"/>
              <w:rPr>
                <w:rFonts w:ascii="Times New Roman" w:hAnsi="Times New Roman"/>
                <w:i/>
                <w:iCs/>
              </w:rPr>
            </w:pPr>
            <w:r w:rsidRPr="0033678F">
              <w:rPr>
                <w:rFonts w:ascii="Times New Roman" w:hAnsi="Times New Roman"/>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33678F">
              <w:rPr>
                <w:rFonts w:ascii="Times New Roman" w:hAnsi="Times New Roman"/>
                <w:i/>
                <w:iCs/>
              </w:rPr>
              <w:t>:</w:t>
            </w:r>
          </w:p>
          <w:p w14:paraId="13D87C3C"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7322C91C"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188A23AC"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06873190"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Планиране и провеждане на обучения съобразно оценката на нуждите;</w:t>
            </w:r>
          </w:p>
          <w:p w14:paraId="0B851E0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Провеждане на обучения за планиране и провеждане на "зелени" обществени поръчки.</w:t>
            </w:r>
          </w:p>
        </w:tc>
        <w:tc>
          <w:tcPr>
            <w:tcW w:w="4623" w:type="dxa"/>
          </w:tcPr>
          <w:p w14:paraId="0CDCEB27"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33678F">
              <w:rPr>
                <w:rFonts w:ascii="Times New Roman" w:hAnsi="Times New Roman"/>
                <w:b/>
                <w:bCs/>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33678F">
              <w:rPr>
                <w:rFonts w:ascii="Times New Roman" w:hAnsi="Times New Roman"/>
                <w:b/>
                <w:bCs/>
                <w:i/>
                <w:iCs/>
              </w:rPr>
              <w:t>:</w:t>
            </w:r>
          </w:p>
          <w:p w14:paraId="1235E208"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382CFC7D"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30DF0800"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7742B180" w14:textId="77777777" w:rsidR="0033678F" w:rsidRPr="0033678F" w:rsidRDefault="0033678F" w:rsidP="0033678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Планиране и провеждане на обучения съобразно оценката на нуждите;</w:t>
            </w:r>
          </w:p>
          <w:p w14:paraId="54A082F8"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Провеждане на обучения за планиране и провеждане на "зелени" обществени поръчки.</w:t>
            </w:r>
          </w:p>
        </w:tc>
        <w:tc>
          <w:tcPr>
            <w:tcW w:w="4085" w:type="dxa"/>
          </w:tcPr>
          <w:p w14:paraId="6F8B15F4" w14:textId="77777777" w:rsidR="004F2D11" w:rsidRPr="00142C07" w:rsidRDefault="004F2D11" w:rsidP="004F2D1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2CCD4D85"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038AF824" w14:textId="77777777" w:rsidTr="0033678F">
        <w:tc>
          <w:tcPr>
            <w:cnfStyle w:val="001000000000" w:firstRow="0" w:lastRow="0" w:firstColumn="1" w:lastColumn="0" w:oddVBand="0" w:evenVBand="0" w:oddHBand="0" w:evenHBand="0" w:firstRowFirstColumn="0" w:firstRowLastColumn="0" w:lastRowFirstColumn="0" w:lastRowLastColumn="0"/>
            <w:tcW w:w="5240" w:type="dxa"/>
          </w:tcPr>
          <w:p w14:paraId="033AA9CA" w14:textId="77777777" w:rsidR="0033678F" w:rsidRPr="0033678F" w:rsidRDefault="0033678F" w:rsidP="0033678F">
            <w:pPr>
              <w:jc w:val="both"/>
              <w:rPr>
                <w:rFonts w:ascii="Times New Roman" w:hAnsi="Times New Roman"/>
                <w:i/>
                <w:iCs/>
              </w:rPr>
            </w:pPr>
            <w:r w:rsidRPr="0033678F">
              <w:rPr>
                <w:rFonts w:ascii="Times New Roman" w:hAnsi="Times New Roman"/>
                <w:i/>
                <w:iCs/>
                <w:lang w:val="bg-BG"/>
              </w:rPr>
              <w:lastRenderedPageBreak/>
              <w:t>Интегриране и надграждане на информационни системи за по-добро проследяване на напредъка по изпълнение на целите за околна среда</w:t>
            </w:r>
            <w:r w:rsidRPr="0033678F">
              <w:rPr>
                <w:rFonts w:ascii="Times New Roman" w:hAnsi="Times New Roman"/>
                <w:i/>
                <w:iCs/>
              </w:rPr>
              <w:t>:</w:t>
            </w:r>
          </w:p>
          <w:p w14:paraId="7C905371"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47DE049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2B6242D0"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Осигуряване на оперативна съвместимост на информационните системи в администрацията;</w:t>
            </w:r>
          </w:p>
          <w:p w14:paraId="73A9DD02"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Отдалечен достъп до споделени ресурси, в т.ч. бази данни.</w:t>
            </w:r>
          </w:p>
        </w:tc>
        <w:tc>
          <w:tcPr>
            <w:tcW w:w="4623" w:type="dxa"/>
          </w:tcPr>
          <w:p w14:paraId="56907F73"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33678F">
              <w:rPr>
                <w:rFonts w:ascii="Times New Roman" w:hAnsi="Times New Roman"/>
                <w:b/>
                <w:bCs/>
                <w:i/>
                <w:iCs/>
                <w:lang w:val="bg-BG"/>
              </w:rPr>
              <w:t>Интегриране и надграждане на информационни системи за по-добро проследяване на напредъка по изпълнение на целите за околна среда</w:t>
            </w:r>
            <w:r w:rsidRPr="0033678F">
              <w:rPr>
                <w:rFonts w:ascii="Times New Roman" w:hAnsi="Times New Roman"/>
                <w:b/>
                <w:bCs/>
                <w:i/>
                <w:iCs/>
              </w:rPr>
              <w:t>:</w:t>
            </w:r>
          </w:p>
          <w:p w14:paraId="00764402" w14:textId="77777777" w:rsidR="0033678F" w:rsidRPr="0033678F" w:rsidRDefault="0033678F" w:rsidP="0033678F">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541BC369"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4824864F" w14:textId="77777777" w:rsidR="0033678F" w:rsidRPr="0033678F" w:rsidRDefault="0033678F" w:rsidP="0033678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33678F">
              <w:rPr>
                <w:rFonts w:ascii="Times New Roman" w:hAnsi="Times New Roman"/>
                <w:lang w:val="bg-BG" w:eastAsia="bg-BG"/>
              </w:rPr>
              <w:t>Осигуряване на оперативна съвместимост на информационните системи в администрацията;</w:t>
            </w:r>
          </w:p>
          <w:p w14:paraId="3C4170F9"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Отдалечен достъп до споделени ресурси, в т.ч. бази данни.</w:t>
            </w:r>
          </w:p>
        </w:tc>
        <w:tc>
          <w:tcPr>
            <w:tcW w:w="4085" w:type="dxa"/>
          </w:tcPr>
          <w:p w14:paraId="3597C5FE"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Няма промени между Вариант 1 и Вариант 2.</w:t>
            </w:r>
          </w:p>
          <w:p w14:paraId="1A936A55"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p w14:paraId="2462F62E" w14:textId="77777777" w:rsidR="0033678F" w:rsidRPr="0033678F" w:rsidRDefault="0033678F" w:rsidP="0033678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7F0FF8F5" w14:textId="77777777" w:rsidTr="003367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55E1DC0" w14:textId="77777777" w:rsidR="0033678F" w:rsidRPr="0033678F" w:rsidRDefault="0033678F" w:rsidP="0033678F">
            <w:pPr>
              <w:jc w:val="both"/>
              <w:rPr>
                <w:rFonts w:ascii="Times New Roman" w:hAnsi="Times New Roman"/>
                <w:i/>
                <w:iCs/>
              </w:rPr>
            </w:pPr>
            <w:r w:rsidRPr="0033678F">
              <w:rPr>
                <w:rFonts w:ascii="Times New Roman" w:hAnsi="Times New Roman"/>
                <w:i/>
                <w:iCs/>
                <w:lang w:val="bg-BG"/>
              </w:rPr>
              <w:t>Структуриране на национален подход на управление на изпълнението на целите за околна среда</w:t>
            </w:r>
            <w:r w:rsidRPr="0033678F">
              <w:rPr>
                <w:rFonts w:ascii="Times New Roman" w:hAnsi="Times New Roman"/>
                <w:i/>
                <w:iCs/>
              </w:rPr>
              <w:t>:</w:t>
            </w:r>
          </w:p>
          <w:p w14:paraId="06A809B9" w14:textId="77777777" w:rsidR="0033678F" w:rsidRPr="0033678F" w:rsidRDefault="0033678F" w:rsidP="0033678F">
            <w:pPr>
              <w:jc w:val="both"/>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7789AFCE" w14:textId="77777777" w:rsidR="0033678F" w:rsidRPr="0033678F" w:rsidRDefault="0033678F" w:rsidP="0033678F">
            <w:pPr>
              <w:numPr>
                <w:ilvl w:val="0"/>
                <w:numId w:val="1"/>
              </w:numPr>
              <w:ind w:left="0" w:firstLine="0"/>
              <w:contextualSpacing/>
              <w:jc w:val="both"/>
              <w:rPr>
                <w:rFonts w:ascii="Times New Roman" w:hAnsi="Times New Roman"/>
                <w:lang w:val="bg-BG" w:eastAsia="bg-BG"/>
              </w:rPr>
            </w:pPr>
            <w:r w:rsidRPr="0033678F">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623" w:type="dxa"/>
          </w:tcPr>
          <w:p w14:paraId="782A7B7A"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33678F">
              <w:rPr>
                <w:rFonts w:ascii="Times New Roman" w:hAnsi="Times New Roman"/>
                <w:b/>
                <w:bCs/>
                <w:i/>
                <w:iCs/>
                <w:lang w:val="bg-BG"/>
              </w:rPr>
              <w:t>Структуриране на национален подход на управление на изпълнението на целите за околна среда</w:t>
            </w:r>
            <w:r w:rsidRPr="0033678F">
              <w:rPr>
                <w:rFonts w:ascii="Times New Roman" w:hAnsi="Times New Roman"/>
                <w:b/>
                <w:bCs/>
                <w:i/>
                <w:iCs/>
              </w:rPr>
              <w:t>:</w:t>
            </w:r>
          </w:p>
          <w:p w14:paraId="10CFEB16" w14:textId="77777777" w:rsidR="0033678F" w:rsidRPr="0033678F" w:rsidRDefault="0033678F" w:rsidP="0033678F">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33678F">
              <w:rPr>
                <w:rFonts w:ascii="Times New Roman" w:eastAsia="Times New Roman" w:hAnsi="Times New Roman"/>
                <w:noProof/>
                <w:lang w:val="bg-BG" w:eastAsia="en-GB"/>
              </w:rPr>
              <w:t>Предвидени мерки към приоритетната област на действие:</w:t>
            </w:r>
          </w:p>
          <w:p w14:paraId="137A76E6"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085" w:type="dxa"/>
          </w:tcPr>
          <w:p w14:paraId="5C30091B"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Няма промени между Вариант 1 и Вариант 2.</w:t>
            </w:r>
          </w:p>
          <w:p w14:paraId="39DA2973"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0174F60D" w14:textId="77777777" w:rsidR="0033678F" w:rsidRPr="0033678F" w:rsidRDefault="0033678F" w:rsidP="0033678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33678F">
              <w:rPr>
                <w:rFonts w:ascii="Times New Roman" w:eastAsia="Times New Roman" w:hAnsi="Times New Roman"/>
                <w:lang w:val="bg-BG"/>
              </w:rPr>
              <w:t>Аналогично на горното.</w:t>
            </w:r>
          </w:p>
        </w:tc>
      </w:tr>
      <w:tr w:rsidR="0033678F" w:rsidRPr="0033678F" w14:paraId="41D1D644" w14:textId="77777777" w:rsidTr="0033678F">
        <w:trPr>
          <w:trHeight w:val="1134"/>
        </w:trPr>
        <w:tc>
          <w:tcPr>
            <w:cnfStyle w:val="001000000000" w:firstRow="0" w:lastRow="0" w:firstColumn="1" w:lastColumn="0" w:oddVBand="0" w:evenVBand="0" w:oddHBand="0" w:evenHBand="0" w:firstRowFirstColumn="0" w:firstRowLastColumn="0" w:lastRowFirstColumn="0" w:lastRowLastColumn="0"/>
            <w:tcW w:w="13948" w:type="dxa"/>
            <w:gridSpan w:val="3"/>
          </w:tcPr>
          <w:p w14:paraId="22CEBD9A" w14:textId="4438FA31" w:rsidR="0033678F" w:rsidRPr="0033678F" w:rsidRDefault="0033678F" w:rsidP="0033678F">
            <w:pPr>
              <w:tabs>
                <w:tab w:val="left" w:pos="9024"/>
              </w:tabs>
              <w:jc w:val="both"/>
              <w:rPr>
                <w:rFonts w:ascii="Times New Roman" w:eastAsia="Times New Roman" w:hAnsi="Times New Roman"/>
                <w:b w:val="0"/>
                <w:bCs w:val="0"/>
                <w:lang w:val="bg-BG"/>
              </w:rPr>
            </w:pPr>
            <w:r w:rsidRPr="0033678F">
              <w:rPr>
                <w:rFonts w:ascii="Times New Roman" w:hAnsi="Times New Roman"/>
                <w:lang w:val="bg-BG"/>
              </w:rPr>
              <w:lastRenderedPageBreak/>
              <w:t>ОБОБЩЕНИЕ</w:t>
            </w:r>
            <w:r w:rsidRPr="0033678F">
              <w:rPr>
                <w:rFonts w:ascii="Times New Roman" w:hAnsi="Times New Roman"/>
                <w:b w:val="0"/>
                <w:bCs w:val="0"/>
                <w:lang w:val="bg-BG"/>
              </w:rPr>
              <w:t xml:space="preserve"> </w:t>
            </w:r>
            <w:bookmarkStart w:id="27" w:name="_Hlk113028159"/>
            <w:bookmarkStart w:id="28" w:name="_Hlk113341245"/>
            <w:r w:rsidRPr="0033678F">
              <w:rPr>
                <w:rFonts w:ascii="Times New Roman" w:hAnsi="Times New Roman"/>
                <w:b w:val="0"/>
                <w:bCs w:val="0"/>
                <w:lang w:val="bg-BG"/>
              </w:rPr>
              <w:t xml:space="preserve">Предвидените мерки, насочени към добив на суровини от критично значение, вкл. и изграждане/ разширяване на депа за отпадъци, ще доведат до нарушване естествения облик на ландшафта, но въздействието е временно – за периода на експлоатация и обратимо – след приключване на експлоатацията, следва съответните терени да се възстановят и да се върне естественият им облик. </w:t>
            </w:r>
            <w:r w:rsidR="00F11FAF">
              <w:rPr>
                <w:rFonts w:ascii="Times New Roman" w:hAnsi="Times New Roman"/>
                <w:b w:val="0"/>
                <w:bCs w:val="0"/>
                <w:lang w:val="bg-BG"/>
              </w:rPr>
              <w:t xml:space="preserve">Във вариант 2 отпада мярката, насочена към пряк добив на суровини от критично значение, което прави </w:t>
            </w:r>
            <w:r w:rsidR="003E74FA">
              <w:rPr>
                <w:rFonts w:ascii="Times New Roman" w:hAnsi="Times New Roman"/>
                <w:b w:val="0"/>
                <w:bCs w:val="0"/>
                <w:lang w:val="bg-BG"/>
              </w:rPr>
              <w:t>варианта</w:t>
            </w:r>
            <w:r w:rsidR="00F11FAF">
              <w:rPr>
                <w:rFonts w:ascii="Times New Roman" w:hAnsi="Times New Roman"/>
                <w:b w:val="0"/>
                <w:bCs w:val="0"/>
                <w:lang w:val="bg-BG"/>
              </w:rPr>
              <w:t xml:space="preserve"> предпочитан по отношение на ландфашфта. </w:t>
            </w:r>
            <w:r w:rsidRPr="0033678F">
              <w:rPr>
                <w:rFonts w:ascii="Times New Roman" w:hAnsi="Times New Roman"/>
                <w:b w:val="0"/>
                <w:bCs w:val="0"/>
                <w:lang w:val="bg-BG"/>
              </w:rPr>
              <w:t xml:space="preserve">По време на извършване на строителство за целите на инфраструктура, свързана с управление на отпадъците, ВиК и ВЕИ, </w:t>
            </w:r>
            <w:r w:rsidRPr="0033678F">
              <w:rPr>
                <w:rFonts w:ascii="Times New Roman" w:eastAsia="Times New Roman" w:hAnsi="Times New Roman"/>
                <w:b w:val="0"/>
                <w:bCs w:val="0"/>
                <w:lang w:val="bg-BG"/>
              </w:rPr>
              <w:t>е възможно да се нарушат визуално-естетическите качества на ландш</w:t>
            </w:r>
            <w:r w:rsidR="00F11FAF">
              <w:rPr>
                <w:rFonts w:ascii="Times New Roman" w:eastAsia="Times New Roman" w:hAnsi="Times New Roman"/>
                <w:b w:val="0"/>
                <w:bCs w:val="0"/>
                <w:lang w:val="bg-BG"/>
              </w:rPr>
              <w:t>а</w:t>
            </w:r>
            <w:r w:rsidRPr="0033678F">
              <w:rPr>
                <w:rFonts w:ascii="Times New Roman" w:eastAsia="Times New Roman" w:hAnsi="Times New Roman"/>
                <w:b w:val="0"/>
                <w:bCs w:val="0"/>
                <w:lang w:val="bg-BG"/>
              </w:rPr>
              <w:t>фта, в резултат от извършване на изкопно-насипни, товаро-разтоварителни и други дейности, наличие и движение на строителна механизация, но въздействието ще бъде ограничено в обхвата на строителните площадки, временно и обратимо.</w:t>
            </w:r>
          </w:p>
          <w:p w14:paraId="704C7FDB" w14:textId="32EC97C6" w:rsidR="0033678F" w:rsidRPr="0033678F" w:rsidRDefault="0033678F" w:rsidP="0033678F">
            <w:pPr>
              <w:tabs>
                <w:tab w:val="left" w:pos="9024"/>
              </w:tabs>
              <w:jc w:val="both"/>
              <w:rPr>
                <w:rFonts w:ascii="Times New Roman" w:eastAsia="Times New Roman" w:hAnsi="Times New Roman"/>
                <w:b w:val="0"/>
                <w:bCs w:val="0"/>
                <w:lang w:val="bg-BG"/>
              </w:rPr>
            </w:pPr>
            <w:r w:rsidRPr="0033678F">
              <w:rPr>
                <w:rFonts w:ascii="Times New Roman" w:hAnsi="Times New Roman"/>
                <w:b w:val="0"/>
                <w:bCs w:val="0"/>
                <w:lang w:val="bg-BG"/>
              </w:rPr>
              <w:t>Като цяло предвидените мерки се характеризират с: пряко, дългосрочно, положително въздействие, в резултат от опазването, съхраняването и развитието на територии, които представляват част от ландшафта и косвено положително въздействие, следствие от цялостното подобряване на състоянието на околната среда, до което изпълнението им води.</w:t>
            </w:r>
            <w:bookmarkEnd w:id="27"/>
            <w:r w:rsidR="00F11FAF">
              <w:rPr>
                <w:rFonts w:ascii="Times New Roman" w:hAnsi="Times New Roman"/>
                <w:b w:val="0"/>
                <w:bCs w:val="0"/>
                <w:lang w:val="bg-BG"/>
              </w:rPr>
              <w:t xml:space="preserve"> Предпочитан е Вариант 2, като по-прецизен и конкретен.</w:t>
            </w:r>
            <w:bookmarkEnd w:id="28"/>
          </w:p>
        </w:tc>
      </w:tr>
    </w:tbl>
    <w:p w14:paraId="6253663C" w14:textId="0DA49486" w:rsidR="00277968" w:rsidRDefault="00277968" w:rsidP="00E119A2">
      <w:pPr>
        <w:pStyle w:val="ListParagraph"/>
        <w:tabs>
          <w:tab w:val="left" w:pos="9024"/>
        </w:tabs>
        <w:ind w:left="1165"/>
        <w:rPr>
          <w:rFonts w:ascii="Times New Roman" w:eastAsia="Times New Roman" w:hAnsi="Times New Roman" w:cs="Times New Roman"/>
          <w:sz w:val="24"/>
          <w:szCs w:val="24"/>
        </w:rPr>
      </w:pPr>
    </w:p>
    <w:p w14:paraId="7DE28555" w14:textId="77777777" w:rsidR="00277968" w:rsidRDefault="00277968">
      <w:pPr>
        <w:rPr>
          <w:rFonts w:ascii="Times New Roman" w:eastAsia="Times New Roman" w:hAnsi="Times New Roman" w:cs="Times New Roman"/>
          <w:sz w:val="24"/>
          <w:szCs w:val="24"/>
          <w:lang w:val="bg-BG"/>
        </w:rPr>
      </w:pPr>
      <w:r>
        <w:rPr>
          <w:rFonts w:ascii="Times New Roman" w:eastAsia="Times New Roman" w:hAnsi="Times New Roman" w:cs="Times New Roman"/>
          <w:sz w:val="24"/>
          <w:szCs w:val="24"/>
        </w:rPr>
        <w:br w:type="page"/>
      </w:r>
    </w:p>
    <w:p w14:paraId="1103A1AA" w14:textId="77777777" w:rsidR="00E119A2" w:rsidRPr="00C04B95" w:rsidRDefault="00E119A2" w:rsidP="00C04B95">
      <w:pPr>
        <w:keepNext/>
        <w:keepLines/>
        <w:shd w:val="clear" w:color="auto" w:fill="DEEAF6"/>
        <w:spacing w:after="0" w:line="360" w:lineRule="auto"/>
        <w:jc w:val="both"/>
        <w:outlineLvl w:val="2"/>
        <w:rPr>
          <w:rFonts w:ascii="Times New Roman" w:eastAsia="Times New Roman" w:hAnsi="Times New Roman" w:cs="Times New Roman"/>
          <w:sz w:val="24"/>
          <w:szCs w:val="24"/>
        </w:rPr>
      </w:pPr>
      <w:bookmarkStart w:id="29" w:name="_Toc113540888"/>
      <w:proofErr w:type="spellStart"/>
      <w:r w:rsidRPr="00C04B95">
        <w:rPr>
          <w:rFonts w:ascii="Times New Roman" w:eastAsia="Times New Roman" w:hAnsi="Times New Roman" w:cs="Times New Roman"/>
          <w:b/>
          <w:sz w:val="24"/>
          <w:szCs w:val="24"/>
        </w:rPr>
        <w:lastRenderedPageBreak/>
        <w:t>Въздействие</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върху</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материалните</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активи</w:t>
      </w:r>
      <w:bookmarkEnd w:id="29"/>
      <w:proofErr w:type="spellEnd"/>
    </w:p>
    <w:tbl>
      <w:tblPr>
        <w:tblStyle w:val="GridTable4-Accent1"/>
        <w:tblW w:w="0" w:type="auto"/>
        <w:tblLook w:val="04A0" w:firstRow="1" w:lastRow="0" w:firstColumn="1" w:lastColumn="0" w:noHBand="0" w:noVBand="1"/>
      </w:tblPr>
      <w:tblGrid>
        <w:gridCol w:w="5240"/>
        <w:gridCol w:w="4623"/>
        <w:gridCol w:w="4085"/>
      </w:tblGrid>
      <w:tr w:rsidR="008133A8" w:rsidRPr="008133A8" w14:paraId="578B9418" w14:textId="77777777" w:rsidTr="008133A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40" w:type="dxa"/>
            <w:vAlign w:val="center"/>
          </w:tcPr>
          <w:p w14:paraId="50BA761E"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eastAsia="Times New Roman" w:hAnsi="Times New Roman"/>
                <w:lang w:val="bg-BG"/>
              </w:rPr>
              <w:t>Приоритет/ Стратегическа цел/ Област на действие/ Мерки</w:t>
            </w:r>
          </w:p>
          <w:p w14:paraId="1C52358B"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eastAsia="Times New Roman" w:hAnsi="Times New Roman"/>
                <w:lang w:val="bg-BG"/>
              </w:rPr>
              <w:t>Вариант 1</w:t>
            </w:r>
          </w:p>
        </w:tc>
        <w:tc>
          <w:tcPr>
            <w:tcW w:w="4623" w:type="dxa"/>
          </w:tcPr>
          <w:p w14:paraId="18DCC467" w14:textId="77777777" w:rsidR="008133A8" w:rsidRPr="008133A8" w:rsidRDefault="008133A8" w:rsidP="008133A8">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Приоритет/ Стратегическа цел/ Област на действие/ Мерки</w:t>
            </w:r>
          </w:p>
          <w:p w14:paraId="68677204" w14:textId="77777777" w:rsidR="008133A8" w:rsidRPr="008133A8" w:rsidRDefault="008133A8" w:rsidP="008133A8">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Вариант 2</w:t>
            </w:r>
          </w:p>
        </w:tc>
        <w:tc>
          <w:tcPr>
            <w:tcW w:w="4085" w:type="dxa"/>
            <w:vAlign w:val="center"/>
          </w:tcPr>
          <w:p w14:paraId="638DF20C" w14:textId="77777777" w:rsidR="008133A8" w:rsidRPr="008133A8" w:rsidRDefault="008133A8" w:rsidP="008133A8">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Оценка на въздействието на ниво „Мерки“ по Вариант 1 и Вариант 2</w:t>
            </w:r>
          </w:p>
        </w:tc>
      </w:tr>
      <w:tr w:rsidR="008133A8" w:rsidRPr="008133A8" w14:paraId="1738EE3C"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0BD3F7A"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eastAsia="Times New Roman" w:hAnsi="Times New Roman"/>
                <w:caps/>
                <w:lang w:val="bg-BG"/>
              </w:rPr>
              <w:t>Приоритет 1: Възстановяване на природния капитал. Устойчиви общности и екосистеми</w:t>
            </w:r>
          </w:p>
        </w:tc>
      </w:tr>
      <w:tr w:rsidR="008133A8" w:rsidRPr="008133A8" w14:paraId="00D54C87" w14:textId="77777777" w:rsidTr="008133A8">
        <w:tc>
          <w:tcPr>
            <w:cnfStyle w:val="001000000000" w:firstRow="0" w:lastRow="0" w:firstColumn="1" w:lastColumn="0" w:oddVBand="0" w:evenVBand="0" w:oddHBand="0" w:evenHBand="0" w:firstRowFirstColumn="0" w:firstRowLastColumn="0" w:lastRowFirstColumn="0" w:lastRowLastColumn="0"/>
            <w:tcW w:w="13948" w:type="dxa"/>
            <w:gridSpan w:val="3"/>
          </w:tcPr>
          <w:p w14:paraId="7E182F23"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eastAsia="Times New Roman" w:hAnsi="Times New Roman"/>
                <w:lang w:val="bg-BG"/>
              </w:rPr>
              <w:t xml:space="preserve">Стратегическа цел 1: </w:t>
            </w:r>
            <w:proofErr w:type="spellStart"/>
            <w:r w:rsidRPr="008133A8">
              <w:rPr>
                <w:rFonts w:ascii="Times New Roman" w:hAnsi="Times New Roman"/>
                <w:i/>
                <w:iCs/>
              </w:rPr>
              <w:t>Възстановяване</w:t>
            </w:r>
            <w:proofErr w:type="spellEnd"/>
            <w:r w:rsidRPr="008133A8">
              <w:rPr>
                <w:rFonts w:ascii="Times New Roman" w:hAnsi="Times New Roman"/>
                <w:i/>
                <w:iCs/>
              </w:rPr>
              <w:t xml:space="preserve"> и </w:t>
            </w:r>
            <w:proofErr w:type="spellStart"/>
            <w:r w:rsidRPr="008133A8">
              <w:rPr>
                <w:rFonts w:ascii="Times New Roman" w:hAnsi="Times New Roman"/>
                <w:i/>
                <w:iCs/>
              </w:rPr>
              <w:t>съхраняване</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биологичното</w:t>
            </w:r>
            <w:proofErr w:type="spellEnd"/>
            <w:r w:rsidRPr="008133A8">
              <w:rPr>
                <w:rFonts w:ascii="Times New Roman" w:hAnsi="Times New Roman"/>
                <w:i/>
                <w:iCs/>
              </w:rPr>
              <w:t xml:space="preserve"> </w:t>
            </w:r>
            <w:proofErr w:type="spellStart"/>
            <w:r w:rsidRPr="008133A8">
              <w:rPr>
                <w:rFonts w:ascii="Times New Roman" w:hAnsi="Times New Roman"/>
                <w:i/>
                <w:iCs/>
              </w:rPr>
              <w:t>разнообразие</w:t>
            </w:r>
            <w:proofErr w:type="spellEnd"/>
            <w:r w:rsidRPr="008133A8">
              <w:rPr>
                <w:rFonts w:ascii="Times New Roman" w:hAnsi="Times New Roman"/>
                <w:i/>
                <w:iCs/>
              </w:rPr>
              <w:t xml:space="preserve"> и </w:t>
            </w:r>
            <w:proofErr w:type="spellStart"/>
            <w:r w:rsidRPr="008133A8">
              <w:rPr>
                <w:rFonts w:ascii="Times New Roman" w:hAnsi="Times New Roman"/>
                <w:i/>
                <w:iCs/>
              </w:rPr>
              <w:t>естествените</w:t>
            </w:r>
            <w:proofErr w:type="spellEnd"/>
            <w:r w:rsidRPr="008133A8">
              <w:rPr>
                <w:rFonts w:ascii="Times New Roman" w:hAnsi="Times New Roman"/>
                <w:i/>
                <w:iCs/>
              </w:rPr>
              <w:t xml:space="preserve"> </w:t>
            </w:r>
            <w:proofErr w:type="spellStart"/>
            <w:r w:rsidRPr="008133A8">
              <w:rPr>
                <w:rFonts w:ascii="Times New Roman" w:hAnsi="Times New Roman"/>
                <w:i/>
                <w:iCs/>
              </w:rPr>
              <w:t>функции</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екосистемите</w:t>
            </w:r>
            <w:proofErr w:type="spellEnd"/>
            <w:r w:rsidRPr="008133A8">
              <w:rPr>
                <w:rFonts w:ascii="Times New Roman" w:hAnsi="Times New Roman"/>
                <w:i/>
                <w:iCs/>
              </w:rPr>
              <w:t xml:space="preserve"> с </w:t>
            </w:r>
            <w:proofErr w:type="spellStart"/>
            <w:r w:rsidRPr="008133A8">
              <w:rPr>
                <w:rFonts w:ascii="Times New Roman" w:hAnsi="Times New Roman"/>
                <w:i/>
                <w:iCs/>
              </w:rPr>
              <w:t>особено</w:t>
            </w:r>
            <w:proofErr w:type="spellEnd"/>
            <w:r w:rsidRPr="008133A8">
              <w:rPr>
                <w:rFonts w:ascii="Times New Roman" w:hAnsi="Times New Roman"/>
                <w:i/>
                <w:iCs/>
              </w:rPr>
              <w:t xml:space="preserve"> </w:t>
            </w:r>
            <w:proofErr w:type="spellStart"/>
            <w:r w:rsidRPr="008133A8">
              <w:rPr>
                <w:rFonts w:ascii="Times New Roman" w:hAnsi="Times New Roman"/>
                <w:i/>
                <w:iCs/>
              </w:rPr>
              <w:t>внимание</w:t>
            </w:r>
            <w:proofErr w:type="spellEnd"/>
            <w:r w:rsidRPr="008133A8">
              <w:rPr>
                <w:rFonts w:ascii="Times New Roman" w:hAnsi="Times New Roman"/>
                <w:i/>
                <w:iCs/>
              </w:rPr>
              <w:t xml:space="preserve"> </w:t>
            </w:r>
            <w:proofErr w:type="spellStart"/>
            <w:r w:rsidRPr="008133A8">
              <w:rPr>
                <w:rFonts w:ascii="Times New Roman" w:hAnsi="Times New Roman"/>
                <w:i/>
                <w:iCs/>
              </w:rPr>
              <w:t>върху</w:t>
            </w:r>
            <w:proofErr w:type="spellEnd"/>
            <w:r w:rsidRPr="008133A8">
              <w:rPr>
                <w:rFonts w:ascii="Times New Roman" w:hAnsi="Times New Roman"/>
                <w:i/>
                <w:iCs/>
              </w:rPr>
              <w:t xml:space="preserve"> </w:t>
            </w:r>
            <w:proofErr w:type="spellStart"/>
            <w:r w:rsidRPr="008133A8">
              <w:rPr>
                <w:rFonts w:ascii="Times New Roman" w:hAnsi="Times New Roman"/>
                <w:i/>
                <w:iCs/>
              </w:rPr>
              <w:t>тези</w:t>
            </w:r>
            <w:proofErr w:type="spellEnd"/>
            <w:r w:rsidRPr="008133A8">
              <w:rPr>
                <w:rFonts w:ascii="Times New Roman" w:hAnsi="Times New Roman"/>
                <w:i/>
                <w:iCs/>
              </w:rPr>
              <w:t xml:space="preserve"> с </w:t>
            </w:r>
            <w:proofErr w:type="spellStart"/>
            <w:r w:rsidRPr="008133A8">
              <w:rPr>
                <w:rFonts w:ascii="Times New Roman" w:hAnsi="Times New Roman"/>
                <w:i/>
                <w:iCs/>
              </w:rPr>
              <w:t>висок</w:t>
            </w:r>
            <w:proofErr w:type="spellEnd"/>
            <w:r w:rsidRPr="008133A8">
              <w:rPr>
                <w:rFonts w:ascii="Times New Roman" w:hAnsi="Times New Roman"/>
                <w:i/>
                <w:iCs/>
              </w:rPr>
              <w:t xml:space="preserve"> </w:t>
            </w:r>
            <w:proofErr w:type="spellStart"/>
            <w:r w:rsidRPr="008133A8">
              <w:rPr>
                <w:rFonts w:ascii="Times New Roman" w:hAnsi="Times New Roman"/>
                <w:i/>
                <w:iCs/>
              </w:rPr>
              <w:t>потенциал</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биологично</w:t>
            </w:r>
            <w:proofErr w:type="spellEnd"/>
            <w:r w:rsidRPr="008133A8">
              <w:rPr>
                <w:rFonts w:ascii="Times New Roman" w:hAnsi="Times New Roman"/>
                <w:i/>
                <w:iCs/>
              </w:rPr>
              <w:t xml:space="preserve"> </w:t>
            </w:r>
            <w:proofErr w:type="spellStart"/>
            <w:r w:rsidRPr="008133A8">
              <w:rPr>
                <w:rFonts w:ascii="Times New Roman" w:hAnsi="Times New Roman"/>
                <w:i/>
                <w:iCs/>
              </w:rPr>
              <w:t>разнообразие</w:t>
            </w:r>
            <w:proofErr w:type="spellEnd"/>
            <w:r w:rsidRPr="008133A8">
              <w:rPr>
                <w:rFonts w:ascii="Times New Roman" w:hAnsi="Times New Roman"/>
                <w:i/>
                <w:iCs/>
                <w:lang w:val="bg-BG"/>
              </w:rPr>
              <w:t>.</w:t>
            </w:r>
          </w:p>
        </w:tc>
      </w:tr>
      <w:tr w:rsidR="008133A8" w:rsidRPr="008133A8" w14:paraId="2C567522"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11E57F6F"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eastAsia="Times New Roman" w:hAnsi="Times New Roman"/>
                <w:lang w:val="bg-BG"/>
              </w:rPr>
              <w:t>Области на действие:</w:t>
            </w:r>
          </w:p>
        </w:tc>
      </w:tr>
      <w:tr w:rsidR="008133A8" w:rsidRPr="008133A8" w14:paraId="3054AB8E"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0BD853FD"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Вариант 1 на НСОС и План за действие</w:t>
            </w:r>
          </w:p>
        </w:tc>
        <w:tc>
          <w:tcPr>
            <w:tcW w:w="4623" w:type="dxa"/>
          </w:tcPr>
          <w:p w14:paraId="051AB657"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lang w:val="bg-BG"/>
              </w:rPr>
            </w:pPr>
            <w:r w:rsidRPr="008133A8">
              <w:rPr>
                <w:rFonts w:ascii="Times New Roman" w:eastAsia="Times New Roman" w:hAnsi="Times New Roman"/>
                <w:b/>
                <w:bCs/>
                <w:lang w:val="bg-BG"/>
              </w:rPr>
              <w:t>Вариант 2 на НСОС и План за действие</w:t>
            </w:r>
          </w:p>
          <w:p w14:paraId="6CD1E3E2"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color w:val="FF0000"/>
                <w:lang w:val="bg-BG"/>
              </w:rPr>
            </w:pPr>
            <w:r w:rsidRPr="008133A8">
              <w:rPr>
                <w:rFonts w:ascii="Times New Roman" w:eastAsia="Times New Roman" w:hAnsi="Times New Roman"/>
                <w:b/>
                <w:bCs/>
                <w:color w:val="FF0000"/>
              </w:rPr>
              <w:t>*</w:t>
            </w:r>
            <w:r w:rsidRPr="008133A8">
              <w:rPr>
                <w:rFonts w:ascii="Times New Roman" w:eastAsia="Times New Roman" w:hAnsi="Times New Roman"/>
                <w:b/>
                <w:bCs/>
                <w:color w:val="FF0000"/>
                <w:lang w:val="bg-BG"/>
              </w:rPr>
              <w:t>промените са маркирани в червен цвят</w:t>
            </w:r>
          </w:p>
        </w:tc>
        <w:tc>
          <w:tcPr>
            <w:tcW w:w="4085" w:type="dxa"/>
          </w:tcPr>
          <w:p w14:paraId="4B20471B"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8133A8" w:rsidRPr="008133A8" w14:paraId="3A41E250"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B462AC5" w14:textId="77777777" w:rsidR="008133A8" w:rsidRPr="008133A8" w:rsidRDefault="008133A8" w:rsidP="008133A8">
            <w:pPr>
              <w:jc w:val="both"/>
              <w:rPr>
                <w:rFonts w:ascii="Times New Roman" w:eastAsia="Times New Roman" w:hAnsi="Times New Roman"/>
                <w:noProof/>
                <w:u w:val="single"/>
                <w:lang w:val="bg-BG" w:eastAsia="en-GB"/>
              </w:rPr>
            </w:pPr>
            <w:r w:rsidRPr="008133A8">
              <w:rPr>
                <w:rFonts w:ascii="Times New Roman" w:eastAsia="Times New Roman" w:hAnsi="Times New Roman"/>
                <w:i/>
                <w:iCs/>
                <w:noProof/>
                <w:u w:val="single"/>
                <w:lang w:val="bg-BG" w:eastAsia="en-GB"/>
              </w:rPr>
              <w:t>Укрепване на нормативната и стратегическа рамка за възстановяване на природата</w:t>
            </w:r>
            <w:r w:rsidRPr="008133A8">
              <w:rPr>
                <w:rFonts w:ascii="Times New Roman" w:eastAsia="Times New Roman" w:hAnsi="Times New Roman"/>
                <w:noProof/>
                <w:u w:val="single"/>
                <w:lang w:val="bg-BG" w:eastAsia="en-GB"/>
              </w:rPr>
              <w:t>:</w:t>
            </w:r>
          </w:p>
          <w:p w14:paraId="0DE3ACA6"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7263110D"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5D921B21"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4927A11F"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 xml:space="preserve">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w:t>
            </w:r>
            <w:r w:rsidRPr="008133A8">
              <w:rPr>
                <w:rFonts w:ascii="Times New Roman" w:eastAsia="Times New Roman" w:hAnsi="Times New Roman"/>
                <w:noProof/>
                <w:lang w:val="bg-BG" w:eastAsia="en-GB"/>
              </w:rPr>
              <w:lastRenderedPageBreak/>
              <w:t>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105CFDD4"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Актуализация на нормативна уредба;</w:t>
            </w:r>
          </w:p>
          <w:p w14:paraId="5A826024"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623" w:type="dxa"/>
          </w:tcPr>
          <w:p w14:paraId="56AF32C6"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u w:val="single"/>
                <w:lang w:val="bg-BG" w:eastAsia="en-GB"/>
              </w:rPr>
            </w:pPr>
            <w:r w:rsidRPr="008133A8">
              <w:rPr>
                <w:rFonts w:ascii="Times New Roman" w:eastAsia="Times New Roman" w:hAnsi="Times New Roman"/>
                <w:b/>
                <w:bCs/>
                <w:i/>
                <w:iCs/>
                <w:noProof/>
                <w:u w:val="single"/>
                <w:lang w:val="bg-BG" w:eastAsia="en-GB"/>
              </w:rPr>
              <w:lastRenderedPageBreak/>
              <w:t>Укрепване на нормативната и стратегическа рамка за възстановяване на природата</w:t>
            </w:r>
            <w:r w:rsidRPr="008133A8">
              <w:rPr>
                <w:rFonts w:ascii="Times New Roman" w:eastAsia="Times New Roman" w:hAnsi="Times New Roman"/>
                <w:b/>
                <w:bCs/>
                <w:noProof/>
                <w:u w:val="single"/>
                <w:lang w:val="bg-BG" w:eastAsia="en-GB"/>
              </w:rPr>
              <w:t>:</w:t>
            </w:r>
          </w:p>
          <w:p w14:paraId="1A3BACC6"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7E5FEF68"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417073EC"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121C0A6A"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 xml:space="preserve">Усъвършенстване на подходите и мерките за опазване и устойчиво управление </w:t>
            </w:r>
            <w:r w:rsidRPr="008133A8">
              <w:rPr>
                <w:rFonts w:ascii="Times New Roman" w:eastAsia="Times New Roman" w:hAnsi="Times New Roman"/>
                <w:noProof/>
                <w:lang w:val="bg-BG" w:eastAsia="en-GB"/>
              </w:rPr>
              <w:lastRenderedPageBreak/>
              <w:t>на 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58C84AA4"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Актуализация на нормативна уредба;</w:t>
            </w:r>
          </w:p>
          <w:p w14:paraId="16E45005"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085" w:type="dxa"/>
          </w:tcPr>
          <w:p w14:paraId="690DC69A" w14:textId="77777777" w:rsidR="009301F9" w:rsidRPr="00142C07" w:rsidRDefault="009301F9" w:rsidP="009301F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FDE8C82"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са с косвено/непряко, дългосрочно, положително въздействие върху състоянието на биологичното разнообразие и екосистемите като природен ресурс и актив, тъй като ще допринесат за неговото възстановяване. </w:t>
            </w:r>
          </w:p>
          <w:p w14:paraId="27C13603"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очакват отрицателни въздействия. </w:t>
            </w:r>
          </w:p>
        </w:tc>
      </w:tr>
      <w:tr w:rsidR="008133A8" w:rsidRPr="008133A8" w14:paraId="3C4602E1"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0C93ED02" w14:textId="77777777" w:rsidR="008133A8" w:rsidRPr="008133A8" w:rsidRDefault="008133A8" w:rsidP="008133A8">
            <w:pPr>
              <w:jc w:val="both"/>
              <w:rPr>
                <w:rFonts w:ascii="Times New Roman" w:hAnsi="Times New Roman"/>
                <w:i/>
                <w:iCs/>
                <w:color w:val="000000"/>
                <w:u w:val="single"/>
                <w:lang w:val="bg-BG"/>
              </w:rPr>
            </w:pPr>
            <w:r w:rsidRPr="008133A8">
              <w:rPr>
                <w:rFonts w:ascii="Times New Roman" w:hAnsi="Times New Roman"/>
                <w:i/>
                <w:iCs/>
                <w:color w:val="000000"/>
                <w:u w:val="single"/>
                <w:lang w:val="bg-BG"/>
              </w:rPr>
              <w:t>Опазване и подобряване на състоянието на популациите на видовете и природните местообитания на територията на страната:</w:t>
            </w:r>
          </w:p>
          <w:p w14:paraId="21F82651"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47E2BAEE"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602A1D91"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Преки консервационни дейности за подобряване на природозащитното състояние на природни местообитания и видове;</w:t>
            </w:r>
          </w:p>
          <w:p w14:paraId="4ABD2D19"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lastRenderedPageBreak/>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567807B9"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55CD36C5"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3CBB195B"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 xml:space="preserve">Провеждане на семинари и обучения за подобряване на взаимодействието между заинтересованите страни, в рамките на противодействието срещу бракониерството, </w:t>
            </w:r>
            <w:r w:rsidRPr="008133A8">
              <w:rPr>
                <w:rFonts w:ascii="Times New Roman" w:eastAsia="Times New Roman" w:hAnsi="Times New Roman"/>
                <w:noProof/>
                <w:lang w:val="bg-BG" w:eastAsia="en-GB"/>
              </w:rPr>
              <w:lastRenderedPageBreak/>
              <w:t>трафика и незаконната търговия с екземпляри от дивата флора и фауна;</w:t>
            </w:r>
          </w:p>
          <w:p w14:paraId="70C88036"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56EB94BF"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623" w:type="dxa"/>
          </w:tcPr>
          <w:p w14:paraId="26B64A6A"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u w:val="single"/>
                <w:lang w:val="bg-BG"/>
              </w:rPr>
            </w:pPr>
            <w:r w:rsidRPr="008133A8">
              <w:rPr>
                <w:rFonts w:ascii="Times New Roman" w:hAnsi="Times New Roman"/>
                <w:b/>
                <w:bCs/>
                <w:i/>
                <w:iCs/>
                <w:color w:val="000000"/>
                <w:u w:val="single"/>
                <w:lang w:val="bg-BG"/>
              </w:rPr>
              <w:lastRenderedPageBreak/>
              <w:t>Опазване и подобряване на състоянието на популациите на видовете и природните местообитания на територията на страната:</w:t>
            </w:r>
          </w:p>
          <w:p w14:paraId="3A5194FB"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66CD3E2B"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6AD6E16B"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Преки консервационни дейности за подобряване на природозащитното състояние на природни местообитания и видове;</w:t>
            </w:r>
          </w:p>
          <w:p w14:paraId="5092B1FE"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lastRenderedPageBreak/>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26C33B4F"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2AC71DF7"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33D56586"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 xml:space="preserve">Провеждане на семинари и обучения за подобряване на взаимодействието между заинтересованите страни, в рамките на противодействието срещу бракониерството, </w:t>
            </w:r>
            <w:r w:rsidRPr="008133A8">
              <w:rPr>
                <w:rFonts w:ascii="Times New Roman" w:eastAsia="Times New Roman" w:hAnsi="Times New Roman"/>
                <w:noProof/>
                <w:lang w:val="bg-BG" w:eastAsia="en-GB"/>
              </w:rPr>
              <w:lastRenderedPageBreak/>
              <w:t>трафика и незаконната търговия с екземпляри от дивата флора и фауна;</w:t>
            </w:r>
          </w:p>
          <w:p w14:paraId="1CA48286"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6E301509"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085" w:type="dxa"/>
          </w:tcPr>
          <w:p w14:paraId="4D5BBDB7" w14:textId="77777777" w:rsidR="009301F9" w:rsidRPr="00142C07" w:rsidRDefault="009301F9" w:rsidP="009301F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5A3E99D"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са с пряко </w:t>
            </w:r>
            <w:r w:rsidRPr="008133A8">
              <w:rPr>
                <w:rFonts w:ascii="Times New Roman" w:eastAsia="Times New Roman" w:hAnsi="Times New Roman"/>
                <w:lang w:val="en-US"/>
              </w:rPr>
              <w:t>(</w:t>
            </w:r>
            <w:r w:rsidRPr="008133A8">
              <w:rPr>
                <w:rFonts w:ascii="Times New Roman" w:eastAsia="Times New Roman" w:hAnsi="Times New Roman"/>
                <w:lang w:val="bg-BG"/>
              </w:rPr>
              <w:t>преките консервационни дейности и дейностите за опазване на застрашени видове</w:t>
            </w:r>
            <w:r w:rsidRPr="008133A8">
              <w:rPr>
                <w:rFonts w:ascii="Times New Roman" w:eastAsia="Times New Roman" w:hAnsi="Times New Roman"/>
                <w:lang w:val="en-US"/>
              </w:rPr>
              <w:t>)</w:t>
            </w:r>
            <w:r w:rsidRPr="008133A8">
              <w:rPr>
                <w:rFonts w:ascii="Times New Roman" w:eastAsia="Times New Roman" w:hAnsi="Times New Roman"/>
                <w:lang w:val="bg-BG"/>
              </w:rPr>
              <w:t xml:space="preserve"> и непряко </w:t>
            </w:r>
            <w:r w:rsidRPr="008133A8">
              <w:rPr>
                <w:rFonts w:ascii="Times New Roman" w:eastAsia="Times New Roman" w:hAnsi="Times New Roman"/>
                <w:lang w:val="en-US"/>
              </w:rPr>
              <w:t>(</w:t>
            </w:r>
            <w:r w:rsidRPr="008133A8">
              <w:rPr>
                <w:rFonts w:ascii="Times New Roman" w:eastAsia="Times New Roman" w:hAnsi="Times New Roman"/>
                <w:lang w:val="bg-BG"/>
              </w:rPr>
              <w:t>останалите мерки</w:t>
            </w:r>
            <w:r w:rsidRPr="008133A8">
              <w:rPr>
                <w:rFonts w:ascii="Times New Roman" w:eastAsia="Times New Roman" w:hAnsi="Times New Roman"/>
                <w:lang w:val="en-US"/>
              </w:rPr>
              <w:t>)</w:t>
            </w:r>
            <w:r w:rsidRPr="008133A8">
              <w:rPr>
                <w:rFonts w:ascii="Times New Roman" w:eastAsia="Times New Roman" w:hAnsi="Times New Roman"/>
                <w:lang w:val="bg-BG"/>
              </w:rPr>
              <w:t xml:space="preserve"> положително дългосрочно въздействие върху видовете и природните местообитания като природен ресурс и актив, свързано с подобряване на състоянието им и повишаване на ценността им.</w:t>
            </w:r>
          </w:p>
        </w:tc>
      </w:tr>
      <w:tr w:rsidR="008133A8" w:rsidRPr="008133A8" w14:paraId="08956FA5"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4E93938" w14:textId="77777777" w:rsidR="008133A8" w:rsidRPr="008133A8" w:rsidRDefault="008133A8" w:rsidP="008133A8">
            <w:pPr>
              <w:jc w:val="both"/>
              <w:rPr>
                <w:rFonts w:ascii="Times New Roman" w:hAnsi="Times New Roman"/>
                <w:i/>
                <w:iCs/>
                <w:u w:val="single"/>
                <w:lang w:val="ru-RU"/>
              </w:rPr>
            </w:pPr>
            <w:r w:rsidRPr="008133A8">
              <w:rPr>
                <w:rFonts w:ascii="Times New Roman" w:hAnsi="Times New Roman"/>
                <w:i/>
                <w:iCs/>
                <w:color w:val="000000"/>
                <w:u w:val="single"/>
                <w:lang w:val="bg-BG"/>
              </w:rPr>
              <w:lastRenderedPageBreak/>
              <w:t>О</w:t>
            </w:r>
            <w:r w:rsidRPr="008133A8">
              <w:rPr>
                <w:rFonts w:ascii="Times New Roman" w:hAnsi="Times New Roman"/>
                <w:i/>
                <w:iCs/>
                <w:u w:val="single"/>
                <w:lang w:val="bg-BG"/>
              </w:rPr>
              <w:t>пазване и възстановяване на екосистемите и на екосистемните услуги и ползи, които те предоставят</w:t>
            </w:r>
            <w:r w:rsidRPr="008133A8">
              <w:rPr>
                <w:rFonts w:ascii="Times New Roman" w:hAnsi="Times New Roman"/>
                <w:i/>
                <w:iCs/>
                <w:u w:val="single"/>
                <w:lang w:val="ru-RU"/>
              </w:rPr>
              <w:t>:</w:t>
            </w:r>
          </w:p>
          <w:p w14:paraId="6244FE1F"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0BD5D0DE"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24BA93D1"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24C57120"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 xml:space="preserve">Изграждане, реконструкция и рехабилитация на „зелена” и „синя” инфраструктура за осигуряване на екологични </w:t>
            </w:r>
            <w:r w:rsidRPr="008133A8">
              <w:rPr>
                <w:rFonts w:ascii="Times New Roman" w:eastAsia="Times New Roman" w:hAnsi="Times New Roman"/>
                <w:noProof/>
                <w:lang w:val="bg-BG" w:eastAsia="en-GB"/>
              </w:rPr>
              <w:lastRenderedPageBreak/>
              <w:t>коридори и подобряване състоянието на популациите на видове в сухоземните и водни екосистеми;</w:t>
            </w:r>
          </w:p>
          <w:p w14:paraId="459194F1"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7D0BC3DA"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47658E63"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1E14401D"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Подобряване на националния научен капацитет и обмен на знания.</w:t>
            </w:r>
          </w:p>
        </w:tc>
        <w:tc>
          <w:tcPr>
            <w:tcW w:w="4623" w:type="dxa"/>
          </w:tcPr>
          <w:p w14:paraId="09EC4B57"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u w:val="single"/>
                <w:lang w:val="ru-RU"/>
              </w:rPr>
            </w:pPr>
            <w:r w:rsidRPr="008133A8">
              <w:rPr>
                <w:rFonts w:ascii="Times New Roman" w:hAnsi="Times New Roman"/>
                <w:b/>
                <w:bCs/>
                <w:i/>
                <w:iCs/>
                <w:color w:val="000000"/>
                <w:u w:val="single"/>
                <w:lang w:val="bg-BG"/>
              </w:rPr>
              <w:lastRenderedPageBreak/>
              <w:t>О</w:t>
            </w:r>
            <w:r w:rsidRPr="008133A8">
              <w:rPr>
                <w:rFonts w:ascii="Times New Roman" w:hAnsi="Times New Roman"/>
                <w:b/>
                <w:bCs/>
                <w:i/>
                <w:iCs/>
                <w:u w:val="single"/>
                <w:lang w:val="bg-BG"/>
              </w:rPr>
              <w:t>пазване и възстановяване на екосистемите и на екосистемните услуги и ползи, които те предоставят</w:t>
            </w:r>
            <w:r w:rsidRPr="008133A8">
              <w:rPr>
                <w:rFonts w:ascii="Times New Roman" w:hAnsi="Times New Roman"/>
                <w:b/>
                <w:bCs/>
                <w:i/>
                <w:iCs/>
                <w:u w:val="single"/>
                <w:lang w:val="ru-RU"/>
              </w:rPr>
              <w:t>:</w:t>
            </w:r>
          </w:p>
          <w:p w14:paraId="491301ED"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793DB936"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4FF73DD5"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5B0BFFE6"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 xml:space="preserve">Изграждане, реконструкция и рехабилитация на „зелена” и „синя” инфраструктура за осигуряване на екологични </w:t>
            </w:r>
            <w:r w:rsidRPr="008133A8">
              <w:rPr>
                <w:rFonts w:ascii="Times New Roman" w:eastAsia="Times New Roman" w:hAnsi="Times New Roman"/>
                <w:noProof/>
                <w:lang w:val="bg-BG" w:eastAsia="en-GB"/>
              </w:rPr>
              <w:lastRenderedPageBreak/>
              <w:t>коридори и подобряване състоянието на популациите на видове в сухоземните и водни екосистеми;</w:t>
            </w:r>
          </w:p>
          <w:p w14:paraId="76650D7E"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1DC38D0B"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7206929E"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0133BD60"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Подобряване на националния научен капацитет и обмен на знания.</w:t>
            </w:r>
          </w:p>
        </w:tc>
        <w:tc>
          <w:tcPr>
            <w:tcW w:w="4085" w:type="dxa"/>
          </w:tcPr>
          <w:p w14:paraId="319B0FC0" w14:textId="77777777" w:rsidR="009301F9" w:rsidRPr="00142C07" w:rsidRDefault="009301F9" w:rsidP="009301F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8F4B6A9"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Мерките за зелена и синя инфраструктура са с пряко дългосрочно, положително въздействие, тай като същите се отнасят като дълготрайни материални активи с екологично предназначение.</w:t>
            </w:r>
          </w:p>
          <w:p w14:paraId="1F10405F"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Останалите мерки са с косвен дългосрочен положителен принос към материалните активи, тъй като ще способстват за опазване и възстановяване на екосистемите, и от там - подобряване предоставянето на </w:t>
            </w:r>
            <w:r w:rsidRPr="008133A8">
              <w:rPr>
                <w:rFonts w:ascii="Times New Roman" w:eastAsia="Times New Roman" w:hAnsi="Times New Roman"/>
                <w:lang w:val="bg-BG"/>
              </w:rPr>
              <w:lastRenderedPageBreak/>
              <w:t>екосистемни услуги, тоест на ползите за населението от този актив.</w:t>
            </w:r>
          </w:p>
          <w:p w14:paraId="4D824CAF"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Вторично положително, също дългосрочно въздействие се очаква от зелената инфраструктура, която играе значителна роля за превенцията на наводнения – а от там – за опазване на дълготрайните материални активи, които са уязвими на наводнения. </w:t>
            </w:r>
          </w:p>
          <w:p w14:paraId="1AC4BD0E"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3338D4" w:rsidRPr="008133A8" w14:paraId="601C3E21"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67E8D133" w14:textId="77777777" w:rsidR="003338D4" w:rsidRPr="008133A8" w:rsidRDefault="003338D4" w:rsidP="003338D4">
            <w:pPr>
              <w:jc w:val="both"/>
              <w:rPr>
                <w:rFonts w:ascii="Times New Roman" w:hAnsi="Times New Roman"/>
                <w:i/>
                <w:iCs/>
                <w:noProof/>
                <w:u w:val="single"/>
                <w:lang w:val="ru-RU"/>
              </w:rPr>
            </w:pPr>
            <w:r w:rsidRPr="008133A8">
              <w:rPr>
                <w:rFonts w:ascii="Times New Roman" w:eastAsia="Times New Roman" w:hAnsi="Times New Roman"/>
                <w:i/>
                <w:iCs/>
                <w:noProof/>
                <w:u w:val="single"/>
                <w:lang w:val="bg-BG" w:eastAsia="en-GB"/>
              </w:rPr>
              <w:lastRenderedPageBreak/>
              <w:t>Насърчаване на устойчиви земеделски практики: п</w:t>
            </w:r>
            <w:r w:rsidRPr="008133A8">
              <w:rPr>
                <w:rFonts w:ascii="Times New Roman" w:hAnsi="Times New Roman"/>
                <w:i/>
                <w:iCs/>
                <w:noProof/>
                <w:u w:val="single"/>
                <w:lang w:val="ru-RU"/>
              </w:rPr>
              <w:t>одобряването на състоянието и многообразието на земеделските екосистеми:</w:t>
            </w:r>
          </w:p>
          <w:p w14:paraId="69AE7D92" w14:textId="77777777" w:rsidR="003338D4" w:rsidRPr="008133A8" w:rsidRDefault="003338D4" w:rsidP="003338D4">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66144764" w14:textId="77777777" w:rsidR="003338D4" w:rsidRPr="008133A8" w:rsidRDefault="003338D4" w:rsidP="003338D4">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lastRenderedPageBreak/>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3303C31C" w14:textId="77777777" w:rsidR="003338D4" w:rsidRPr="008133A8" w:rsidRDefault="003338D4" w:rsidP="003338D4">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3260E5B6" w14:textId="77777777" w:rsidR="003338D4" w:rsidRPr="008133A8" w:rsidRDefault="003338D4" w:rsidP="003338D4">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4A59371B" w14:textId="77777777" w:rsidR="003338D4" w:rsidRPr="008133A8" w:rsidRDefault="003338D4" w:rsidP="003338D4">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5BA3E54B" w14:textId="77777777" w:rsidR="003338D4" w:rsidRPr="008133A8" w:rsidRDefault="003338D4" w:rsidP="003338D4">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202EBCDC" w14:textId="77777777" w:rsidR="003338D4" w:rsidRPr="008133A8" w:rsidRDefault="003338D4" w:rsidP="003338D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noProof/>
                <w:u w:val="single"/>
                <w:lang w:val="ru-RU"/>
              </w:rPr>
            </w:pPr>
            <w:r w:rsidRPr="008133A8">
              <w:rPr>
                <w:rFonts w:ascii="Times New Roman" w:eastAsia="Times New Roman" w:hAnsi="Times New Roman"/>
                <w:i/>
                <w:iCs/>
                <w:noProof/>
                <w:u w:val="single"/>
                <w:lang w:val="bg-BG" w:eastAsia="en-GB"/>
              </w:rPr>
              <w:lastRenderedPageBreak/>
              <w:t>Насърчаване на устойчиви земеделски практики: п</w:t>
            </w:r>
            <w:r w:rsidRPr="008133A8">
              <w:rPr>
                <w:rFonts w:ascii="Times New Roman" w:hAnsi="Times New Roman"/>
                <w:i/>
                <w:iCs/>
                <w:noProof/>
                <w:u w:val="single"/>
                <w:lang w:val="ru-RU"/>
              </w:rPr>
              <w:t>одобряването на състоянието и многообразието на земеделските екосистеми:</w:t>
            </w:r>
          </w:p>
          <w:p w14:paraId="3C1019B7" w14:textId="77777777" w:rsidR="003338D4" w:rsidRPr="008133A8" w:rsidRDefault="003338D4" w:rsidP="003338D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0B75A7F" w14:textId="77777777" w:rsidR="003338D4" w:rsidRPr="008133A8" w:rsidRDefault="003338D4" w:rsidP="003338D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8133A8">
              <w:rPr>
                <w:rFonts w:ascii="Times New Roman" w:eastAsia="Times New Roman" w:hAnsi="Times New Roman"/>
                <w:noProof/>
                <w:lang w:val="bg-BG" w:eastAsia="en-GB"/>
              </w:rPr>
              <w:lastRenderedPageBreak/>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25178BE3" w14:textId="77777777" w:rsidR="003338D4" w:rsidRPr="008133A8" w:rsidRDefault="003338D4" w:rsidP="003338D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8133A8">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135E3D76" w14:textId="77777777" w:rsidR="003338D4" w:rsidRPr="008133A8" w:rsidRDefault="003338D4" w:rsidP="003338D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8133A8">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74F9D637" w14:textId="77777777" w:rsidR="003338D4" w:rsidRDefault="003338D4" w:rsidP="003338D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8133A8">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71A98518" w14:textId="7D8BBDB5" w:rsidR="003338D4" w:rsidRPr="003338D4" w:rsidRDefault="003338D4" w:rsidP="003338D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3338D4">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5C67022D" w14:textId="77777777" w:rsidR="003338D4" w:rsidRPr="00142C07" w:rsidRDefault="003338D4" w:rsidP="003338D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F63DF96" w14:textId="77777777" w:rsidR="003338D4" w:rsidRPr="008133A8" w:rsidRDefault="003338D4" w:rsidP="003338D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Въздействието от мерките е с пряко, положително по отношение на дълготраен материален актив – земя и </w:t>
            </w:r>
            <w:r w:rsidRPr="008133A8">
              <w:rPr>
                <w:rFonts w:ascii="Times New Roman" w:eastAsia="Times New Roman" w:hAnsi="Times New Roman"/>
                <w:lang w:val="bg-BG"/>
              </w:rPr>
              <w:lastRenderedPageBreak/>
              <w:t>свързаното с нея земеползване, тъй като ще доведат до балансираност, ефективност и устойчивост на земеползването, както и до допълнителни ползи за населението от реализацията на специфични продукти с висока природна стойност. С косвен положителен принос е мярката за информационни кампании, тъй като чрез нея ще се повиши ориентираността и ангажираността на заинтересованите страни към устойчиво земеползване.</w:t>
            </w:r>
          </w:p>
          <w:p w14:paraId="05852655" w14:textId="77777777" w:rsidR="003338D4" w:rsidRPr="008133A8" w:rsidRDefault="003338D4" w:rsidP="003338D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365ECFF6"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6885B1F" w14:textId="77777777" w:rsidR="008133A8" w:rsidRPr="008133A8" w:rsidRDefault="008133A8" w:rsidP="008133A8">
            <w:pPr>
              <w:jc w:val="both"/>
              <w:rPr>
                <w:rFonts w:ascii="Times New Roman" w:hAnsi="Times New Roman"/>
                <w:i/>
                <w:iCs/>
                <w:noProof/>
                <w:u w:val="single"/>
                <w:lang w:val="ru-RU"/>
              </w:rPr>
            </w:pPr>
            <w:r w:rsidRPr="008133A8">
              <w:rPr>
                <w:rFonts w:ascii="Times New Roman" w:hAnsi="Times New Roman"/>
                <w:i/>
                <w:iCs/>
                <w:noProof/>
                <w:u w:val="single"/>
                <w:lang w:val="ru-RU"/>
              </w:rPr>
              <w:lastRenderedPageBreak/>
              <w:t>Насърчаване на биологичното земеделие в съответсвие с целта до 2030</w:t>
            </w:r>
            <w:r w:rsidRPr="008133A8">
              <w:rPr>
                <w:rFonts w:ascii="Times New Roman" w:hAnsi="Times New Roman"/>
                <w:i/>
                <w:iCs/>
                <w:noProof/>
                <w:u w:val="single"/>
              </w:rPr>
              <w:t> </w:t>
            </w:r>
            <w:r w:rsidRPr="008133A8">
              <w:rPr>
                <w:rFonts w:ascii="Times New Roman" w:hAnsi="Times New Roman"/>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281C73A7"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lastRenderedPageBreak/>
              <w:t>Предвидени мерки към приоритетната област на действие:</w:t>
            </w:r>
          </w:p>
          <w:p w14:paraId="668D9AC4"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61774DE2"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Въвеждане на земеделски практики, опазващи биоразнообразието;</w:t>
            </w:r>
          </w:p>
          <w:p w14:paraId="38F3BA88"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Информационни кампании и работа със заинтересованите страни;</w:t>
            </w:r>
          </w:p>
          <w:p w14:paraId="7947CEAA"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52D0591A" w14:textId="77777777" w:rsidR="008133A8" w:rsidRPr="008133A8" w:rsidRDefault="008133A8" w:rsidP="008133A8">
            <w:pPr>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623" w:type="dxa"/>
          </w:tcPr>
          <w:p w14:paraId="1DF71257"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noProof/>
                <w:u w:val="single"/>
                <w:lang w:val="ru-RU"/>
              </w:rPr>
            </w:pPr>
            <w:r w:rsidRPr="008133A8">
              <w:rPr>
                <w:rFonts w:ascii="Times New Roman" w:hAnsi="Times New Roman"/>
                <w:b/>
                <w:bCs/>
                <w:i/>
                <w:iCs/>
                <w:noProof/>
                <w:u w:val="single"/>
                <w:lang w:val="ru-RU"/>
              </w:rPr>
              <w:lastRenderedPageBreak/>
              <w:t>Насърчаване на биологичното земеделие в съответсвие с целта до 2030</w:t>
            </w:r>
            <w:r w:rsidRPr="008133A8">
              <w:rPr>
                <w:rFonts w:ascii="Times New Roman" w:hAnsi="Times New Roman"/>
                <w:b/>
                <w:bCs/>
                <w:i/>
                <w:iCs/>
                <w:noProof/>
                <w:u w:val="single"/>
              </w:rPr>
              <w:t> </w:t>
            </w:r>
            <w:r w:rsidRPr="008133A8">
              <w:rPr>
                <w:rFonts w:ascii="Times New Roman" w:hAnsi="Times New Roman"/>
                <w:b/>
                <w:bCs/>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2A87498E"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lastRenderedPageBreak/>
              <w:t>Предвидени мерки към приоритетната област на действие:</w:t>
            </w:r>
          </w:p>
          <w:p w14:paraId="231D9E09"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424483C1"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Въвеждане на земеделски практики, опазващи биоразнообразието;</w:t>
            </w:r>
          </w:p>
          <w:p w14:paraId="597F5DB3"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Информационни кампании и работа със заинтересованите страни;</w:t>
            </w:r>
          </w:p>
          <w:p w14:paraId="063A8D06"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8133A8">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0F40CF5D"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085" w:type="dxa"/>
          </w:tcPr>
          <w:p w14:paraId="202F6B31" w14:textId="77777777" w:rsidR="009301F9" w:rsidRPr="00142C07" w:rsidRDefault="009301F9" w:rsidP="009301F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45FCE65"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Подобно на въздействието на предходната група мерки, насърчаването на биологичното земеделие е с предимно преки положителни въздействия върху </w:t>
            </w:r>
            <w:r w:rsidRPr="008133A8">
              <w:rPr>
                <w:rFonts w:ascii="Times New Roman" w:eastAsia="Times New Roman" w:hAnsi="Times New Roman"/>
                <w:lang w:val="bg-BG"/>
              </w:rPr>
              <w:lastRenderedPageBreak/>
              <w:t xml:space="preserve">материалните активи – и в частност земите, тяхното качество, продуктивност и добро състояние, в т.ч. с положителни ползи, в т.ч. финансови, за притежателите на такива земеделски земи, при отчитане на тенденциите в последните години, които ще се запазят и в бъдеще за търсене на биологични земеделски продукти, които не носят рискове за здравето и са полезни за консуматорите. </w:t>
            </w:r>
          </w:p>
          <w:p w14:paraId="2A7DC798"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6C87F034"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6E5CDD9E" w14:textId="77777777" w:rsidR="008133A8" w:rsidRPr="008133A8" w:rsidRDefault="008133A8" w:rsidP="008133A8">
            <w:pPr>
              <w:jc w:val="both"/>
              <w:rPr>
                <w:rFonts w:ascii="Times New Roman" w:eastAsia="Times New Roman" w:hAnsi="Times New Roman"/>
                <w:i/>
                <w:iCs/>
                <w:noProof/>
                <w:u w:val="single"/>
                <w:lang w:val="ru-RU" w:eastAsia="en-GB"/>
              </w:rPr>
            </w:pPr>
            <w:r w:rsidRPr="008133A8">
              <w:rPr>
                <w:rFonts w:ascii="Times New Roman" w:eastAsia="Times New Roman" w:hAnsi="Times New Roman"/>
                <w:i/>
                <w:iCs/>
                <w:noProof/>
                <w:u w:val="single"/>
                <w:lang w:val="bg-BG" w:eastAsia="en-GB"/>
              </w:rPr>
              <w:lastRenderedPageBreak/>
              <w:t>Насърчаване на устойчиви практики за управление на почвите</w:t>
            </w:r>
            <w:r w:rsidRPr="008133A8">
              <w:rPr>
                <w:rFonts w:ascii="Times New Roman" w:eastAsia="Times New Roman" w:hAnsi="Times New Roman"/>
                <w:i/>
                <w:iCs/>
                <w:noProof/>
                <w:u w:val="single"/>
                <w:lang w:val="ru-RU" w:eastAsia="en-GB"/>
              </w:rPr>
              <w:t>:</w:t>
            </w:r>
          </w:p>
          <w:p w14:paraId="7BAEDAA6"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7E071401"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Предотвратяване възникването на деградационни процеси, възстановяване и съхраняване функциите на почвите;</w:t>
            </w:r>
          </w:p>
          <w:p w14:paraId="70975462"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788D34B3"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Възстановяване на горските площи.</w:t>
            </w:r>
          </w:p>
        </w:tc>
        <w:tc>
          <w:tcPr>
            <w:tcW w:w="4623" w:type="dxa"/>
          </w:tcPr>
          <w:p w14:paraId="5C2BB608"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8133A8">
              <w:rPr>
                <w:rFonts w:ascii="Times New Roman" w:eastAsia="Times New Roman" w:hAnsi="Times New Roman"/>
                <w:b/>
                <w:bCs/>
                <w:i/>
                <w:iCs/>
                <w:noProof/>
                <w:u w:val="single"/>
                <w:lang w:val="bg-BG" w:eastAsia="en-GB"/>
              </w:rPr>
              <w:t>Насърчаване на устойчиви практики за управление на почвите</w:t>
            </w:r>
            <w:r w:rsidRPr="008133A8">
              <w:rPr>
                <w:rFonts w:ascii="Times New Roman" w:eastAsia="Times New Roman" w:hAnsi="Times New Roman"/>
                <w:b/>
                <w:bCs/>
                <w:i/>
                <w:iCs/>
                <w:noProof/>
                <w:u w:val="single"/>
                <w:lang w:val="ru-RU" w:eastAsia="en-GB"/>
              </w:rPr>
              <w:t>:</w:t>
            </w:r>
          </w:p>
          <w:p w14:paraId="13F32641"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720F3AD1"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Предотвратяване възникването на деградационни процеси, възстановяване и съхраняване функциите на почвите;</w:t>
            </w:r>
          </w:p>
          <w:p w14:paraId="4D504E66"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1CDC7D3E"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Възстановяване на горските площи.</w:t>
            </w:r>
          </w:p>
        </w:tc>
        <w:tc>
          <w:tcPr>
            <w:tcW w:w="4085" w:type="dxa"/>
          </w:tcPr>
          <w:p w14:paraId="1318A375" w14:textId="77777777" w:rsidR="009301F9" w:rsidRPr="00142C07" w:rsidRDefault="009301F9" w:rsidP="009301F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51BD735D"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са с изцяло положително въздействие върху почвите като природен ресурс и актив, свързано с подобряване на тяхното състояние, в т.ч. съдържание на органично вещество, предотвратяване на замърсяване и на деградационни процеси, влошаващи състоянието им. </w:t>
            </w:r>
          </w:p>
          <w:p w14:paraId="6BFF8755"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Като вторично въздействие в резултат на предотвратяване на възникването на </w:t>
            </w:r>
            <w:r w:rsidRPr="008133A8">
              <w:rPr>
                <w:rFonts w:ascii="Times New Roman" w:eastAsia="Times New Roman" w:hAnsi="Times New Roman"/>
                <w:lang w:val="bg-BG"/>
              </w:rPr>
              <w:lastRenderedPageBreak/>
              <w:t>деградационни процеси и възстановяването на горски площи ще се повиши устойчивостта на почвите и особено водорегулиращата ѝ функция, което ще способства за ограничаване на риска от наводнения в такива райони, съответно - за опазване на дълготрайните материални активи, които са уязвими на наводнения.</w:t>
            </w:r>
          </w:p>
          <w:p w14:paraId="44F7ABD5"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073BE057" w14:textId="77777777" w:rsidTr="008133A8">
        <w:trPr>
          <w:cnfStyle w:val="000000100000" w:firstRow="0" w:lastRow="0" w:firstColumn="0" w:lastColumn="0" w:oddVBand="0" w:evenVBand="0" w:oddHBand="1" w:evenHBand="0" w:firstRowFirstColumn="0" w:firstRowLastColumn="0" w:lastRowFirstColumn="0" w:lastRowLastColumn="0"/>
          <w:trHeight w:val="1164"/>
        </w:trPr>
        <w:tc>
          <w:tcPr>
            <w:cnfStyle w:val="001000000000" w:firstRow="0" w:lastRow="0" w:firstColumn="1" w:lastColumn="0" w:oddVBand="0" w:evenVBand="0" w:oddHBand="0" w:evenHBand="0" w:firstRowFirstColumn="0" w:firstRowLastColumn="0" w:lastRowFirstColumn="0" w:lastRowLastColumn="0"/>
            <w:tcW w:w="5240" w:type="dxa"/>
            <w:tcBorders>
              <w:bottom w:val="single" w:sz="4" w:space="0" w:color="auto"/>
            </w:tcBorders>
          </w:tcPr>
          <w:p w14:paraId="3616F553" w14:textId="77777777" w:rsidR="008133A8" w:rsidRPr="008133A8" w:rsidRDefault="008133A8" w:rsidP="008133A8">
            <w:pPr>
              <w:jc w:val="both"/>
              <w:rPr>
                <w:rFonts w:ascii="Times New Roman" w:eastAsia="Times New Roman" w:hAnsi="Times New Roman"/>
                <w:i/>
                <w:iCs/>
                <w:noProof/>
                <w:u w:val="single"/>
                <w:lang w:val="ru-RU" w:eastAsia="en-GB"/>
              </w:rPr>
            </w:pPr>
            <w:r w:rsidRPr="008133A8">
              <w:rPr>
                <w:rFonts w:ascii="Times New Roman" w:eastAsia="Times New Roman" w:hAnsi="Times New Roman"/>
                <w:i/>
                <w:iCs/>
                <w:noProof/>
                <w:u w:val="single"/>
                <w:lang w:val="bg-BG" w:eastAsia="en-GB"/>
              </w:rPr>
              <w:lastRenderedPageBreak/>
              <w:t>Залесяване и засаждането на дървета с цел да се подпомогне биологичното разнообразие и възстановяването на екосистемите</w:t>
            </w:r>
            <w:r w:rsidRPr="008133A8">
              <w:rPr>
                <w:rFonts w:ascii="Times New Roman" w:eastAsia="Times New Roman" w:hAnsi="Times New Roman"/>
                <w:i/>
                <w:iCs/>
                <w:noProof/>
                <w:u w:val="single"/>
                <w:lang w:val="ru-RU" w:eastAsia="en-GB"/>
              </w:rPr>
              <w:t>:</w:t>
            </w:r>
          </w:p>
          <w:p w14:paraId="29CE4380"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690050E0"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4C2B973D"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3F55CE49"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 xml:space="preserve">Създаване на условия за подпомагане на развитието на научно-приложните изследвания в </w:t>
            </w:r>
            <w:r w:rsidRPr="008133A8">
              <w:rPr>
                <w:rFonts w:ascii="Times New Roman" w:eastAsia="Times New Roman" w:hAnsi="Times New Roman"/>
                <w:noProof/>
                <w:lang w:val="bg-BG" w:eastAsia="en-GB"/>
              </w:rPr>
              <w:lastRenderedPageBreak/>
              <w:t>приоритетни за горския сектор: Проекти за насърчаване на научно изследователската дейност и разработки.</w:t>
            </w:r>
          </w:p>
        </w:tc>
        <w:tc>
          <w:tcPr>
            <w:tcW w:w="4623" w:type="dxa"/>
            <w:tcBorders>
              <w:bottom w:val="single" w:sz="4" w:space="0" w:color="auto"/>
            </w:tcBorders>
          </w:tcPr>
          <w:p w14:paraId="59D7992A"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8133A8">
              <w:rPr>
                <w:rFonts w:ascii="Times New Roman" w:eastAsia="Times New Roman" w:hAnsi="Times New Roman"/>
                <w:b/>
                <w:bCs/>
                <w:i/>
                <w:iCs/>
                <w:noProof/>
                <w:u w:val="single"/>
                <w:lang w:val="bg-BG" w:eastAsia="en-GB"/>
              </w:rPr>
              <w:lastRenderedPageBreak/>
              <w:t>Залесяване и засаждането на дървета с цел да се подпомогне биологичното разнообразие и възстановяването на екосистемите</w:t>
            </w:r>
            <w:r w:rsidRPr="008133A8">
              <w:rPr>
                <w:rFonts w:ascii="Times New Roman" w:eastAsia="Times New Roman" w:hAnsi="Times New Roman"/>
                <w:b/>
                <w:bCs/>
                <w:i/>
                <w:iCs/>
                <w:noProof/>
                <w:u w:val="single"/>
                <w:lang w:val="ru-RU" w:eastAsia="en-GB"/>
              </w:rPr>
              <w:t>:</w:t>
            </w:r>
          </w:p>
          <w:p w14:paraId="3F1BC782"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7C1AB9B"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4BE129EE"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18127A63"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lastRenderedPageBreak/>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085" w:type="dxa"/>
            <w:tcBorders>
              <w:bottom w:val="single" w:sz="4" w:space="0" w:color="auto"/>
            </w:tcBorders>
          </w:tcPr>
          <w:p w14:paraId="720E9FDB" w14:textId="77777777" w:rsidR="009301F9" w:rsidRPr="00142C07" w:rsidRDefault="009301F9" w:rsidP="009301F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7EDE329"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са с косвено положително и дългосрочно въздействие за подобряване състоянието и устойчиво ползване на биологичното разнообразие като природен ресурс и като източник на препитание </w:t>
            </w:r>
            <w:r w:rsidRPr="008133A8">
              <w:rPr>
                <w:rFonts w:ascii="Times New Roman" w:eastAsia="Times New Roman" w:hAnsi="Times New Roman"/>
                <w:lang w:val="en-US"/>
              </w:rPr>
              <w:t>(</w:t>
            </w:r>
            <w:r w:rsidRPr="008133A8">
              <w:rPr>
                <w:rFonts w:ascii="Times New Roman" w:eastAsia="Times New Roman" w:hAnsi="Times New Roman"/>
                <w:lang w:val="bg-BG"/>
              </w:rPr>
              <w:t>дивеч и риба</w:t>
            </w:r>
            <w:r w:rsidRPr="008133A8">
              <w:rPr>
                <w:rFonts w:ascii="Times New Roman" w:eastAsia="Times New Roman" w:hAnsi="Times New Roman"/>
                <w:lang w:val="en-US"/>
              </w:rPr>
              <w:t>)</w:t>
            </w:r>
            <w:r w:rsidRPr="008133A8">
              <w:rPr>
                <w:rFonts w:ascii="Times New Roman" w:eastAsia="Times New Roman" w:hAnsi="Times New Roman"/>
                <w:lang w:val="bg-BG"/>
              </w:rPr>
              <w:t>.</w:t>
            </w:r>
          </w:p>
          <w:p w14:paraId="1C306268"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59C09068" w14:textId="77777777" w:rsidTr="008133A8">
        <w:trPr>
          <w:trHeight w:val="2164"/>
        </w:trPr>
        <w:tc>
          <w:tcPr>
            <w:cnfStyle w:val="001000000000" w:firstRow="0" w:lastRow="0" w:firstColumn="1" w:lastColumn="0" w:oddVBand="0" w:evenVBand="0" w:oddHBand="0" w:evenHBand="0" w:firstRowFirstColumn="0" w:firstRowLastColumn="0" w:lastRowFirstColumn="0" w:lastRowLastColumn="0"/>
            <w:tcW w:w="5240" w:type="dxa"/>
            <w:tcBorders>
              <w:top w:val="single" w:sz="4" w:space="0" w:color="auto"/>
            </w:tcBorders>
          </w:tcPr>
          <w:p w14:paraId="1F1A11B2" w14:textId="77777777" w:rsidR="008133A8" w:rsidRPr="008133A8" w:rsidRDefault="008133A8" w:rsidP="008133A8">
            <w:pPr>
              <w:jc w:val="both"/>
              <w:rPr>
                <w:rFonts w:ascii="Times New Roman" w:eastAsia="Times New Roman" w:hAnsi="Times New Roman"/>
                <w:i/>
                <w:iCs/>
                <w:noProof/>
                <w:u w:val="single"/>
                <w:lang w:val="ru-RU" w:eastAsia="en-GB"/>
              </w:rPr>
            </w:pPr>
            <w:r w:rsidRPr="008133A8">
              <w:rPr>
                <w:rFonts w:ascii="Times New Roman" w:eastAsia="Times New Roman" w:hAnsi="Times New Roman"/>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8133A8">
              <w:rPr>
                <w:rFonts w:ascii="Times New Roman" w:eastAsia="Times New Roman" w:hAnsi="Times New Roman"/>
                <w:i/>
                <w:iCs/>
                <w:noProof/>
                <w:u w:val="single"/>
                <w:lang w:val="ru-RU" w:eastAsia="en-GB"/>
              </w:rPr>
              <w:t>:</w:t>
            </w:r>
          </w:p>
          <w:p w14:paraId="462593F5"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AAA03FC"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57679630"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3BF99FC1"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623" w:type="dxa"/>
            <w:tcBorders>
              <w:top w:val="single" w:sz="4" w:space="0" w:color="auto"/>
            </w:tcBorders>
          </w:tcPr>
          <w:p w14:paraId="727293AA"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8133A8">
              <w:rPr>
                <w:rFonts w:ascii="Times New Roman" w:eastAsia="Times New Roman" w:hAnsi="Times New Roman"/>
                <w:b/>
                <w:bCs/>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8133A8">
              <w:rPr>
                <w:rFonts w:ascii="Times New Roman" w:eastAsia="Times New Roman" w:hAnsi="Times New Roman"/>
                <w:b/>
                <w:bCs/>
                <w:i/>
                <w:iCs/>
                <w:noProof/>
                <w:u w:val="single"/>
                <w:lang w:val="ru-RU" w:eastAsia="en-GB"/>
              </w:rPr>
              <w:t>:</w:t>
            </w:r>
          </w:p>
          <w:p w14:paraId="3097D7D2"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4C3F5EE4"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3628353C"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3F8F018F"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085" w:type="dxa"/>
            <w:tcBorders>
              <w:top w:val="single" w:sz="4" w:space="0" w:color="auto"/>
            </w:tcBorders>
          </w:tcPr>
          <w:p w14:paraId="68DE6090" w14:textId="77777777" w:rsidR="009301F9" w:rsidRPr="00142C07" w:rsidRDefault="009301F9" w:rsidP="009301F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C3B9EB7"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са с пряко положително въздействие върху качеството на водите като природен ресурс и актив, в т.ч. като среда за живот на рибите – въздействието е дългосрочно. Едновременно с това, мерките са свързани с превенция и повишаване на устойчивостта на наводнения. </w:t>
            </w:r>
          </w:p>
          <w:p w14:paraId="4644D588"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06F94833"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B70C2FE" w14:textId="77777777" w:rsidR="008133A8" w:rsidRPr="008133A8" w:rsidRDefault="008133A8" w:rsidP="008133A8">
            <w:pPr>
              <w:jc w:val="both"/>
              <w:rPr>
                <w:rFonts w:ascii="Times New Roman" w:eastAsia="Times New Roman" w:hAnsi="Times New Roman"/>
                <w:i/>
                <w:iCs/>
                <w:noProof/>
                <w:u w:val="single"/>
                <w:lang w:val="ru-RU" w:eastAsia="en-GB"/>
              </w:rPr>
            </w:pPr>
            <w:r w:rsidRPr="008133A8">
              <w:rPr>
                <w:rFonts w:ascii="Times New Roman" w:eastAsia="Times New Roman" w:hAnsi="Times New Roman"/>
                <w:i/>
                <w:iCs/>
                <w:noProof/>
                <w:u w:val="single"/>
                <w:lang w:val="ru-RU" w:eastAsia="en-GB"/>
              </w:rPr>
              <w:t>Интегриране на екосистемния подход и прилагане на решения, базирани на природата в опазването на защитени зони от Мрежата Натура 2000:</w:t>
            </w:r>
          </w:p>
          <w:p w14:paraId="3FF5629D"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43D500CB"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 xml:space="preserve">Интегриране на екосистемния подход и прилагане на решения, базирани на природата в </w:t>
            </w:r>
            <w:r w:rsidRPr="008133A8">
              <w:rPr>
                <w:rFonts w:ascii="Times New Roman" w:eastAsia="Times New Roman" w:hAnsi="Times New Roman"/>
                <w:noProof/>
                <w:lang w:val="bg-BG" w:eastAsia="en-GB"/>
              </w:rPr>
              <w:lastRenderedPageBreak/>
              <w:t>опазването на защитените зони от мрежата „Натура 2000“;</w:t>
            </w:r>
          </w:p>
          <w:p w14:paraId="5D8C4AD4"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Информационни кампании и работа със заинтересованите страни;</w:t>
            </w:r>
          </w:p>
          <w:p w14:paraId="6A1F941C"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623" w:type="dxa"/>
          </w:tcPr>
          <w:p w14:paraId="5881E1FE"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8133A8">
              <w:rPr>
                <w:rFonts w:ascii="Times New Roman" w:eastAsia="Times New Roman" w:hAnsi="Times New Roman"/>
                <w:b/>
                <w:bCs/>
                <w:i/>
                <w:iCs/>
                <w:noProof/>
                <w:u w:val="single"/>
                <w:lang w:val="ru-RU" w:eastAsia="en-GB"/>
              </w:rPr>
              <w:lastRenderedPageBreak/>
              <w:t>Интегриране на екосистемния подход и прилагане на решения, базирани на природата в опазването на защитени зони от Мрежата Натура 2000:</w:t>
            </w:r>
          </w:p>
          <w:p w14:paraId="09C7B5BA"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4D935BFD"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 xml:space="preserve">Интегриране на екосистемния подход и прилагане на решения, базирани на природата </w:t>
            </w:r>
            <w:r w:rsidRPr="008133A8">
              <w:rPr>
                <w:rFonts w:ascii="Times New Roman" w:eastAsia="Times New Roman" w:hAnsi="Times New Roman"/>
                <w:noProof/>
                <w:lang w:val="bg-BG" w:eastAsia="en-GB"/>
              </w:rPr>
              <w:lastRenderedPageBreak/>
              <w:t>в опазването на защитените зони от мрежата „Натура 2000“;</w:t>
            </w:r>
          </w:p>
          <w:p w14:paraId="293CD453"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Информационни кампании и работа със заинтересованите страни;</w:t>
            </w:r>
          </w:p>
          <w:p w14:paraId="1DAA3EB5"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085" w:type="dxa"/>
          </w:tcPr>
          <w:p w14:paraId="28EA667D" w14:textId="77777777" w:rsidR="009301F9" w:rsidRPr="00142C07" w:rsidRDefault="009301F9" w:rsidP="009301F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7347554"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ще имат пряко и косвено положително, дългосрочно въздействие върху състоянието на защитените зони като природен ресурс. </w:t>
            </w:r>
          </w:p>
          <w:p w14:paraId="2285ED9C"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3473603D" w14:textId="77777777" w:rsidTr="008133A8">
        <w:tc>
          <w:tcPr>
            <w:cnfStyle w:val="001000000000" w:firstRow="0" w:lastRow="0" w:firstColumn="1" w:lastColumn="0" w:oddVBand="0" w:evenVBand="0" w:oddHBand="0" w:evenHBand="0" w:firstRowFirstColumn="0" w:firstRowLastColumn="0" w:lastRowFirstColumn="0" w:lastRowLastColumn="0"/>
            <w:tcW w:w="13948" w:type="dxa"/>
            <w:gridSpan w:val="3"/>
          </w:tcPr>
          <w:p w14:paraId="24538DCB"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hAnsi="Times New Roman"/>
                <w:i/>
                <w:iCs/>
                <w:lang w:val="bg-BG"/>
              </w:rPr>
              <w:t>Стратегическа</w:t>
            </w:r>
            <w:r w:rsidRPr="008133A8">
              <w:rPr>
                <w:rFonts w:ascii="Times New Roman" w:hAnsi="Times New Roman"/>
                <w:i/>
                <w:iCs/>
              </w:rPr>
              <w:t xml:space="preserve"> </w:t>
            </w:r>
            <w:proofErr w:type="spellStart"/>
            <w:r w:rsidRPr="008133A8">
              <w:rPr>
                <w:rFonts w:ascii="Times New Roman" w:hAnsi="Times New Roman"/>
                <w:i/>
                <w:iCs/>
              </w:rPr>
              <w:t>цел</w:t>
            </w:r>
            <w:proofErr w:type="spellEnd"/>
            <w:r w:rsidRPr="008133A8">
              <w:rPr>
                <w:rFonts w:ascii="Times New Roman" w:hAnsi="Times New Roman"/>
                <w:i/>
                <w:iCs/>
              </w:rPr>
              <w:t xml:space="preserve"> 2: </w:t>
            </w:r>
            <w:proofErr w:type="spellStart"/>
            <w:r w:rsidRPr="008133A8">
              <w:rPr>
                <w:rFonts w:ascii="Times New Roman" w:hAnsi="Times New Roman"/>
                <w:i/>
                <w:iCs/>
              </w:rPr>
              <w:t>Устойчиво</w:t>
            </w:r>
            <w:proofErr w:type="spellEnd"/>
            <w:r w:rsidRPr="008133A8">
              <w:rPr>
                <w:rFonts w:ascii="Times New Roman" w:hAnsi="Times New Roman"/>
                <w:i/>
                <w:iCs/>
              </w:rPr>
              <w:t xml:space="preserve"> </w:t>
            </w:r>
            <w:proofErr w:type="spellStart"/>
            <w:r w:rsidRPr="008133A8">
              <w:rPr>
                <w:rFonts w:ascii="Times New Roman" w:hAnsi="Times New Roman"/>
                <w:i/>
                <w:iCs/>
              </w:rPr>
              <w:t>управление</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защитените</w:t>
            </w:r>
            <w:proofErr w:type="spellEnd"/>
            <w:r w:rsidRPr="008133A8">
              <w:rPr>
                <w:rFonts w:ascii="Times New Roman" w:hAnsi="Times New Roman"/>
                <w:i/>
                <w:iCs/>
              </w:rPr>
              <w:t xml:space="preserve"> </w:t>
            </w:r>
            <w:proofErr w:type="spellStart"/>
            <w:r w:rsidRPr="008133A8">
              <w:rPr>
                <w:rFonts w:ascii="Times New Roman" w:hAnsi="Times New Roman"/>
                <w:i/>
                <w:iCs/>
              </w:rPr>
              <w:t>зони</w:t>
            </w:r>
            <w:proofErr w:type="spellEnd"/>
            <w:r w:rsidRPr="008133A8">
              <w:rPr>
                <w:rFonts w:ascii="Times New Roman" w:hAnsi="Times New Roman"/>
                <w:i/>
                <w:iCs/>
              </w:rPr>
              <w:t xml:space="preserve"> и </w:t>
            </w:r>
            <w:proofErr w:type="spellStart"/>
            <w:r w:rsidRPr="008133A8">
              <w:rPr>
                <w:rFonts w:ascii="Times New Roman" w:hAnsi="Times New Roman"/>
                <w:i/>
                <w:iCs/>
              </w:rPr>
              <w:t>информирано</w:t>
            </w:r>
            <w:proofErr w:type="spellEnd"/>
            <w:r w:rsidRPr="008133A8">
              <w:rPr>
                <w:rFonts w:ascii="Times New Roman" w:hAnsi="Times New Roman"/>
                <w:i/>
                <w:iCs/>
              </w:rPr>
              <w:t xml:space="preserve"> </w:t>
            </w:r>
            <w:proofErr w:type="spellStart"/>
            <w:r w:rsidRPr="008133A8">
              <w:rPr>
                <w:rFonts w:ascii="Times New Roman" w:hAnsi="Times New Roman"/>
                <w:i/>
                <w:iCs/>
              </w:rPr>
              <w:t>участие</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заинтересованите</w:t>
            </w:r>
            <w:proofErr w:type="spellEnd"/>
            <w:r w:rsidRPr="008133A8">
              <w:rPr>
                <w:rFonts w:ascii="Times New Roman" w:hAnsi="Times New Roman"/>
                <w:i/>
                <w:iCs/>
              </w:rPr>
              <w:t xml:space="preserve"> </w:t>
            </w:r>
            <w:proofErr w:type="spellStart"/>
            <w:r w:rsidRPr="008133A8">
              <w:rPr>
                <w:rFonts w:ascii="Times New Roman" w:hAnsi="Times New Roman"/>
                <w:i/>
                <w:iCs/>
              </w:rPr>
              <w:t>страни</w:t>
            </w:r>
            <w:proofErr w:type="spellEnd"/>
            <w:r w:rsidRPr="008133A8">
              <w:rPr>
                <w:rFonts w:ascii="Times New Roman" w:hAnsi="Times New Roman"/>
                <w:i/>
                <w:iCs/>
              </w:rPr>
              <w:t xml:space="preserve">; </w:t>
            </w:r>
            <w:proofErr w:type="spellStart"/>
            <w:r w:rsidRPr="008133A8">
              <w:rPr>
                <w:rFonts w:ascii="Times New Roman" w:hAnsi="Times New Roman"/>
                <w:i/>
                <w:iCs/>
              </w:rPr>
              <w:t>споделена</w:t>
            </w:r>
            <w:proofErr w:type="spellEnd"/>
            <w:r w:rsidRPr="008133A8">
              <w:rPr>
                <w:rFonts w:ascii="Times New Roman" w:hAnsi="Times New Roman"/>
                <w:i/>
                <w:iCs/>
              </w:rPr>
              <w:t xml:space="preserve"> </w:t>
            </w:r>
            <w:proofErr w:type="spellStart"/>
            <w:r w:rsidRPr="008133A8">
              <w:rPr>
                <w:rFonts w:ascii="Times New Roman" w:hAnsi="Times New Roman"/>
                <w:i/>
                <w:iCs/>
              </w:rPr>
              <w:t>отговорност</w:t>
            </w:r>
            <w:proofErr w:type="spellEnd"/>
            <w:r w:rsidRPr="008133A8">
              <w:rPr>
                <w:rFonts w:ascii="Times New Roman" w:hAnsi="Times New Roman"/>
                <w:i/>
                <w:iCs/>
              </w:rPr>
              <w:t xml:space="preserve">, </w:t>
            </w:r>
            <w:proofErr w:type="spellStart"/>
            <w:r w:rsidRPr="008133A8">
              <w:rPr>
                <w:rFonts w:ascii="Times New Roman" w:hAnsi="Times New Roman"/>
                <w:i/>
                <w:iCs/>
              </w:rPr>
              <w:t>споделено</w:t>
            </w:r>
            <w:proofErr w:type="spellEnd"/>
            <w:r w:rsidRPr="008133A8">
              <w:rPr>
                <w:rFonts w:ascii="Times New Roman" w:hAnsi="Times New Roman"/>
                <w:i/>
                <w:iCs/>
              </w:rPr>
              <w:t xml:space="preserve"> </w:t>
            </w:r>
            <w:proofErr w:type="spellStart"/>
            <w:r w:rsidRPr="008133A8">
              <w:rPr>
                <w:rFonts w:ascii="Times New Roman" w:hAnsi="Times New Roman"/>
                <w:i/>
                <w:iCs/>
              </w:rPr>
              <w:t>управление</w:t>
            </w:r>
            <w:proofErr w:type="spellEnd"/>
          </w:p>
        </w:tc>
      </w:tr>
      <w:tr w:rsidR="008133A8" w:rsidRPr="008133A8" w14:paraId="337C28EE"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493FE68A"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eastAsia="Times New Roman" w:hAnsi="Times New Roman"/>
                <w:lang w:val="bg-BG"/>
              </w:rPr>
              <w:t>Области на действие:</w:t>
            </w:r>
          </w:p>
        </w:tc>
      </w:tr>
      <w:tr w:rsidR="008133A8" w:rsidRPr="008133A8" w14:paraId="2C5E49A6"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3D3B0269"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t>Изграждане на структура за управление на НЕМ:</w:t>
            </w:r>
          </w:p>
          <w:p w14:paraId="1BD848B8" w14:textId="77777777" w:rsidR="008133A8" w:rsidRPr="008133A8" w:rsidRDefault="008133A8" w:rsidP="008133A8">
            <w:pPr>
              <w:jc w:val="both"/>
              <w:rPr>
                <w:rFonts w:ascii="Times New Roman" w:eastAsia="Times New Roman" w:hAnsi="Times New Roman"/>
                <w:noProof/>
                <w:u w:val="single"/>
                <w:lang w:val="bg-BG" w:eastAsia="en-GB"/>
              </w:rPr>
            </w:pPr>
            <w:r w:rsidRPr="008133A8">
              <w:rPr>
                <w:rFonts w:ascii="Times New Roman" w:eastAsia="Times New Roman" w:hAnsi="Times New Roman"/>
                <w:noProof/>
                <w:u w:val="single"/>
                <w:lang w:val="bg-BG" w:eastAsia="en-GB"/>
              </w:rPr>
              <w:t>Предвидени мерки към приоритетната област на действие:</w:t>
            </w:r>
          </w:p>
          <w:p w14:paraId="536A74C3"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360E4657"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5CAD47DA"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Разработване на териториални планове за управление на защитените зони по Натура 2000.</w:t>
            </w:r>
          </w:p>
        </w:tc>
        <w:tc>
          <w:tcPr>
            <w:tcW w:w="4623" w:type="dxa"/>
          </w:tcPr>
          <w:p w14:paraId="7EAA64A3"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t>Изграждане на структура за управление на НЕМ:</w:t>
            </w:r>
          </w:p>
          <w:p w14:paraId="69E3B760"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u w:val="single"/>
                <w:lang w:val="bg-BG" w:eastAsia="en-GB"/>
              </w:rPr>
            </w:pPr>
            <w:r w:rsidRPr="008133A8">
              <w:rPr>
                <w:rFonts w:ascii="Times New Roman" w:eastAsia="Times New Roman" w:hAnsi="Times New Roman"/>
                <w:noProof/>
                <w:u w:val="single"/>
                <w:lang w:val="bg-BG" w:eastAsia="en-GB"/>
              </w:rPr>
              <w:t>Предвидени мерки към приоритетната област на действие:</w:t>
            </w:r>
          </w:p>
          <w:p w14:paraId="5FFEC8F2"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4C6FDB68"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7A410968"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lastRenderedPageBreak/>
              <w:t>Разработване на териториални планове за управление на защитените зони по Натура 2000.</w:t>
            </w:r>
          </w:p>
        </w:tc>
        <w:tc>
          <w:tcPr>
            <w:tcW w:w="4085" w:type="dxa"/>
          </w:tcPr>
          <w:p w14:paraId="3BAF9A87" w14:textId="77777777" w:rsidR="009301F9" w:rsidRPr="00142C07" w:rsidRDefault="009301F9" w:rsidP="009301F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C12D8D0"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Мерките са с косвено положително и дългосрочно въздействие за подобряване управлението, съответно опазването и поддържането на добро състояние на защитените зони като природен ресурс.</w:t>
            </w:r>
          </w:p>
          <w:p w14:paraId="6A146B1E"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2F3BE980"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83C206D"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75B4B522"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3095DAC1"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7FF5EC43"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1875B17D"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7626D8A8"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4B52937A"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39F07F45"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5296BD01" w14:textId="77777777" w:rsidR="009301F9" w:rsidRPr="00142C07" w:rsidRDefault="009301F9" w:rsidP="009301F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5A4F4CA3"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Въздействието е аналогично на това за предходната група мерки към област за действие „Изграждане на структура за управление на НЕМ“</w:t>
            </w:r>
          </w:p>
        </w:tc>
      </w:tr>
      <w:tr w:rsidR="008133A8" w:rsidRPr="008133A8" w14:paraId="3FD4FD9B"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287996A3"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5B94BB76"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73E88C4F"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3B5BA8DD"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 xml:space="preserve">Развитие и технологично усъвършенстване на информационните </w:t>
            </w:r>
            <w:r w:rsidRPr="008133A8">
              <w:rPr>
                <w:rFonts w:ascii="Times New Roman" w:eastAsia="Times New Roman" w:hAnsi="Times New Roman"/>
                <w:noProof/>
                <w:lang w:val="bg-BG" w:eastAsia="en-GB"/>
              </w:rPr>
              <w:lastRenderedPageBreak/>
              <w:t>платформи, обезпечаващи процесите на вземане на решение, свързани с биоразнообразието;</w:t>
            </w:r>
          </w:p>
          <w:p w14:paraId="4669EAFF"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686901C4"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623" w:type="dxa"/>
          </w:tcPr>
          <w:p w14:paraId="1F75A0D6"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lastRenderedPageBreak/>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7EA7E30B"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09BE0AC5"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5AAFDF16"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 xml:space="preserve">Развитие и технологично усъвършенстване на информационните </w:t>
            </w:r>
            <w:r w:rsidRPr="008133A8">
              <w:rPr>
                <w:rFonts w:ascii="Times New Roman" w:eastAsia="Times New Roman" w:hAnsi="Times New Roman"/>
                <w:noProof/>
                <w:lang w:val="bg-BG" w:eastAsia="en-GB"/>
              </w:rPr>
              <w:lastRenderedPageBreak/>
              <w:t>платформи, обезпечаващи процесите на вземане на решение, свързани с биоразнообразието;</w:t>
            </w:r>
          </w:p>
          <w:p w14:paraId="280E3FB0"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45ADFD9B"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085" w:type="dxa"/>
          </w:tcPr>
          <w:p w14:paraId="79067467" w14:textId="77777777" w:rsidR="009301F9" w:rsidRPr="00142C07" w:rsidRDefault="009301F9" w:rsidP="009301F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EE705C4"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Въздействието е аналогично на това за група мерки към област за действие „Изграждане на структура за управление на НЕМ“</w:t>
            </w:r>
          </w:p>
        </w:tc>
      </w:tr>
      <w:tr w:rsidR="008133A8" w:rsidRPr="008133A8" w14:paraId="43E3DD6C"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911EF22" w14:textId="77777777" w:rsidR="008133A8" w:rsidRPr="008133A8" w:rsidRDefault="008133A8" w:rsidP="008133A8">
            <w:pPr>
              <w:jc w:val="both"/>
              <w:rPr>
                <w:rFonts w:ascii="Times New Roman" w:hAnsi="Times New Roman"/>
                <w:i/>
                <w:iCs/>
                <w:color w:val="000000"/>
                <w:lang w:val="bg-BG"/>
              </w:rPr>
            </w:pPr>
            <w:r w:rsidRPr="008133A8">
              <w:rPr>
                <w:rFonts w:ascii="Times New Roman" w:hAnsi="Times New Roman"/>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700FE4A8"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CC40428"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623" w:type="dxa"/>
          </w:tcPr>
          <w:p w14:paraId="76E04792"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color w:val="000000"/>
                <w:lang w:val="bg-BG"/>
              </w:rPr>
            </w:pPr>
            <w:r w:rsidRPr="008133A8">
              <w:rPr>
                <w:rFonts w:ascii="Times New Roman" w:hAnsi="Times New Roman"/>
                <w:b/>
                <w:bCs/>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1526B277"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08992D9D"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085" w:type="dxa"/>
          </w:tcPr>
          <w:p w14:paraId="3F89DF7A" w14:textId="77777777" w:rsidR="009301F9" w:rsidRPr="00142C07" w:rsidRDefault="009301F9" w:rsidP="009301F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7777A438"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Въздействието е аналогично на това за група мерки към област за действие „Изграждане на структура за управление на НЕМ“</w:t>
            </w:r>
          </w:p>
        </w:tc>
      </w:tr>
      <w:tr w:rsidR="008133A8" w:rsidRPr="008133A8" w14:paraId="35178F10"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17B2536D" w14:textId="77777777" w:rsidR="008133A8" w:rsidRPr="008133A8" w:rsidRDefault="008133A8" w:rsidP="008133A8">
            <w:pPr>
              <w:suppressAutoHyphens/>
              <w:autoSpaceDN w:val="0"/>
              <w:jc w:val="both"/>
              <w:rPr>
                <w:rFonts w:ascii="Times New Roman" w:hAnsi="Times New Roman"/>
                <w:i/>
                <w:iCs/>
                <w:color w:val="000000" w:themeColor="text1"/>
                <w:lang w:val="bg-BG"/>
              </w:rPr>
            </w:pPr>
            <w:r w:rsidRPr="008133A8">
              <w:rPr>
                <w:rFonts w:ascii="Times New Roman" w:hAnsi="Times New Roman"/>
                <w:i/>
                <w:iCs/>
                <w:color w:val="000000" w:themeColor="text1"/>
                <w:lang w:val="bg-BG"/>
              </w:rPr>
              <w:t>Устойчиво подобряване на информационното осигуряване в сектор „Биоразнообразие“:</w:t>
            </w:r>
          </w:p>
          <w:p w14:paraId="2F37323F"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lastRenderedPageBreak/>
              <w:t>Предвидени мерки към приоритетната област на действие:</w:t>
            </w:r>
          </w:p>
          <w:p w14:paraId="738F76D2"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623" w:type="dxa"/>
          </w:tcPr>
          <w:p w14:paraId="61CE519F" w14:textId="77777777" w:rsidR="008133A8" w:rsidRPr="008133A8" w:rsidRDefault="008133A8" w:rsidP="008133A8">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themeColor="text1"/>
                <w:lang w:val="bg-BG"/>
              </w:rPr>
            </w:pPr>
            <w:r w:rsidRPr="008133A8">
              <w:rPr>
                <w:rFonts w:ascii="Times New Roman" w:hAnsi="Times New Roman"/>
                <w:b/>
                <w:bCs/>
                <w:i/>
                <w:iCs/>
                <w:color w:val="000000" w:themeColor="text1"/>
                <w:lang w:val="bg-BG"/>
              </w:rPr>
              <w:lastRenderedPageBreak/>
              <w:t>Устойчиво подобряване на информационното осигуряване в сектор „Биоразнообразие“:</w:t>
            </w:r>
          </w:p>
          <w:p w14:paraId="431E1A00"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8133A8">
              <w:rPr>
                <w:rFonts w:ascii="Times New Roman" w:eastAsia="Times New Roman" w:hAnsi="Times New Roman"/>
                <w:noProof/>
                <w:lang w:val="bg-BG" w:eastAsia="en-GB"/>
              </w:rPr>
              <w:lastRenderedPageBreak/>
              <w:t>Предвидени мерки към приоритетната област на действие:</w:t>
            </w:r>
          </w:p>
          <w:p w14:paraId="74D858A6"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085" w:type="dxa"/>
          </w:tcPr>
          <w:p w14:paraId="440746FA" w14:textId="77777777" w:rsidR="009301F9" w:rsidRPr="00142C07" w:rsidRDefault="009301F9" w:rsidP="009301F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ACDD2AA"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lastRenderedPageBreak/>
              <w:t>Въздействието е аналогично на това за група мерки към област за действие „Изграждане на структура за управление на НЕМ“</w:t>
            </w:r>
          </w:p>
        </w:tc>
      </w:tr>
      <w:tr w:rsidR="008133A8" w:rsidRPr="008133A8" w14:paraId="26ED638E"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3D82157"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lastRenderedPageBreak/>
              <w:t>Осигуряване на ефективно функциониране на „Системата за мониторинг, контрол, допълване и актуализация на НПРД за 2014-2020“</w:t>
            </w:r>
            <w:r w:rsidRPr="008133A8" w:rsidDel="004E7E85">
              <w:rPr>
                <w:rFonts w:ascii="Times New Roman" w:hAnsi="Times New Roman"/>
                <w:i/>
                <w:iCs/>
                <w:lang w:val="bg-BG"/>
              </w:rPr>
              <w:t xml:space="preserve"> </w:t>
            </w:r>
            <w:r w:rsidRPr="008133A8">
              <w:rPr>
                <w:rFonts w:ascii="Times New Roman" w:hAnsi="Times New Roman"/>
                <w:i/>
                <w:iCs/>
                <w:lang w:val="bg-BG"/>
              </w:rPr>
              <w:t>и осигуряване на ефективно функциониране:</w:t>
            </w:r>
          </w:p>
          <w:p w14:paraId="75840036"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 xml:space="preserve">Предвидени мерки към приоритетната област на действие </w:t>
            </w:r>
          </w:p>
          <w:p w14:paraId="64091040"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623" w:type="dxa"/>
          </w:tcPr>
          <w:p w14:paraId="4AC1522C"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t>Осигуряване на ефективно функциониране на „Системата за мониторинг, контрол, допълване и актуализация на НПРД за 2014-2020“</w:t>
            </w:r>
            <w:r w:rsidRPr="008133A8" w:rsidDel="004E7E85">
              <w:rPr>
                <w:rFonts w:ascii="Times New Roman" w:hAnsi="Times New Roman"/>
                <w:b/>
                <w:bCs/>
                <w:i/>
                <w:iCs/>
                <w:lang w:val="bg-BG"/>
              </w:rPr>
              <w:t xml:space="preserve"> </w:t>
            </w:r>
            <w:r w:rsidRPr="008133A8">
              <w:rPr>
                <w:rFonts w:ascii="Times New Roman" w:hAnsi="Times New Roman"/>
                <w:b/>
                <w:bCs/>
                <w:i/>
                <w:iCs/>
                <w:lang w:val="bg-BG"/>
              </w:rPr>
              <w:t>и осигуряване на ефективно функциониране:</w:t>
            </w:r>
          </w:p>
          <w:p w14:paraId="757A438A"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 xml:space="preserve">Предвидени мерки към приоритетната област на действие </w:t>
            </w:r>
          </w:p>
          <w:p w14:paraId="6E7DF200"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085" w:type="dxa"/>
          </w:tcPr>
          <w:p w14:paraId="3E42A4A4" w14:textId="77777777" w:rsidR="009301F9" w:rsidRPr="00142C07" w:rsidRDefault="009301F9" w:rsidP="009301F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70B9E75A"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Въздействието е аналогично на това за група мерки към област за действие „Изграждане на структура за управление на НЕМ“</w:t>
            </w:r>
          </w:p>
        </w:tc>
      </w:tr>
      <w:tr w:rsidR="008133A8" w:rsidRPr="008133A8" w14:paraId="3CE53141"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7C10FBCD"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t>Осигуряване на опазването, съхраняването и развитието на мрежата от защитени територии и биосферни паркове:</w:t>
            </w:r>
          </w:p>
          <w:p w14:paraId="3298D0AC"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B8A3139"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6F8F3045"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Изготвяне/актуализиране и прилагане на планове за управление на защитени територии;</w:t>
            </w:r>
          </w:p>
          <w:p w14:paraId="633BBBBA"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lastRenderedPageBreak/>
              <w:t>Актуализиране на площите на защитени територии, във връзка с по-точни замервания и промени в режимите на дейности в тях;</w:t>
            </w:r>
          </w:p>
          <w:p w14:paraId="059DC7BC"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623" w:type="dxa"/>
          </w:tcPr>
          <w:p w14:paraId="11041FC3"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lastRenderedPageBreak/>
              <w:t>Осигуряване на опазването, съхраняването и развитието на мрежата от защитени територии и биосферни паркове:</w:t>
            </w:r>
          </w:p>
          <w:p w14:paraId="6643329C"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3AF98268"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110CB3AA"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lastRenderedPageBreak/>
              <w:t>Изготвяне/актуализиране и прилагане на планове за управление на защитени територии;</w:t>
            </w:r>
          </w:p>
          <w:p w14:paraId="2F55391B"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737C8B0F"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085" w:type="dxa"/>
          </w:tcPr>
          <w:p w14:paraId="5D1BFF86" w14:textId="77777777" w:rsidR="009301F9" w:rsidRPr="00142C07" w:rsidRDefault="009301F9" w:rsidP="009301F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BEFBEE1"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Въздействието от първата и третата мярка е пряко положително и дългосрочно за ползването на съответната територия като материален актив – ще бъдат запазени ценни за биологичното разнообразие територии с висока природозащитна стойност. </w:t>
            </w:r>
          </w:p>
          <w:p w14:paraId="077A7E1B"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Останалите две мерки са с косвено, положително и дългосрочно </w:t>
            </w:r>
            <w:r w:rsidRPr="008133A8">
              <w:rPr>
                <w:rFonts w:ascii="Times New Roman" w:eastAsia="Times New Roman" w:hAnsi="Times New Roman"/>
                <w:lang w:val="bg-BG"/>
              </w:rPr>
              <w:lastRenderedPageBreak/>
              <w:t>въздействие, свързано с устойчиво управление на защитените територии като ресурс и актив.</w:t>
            </w:r>
          </w:p>
          <w:p w14:paraId="0144866A"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390C48D3"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F9F4C8D"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lastRenderedPageBreak/>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5D489C88"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45A9E90B"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225E2A75"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 xml:space="preserve">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в </w:t>
            </w:r>
            <w:r w:rsidRPr="008133A8">
              <w:rPr>
                <w:rFonts w:ascii="Times New Roman" w:eastAsia="Times New Roman" w:hAnsi="Times New Roman"/>
                <w:noProof/>
                <w:lang w:val="bg-BG" w:eastAsia="en-GB"/>
              </w:rPr>
              <w:lastRenderedPageBreak/>
              <w:t>популациите им и ефекта от прилагането на мерките за контрол;</w:t>
            </w:r>
          </w:p>
          <w:p w14:paraId="118F8DB8"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623" w:type="dxa"/>
          </w:tcPr>
          <w:p w14:paraId="4B3C7CB2"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lastRenderedPageBreak/>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6A88A2FC"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16E19416"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66FAD11A"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 xml:space="preserve">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w:t>
            </w:r>
            <w:r w:rsidRPr="008133A8">
              <w:rPr>
                <w:rFonts w:ascii="Times New Roman" w:eastAsia="Times New Roman" w:hAnsi="Times New Roman"/>
                <w:noProof/>
                <w:lang w:val="bg-BG" w:eastAsia="en-GB"/>
              </w:rPr>
              <w:lastRenderedPageBreak/>
              <w:t>в популациите им и ефекта от прилагането на мерките за контрол;</w:t>
            </w:r>
          </w:p>
          <w:p w14:paraId="3F34CCBB"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085" w:type="dxa"/>
          </w:tcPr>
          <w:p w14:paraId="47029307" w14:textId="77777777" w:rsidR="009301F9" w:rsidRPr="00142C07" w:rsidRDefault="009301F9" w:rsidP="009301F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79EE631"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Въздействието е косвено, положително, дългосрочно и се състои в предотвратяване влошаването на биоразнообразието и екосистемите като природен ресурс в резултат на негативното влияние на чужди видове. </w:t>
            </w:r>
          </w:p>
          <w:p w14:paraId="55F1D1D9"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273A3B14" w14:textId="77777777" w:rsidTr="008133A8">
        <w:tc>
          <w:tcPr>
            <w:cnfStyle w:val="001000000000" w:firstRow="0" w:lastRow="0" w:firstColumn="1" w:lastColumn="0" w:oddVBand="0" w:evenVBand="0" w:oddHBand="0" w:evenHBand="0" w:firstRowFirstColumn="0" w:firstRowLastColumn="0" w:lastRowFirstColumn="0" w:lastRowLastColumn="0"/>
            <w:tcW w:w="13948" w:type="dxa"/>
            <w:gridSpan w:val="3"/>
          </w:tcPr>
          <w:p w14:paraId="27529C13"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hAnsi="Times New Roman"/>
                <w:i/>
                <w:iCs/>
                <w:lang w:val="bg-BG"/>
              </w:rPr>
              <w:t>Стратегическа</w:t>
            </w:r>
            <w:r w:rsidRPr="008133A8">
              <w:rPr>
                <w:rFonts w:ascii="Times New Roman" w:hAnsi="Times New Roman"/>
                <w:i/>
                <w:iCs/>
              </w:rPr>
              <w:t xml:space="preserve"> </w:t>
            </w:r>
            <w:proofErr w:type="spellStart"/>
            <w:r w:rsidRPr="008133A8">
              <w:rPr>
                <w:rFonts w:ascii="Times New Roman" w:hAnsi="Times New Roman"/>
                <w:i/>
                <w:iCs/>
              </w:rPr>
              <w:t>цел</w:t>
            </w:r>
            <w:proofErr w:type="spellEnd"/>
            <w:r w:rsidRPr="008133A8">
              <w:rPr>
                <w:rFonts w:ascii="Times New Roman" w:hAnsi="Times New Roman"/>
                <w:i/>
                <w:iCs/>
              </w:rPr>
              <w:t xml:space="preserve"> 3: </w:t>
            </w:r>
            <w:proofErr w:type="spellStart"/>
            <w:r w:rsidRPr="008133A8">
              <w:rPr>
                <w:rFonts w:ascii="Times New Roman" w:hAnsi="Times New Roman"/>
                <w:i/>
                <w:iCs/>
              </w:rPr>
              <w:t>Екологизация</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градовете</w:t>
            </w:r>
            <w:proofErr w:type="spellEnd"/>
            <w:r w:rsidRPr="008133A8">
              <w:rPr>
                <w:rFonts w:ascii="Times New Roman" w:hAnsi="Times New Roman"/>
                <w:i/>
                <w:iCs/>
              </w:rPr>
              <w:t xml:space="preserve"> - </w:t>
            </w:r>
            <w:proofErr w:type="spellStart"/>
            <w:r w:rsidRPr="008133A8">
              <w:rPr>
                <w:rFonts w:ascii="Times New Roman" w:hAnsi="Times New Roman"/>
                <w:i/>
                <w:iCs/>
              </w:rPr>
              <w:t>възстановяване</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присъствието</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природата</w:t>
            </w:r>
            <w:proofErr w:type="spellEnd"/>
            <w:r w:rsidRPr="008133A8">
              <w:rPr>
                <w:rFonts w:ascii="Times New Roman" w:hAnsi="Times New Roman"/>
                <w:i/>
                <w:iCs/>
              </w:rPr>
              <w:t xml:space="preserve"> в </w:t>
            </w:r>
            <w:proofErr w:type="spellStart"/>
            <w:r w:rsidRPr="008133A8">
              <w:rPr>
                <w:rFonts w:ascii="Times New Roman" w:hAnsi="Times New Roman"/>
                <w:i/>
                <w:iCs/>
              </w:rPr>
              <w:t>урбанизираните</w:t>
            </w:r>
            <w:proofErr w:type="spellEnd"/>
            <w:r w:rsidRPr="008133A8">
              <w:rPr>
                <w:rFonts w:ascii="Times New Roman" w:hAnsi="Times New Roman"/>
                <w:i/>
                <w:iCs/>
              </w:rPr>
              <w:t xml:space="preserve"> </w:t>
            </w:r>
            <w:proofErr w:type="spellStart"/>
            <w:r w:rsidRPr="008133A8">
              <w:rPr>
                <w:rFonts w:ascii="Times New Roman" w:hAnsi="Times New Roman"/>
                <w:i/>
                <w:iCs/>
              </w:rPr>
              <w:t>територии</w:t>
            </w:r>
            <w:proofErr w:type="spellEnd"/>
          </w:p>
        </w:tc>
      </w:tr>
      <w:tr w:rsidR="008133A8" w:rsidRPr="008133A8" w14:paraId="1570521A"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FF92E40"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eastAsia="Times New Roman" w:hAnsi="Times New Roman"/>
                <w:lang w:val="bg-BG"/>
              </w:rPr>
              <w:t>Области на действие</w:t>
            </w:r>
          </w:p>
        </w:tc>
      </w:tr>
      <w:tr w:rsidR="008133A8" w:rsidRPr="008133A8" w14:paraId="523651F5"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110A64DF" w14:textId="77777777" w:rsidR="008133A8" w:rsidRPr="008133A8" w:rsidRDefault="008133A8" w:rsidP="008133A8">
            <w:pPr>
              <w:jc w:val="both"/>
              <w:rPr>
                <w:rFonts w:ascii="Times New Roman" w:hAnsi="Times New Roman"/>
                <w:i/>
                <w:lang w:val="bg-BG"/>
              </w:rPr>
            </w:pPr>
            <w:r w:rsidRPr="008133A8">
              <w:rPr>
                <w:rFonts w:ascii="Times New Roman" w:hAnsi="Times New Roman"/>
                <w:i/>
                <w:noProof/>
                <w:lang w:val="bg-BG"/>
              </w:rPr>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8133A8">
              <w:rPr>
                <w:rFonts w:ascii="Times New Roman" w:hAnsi="Times New Roman"/>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56CC860B"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7F3F3553"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Мерки за възстановяване и опазване на зелената и синя инфраструктура в градски и крайградски територии;</w:t>
            </w:r>
          </w:p>
          <w:p w14:paraId="36EDAF7B"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lastRenderedPageBreak/>
              <w:t>Насърчаване на частни инвестиции за подобряване на съществуващата и създаване на нова зелена и синя инфраструктура;</w:t>
            </w:r>
          </w:p>
          <w:p w14:paraId="5771E51D"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623" w:type="dxa"/>
          </w:tcPr>
          <w:p w14:paraId="476F64CC"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lang w:val="bg-BG"/>
              </w:rPr>
            </w:pPr>
            <w:r w:rsidRPr="008133A8">
              <w:rPr>
                <w:rFonts w:ascii="Times New Roman" w:hAnsi="Times New Roman"/>
                <w:b/>
                <w:bCs/>
                <w:i/>
                <w:noProof/>
                <w:lang w:val="bg-BG"/>
              </w:rPr>
              <w:lastRenderedPageBreak/>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8133A8">
              <w:rPr>
                <w:rFonts w:ascii="Times New Roman" w:hAnsi="Times New Roman"/>
                <w:b/>
                <w:bCs/>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177AC918"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C814F2C"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lastRenderedPageBreak/>
              <w:t>Мерки за възстановяване и опазване на зелената и синя инфраструктура в градски и крайградски територии;</w:t>
            </w:r>
          </w:p>
          <w:p w14:paraId="67C72053"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Насърчаване на частни инвестиции за подобряване на съществуващата и създаване на нова зелена и синя инфраструктура;</w:t>
            </w:r>
          </w:p>
          <w:p w14:paraId="5D300C15"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085" w:type="dxa"/>
          </w:tcPr>
          <w:p w14:paraId="2F1AD578" w14:textId="77777777" w:rsidR="009301F9" w:rsidRPr="00142C07" w:rsidRDefault="009301F9" w:rsidP="009301F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74C6C1B"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за зелена и синя инфраструктура са с пряко дългосрочно, положително въздействие, тай като същите се отнасят като дълготрайни материални активи с екологично предназначение. </w:t>
            </w:r>
          </w:p>
          <w:p w14:paraId="69DBFF8E"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Допълнителното, едновременно въздействие от мерките е за повишаване на устойчивостта на градската среда и превенция на наводнения, благодарение на водозадържащата и водоразпределяща функция на зелените площи, с което ще се предпазят и останалите ДМА в градската среда – сгради, обекти, инфраструктура.</w:t>
            </w:r>
          </w:p>
          <w:p w14:paraId="37E7C9D2"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lastRenderedPageBreak/>
              <w:t>Не се очакват отрицателни въздействия върху материалните активи.</w:t>
            </w:r>
          </w:p>
        </w:tc>
      </w:tr>
      <w:tr w:rsidR="008133A8" w:rsidRPr="008133A8" w14:paraId="09452786"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8F30796"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lastRenderedPageBreak/>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6E76C853"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DF01941"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lastRenderedPageBreak/>
              <w:t>Интегрирани теритoриални инвестиции за зелена инфраструктура и стимулиране на по-малки градове</w:t>
            </w:r>
          </w:p>
          <w:p w14:paraId="5F05AB40"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623" w:type="dxa"/>
          </w:tcPr>
          <w:p w14:paraId="7787B1E1"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lastRenderedPageBreak/>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2BBFF9B4"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7EDB36B1"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lastRenderedPageBreak/>
              <w:t>Интегрирани теритoриални инвестиции за зелена инфраструктура и стимулиране на по-малки градове</w:t>
            </w:r>
          </w:p>
          <w:p w14:paraId="3ACE2F5E"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085" w:type="dxa"/>
          </w:tcPr>
          <w:p w14:paraId="3B46AD0A" w14:textId="77777777" w:rsidR="009301F9" w:rsidRPr="00142C07" w:rsidRDefault="009301F9" w:rsidP="009301F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2FC07C9"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Мерките са с пряко положително въздействие, дългосрочно, за подобряване на устойчивостта на ползването на земята като актив.</w:t>
            </w:r>
          </w:p>
          <w:p w14:paraId="69C36D4E"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596BEE47"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3D09FF85"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439C61DD"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61633F3D"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377DECD7"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74F3BA3C"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453C9099"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623" w:type="dxa"/>
          </w:tcPr>
          <w:p w14:paraId="3F8420B6"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4AE7CBDF"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3984F71D"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3D08E9DA"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1A0033A1"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14C95C64"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085" w:type="dxa"/>
          </w:tcPr>
          <w:p w14:paraId="584B545A" w14:textId="77777777" w:rsidR="009301F9" w:rsidRPr="00142C07" w:rsidRDefault="009301F9" w:rsidP="009301F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0BEA24F3"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Мярката е с пряко и косвено положително въздействие, свързана с подобряване на ресурсната ефективност по отношение на природните ресурси като активи. </w:t>
            </w:r>
          </w:p>
          <w:p w14:paraId="30982FBB"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1F65D905"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CA0EF5D"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lastRenderedPageBreak/>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650B86E5"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0642DD4E"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4E30B235" w14:textId="77777777" w:rsidR="008133A8" w:rsidRPr="008133A8" w:rsidRDefault="008133A8" w:rsidP="008133A8">
            <w:pPr>
              <w:numPr>
                <w:ilvl w:val="0"/>
                <w:numId w:val="1"/>
              </w:numPr>
              <w:ind w:left="0" w:firstLine="0"/>
              <w:contextualSpacing/>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623" w:type="dxa"/>
          </w:tcPr>
          <w:p w14:paraId="3D316FEC"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2C9F9451"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0109AA44"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6AD5A713"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085" w:type="dxa"/>
          </w:tcPr>
          <w:p w14:paraId="731B0F0E" w14:textId="77777777" w:rsidR="009301F9" w:rsidRPr="00142C07" w:rsidRDefault="009301F9" w:rsidP="009301F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217782D6"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Мярката е с пряко и косвено положително дългосрочно въздействие, свързано с обновяване и въвеждане на иновации в областта на околната среда, което включва и иновации по отношение на дълготрайните материални активи с екологично предназначение. </w:t>
            </w:r>
          </w:p>
          <w:p w14:paraId="00E2FF39"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 отрицателно въздействие върху материалните активи. </w:t>
            </w:r>
          </w:p>
        </w:tc>
      </w:tr>
      <w:tr w:rsidR="008133A8" w:rsidRPr="008133A8" w14:paraId="2D280332" w14:textId="77777777" w:rsidTr="008133A8">
        <w:tc>
          <w:tcPr>
            <w:cnfStyle w:val="001000000000" w:firstRow="0" w:lastRow="0" w:firstColumn="1" w:lastColumn="0" w:oddVBand="0" w:evenVBand="0" w:oddHBand="0" w:evenHBand="0" w:firstRowFirstColumn="0" w:firstRowLastColumn="0" w:lastRowFirstColumn="0" w:lastRowLastColumn="0"/>
            <w:tcW w:w="13948" w:type="dxa"/>
            <w:gridSpan w:val="3"/>
          </w:tcPr>
          <w:p w14:paraId="214347D9"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hAnsi="Times New Roman"/>
                <w:caps/>
              </w:rPr>
              <w:t>Приоритет 2:</w:t>
            </w:r>
            <w:r w:rsidRPr="008133A8">
              <w:rPr>
                <w:rFonts w:ascii="Times New Roman" w:hAnsi="Times New Roman"/>
                <w:caps/>
                <w:lang w:val="bg-BG"/>
              </w:rPr>
              <w:t xml:space="preserve"> </w:t>
            </w:r>
            <w:r w:rsidRPr="008133A8">
              <w:rPr>
                <w:rFonts w:ascii="Times New Roman" w:hAnsi="Times New Roman"/>
                <w:caps/>
              </w:rPr>
              <w:t>Развитие в границите на природния потенциал. Ресурсна ефективност и нулево замърсяване</w:t>
            </w:r>
          </w:p>
        </w:tc>
      </w:tr>
      <w:tr w:rsidR="008133A8" w:rsidRPr="008133A8" w14:paraId="3237DA11"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30F6F90"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hAnsi="Times New Roman"/>
                <w:i/>
                <w:iCs/>
                <w:lang w:val="bg-BG"/>
              </w:rPr>
              <w:t>Стратегическа</w:t>
            </w:r>
            <w:r w:rsidRPr="008133A8">
              <w:rPr>
                <w:rFonts w:ascii="Times New Roman" w:hAnsi="Times New Roman"/>
                <w:i/>
                <w:iCs/>
              </w:rPr>
              <w:t xml:space="preserve"> </w:t>
            </w:r>
            <w:proofErr w:type="spellStart"/>
            <w:r w:rsidRPr="008133A8">
              <w:rPr>
                <w:rFonts w:ascii="Times New Roman" w:hAnsi="Times New Roman"/>
                <w:i/>
                <w:iCs/>
              </w:rPr>
              <w:t>цел</w:t>
            </w:r>
            <w:proofErr w:type="spellEnd"/>
            <w:r w:rsidRPr="008133A8">
              <w:rPr>
                <w:rFonts w:ascii="Times New Roman" w:hAnsi="Times New Roman"/>
                <w:i/>
                <w:iCs/>
              </w:rPr>
              <w:t xml:space="preserve"> 1: </w:t>
            </w:r>
            <w:proofErr w:type="spellStart"/>
            <w:r w:rsidRPr="008133A8">
              <w:rPr>
                <w:rFonts w:ascii="Times New Roman" w:hAnsi="Times New Roman"/>
                <w:i/>
                <w:iCs/>
              </w:rPr>
              <w:t>Утвърждаване</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модел</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икономически</w:t>
            </w:r>
            <w:proofErr w:type="spellEnd"/>
            <w:r w:rsidRPr="008133A8">
              <w:rPr>
                <w:rFonts w:ascii="Times New Roman" w:hAnsi="Times New Roman"/>
                <w:i/>
                <w:iCs/>
              </w:rPr>
              <w:t xml:space="preserve"> </w:t>
            </w:r>
            <w:proofErr w:type="spellStart"/>
            <w:r w:rsidRPr="008133A8">
              <w:rPr>
                <w:rFonts w:ascii="Times New Roman" w:hAnsi="Times New Roman"/>
                <w:i/>
                <w:iCs/>
              </w:rPr>
              <w:t>растеж</w:t>
            </w:r>
            <w:proofErr w:type="spellEnd"/>
            <w:r w:rsidRPr="008133A8">
              <w:rPr>
                <w:rFonts w:ascii="Times New Roman" w:hAnsi="Times New Roman"/>
                <w:i/>
                <w:iCs/>
              </w:rPr>
              <w:t xml:space="preserve">, </w:t>
            </w:r>
            <w:proofErr w:type="spellStart"/>
            <w:r w:rsidRPr="008133A8">
              <w:rPr>
                <w:rFonts w:ascii="Times New Roman" w:hAnsi="Times New Roman"/>
                <w:i/>
                <w:iCs/>
              </w:rPr>
              <w:t>който</w:t>
            </w:r>
            <w:proofErr w:type="spellEnd"/>
            <w:r w:rsidRPr="008133A8">
              <w:rPr>
                <w:rFonts w:ascii="Times New Roman" w:hAnsi="Times New Roman"/>
                <w:i/>
                <w:iCs/>
              </w:rPr>
              <w:t xml:space="preserve"> </w:t>
            </w:r>
            <w:proofErr w:type="spellStart"/>
            <w:r w:rsidRPr="008133A8">
              <w:rPr>
                <w:rFonts w:ascii="Times New Roman" w:hAnsi="Times New Roman"/>
                <w:i/>
                <w:iCs/>
              </w:rPr>
              <w:t>създава</w:t>
            </w:r>
            <w:proofErr w:type="spellEnd"/>
            <w:r w:rsidRPr="008133A8">
              <w:rPr>
                <w:rFonts w:ascii="Times New Roman" w:hAnsi="Times New Roman"/>
                <w:i/>
                <w:iCs/>
              </w:rPr>
              <w:t xml:space="preserve"> </w:t>
            </w:r>
            <w:proofErr w:type="spellStart"/>
            <w:r w:rsidRPr="008133A8">
              <w:rPr>
                <w:rFonts w:ascii="Times New Roman" w:hAnsi="Times New Roman"/>
                <w:i/>
                <w:iCs/>
              </w:rPr>
              <w:t>стойност</w:t>
            </w:r>
            <w:proofErr w:type="spellEnd"/>
            <w:r w:rsidRPr="008133A8">
              <w:rPr>
                <w:rFonts w:ascii="Times New Roman" w:hAnsi="Times New Roman"/>
                <w:i/>
                <w:iCs/>
                <w:lang w:val="bg-BG"/>
              </w:rPr>
              <w:t>.</w:t>
            </w:r>
          </w:p>
        </w:tc>
      </w:tr>
      <w:tr w:rsidR="008133A8" w:rsidRPr="008133A8" w14:paraId="06C3F814" w14:textId="77777777" w:rsidTr="008133A8">
        <w:tc>
          <w:tcPr>
            <w:cnfStyle w:val="001000000000" w:firstRow="0" w:lastRow="0" w:firstColumn="1" w:lastColumn="0" w:oddVBand="0" w:evenVBand="0" w:oddHBand="0" w:evenHBand="0" w:firstRowFirstColumn="0" w:firstRowLastColumn="0" w:lastRowFirstColumn="0" w:lastRowLastColumn="0"/>
            <w:tcW w:w="13948" w:type="dxa"/>
            <w:gridSpan w:val="3"/>
          </w:tcPr>
          <w:p w14:paraId="23B58BE1"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eastAsia="Times New Roman" w:hAnsi="Times New Roman"/>
                <w:lang w:val="bg-BG"/>
              </w:rPr>
              <w:t>Области на действие:</w:t>
            </w:r>
          </w:p>
        </w:tc>
      </w:tr>
      <w:tr w:rsidR="008133A8" w:rsidRPr="008133A8" w14:paraId="2B1E2257"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710D9BB" w14:textId="77777777" w:rsidR="008133A8" w:rsidRPr="008133A8" w:rsidRDefault="008133A8" w:rsidP="008133A8">
            <w:pPr>
              <w:jc w:val="both"/>
              <w:rPr>
                <w:rFonts w:ascii="Times New Roman" w:hAnsi="Times New Roman"/>
                <w:i/>
                <w:iCs/>
                <w:lang w:val="bg-BG" w:eastAsia="bg-BG"/>
              </w:rPr>
            </w:pPr>
            <w:r w:rsidRPr="008133A8">
              <w:rPr>
                <w:rFonts w:ascii="Times New Roman" w:hAnsi="Times New Roman"/>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4C7D92D4"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0876BC3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4E1E49D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7B04879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eastAsia="Times New Roman" w:hAnsi="Times New Roman"/>
                <w:noProof/>
                <w:lang w:val="bg-BG" w:eastAsia="en-GB"/>
              </w:rPr>
              <w:t>Създаване и въвеждане на инструменти за приоритетно финансиране на проекти за</w:t>
            </w:r>
            <w:r w:rsidRPr="008133A8">
              <w:rPr>
                <w:rFonts w:ascii="Times New Roman" w:hAnsi="Times New Roman"/>
                <w:lang w:val="bg-BG" w:eastAsia="bg-BG"/>
              </w:rPr>
              <w:t xml:space="preserve"> въвеждане на екодизайн и модел "продукт като услуга";</w:t>
            </w:r>
          </w:p>
          <w:p w14:paraId="77D3743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623" w:type="dxa"/>
          </w:tcPr>
          <w:p w14:paraId="061D53D8"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8133A8">
              <w:rPr>
                <w:rFonts w:ascii="Times New Roman" w:hAnsi="Times New Roman"/>
                <w:b/>
                <w:bCs/>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2E26496E"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0DDBD123"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44F2ECD4"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367454F0"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eastAsia="Times New Roman" w:hAnsi="Times New Roman"/>
                <w:noProof/>
                <w:lang w:val="bg-BG" w:eastAsia="en-GB"/>
              </w:rPr>
              <w:lastRenderedPageBreak/>
              <w:t>Създаване и въвеждане на инструменти за приоритетно финансиране на проекти за</w:t>
            </w:r>
            <w:r w:rsidRPr="008133A8">
              <w:rPr>
                <w:rFonts w:ascii="Times New Roman" w:hAnsi="Times New Roman"/>
                <w:lang w:val="bg-BG" w:eastAsia="bg-BG"/>
              </w:rPr>
              <w:t xml:space="preserve"> въвеждане на екодизайн и модел "продукт като услуга";</w:t>
            </w:r>
          </w:p>
          <w:p w14:paraId="27EB3F73"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085" w:type="dxa"/>
          </w:tcPr>
          <w:p w14:paraId="21F4E610" w14:textId="77777777" w:rsidR="009301F9" w:rsidRPr="00142C07" w:rsidRDefault="009301F9" w:rsidP="009301F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6EDE477"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със съществено като степен, пряко положително и дългосрочно въздействие върху дълготрайните материални активи с екологично предназначение в предприятията. Те ще са с принос за увеличаване на инвестициите, съответно дела на интегрираните технологии, пред </w:t>
            </w:r>
            <w:r w:rsidRPr="008133A8">
              <w:rPr>
                <w:rFonts w:ascii="Times New Roman" w:eastAsia="Times New Roman" w:hAnsi="Times New Roman"/>
                <w:lang w:val="en-US"/>
              </w:rPr>
              <w:t>end-of-pipe</w:t>
            </w:r>
            <w:r w:rsidRPr="008133A8">
              <w:rPr>
                <w:rFonts w:ascii="Times New Roman" w:eastAsia="Times New Roman" w:hAnsi="Times New Roman"/>
                <w:lang w:val="bg-BG"/>
              </w:rPr>
              <w:t xml:space="preserve"> съоръженията.</w:t>
            </w:r>
          </w:p>
          <w:p w14:paraId="6F6259DB"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 отрицателно въздействие върху материалните активи. </w:t>
            </w:r>
          </w:p>
        </w:tc>
      </w:tr>
      <w:tr w:rsidR="008133A8" w:rsidRPr="008133A8" w14:paraId="594A83AC"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3E184024" w14:textId="77777777" w:rsidR="008133A8" w:rsidRPr="008133A8" w:rsidRDefault="008133A8" w:rsidP="008133A8">
            <w:pPr>
              <w:jc w:val="both"/>
              <w:rPr>
                <w:rFonts w:ascii="Times New Roman" w:hAnsi="Times New Roman"/>
                <w:i/>
                <w:iCs/>
                <w:lang w:val="bg-BG" w:eastAsia="bg-BG"/>
              </w:rPr>
            </w:pPr>
            <w:r w:rsidRPr="008133A8">
              <w:rPr>
                <w:rFonts w:ascii="Times New Roman" w:hAnsi="Times New Roman"/>
                <w:i/>
                <w:iCs/>
                <w:lang w:val="bg-BG" w:eastAsia="bg-BG"/>
              </w:rPr>
              <w:t>Подкрепа за ефективно управление на водите:</w:t>
            </w:r>
          </w:p>
          <w:p w14:paraId="43618B6E"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102ED97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7058C62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Инвестиции в инфраструктура за ефективно и ефикасно напояване на земеделските земи.</w:t>
            </w:r>
          </w:p>
        </w:tc>
        <w:tc>
          <w:tcPr>
            <w:tcW w:w="4623" w:type="dxa"/>
          </w:tcPr>
          <w:p w14:paraId="18B5A00E"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8133A8">
              <w:rPr>
                <w:rFonts w:ascii="Times New Roman" w:hAnsi="Times New Roman"/>
                <w:b/>
                <w:bCs/>
                <w:i/>
                <w:iCs/>
                <w:lang w:val="bg-BG" w:eastAsia="bg-BG"/>
              </w:rPr>
              <w:t>Подкрепа за ефективно управление на водите:</w:t>
            </w:r>
          </w:p>
          <w:p w14:paraId="0AC9F841"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01458DD0"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645E20E1"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Инвестиции в инфраструктура за ефективно и ефикасно напояване на земеделските земи.</w:t>
            </w:r>
          </w:p>
        </w:tc>
        <w:tc>
          <w:tcPr>
            <w:tcW w:w="4085" w:type="dxa"/>
          </w:tcPr>
          <w:p w14:paraId="7578F7E9" w14:textId="77777777" w:rsidR="009301F9" w:rsidRPr="00142C07" w:rsidRDefault="009301F9" w:rsidP="009301F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0A203A0D"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Косвено положително въздействие на първата мярка, което се изразява в насърчаване и подпомагане на инвестиции в дълготрайни материални активи с екологично предназначение в сектора на водите. В резултат ще се постигне ресурсна ефективност, ограничаване на замърсяването на вода. </w:t>
            </w:r>
          </w:p>
          <w:p w14:paraId="115FA94A"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Втората мярка е свързана с пряко положително дългосрочно въздействие – инвестиране в дълготрайни материални активи – напоителна инфраструктура. </w:t>
            </w:r>
          </w:p>
          <w:p w14:paraId="1DEE47F0"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 отрицателно въздействие върху материалните активи. </w:t>
            </w:r>
          </w:p>
        </w:tc>
      </w:tr>
      <w:tr w:rsidR="008133A8" w:rsidRPr="008133A8" w14:paraId="741AEF0D"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AAA5440" w14:textId="77777777" w:rsidR="008133A8" w:rsidRPr="008133A8" w:rsidRDefault="008133A8" w:rsidP="008133A8">
            <w:pPr>
              <w:jc w:val="both"/>
              <w:rPr>
                <w:rFonts w:ascii="Times New Roman" w:hAnsi="Times New Roman"/>
                <w:i/>
                <w:iCs/>
                <w:lang w:val="bg-BG" w:eastAsia="bg-BG"/>
              </w:rPr>
            </w:pPr>
            <w:r w:rsidRPr="008133A8">
              <w:rPr>
                <w:rFonts w:ascii="Times New Roman" w:hAnsi="Times New Roman"/>
                <w:i/>
                <w:iCs/>
                <w:lang w:val="bg-BG" w:eastAsia="bg-BG"/>
              </w:rPr>
              <w:t>Повишаване информираността и капацитета на МСП за преход към кръгова икономика:</w:t>
            </w:r>
          </w:p>
          <w:p w14:paraId="136ECAE8"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lastRenderedPageBreak/>
              <w:t>Предвидени мерки към приоритетната област на действие:</w:t>
            </w:r>
          </w:p>
          <w:p w14:paraId="1C6AEDD7"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4D33167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3BF29AE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623" w:type="dxa"/>
          </w:tcPr>
          <w:p w14:paraId="652D02BB"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8133A8">
              <w:rPr>
                <w:rFonts w:ascii="Times New Roman" w:hAnsi="Times New Roman"/>
                <w:b/>
                <w:bCs/>
                <w:i/>
                <w:iCs/>
                <w:lang w:val="bg-BG" w:eastAsia="bg-BG"/>
              </w:rPr>
              <w:lastRenderedPageBreak/>
              <w:t>Повишаване информираността и капацитета на МСП за преход към кръгова икономика:</w:t>
            </w:r>
          </w:p>
          <w:p w14:paraId="0ACE9AFA"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lastRenderedPageBreak/>
              <w:t>Предвидени мерки към приоритетната област на действие:</w:t>
            </w:r>
          </w:p>
          <w:p w14:paraId="331C1089"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56B31596"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2F4FEFB7"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085" w:type="dxa"/>
          </w:tcPr>
          <w:p w14:paraId="6C9311FE" w14:textId="77777777" w:rsidR="009301F9" w:rsidRPr="00142C07" w:rsidRDefault="009301F9" w:rsidP="009301F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8ABF940"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lastRenderedPageBreak/>
              <w:t xml:space="preserve">Мерките ще са с косвено положително въздействие, свързано с повишена информираност и капацитет на заинтересованите страни за инвестиране в дълготрайни и краткотрайни материални активи с екологично предназначение – кръгова икономика, устойчиво използване на водите, продукти с екологична маркировка. </w:t>
            </w:r>
          </w:p>
          <w:p w14:paraId="6885E7CF"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rPr>
            </w:pPr>
            <w:r w:rsidRPr="008133A8">
              <w:rPr>
                <w:rFonts w:ascii="Times New Roman" w:eastAsia="Times New Roman" w:hAnsi="Times New Roman"/>
                <w:lang w:val="bg-BG"/>
              </w:rPr>
              <w:t>Не се очаква отрицателно въздействие върху материалните активи.</w:t>
            </w:r>
          </w:p>
        </w:tc>
      </w:tr>
      <w:tr w:rsidR="008133A8" w:rsidRPr="008133A8" w14:paraId="6B6F732D"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4851B36B" w14:textId="77777777" w:rsidR="008133A8" w:rsidRPr="008133A8" w:rsidRDefault="008133A8" w:rsidP="008133A8">
            <w:pPr>
              <w:jc w:val="both"/>
              <w:rPr>
                <w:rFonts w:ascii="Times New Roman" w:hAnsi="Times New Roman"/>
                <w:i/>
                <w:iCs/>
                <w:lang w:val="bg-BG" w:eastAsia="bg-BG"/>
              </w:rPr>
            </w:pPr>
            <w:r w:rsidRPr="008133A8">
              <w:rPr>
                <w:rFonts w:ascii="Times New Roman" w:hAnsi="Times New Roman"/>
                <w:i/>
                <w:iCs/>
                <w:lang w:val="bg-BG" w:eastAsia="bg-BG"/>
              </w:rPr>
              <w:lastRenderedPageBreak/>
              <w:t>Подобряване на нормативната и административна среда за стимулиране прилагането на модели на кръговата икономика:</w:t>
            </w:r>
          </w:p>
          <w:p w14:paraId="015CE6B8"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640BC1F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321CDF2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18A97F8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398D7BB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623" w:type="dxa"/>
          </w:tcPr>
          <w:p w14:paraId="03D0CF84"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8133A8">
              <w:rPr>
                <w:rFonts w:ascii="Times New Roman" w:hAnsi="Times New Roman"/>
                <w:b/>
                <w:bCs/>
                <w:i/>
                <w:iCs/>
                <w:lang w:val="bg-BG" w:eastAsia="bg-BG"/>
              </w:rPr>
              <w:lastRenderedPageBreak/>
              <w:t>Подобряване на нормативната и административна среда за стимулиране прилагането на модели на кръговата икономика:</w:t>
            </w:r>
          </w:p>
          <w:p w14:paraId="7CB5A3DC"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F5C35DE"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6F8B64BB"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Анализ и ревизия на методическата база на МОСВ за прилагане на НДНТ, свързано с изискванията за ресурсна ефективност;</w:t>
            </w:r>
          </w:p>
          <w:p w14:paraId="51A44707"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2645C35E"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085" w:type="dxa"/>
          </w:tcPr>
          <w:p w14:paraId="7474EA14" w14:textId="77777777" w:rsidR="009301F9" w:rsidRPr="00142C07" w:rsidRDefault="009301F9" w:rsidP="009301F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D64AF3C"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Мерките са административни, с косвено положително въздействие, насърчаващи инвестициите в материални активи с екологично предназначение и екологосъобразни такива – ресурсна ефективност, кръгова икономика.</w:t>
            </w:r>
          </w:p>
          <w:p w14:paraId="7AA37293"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 отрицателно въздействие върху материалните активи.</w:t>
            </w:r>
          </w:p>
        </w:tc>
      </w:tr>
      <w:tr w:rsidR="008133A8" w:rsidRPr="008133A8" w14:paraId="49B656A4"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DA27644" w14:textId="77777777" w:rsidR="008133A8" w:rsidRPr="008133A8" w:rsidRDefault="008133A8" w:rsidP="008133A8">
            <w:pPr>
              <w:jc w:val="both"/>
              <w:rPr>
                <w:rFonts w:ascii="Times New Roman" w:hAnsi="Times New Roman"/>
                <w:i/>
                <w:iCs/>
                <w:lang w:val="bg-BG" w:eastAsia="bg-BG"/>
              </w:rPr>
            </w:pPr>
            <w:r w:rsidRPr="008133A8">
              <w:rPr>
                <w:rFonts w:ascii="Times New Roman" w:hAnsi="Times New Roman"/>
                <w:i/>
                <w:iCs/>
                <w:lang w:val="bg-BG" w:eastAsia="bg-BG"/>
              </w:rPr>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4C9FDE5A"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C21FFC2"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 xml:space="preserve">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w:t>
            </w:r>
            <w:r w:rsidRPr="008133A8">
              <w:rPr>
                <w:rFonts w:ascii="Times New Roman" w:hAnsi="Times New Roman"/>
                <w:lang w:val="bg-BG" w:eastAsia="bg-BG"/>
              </w:rPr>
              <w:lastRenderedPageBreak/>
              <w:t>резултати от изследвания на моделите на потребление;</w:t>
            </w:r>
          </w:p>
          <w:p w14:paraId="2F5D7FE2"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на инструменти за подкрепа на инициативи за взаимодействие за промотиране на продукти с екомаркировка на пазара, вкл. маркетинг, партньорства, доброволни споразумения и др.;</w:t>
            </w:r>
          </w:p>
          <w:p w14:paraId="30FFC2B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5EDEAAFE"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1F52C66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459298D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23FD4845"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46CA375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Национална програма за стимулиране на занаяти и дейности, свързани с удължаване на живота и употребата на продукти;</w:t>
            </w:r>
          </w:p>
          <w:p w14:paraId="56B9C7E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3036540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623" w:type="dxa"/>
          </w:tcPr>
          <w:p w14:paraId="2F41DD4B"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8133A8">
              <w:rPr>
                <w:rFonts w:ascii="Times New Roman" w:hAnsi="Times New Roman"/>
                <w:b/>
                <w:bCs/>
                <w:i/>
                <w:iCs/>
                <w:lang w:val="bg-BG" w:eastAsia="bg-BG"/>
              </w:rPr>
              <w:lastRenderedPageBreak/>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0CD356CC"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2B58DB4"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w:t>
            </w:r>
            <w:r w:rsidRPr="008133A8">
              <w:rPr>
                <w:rFonts w:ascii="Times New Roman" w:hAnsi="Times New Roman"/>
                <w:lang w:val="bg-BG" w:eastAsia="bg-BG"/>
              </w:rPr>
              <w:lastRenderedPageBreak/>
              <w:t>база резултати от изследвания на моделите на потребление;</w:t>
            </w:r>
          </w:p>
          <w:p w14:paraId="2A09F1B5"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на инструменти за подкрепа на инициативи за взаимодействие за промотиране на продукти с екомаркировка на пазара, вкл. маркетинг, партньорства, доброволни споразумения и др.;</w:t>
            </w:r>
          </w:p>
          <w:p w14:paraId="5A8A72E3"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0C6648E8"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4B07A8F9"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7FEA373D"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575616BF"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1CB37355"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Национална програма за стимулиране на занаяти и дейности, свързани с удължаване на живота и употребата на продукти;</w:t>
            </w:r>
          </w:p>
          <w:p w14:paraId="2B5C4478"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0DBB791A"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085" w:type="dxa"/>
          </w:tcPr>
          <w:p w14:paraId="11B35C6A" w14:textId="77777777" w:rsidR="009301F9" w:rsidRPr="00142C07" w:rsidRDefault="009301F9" w:rsidP="009301F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C219530"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са с косвено положително въздействие, свързано с повишаване на ефективността на ползване на природните ресурси и суровини като актив, удължаване на качеството живота на продуктите като краткотрайни материални активи. </w:t>
            </w:r>
          </w:p>
          <w:p w14:paraId="5F653BDC"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 отрицателно въздействие върху материалните активи.</w:t>
            </w:r>
          </w:p>
        </w:tc>
      </w:tr>
      <w:tr w:rsidR="008133A8" w:rsidRPr="008133A8" w14:paraId="493BB51B"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7326A4BF" w14:textId="77777777" w:rsidR="008133A8" w:rsidRPr="008133A8" w:rsidRDefault="008133A8" w:rsidP="008133A8">
            <w:pPr>
              <w:jc w:val="both"/>
              <w:rPr>
                <w:rFonts w:ascii="Times New Roman" w:hAnsi="Times New Roman"/>
                <w:i/>
                <w:iCs/>
                <w:lang w:val="bg-BG" w:eastAsia="bg-BG"/>
              </w:rPr>
            </w:pPr>
            <w:r w:rsidRPr="008133A8">
              <w:rPr>
                <w:rFonts w:ascii="Times New Roman" w:hAnsi="Times New Roman"/>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2C8B250E"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711952B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73862A8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 xml:space="preserve">Подобряване на информационните и методически ресурси за провеждане на "зелени" обществени поръчки, включително по отношение </w:t>
            </w:r>
            <w:r w:rsidRPr="008133A8">
              <w:rPr>
                <w:rFonts w:ascii="Times New Roman" w:hAnsi="Times New Roman"/>
                <w:lang w:val="bg-BG" w:eastAsia="bg-BG"/>
              </w:rPr>
              <w:lastRenderedPageBreak/>
              <w:t>на контрола и управлението на изпълнението на договори;</w:t>
            </w:r>
          </w:p>
          <w:p w14:paraId="7D19D81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Подготовка и утвърждаване на методически указания за оценка на инвестиционни намерения по отношение на екологичната устойчивост на планираните дейности (Регламент (ЕС) 2020/852 за създаване на рамка за улесняване на устойчивите инвестиции);</w:t>
            </w:r>
          </w:p>
          <w:p w14:paraId="638448A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64E49F4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31BEB0B2"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623" w:type="dxa"/>
          </w:tcPr>
          <w:p w14:paraId="7B8D70F5"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8133A8">
              <w:rPr>
                <w:rFonts w:ascii="Times New Roman" w:hAnsi="Times New Roman"/>
                <w:b/>
                <w:bCs/>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7C334E1A"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7483940"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08C92532"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Подобряване на информационните и методически ресурси за провеждане на "зелени" обществени поръчки, включително по </w:t>
            </w:r>
            <w:r w:rsidRPr="008133A8">
              <w:rPr>
                <w:rFonts w:ascii="Times New Roman" w:hAnsi="Times New Roman"/>
                <w:lang w:val="bg-BG" w:eastAsia="bg-BG"/>
              </w:rPr>
              <w:lastRenderedPageBreak/>
              <w:t>отношение на контрола и управлението на изпълнението на договори;</w:t>
            </w:r>
          </w:p>
          <w:p w14:paraId="27A49395"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Подготовка и утвърждаване на методически указания за оценка на инвестиционни намерения по отношение на екологичната устойчивост на планираните дейности (Регламент (ЕС) 2020/852 за създаване на рамка за улесняване на устойчивите инвестиции);</w:t>
            </w:r>
          </w:p>
          <w:p w14:paraId="6FBE793E"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793E2F9D"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61B5900C"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085" w:type="dxa"/>
          </w:tcPr>
          <w:p w14:paraId="6C059DD1" w14:textId="77777777" w:rsidR="009301F9" w:rsidRPr="00142C07" w:rsidRDefault="009301F9" w:rsidP="009301F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D63F980"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Пряко и косвено положително и дългосрочно въздействие върху материалните активи, свързано с инвестиции в нови технологии, които са ресурсно ефективни и незамърсяващи, съответно увеличаване на дълготрайните материални активи с екологично предназначение. </w:t>
            </w:r>
          </w:p>
          <w:p w14:paraId="4F674E82"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очакват отрицателни въздействия. </w:t>
            </w:r>
          </w:p>
        </w:tc>
      </w:tr>
      <w:tr w:rsidR="008133A8" w:rsidRPr="008133A8" w14:paraId="5432DE79"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29FAB85" w14:textId="77777777" w:rsidR="008133A8" w:rsidRPr="008133A8" w:rsidRDefault="008133A8" w:rsidP="008133A8">
            <w:pPr>
              <w:jc w:val="both"/>
              <w:rPr>
                <w:rFonts w:ascii="Times New Roman" w:hAnsi="Times New Roman"/>
                <w:i/>
                <w:iCs/>
                <w:lang w:val="bg-BG" w:eastAsia="bg-BG"/>
              </w:rPr>
            </w:pPr>
            <w:r w:rsidRPr="008133A8">
              <w:rPr>
                <w:rFonts w:ascii="Times New Roman" w:hAnsi="Times New Roman"/>
                <w:i/>
                <w:iCs/>
                <w:lang w:val="bg-BG" w:eastAsia="bg-BG"/>
              </w:rPr>
              <w:t>Осигуряване на капацитет за добив, преработка и рециклиране на суровини от критично значение:</w:t>
            </w:r>
          </w:p>
          <w:p w14:paraId="1283D793"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66F1D61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Изготвяне на национален списък на суровините от критично значение;</w:t>
            </w:r>
          </w:p>
          <w:p w14:paraId="66AF8A05"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774ED53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2656219B"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623" w:type="dxa"/>
          </w:tcPr>
          <w:p w14:paraId="5153F892"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8133A8">
              <w:rPr>
                <w:rFonts w:ascii="Times New Roman" w:hAnsi="Times New Roman"/>
                <w:b/>
                <w:bCs/>
                <w:i/>
                <w:iCs/>
                <w:lang w:val="bg-BG" w:eastAsia="bg-BG"/>
              </w:rPr>
              <w:lastRenderedPageBreak/>
              <w:t>Осигуряване на капацитет за добив, преработка и рециклиране на суровини от критично значение:</w:t>
            </w:r>
          </w:p>
          <w:p w14:paraId="1D73DAE6"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00A16594"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Изготвяне на национален списък на суровините от критично значение;</w:t>
            </w:r>
          </w:p>
          <w:p w14:paraId="4AC27ED6"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2288A7B2"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6F960F55"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085" w:type="dxa"/>
          </w:tcPr>
          <w:p w14:paraId="59C3DB61" w14:textId="77777777" w:rsidR="009301F9" w:rsidRPr="00142C07" w:rsidRDefault="009301F9" w:rsidP="009301F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AD72E81"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Пряко положително въздействие с дългосрочен ефект, свързано с инвестиране в дълготрайни материални </w:t>
            </w:r>
            <w:r w:rsidRPr="008133A8">
              <w:rPr>
                <w:rFonts w:ascii="Times New Roman" w:eastAsia="Times New Roman" w:hAnsi="Times New Roman"/>
                <w:lang w:val="bg-BG"/>
              </w:rPr>
              <w:lastRenderedPageBreak/>
              <w:t xml:space="preserve">активи с екологично предназначение – подобряване на ресурсната ефективност. </w:t>
            </w:r>
          </w:p>
          <w:p w14:paraId="5C200A2A"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4C66FC9F"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3E8DB368" w14:textId="77777777" w:rsidR="008133A8" w:rsidRPr="008133A8" w:rsidRDefault="008133A8" w:rsidP="008133A8">
            <w:pPr>
              <w:jc w:val="both"/>
              <w:rPr>
                <w:rFonts w:ascii="Times New Roman" w:hAnsi="Times New Roman"/>
                <w:i/>
                <w:iCs/>
                <w:lang w:val="bg-BG" w:eastAsia="bg-BG"/>
              </w:rPr>
            </w:pPr>
            <w:r w:rsidRPr="008133A8">
              <w:rPr>
                <w:rFonts w:ascii="Times New Roman" w:hAnsi="Times New Roman"/>
                <w:i/>
                <w:iCs/>
                <w:lang w:val="bg-BG" w:eastAsia="bg-BG"/>
              </w:rPr>
              <w:lastRenderedPageBreak/>
              <w:t>Мобилизация на ресурси за добив и преработка на суровини от критично значение:</w:t>
            </w:r>
          </w:p>
          <w:p w14:paraId="5D286263"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71536659"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финансиране и реализация на жизнеспособни проекти за добив и преработка на суровини от критично значение;</w:t>
            </w:r>
          </w:p>
          <w:p w14:paraId="278A643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623" w:type="dxa"/>
          </w:tcPr>
          <w:p w14:paraId="03342E0A"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8133A8">
              <w:rPr>
                <w:rFonts w:ascii="Times New Roman" w:hAnsi="Times New Roman"/>
                <w:i/>
                <w:iCs/>
                <w:lang w:val="bg-BG" w:eastAsia="bg-BG"/>
              </w:rPr>
              <w:t>Мобилизация на ресурси за добив и преработка на суровини от критично значение:</w:t>
            </w:r>
          </w:p>
          <w:p w14:paraId="03D6D9C1"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646C635B"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8133A8">
              <w:rPr>
                <w:rFonts w:ascii="Times New Roman" w:hAnsi="Times New Roman"/>
                <w:strike/>
                <w:color w:val="FF0000"/>
                <w:lang w:val="bg-BG" w:eastAsia="bg-BG"/>
              </w:rPr>
              <w:t>Разработване, финансиране и реализация на жизнеспособни проекти за добив и преработка на суровини от критично значение;</w:t>
            </w:r>
          </w:p>
          <w:p w14:paraId="2D2C8B44"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8133A8">
              <w:rPr>
                <w:rFonts w:ascii="Times New Roman" w:hAnsi="Times New Roman"/>
                <w:lang w:val="bg-BG" w:eastAsia="bg-BG"/>
              </w:rPr>
              <w:t xml:space="preserve">Подкрепа и съфинансиране на проекти за научни изследвания и иновации в областта на суровини от критично значение с участието </w:t>
            </w:r>
            <w:r w:rsidRPr="008133A8">
              <w:rPr>
                <w:rFonts w:ascii="Times New Roman" w:hAnsi="Times New Roman"/>
                <w:lang w:val="bg-BG" w:eastAsia="bg-BG"/>
              </w:rPr>
              <w:lastRenderedPageBreak/>
              <w:t>на образователни, научно изследователски организации и бизнес.</w:t>
            </w:r>
          </w:p>
        </w:tc>
        <w:tc>
          <w:tcPr>
            <w:tcW w:w="4085" w:type="dxa"/>
          </w:tcPr>
          <w:p w14:paraId="20E78BDE"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lastRenderedPageBreak/>
              <w:t xml:space="preserve">Пряко положително въздействие с дългосрочен ефект, свързано с инвестиране в дълготрайни материални активи с екологично предназначение – подобряване на ресурсната ефективност. </w:t>
            </w:r>
          </w:p>
          <w:p w14:paraId="0BC70B6A" w14:textId="77777777" w:rsid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p w14:paraId="6DED8728" w14:textId="5ED34BED" w:rsidR="00EE4803" w:rsidRPr="008133A8" w:rsidRDefault="00EE4803" w:rsidP="00EE480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Вариант 2 е по-благоприятен от гледна точка на това, че отпада мярка, пряко свързана с добив на суровини, което ще бъде с положителен знак по отношение на цялостното опазване на природата и </w:t>
            </w:r>
            <w:r>
              <w:rPr>
                <w:rFonts w:ascii="Times New Roman" w:eastAsia="Times New Roman" w:hAnsi="Times New Roman"/>
                <w:lang w:val="bg-BG"/>
              </w:rPr>
              <w:lastRenderedPageBreak/>
              <w:t>ограничаване на натиска върху природните ресурси, като природен актив.</w:t>
            </w:r>
          </w:p>
        </w:tc>
      </w:tr>
      <w:tr w:rsidR="008133A8" w:rsidRPr="008133A8" w14:paraId="3BAE78E9"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5F6399A" w14:textId="77777777" w:rsidR="008133A8" w:rsidRPr="008133A8" w:rsidRDefault="008133A8" w:rsidP="008133A8">
            <w:pPr>
              <w:jc w:val="both"/>
              <w:rPr>
                <w:rFonts w:ascii="Times New Roman" w:hAnsi="Times New Roman"/>
                <w:i/>
                <w:iCs/>
                <w:lang w:val="bg-BG" w:eastAsia="bg-BG"/>
              </w:rPr>
            </w:pPr>
            <w:r w:rsidRPr="008133A8">
              <w:rPr>
                <w:rFonts w:ascii="Times New Roman" w:hAnsi="Times New Roman"/>
                <w:i/>
                <w:iCs/>
                <w:lang w:val="bg-BG" w:eastAsia="bg-BG"/>
              </w:rPr>
              <w:lastRenderedPageBreak/>
              <w:t>Разгръщане на потенциала за развитие на биоикономиката:</w:t>
            </w:r>
          </w:p>
          <w:p w14:paraId="720C9A9D"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689478C9"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22EAABA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Създаване на център и мрежи за знания за биоикономика;</w:t>
            </w:r>
          </w:p>
          <w:p w14:paraId="1FC92B4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038ECA78"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17FA187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623" w:type="dxa"/>
          </w:tcPr>
          <w:p w14:paraId="708A4468"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8133A8">
              <w:rPr>
                <w:rFonts w:ascii="Times New Roman" w:hAnsi="Times New Roman"/>
                <w:b/>
                <w:bCs/>
                <w:i/>
                <w:iCs/>
                <w:lang w:val="bg-BG" w:eastAsia="bg-BG"/>
              </w:rPr>
              <w:t>Разгръщане на потенциала за развитие на биоикономиката:</w:t>
            </w:r>
          </w:p>
          <w:p w14:paraId="036F3130"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BBEA506"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3BCDC5ED"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Създаване на център и мрежи за знания за биоикономика;</w:t>
            </w:r>
          </w:p>
          <w:p w14:paraId="602EDA68"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007DA24D"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6EC80144"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085" w:type="dxa"/>
          </w:tcPr>
          <w:p w14:paraId="1228A59A" w14:textId="77777777" w:rsidR="00EE4803" w:rsidRPr="00142C07" w:rsidRDefault="00EE4803" w:rsidP="00EE480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09E58EBC"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Косвено положително дългосрочно въздействие, свързано с насърчаване и реализиране на инвестиции в дълготрайни материални активи за биоикономика. </w:t>
            </w:r>
          </w:p>
          <w:p w14:paraId="46A17912"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4C28D4B9"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2F616686" w14:textId="77777777" w:rsidR="008133A8" w:rsidRPr="008133A8" w:rsidRDefault="008133A8" w:rsidP="008133A8">
            <w:pPr>
              <w:jc w:val="both"/>
              <w:rPr>
                <w:rFonts w:ascii="Times New Roman" w:hAnsi="Times New Roman"/>
                <w:i/>
                <w:iCs/>
                <w:lang w:val="bg-BG" w:eastAsia="bg-BG"/>
              </w:rPr>
            </w:pPr>
            <w:r w:rsidRPr="008133A8">
              <w:rPr>
                <w:rFonts w:ascii="Times New Roman" w:hAnsi="Times New Roman"/>
                <w:i/>
                <w:iCs/>
                <w:lang w:val="bg-BG" w:eastAsia="bg-BG"/>
              </w:rPr>
              <w:t>Подкрепа за разработване и реализация на местни био-базирани модели на производство:</w:t>
            </w:r>
          </w:p>
          <w:p w14:paraId="46A70164"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lastRenderedPageBreak/>
              <w:t>Предвидени мерки към приоритетната област на действие:</w:t>
            </w:r>
          </w:p>
          <w:p w14:paraId="0FED239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177AE532"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623" w:type="dxa"/>
          </w:tcPr>
          <w:p w14:paraId="60B76F60"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8133A8">
              <w:rPr>
                <w:rFonts w:ascii="Times New Roman" w:hAnsi="Times New Roman"/>
                <w:b/>
                <w:bCs/>
                <w:i/>
                <w:iCs/>
                <w:lang w:val="bg-BG" w:eastAsia="bg-BG"/>
              </w:rPr>
              <w:lastRenderedPageBreak/>
              <w:t>Подкрепа за разработване и реализация на местни био-базирани модели на производство:</w:t>
            </w:r>
          </w:p>
          <w:p w14:paraId="7838A943"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lastRenderedPageBreak/>
              <w:t>Предвидени мерки към приоритетната област на действие:</w:t>
            </w:r>
          </w:p>
          <w:p w14:paraId="30C2650E"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2CAB8B5A"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085" w:type="dxa"/>
          </w:tcPr>
          <w:p w14:paraId="727FDFFB" w14:textId="77777777" w:rsidR="00EE4803" w:rsidRPr="00142C07" w:rsidRDefault="00EE4803" w:rsidP="00EE480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C0DB730"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lastRenderedPageBreak/>
              <w:t xml:space="preserve">Пряко и косвено положително дългосрочно въздействие, свързано с насърчаване и реализиране на инвестиции в дълготрайни материални активи за био-базирано производство. </w:t>
            </w:r>
          </w:p>
          <w:p w14:paraId="45398ED1"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очакват отрицателни въздействия върху материалните активи. </w:t>
            </w:r>
          </w:p>
        </w:tc>
      </w:tr>
      <w:tr w:rsidR="008133A8" w:rsidRPr="008133A8" w14:paraId="19B50A1B"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55758D28"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hAnsi="Times New Roman"/>
                <w:i/>
                <w:iCs/>
                <w:lang w:val="bg-BG"/>
              </w:rPr>
              <w:lastRenderedPageBreak/>
              <w:t>Стратегическа</w:t>
            </w:r>
            <w:r w:rsidRPr="008133A8">
              <w:rPr>
                <w:rFonts w:ascii="Times New Roman" w:hAnsi="Times New Roman"/>
                <w:i/>
                <w:iCs/>
              </w:rPr>
              <w:t xml:space="preserve"> </w:t>
            </w:r>
            <w:proofErr w:type="spellStart"/>
            <w:r w:rsidRPr="008133A8">
              <w:rPr>
                <w:rFonts w:ascii="Times New Roman" w:hAnsi="Times New Roman"/>
                <w:i/>
                <w:iCs/>
              </w:rPr>
              <w:t>цел</w:t>
            </w:r>
            <w:proofErr w:type="spellEnd"/>
            <w:r w:rsidRPr="008133A8">
              <w:rPr>
                <w:rFonts w:ascii="Times New Roman" w:hAnsi="Times New Roman"/>
                <w:i/>
                <w:iCs/>
              </w:rPr>
              <w:t xml:space="preserve"> 2: </w:t>
            </w:r>
            <w:proofErr w:type="spellStart"/>
            <w:r w:rsidRPr="008133A8">
              <w:rPr>
                <w:rFonts w:ascii="Times New Roman" w:hAnsi="Times New Roman"/>
                <w:i/>
                <w:iCs/>
              </w:rPr>
              <w:t>Ефективно</w:t>
            </w:r>
            <w:proofErr w:type="spellEnd"/>
            <w:r w:rsidRPr="008133A8">
              <w:rPr>
                <w:rFonts w:ascii="Times New Roman" w:hAnsi="Times New Roman"/>
                <w:i/>
                <w:iCs/>
              </w:rPr>
              <w:t xml:space="preserve"> </w:t>
            </w:r>
            <w:proofErr w:type="spellStart"/>
            <w:r w:rsidRPr="008133A8">
              <w:rPr>
                <w:rFonts w:ascii="Times New Roman" w:hAnsi="Times New Roman"/>
                <w:i/>
                <w:iCs/>
              </w:rPr>
              <w:t>прилагане</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йерархията</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управление</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отпадъците</w:t>
            </w:r>
            <w:proofErr w:type="spellEnd"/>
            <w:r w:rsidRPr="008133A8">
              <w:rPr>
                <w:rFonts w:ascii="Times New Roman" w:hAnsi="Times New Roman"/>
                <w:i/>
                <w:iCs/>
              </w:rPr>
              <w:t xml:space="preserve"> </w:t>
            </w:r>
            <w:proofErr w:type="spellStart"/>
            <w:r w:rsidRPr="008133A8">
              <w:rPr>
                <w:rFonts w:ascii="Times New Roman" w:hAnsi="Times New Roman"/>
                <w:i/>
                <w:iCs/>
              </w:rPr>
              <w:t>във</w:t>
            </w:r>
            <w:proofErr w:type="spellEnd"/>
            <w:r w:rsidRPr="008133A8">
              <w:rPr>
                <w:rFonts w:ascii="Times New Roman" w:hAnsi="Times New Roman"/>
                <w:i/>
                <w:iCs/>
              </w:rPr>
              <w:t xml:space="preserve"> </w:t>
            </w:r>
            <w:proofErr w:type="spellStart"/>
            <w:r w:rsidRPr="008133A8">
              <w:rPr>
                <w:rFonts w:ascii="Times New Roman" w:hAnsi="Times New Roman"/>
                <w:i/>
                <w:iCs/>
              </w:rPr>
              <w:t>всички</w:t>
            </w:r>
            <w:proofErr w:type="spellEnd"/>
            <w:r w:rsidRPr="008133A8">
              <w:rPr>
                <w:rFonts w:ascii="Times New Roman" w:hAnsi="Times New Roman"/>
                <w:i/>
                <w:iCs/>
              </w:rPr>
              <w:t xml:space="preserve"> </w:t>
            </w:r>
            <w:proofErr w:type="spellStart"/>
            <w:r w:rsidRPr="008133A8">
              <w:rPr>
                <w:rFonts w:ascii="Times New Roman" w:hAnsi="Times New Roman"/>
                <w:i/>
                <w:iCs/>
              </w:rPr>
              <w:t>процеси</w:t>
            </w:r>
            <w:proofErr w:type="spellEnd"/>
            <w:r w:rsidRPr="008133A8">
              <w:rPr>
                <w:rFonts w:ascii="Times New Roman" w:hAnsi="Times New Roman"/>
                <w:i/>
                <w:iCs/>
              </w:rPr>
              <w:t xml:space="preserve"> и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всички</w:t>
            </w:r>
            <w:proofErr w:type="spellEnd"/>
            <w:r w:rsidRPr="008133A8">
              <w:rPr>
                <w:rFonts w:ascii="Times New Roman" w:hAnsi="Times New Roman"/>
                <w:i/>
                <w:iCs/>
              </w:rPr>
              <w:t xml:space="preserve"> </w:t>
            </w:r>
            <w:proofErr w:type="spellStart"/>
            <w:r w:rsidRPr="008133A8">
              <w:rPr>
                <w:rFonts w:ascii="Times New Roman" w:hAnsi="Times New Roman"/>
                <w:i/>
                <w:iCs/>
              </w:rPr>
              <w:t>нива</w:t>
            </w:r>
            <w:proofErr w:type="spellEnd"/>
            <w:r w:rsidRPr="008133A8">
              <w:rPr>
                <w:rFonts w:ascii="Times New Roman" w:hAnsi="Times New Roman"/>
                <w:i/>
                <w:iCs/>
                <w:lang w:val="bg-BG"/>
              </w:rPr>
              <w:t>.</w:t>
            </w:r>
          </w:p>
        </w:tc>
      </w:tr>
      <w:tr w:rsidR="008133A8" w:rsidRPr="008133A8" w14:paraId="3B053412" w14:textId="77777777" w:rsidTr="008133A8">
        <w:tc>
          <w:tcPr>
            <w:cnfStyle w:val="001000000000" w:firstRow="0" w:lastRow="0" w:firstColumn="1" w:lastColumn="0" w:oddVBand="0" w:evenVBand="0" w:oddHBand="0" w:evenHBand="0" w:firstRowFirstColumn="0" w:firstRowLastColumn="0" w:lastRowFirstColumn="0" w:lastRowLastColumn="0"/>
            <w:tcW w:w="13948" w:type="dxa"/>
            <w:gridSpan w:val="3"/>
          </w:tcPr>
          <w:p w14:paraId="515167BA"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eastAsia="Times New Roman" w:hAnsi="Times New Roman"/>
                <w:lang w:val="bg-BG"/>
              </w:rPr>
              <w:t>Области на действие:</w:t>
            </w:r>
          </w:p>
        </w:tc>
      </w:tr>
      <w:tr w:rsidR="008133A8" w:rsidRPr="008133A8" w14:paraId="25237752"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1AB66C9"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37931B77"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1917408"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641D1B8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Разработване и приемане на Национална програма за предотвратяване и намаляване на загубата на храни;</w:t>
            </w:r>
          </w:p>
          <w:p w14:paraId="4BB665A8"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2F66C6C8"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623" w:type="dxa"/>
          </w:tcPr>
          <w:p w14:paraId="14E4BDF3"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lastRenderedPageBreak/>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2657DE35"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13F4634F"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w:t>
            </w:r>
            <w:r w:rsidRPr="008133A8">
              <w:rPr>
                <w:rFonts w:ascii="Times New Roman" w:hAnsi="Times New Roman"/>
                <w:lang w:val="bg-BG" w:eastAsia="bg-BG"/>
              </w:rPr>
              <w:lastRenderedPageBreak/>
              <w:t>предотвратяване на образуването на хранителни отпадъци;</w:t>
            </w:r>
          </w:p>
          <w:p w14:paraId="21928F30"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приемане на Национална програма за предотвратяване и намаляване на загубата на храни;</w:t>
            </w:r>
          </w:p>
          <w:p w14:paraId="0E8BF4D7"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2A3C8BC3"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085" w:type="dxa"/>
          </w:tcPr>
          <w:p w14:paraId="043C7925" w14:textId="77777777" w:rsidR="00EE4803" w:rsidRPr="00142C07" w:rsidRDefault="00EE4803" w:rsidP="00EE480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FCA7F65"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са с косвен положителен ефект за дълготрайните материални активи с екологично предназначение, свързани с управление на отпадъците, тъй като ще допринесат за внедряване на технологии и съоръжения за предотвратяване на образуването на отпадъци и ресурсна ефективност. </w:t>
            </w:r>
          </w:p>
          <w:p w14:paraId="46863170"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79042BD6"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5CA55243" w14:textId="77777777" w:rsidR="008133A8" w:rsidRPr="008133A8" w:rsidRDefault="008133A8" w:rsidP="008133A8">
            <w:pPr>
              <w:contextualSpacing/>
              <w:jc w:val="both"/>
              <w:rPr>
                <w:rFonts w:ascii="Times New Roman" w:hAnsi="Times New Roman"/>
                <w:i/>
                <w:iCs/>
                <w:lang w:val="bg-BG" w:eastAsia="bg-BG"/>
              </w:rPr>
            </w:pPr>
            <w:r w:rsidRPr="008133A8">
              <w:rPr>
                <w:rFonts w:ascii="Times New Roman" w:hAnsi="Times New Roman"/>
                <w:i/>
                <w:iCs/>
                <w:lang w:val="bg-BG" w:eastAsia="bg-BG"/>
              </w:rPr>
              <w:t>Инвестиции и ресурси за намаляване на образуването на отпадъци:</w:t>
            </w:r>
          </w:p>
          <w:p w14:paraId="4D51CD80"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645765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13591248" w14:textId="77777777" w:rsidR="00ED6A5F" w:rsidRPr="00ED6A5F" w:rsidRDefault="008133A8" w:rsidP="00ED6A5F">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2F9698EE" w14:textId="602555CA" w:rsidR="00ED6A5F" w:rsidRPr="00ED6A5F" w:rsidRDefault="00ED6A5F" w:rsidP="00ED6A5F">
            <w:pPr>
              <w:numPr>
                <w:ilvl w:val="0"/>
                <w:numId w:val="1"/>
              </w:numPr>
              <w:ind w:left="0" w:firstLine="0"/>
              <w:contextualSpacing/>
              <w:jc w:val="both"/>
              <w:rPr>
                <w:rFonts w:ascii="Times New Roman" w:hAnsi="Times New Roman"/>
                <w:lang w:val="bg-BG" w:eastAsia="bg-BG"/>
              </w:rPr>
            </w:pPr>
            <w:proofErr w:type="spellStart"/>
            <w:r w:rsidRPr="00ED6A5F">
              <w:rPr>
                <w:rFonts w:ascii="Times New Roman" w:hAnsi="Times New Roman" w:cs="Times New Roman"/>
              </w:rPr>
              <w:lastRenderedPageBreak/>
              <w:t>Разработване</w:t>
            </w:r>
            <w:proofErr w:type="spellEnd"/>
            <w:r w:rsidRPr="00ED6A5F">
              <w:rPr>
                <w:rFonts w:ascii="Times New Roman" w:hAnsi="Times New Roman" w:cs="Times New Roman"/>
              </w:rPr>
              <w:t xml:space="preserve"> и </w:t>
            </w:r>
            <w:proofErr w:type="spellStart"/>
            <w:r w:rsidRPr="00ED6A5F">
              <w:rPr>
                <w:rFonts w:ascii="Times New Roman" w:hAnsi="Times New Roman" w:cs="Times New Roman"/>
              </w:rPr>
              <w:t>изпълнение</w:t>
            </w:r>
            <w:proofErr w:type="spellEnd"/>
            <w:r w:rsidRPr="00ED6A5F">
              <w:rPr>
                <w:rFonts w:ascii="Times New Roman" w:hAnsi="Times New Roman" w:cs="Times New Roman"/>
              </w:rPr>
              <w:t xml:space="preserve"> </w:t>
            </w:r>
            <w:proofErr w:type="spellStart"/>
            <w:r w:rsidRPr="00ED6A5F">
              <w:rPr>
                <w:rFonts w:ascii="Times New Roman" w:hAnsi="Times New Roman" w:cs="Times New Roman"/>
              </w:rPr>
              <w:t>на</w:t>
            </w:r>
            <w:proofErr w:type="spellEnd"/>
            <w:r w:rsidRPr="00ED6A5F">
              <w:rPr>
                <w:rFonts w:ascii="Times New Roman" w:hAnsi="Times New Roman" w:cs="Times New Roman"/>
              </w:rPr>
              <w:t xml:space="preserve"> </w:t>
            </w:r>
            <w:proofErr w:type="spellStart"/>
            <w:r w:rsidRPr="00ED6A5F">
              <w:rPr>
                <w:rFonts w:ascii="Times New Roman" w:hAnsi="Times New Roman" w:cs="Times New Roman"/>
              </w:rPr>
              <w:t>демонстрационни</w:t>
            </w:r>
            <w:proofErr w:type="spellEnd"/>
            <w:r w:rsidRPr="00ED6A5F">
              <w:rPr>
                <w:rFonts w:ascii="Times New Roman" w:hAnsi="Times New Roman" w:cs="Times New Roman"/>
              </w:rPr>
              <w:t xml:space="preserve"> </w:t>
            </w:r>
            <w:proofErr w:type="spellStart"/>
            <w:r w:rsidRPr="00ED6A5F">
              <w:rPr>
                <w:rFonts w:ascii="Times New Roman" w:hAnsi="Times New Roman" w:cs="Times New Roman"/>
              </w:rPr>
              <w:t>проекти</w:t>
            </w:r>
            <w:proofErr w:type="spellEnd"/>
            <w:r w:rsidRPr="00ED6A5F">
              <w:rPr>
                <w:rFonts w:ascii="Times New Roman" w:hAnsi="Times New Roman" w:cs="Times New Roman"/>
              </w:rPr>
              <w:t xml:space="preserve"> </w:t>
            </w:r>
            <w:proofErr w:type="spellStart"/>
            <w:r w:rsidRPr="00ED6A5F">
              <w:rPr>
                <w:rFonts w:ascii="Times New Roman" w:hAnsi="Times New Roman" w:cs="Times New Roman"/>
              </w:rPr>
              <w:t>за</w:t>
            </w:r>
            <w:proofErr w:type="spellEnd"/>
            <w:r w:rsidRPr="00ED6A5F">
              <w:rPr>
                <w:rFonts w:ascii="Times New Roman" w:hAnsi="Times New Roman" w:cs="Times New Roman"/>
              </w:rPr>
              <w:t xml:space="preserve"> </w:t>
            </w:r>
            <w:proofErr w:type="spellStart"/>
            <w:r w:rsidRPr="00ED6A5F">
              <w:rPr>
                <w:rFonts w:ascii="Times New Roman" w:hAnsi="Times New Roman" w:cs="Times New Roman"/>
              </w:rPr>
              <w:t>предотвратяване</w:t>
            </w:r>
            <w:proofErr w:type="spellEnd"/>
            <w:r w:rsidRPr="00ED6A5F">
              <w:rPr>
                <w:rFonts w:ascii="Times New Roman" w:hAnsi="Times New Roman" w:cs="Times New Roman"/>
              </w:rPr>
              <w:t xml:space="preserve"> </w:t>
            </w:r>
            <w:proofErr w:type="spellStart"/>
            <w:r w:rsidRPr="00ED6A5F">
              <w:rPr>
                <w:rFonts w:ascii="Times New Roman" w:hAnsi="Times New Roman" w:cs="Times New Roman"/>
              </w:rPr>
              <w:t>образуването</w:t>
            </w:r>
            <w:proofErr w:type="spellEnd"/>
            <w:r w:rsidRPr="00ED6A5F">
              <w:rPr>
                <w:rFonts w:ascii="Times New Roman" w:hAnsi="Times New Roman" w:cs="Times New Roman"/>
              </w:rPr>
              <w:t xml:space="preserve"> </w:t>
            </w:r>
            <w:proofErr w:type="spellStart"/>
            <w:r w:rsidRPr="00ED6A5F">
              <w:rPr>
                <w:rFonts w:ascii="Times New Roman" w:hAnsi="Times New Roman" w:cs="Times New Roman"/>
              </w:rPr>
              <w:t>на</w:t>
            </w:r>
            <w:proofErr w:type="spellEnd"/>
            <w:r w:rsidRPr="00ED6A5F">
              <w:rPr>
                <w:rFonts w:ascii="Times New Roman" w:hAnsi="Times New Roman" w:cs="Times New Roman"/>
              </w:rPr>
              <w:t xml:space="preserve"> </w:t>
            </w:r>
            <w:proofErr w:type="spellStart"/>
            <w:r w:rsidRPr="00ED6A5F">
              <w:rPr>
                <w:rFonts w:ascii="Times New Roman" w:hAnsi="Times New Roman" w:cs="Times New Roman"/>
              </w:rPr>
              <w:t>хранителни</w:t>
            </w:r>
            <w:proofErr w:type="spellEnd"/>
            <w:r w:rsidRPr="00ED6A5F">
              <w:rPr>
                <w:rFonts w:ascii="Times New Roman" w:hAnsi="Times New Roman" w:cs="Times New Roman"/>
              </w:rPr>
              <w:t xml:space="preserve"> </w:t>
            </w:r>
            <w:proofErr w:type="spellStart"/>
            <w:proofErr w:type="gramStart"/>
            <w:r w:rsidRPr="00ED6A5F">
              <w:rPr>
                <w:rFonts w:ascii="Times New Roman" w:hAnsi="Times New Roman" w:cs="Times New Roman"/>
              </w:rPr>
              <w:t>отпадъци</w:t>
            </w:r>
            <w:proofErr w:type="spellEnd"/>
            <w:r w:rsidRPr="00ED6A5F">
              <w:rPr>
                <w:rFonts w:ascii="Times New Roman" w:hAnsi="Times New Roman" w:cs="Times New Roman"/>
                <w:lang w:val="bg-BG"/>
              </w:rPr>
              <w:t>;</w:t>
            </w:r>
            <w:proofErr w:type="gramEnd"/>
          </w:p>
          <w:p w14:paraId="435E874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1C77AC7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36213C7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341A2B4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623" w:type="dxa"/>
          </w:tcPr>
          <w:p w14:paraId="6AFC0309" w14:textId="77777777" w:rsidR="008133A8" w:rsidRPr="008133A8" w:rsidRDefault="008133A8" w:rsidP="008133A8">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8133A8">
              <w:rPr>
                <w:rFonts w:ascii="Times New Roman" w:hAnsi="Times New Roman"/>
                <w:b/>
                <w:bCs/>
                <w:i/>
                <w:iCs/>
                <w:lang w:val="bg-BG" w:eastAsia="bg-BG"/>
              </w:rPr>
              <w:lastRenderedPageBreak/>
              <w:t>Инвестиции и ресурси за намаляване на образуването на отпадъци:</w:t>
            </w:r>
          </w:p>
          <w:p w14:paraId="610D56D8"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7C98FEF"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0507B034" w14:textId="77777777" w:rsidR="00ED6A5F" w:rsidRDefault="008133A8" w:rsidP="00ED6A5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Разработване и изпълнение на програми от мерки за предотвратяване на образуването на отпадъци, като елемент от </w:t>
            </w:r>
            <w:r w:rsidRPr="008133A8">
              <w:rPr>
                <w:rFonts w:ascii="Times New Roman" w:hAnsi="Times New Roman"/>
                <w:lang w:val="bg-BG" w:eastAsia="bg-BG"/>
              </w:rPr>
              <w:lastRenderedPageBreak/>
              <w:t>Общинските програми за управление на отпадъците;</w:t>
            </w:r>
          </w:p>
          <w:p w14:paraId="53B07E47" w14:textId="51FA291A" w:rsidR="00ED6A5F" w:rsidRPr="00ED6A5F" w:rsidRDefault="00ED6A5F" w:rsidP="00ED6A5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roofErr w:type="spellStart"/>
            <w:r w:rsidRPr="00ED6A5F">
              <w:rPr>
                <w:rFonts w:ascii="Times New Roman" w:hAnsi="Times New Roman" w:cs="Times New Roman"/>
              </w:rPr>
              <w:t>Разработване</w:t>
            </w:r>
            <w:proofErr w:type="spellEnd"/>
            <w:r w:rsidRPr="00ED6A5F">
              <w:rPr>
                <w:rFonts w:ascii="Times New Roman" w:hAnsi="Times New Roman" w:cs="Times New Roman"/>
              </w:rPr>
              <w:t xml:space="preserve"> и </w:t>
            </w:r>
            <w:proofErr w:type="spellStart"/>
            <w:r w:rsidRPr="00ED6A5F">
              <w:rPr>
                <w:rFonts w:ascii="Times New Roman" w:hAnsi="Times New Roman" w:cs="Times New Roman"/>
              </w:rPr>
              <w:t>изпълнение</w:t>
            </w:r>
            <w:proofErr w:type="spellEnd"/>
            <w:r w:rsidRPr="00ED6A5F">
              <w:rPr>
                <w:rFonts w:ascii="Times New Roman" w:hAnsi="Times New Roman" w:cs="Times New Roman"/>
              </w:rPr>
              <w:t xml:space="preserve"> </w:t>
            </w:r>
            <w:proofErr w:type="spellStart"/>
            <w:r w:rsidRPr="00ED6A5F">
              <w:rPr>
                <w:rFonts w:ascii="Times New Roman" w:hAnsi="Times New Roman" w:cs="Times New Roman"/>
              </w:rPr>
              <w:t>на</w:t>
            </w:r>
            <w:proofErr w:type="spellEnd"/>
            <w:r w:rsidRPr="00ED6A5F">
              <w:rPr>
                <w:rFonts w:ascii="Times New Roman" w:hAnsi="Times New Roman" w:cs="Times New Roman"/>
              </w:rPr>
              <w:t xml:space="preserve"> </w:t>
            </w:r>
            <w:proofErr w:type="spellStart"/>
            <w:r w:rsidRPr="00ED6A5F">
              <w:rPr>
                <w:rFonts w:ascii="Times New Roman" w:hAnsi="Times New Roman" w:cs="Times New Roman"/>
              </w:rPr>
              <w:t>демонстрационни</w:t>
            </w:r>
            <w:proofErr w:type="spellEnd"/>
            <w:r w:rsidRPr="00ED6A5F">
              <w:rPr>
                <w:rFonts w:ascii="Times New Roman" w:hAnsi="Times New Roman" w:cs="Times New Roman"/>
              </w:rPr>
              <w:t xml:space="preserve"> </w:t>
            </w:r>
            <w:proofErr w:type="spellStart"/>
            <w:r w:rsidRPr="00ED6A5F">
              <w:rPr>
                <w:rFonts w:ascii="Times New Roman" w:hAnsi="Times New Roman" w:cs="Times New Roman"/>
              </w:rPr>
              <w:t>проекти</w:t>
            </w:r>
            <w:proofErr w:type="spellEnd"/>
            <w:r w:rsidRPr="00ED6A5F">
              <w:rPr>
                <w:rFonts w:ascii="Times New Roman" w:hAnsi="Times New Roman" w:cs="Times New Roman"/>
              </w:rPr>
              <w:t xml:space="preserve"> </w:t>
            </w:r>
            <w:proofErr w:type="spellStart"/>
            <w:r w:rsidRPr="00ED6A5F">
              <w:rPr>
                <w:rFonts w:ascii="Times New Roman" w:hAnsi="Times New Roman" w:cs="Times New Roman"/>
              </w:rPr>
              <w:t>за</w:t>
            </w:r>
            <w:proofErr w:type="spellEnd"/>
            <w:r w:rsidRPr="00ED6A5F">
              <w:rPr>
                <w:rFonts w:ascii="Times New Roman" w:hAnsi="Times New Roman" w:cs="Times New Roman"/>
              </w:rPr>
              <w:t xml:space="preserve"> </w:t>
            </w:r>
            <w:proofErr w:type="spellStart"/>
            <w:r w:rsidRPr="00ED6A5F">
              <w:rPr>
                <w:rFonts w:ascii="Times New Roman" w:hAnsi="Times New Roman" w:cs="Times New Roman"/>
              </w:rPr>
              <w:t>предотвратяване</w:t>
            </w:r>
            <w:proofErr w:type="spellEnd"/>
            <w:r w:rsidRPr="00ED6A5F">
              <w:rPr>
                <w:rFonts w:ascii="Times New Roman" w:hAnsi="Times New Roman" w:cs="Times New Roman"/>
              </w:rPr>
              <w:t xml:space="preserve"> </w:t>
            </w:r>
            <w:proofErr w:type="spellStart"/>
            <w:r w:rsidRPr="00ED6A5F">
              <w:rPr>
                <w:rFonts w:ascii="Times New Roman" w:hAnsi="Times New Roman" w:cs="Times New Roman"/>
              </w:rPr>
              <w:t>образуването</w:t>
            </w:r>
            <w:proofErr w:type="spellEnd"/>
            <w:r w:rsidRPr="00ED6A5F">
              <w:rPr>
                <w:rFonts w:ascii="Times New Roman" w:hAnsi="Times New Roman" w:cs="Times New Roman"/>
              </w:rPr>
              <w:t xml:space="preserve"> </w:t>
            </w:r>
            <w:proofErr w:type="spellStart"/>
            <w:r w:rsidRPr="00ED6A5F">
              <w:rPr>
                <w:rFonts w:ascii="Times New Roman" w:hAnsi="Times New Roman" w:cs="Times New Roman"/>
              </w:rPr>
              <w:t>на</w:t>
            </w:r>
            <w:proofErr w:type="spellEnd"/>
            <w:r w:rsidRPr="00ED6A5F">
              <w:rPr>
                <w:rFonts w:ascii="Times New Roman" w:hAnsi="Times New Roman" w:cs="Times New Roman"/>
              </w:rPr>
              <w:t xml:space="preserve"> </w:t>
            </w:r>
            <w:proofErr w:type="spellStart"/>
            <w:r w:rsidRPr="00ED6A5F">
              <w:rPr>
                <w:rFonts w:ascii="Times New Roman" w:hAnsi="Times New Roman" w:cs="Times New Roman"/>
              </w:rPr>
              <w:t>хранителни</w:t>
            </w:r>
            <w:proofErr w:type="spellEnd"/>
            <w:r w:rsidRPr="00ED6A5F">
              <w:rPr>
                <w:rFonts w:ascii="Times New Roman" w:hAnsi="Times New Roman" w:cs="Times New Roman"/>
              </w:rPr>
              <w:t xml:space="preserve"> </w:t>
            </w:r>
            <w:proofErr w:type="spellStart"/>
            <w:proofErr w:type="gramStart"/>
            <w:r w:rsidRPr="00ED6A5F">
              <w:rPr>
                <w:rFonts w:ascii="Times New Roman" w:hAnsi="Times New Roman" w:cs="Times New Roman"/>
              </w:rPr>
              <w:t>отпадъци</w:t>
            </w:r>
            <w:proofErr w:type="spellEnd"/>
            <w:r w:rsidRPr="00ED6A5F">
              <w:rPr>
                <w:rFonts w:ascii="Times New Roman" w:hAnsi="Times New Roman" w:cs="Times New Roman"/>
                <w:lang w:val="bg-BG"/>
              </w:rPr>
              <w:t>;</w:t>
            </w:r>
            <w:proofErr w:type="gramEnd"/>
          </w:p>
          <w:p w14:paraId="215D3A83"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109A687E"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0EA76665"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470FE225"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085" w:type="dxa"/>
          </w:tcPr>
          <w:p w14:paraId="11D6040D" w14:textId="77777777" w:rsidR="00EE4803" w:rsidRPr="00142C07" w:rsidRDefault="00EE4803" w:rsidP="00EE480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7637AC9"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Мярката за инвестиции в системи за изграждане на съоръжения и инсталации за разделно събиране, подготовка, рециклиране и оползотворяване на строителни отпадъци са с пряко положително и дългосрочно въздействие, свързано с инвестиции в дълготрайни материални активи с екологично предназначение в сектора на управление на отпадъците. </w:t>
            </w:r>
          </w:p>
          <w:p w14:paraId="4E6A4696"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lastRenderedPageBreak/>
              <w:t xml:space="preserve">Останалите мерки са с косвено дългосрочно положително въздействие, аналогично на въздействието на предходната група мерки. </w:t>
            </w:r>
          </w:p>
          <w:p w14:paraId="5E22D2F7"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очакват отрицателни въздействия върху материалните активи. </w:t>
            </w:r>
          </w:p>
        </w:tc>
      </w:tr>
      <w:tr w:rsidR="008133A8" w:rsidRPr="008133A8" w14:paraId="59BAC540"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012B657" w14:textId="77777777" w:rsidR="008133A8" w:rsidRPr="008133A8" w:rsidRDefault="008133A8" w:rsidP="008133A8">
            <w:pPr>
              <w:contextualSpacing/>
              <w:jc w:val="both"/>
              <w:rPr>
                <w:rFonts w:ascii="Times New Roman" w:hAnsi="Times New Roman"/>
                <w:i/>
                <w:iCs/>
                <w:lang w:val="bg-BG" w:eastAsia="bg-BG"/>
              </w:rPr>
            </w:pPr>
            <w:r w:rsidRPr="008133A8">
              <w:rPr>
                <w:rFonts w:ascii="Times New Roman" w:hAnsi="Times New Roman"/>
                <w:i/>
                <w:iCs/>
                <w:lang w:val="bg-BG" w:eastAsia="bg-BG"/>
              </w:rPr>
              <w:lastRenderedPageBreak/>
              <w:t>Подобряване нивото на информираност за предотвратяване на образуването на отпадъци:</w:t>
            </w:r>
          </w:p>
          <w:p w14:paraId="58E9FC59"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382CCE2"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бизнес, вкл. подготовка на специализирани информационно - образователни материали;</w:t>
            </w:r>
          </w:p>
          <w:p w14:paraId="6BFAB8D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0C91050B"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623" w:type="dxa"/>
          </w:tcPr>
          <w:p w14:paraId="327B25AD" w14:textId="77777777" w:rsidR="008133A8" w:rsidRPr="008133A8" w:rsidRDefault="008133A8" w:rsidP="008133A8">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8133A8">
              <w:rPr>
                <w:rFonts w:ascii="Times New Roman" w:hAnsi="Times New Roman"/>
                <w:b/>
                <w:bCs/>
                <w:i/>
                <w:iCs/>
                <w:lang w:val="bg-BG" w:eastAsia="bg-BG"/>
              </w:rPr>
              <w:lastRenderedPageBreak/>
              <w:t>Подобряване нивото на информираност за предотвратяване на образуването на отпадъци:</w:t>
            </w:r>
          </w:p>
          <w:p w14:paraId="39613DE8"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6290C1E0"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бизнес, вкл. подготовка на специализирани информационно - образователни материали;</w:t>
            </w:r>
          </w:p>
          <w:p w14:paraId="666A8AFC"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2062D2DF"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085" w:type="dxa"/>
          </w:tcPr>
          <w:p w14:paraId="595E4E07" w14:textId="77777777" w:rsidR="00EE4803" w:rsidRPr="00142C07" w:rsidRDefault="00EE4803" w:rsidP="00EE480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A406904"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са с косвено положително и дългосрочно въздействие, изразяващо се в повишаване на информираността и </w:t>
            </w:r>
            <w:r w:rsidRPr="008133A8">
              <w:rPr>
                <w:rFonts w:ascii="Times New Roman" w:eastAsia="Times New Roman" w:hAnsi="Times New Roman"/>
                <w:lang w:val="bg-BG"/>
              </w:rPr>
              <w:lastRenderedPageBreak/>
              <w:t>стимулиране на ефективното използване на продуктите и суровините – краткотрайни материални активи.</w:t>
            </w:r>
          </w:p>
          <w:p w14:paraId="6409742D"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3711D9E4"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6D2E1F75" w14:textId="77777777" w:rsidR="008133A8" w:rsidRPr="008133A8" w:rsidRDefault="008133A8" w:rsidP="008133A8">
            <w:pPr>
              <w:contextualSpacing/>
              <w:jc w:val="both"/>
              <w:rPr>
                <w:rFonts w:ascii="Times New Roman" w:hAnsi="Times New Roman"/>
                <w:i/>
                <w:iCs/>
                <w:lang w:val="bg-BG" w:eastAsia="bg-BG"/>
              </w:rPr>
            </w:pPr>
            <w:r w:rsidRPr="008133A8">
              <w:rPr>
                <w:rFonts w:ascii="Times New Roman" w:hAnsi="Times New Roman"/>
                <w:i/>
                <w:iCs/>
                <w:lang w:val="bg-BG" w:eastAsia="bg-BG"/>
              </w:rPr>
              <w:lastRenderedPageBreak/>
              <w:t>Ограничаване на производството и потреблението на пластмасови продукти:</w:t>
            </w:r>
          </w:p>
          <w:p w14:paraId="1D79CB56"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647A5138"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438ACD4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Изготвяне на описание на мерки и пътна карта за устойчиво намаляване на производството и потреблението на пластмасови продукти;</w:t>
            </w:r>
          </w:p>
          <w:p w14:paraId="3EF1E0E7"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604DDC07"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25FED7C7"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3CA8C1F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3125DDF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14C0761E"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дизайн на продуктите и разширена отговорност на производителите;</w:t>
            </w:r>
          </w:p>
          <w:p w14:paraId="3680114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6A2382FE"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6F653EE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623" w:type="dxa"/>
          </w:tcPr>
          <w:p w14:paraId="1A2C4FE9" w14:textId="77777777" w:rsidR="008133A8" w:rsidRPr="008133A8" w:rsidRDefault="008133A8" w:rsidP="008133A8">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8133A8">
              <w:rPr>
                <w:rFonts w:ascii="Times New Roman" w:hAnsi="Times New Roman"/>
                <w:b/>
                <w:bCs/>
                <w:i/>
                <w:iCs/>
                <w:lang w:val="bg-BG" w:eastAsia="bg-BG"/>
              </w:rPr>
              <w:lastRenderedPageBreak/>
              <w:t>Ограничаване на производството и потреблението на пластмасови продукти:</w:t>
            </w:r>
          </w:p>
          <w:p w14:paraId="31026581"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43FCC0C2"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527BA379"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Изготвяне на описание на мерки и пътна карта за устойчиво намаляване на производството и потреблението на пластмасови продукти;</w:t>
            </w:r>
          </w:p>
          <w:p w14:paraId="6C3B405B"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3820D660"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5ECCE954"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76202E27"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4B978AEC"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0FB96A36"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дизайн на продуктите и разширена отговорност на производителите;</w:t>
            </w:r>
          </w:p>
          <w:p w14:paraId="572C515D"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5A3A3C05"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071D607D"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085" w:type="dxa"/>
          </w:tcPr>
          <w:p w14:paraId="2DFD0E86" w14:textId="77777777" w:rsidR="00EE4803" w:rsidRPr="00142C07" w:rsidRDefault="00EE4803" w:rsidP="00EE480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D0B58A1"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Изпълнението на мерките ще е с косвен и вторичен принос към подобряване на екологосъобразността на производствата, внедряване на иновации, диверсификация на производствата, съответно инвестиции в нови, иновативни дълготрайни материални активи. </w:t>
            </w:r>
          </w:p>
          <w:p w14:paraId="0753DB54"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lastRenderedPageBreak/>
              <w:t xml:space="preserve">Не се очаква отрицателно въздействие върху материалните активи. </w:t>
            </w:r>
          </w:p>
        </w:tc>
      </w:tr>
      <w:tr w:rsidR="008133A8" w:rsidRPr="008133A8" w14:paraId="3CBE055F"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2E0D865" w14:textId="77777777" w:rsidR="008133A8" w:rsidRPr="008133A8" w:rsidRDefault="008133A8" w:rsidP="008133A8">
            <w:pPr>
              <w:contextualSpacing/>
              <w:jc w:val="both"/>
              <w:rPr>
                <w:rFonts w:ascii="Times New Roman" w:hAnsi="Times New Roman"/>
                <w:i/>
                <w:iCs/>
                <w:lang w:val="bg-BG" w:eastAsia="bg-BG"/>
              </w:rPr>
            </w:pPr>
            <w:r w:rsidRPr="008133A8">
              <w:rPr>
                <w:rFonts w:ascii="Times New Roman" w:hAnsi="Times New Roman"/>
                <w:i/>
                <w:iCs/>
                <w:lang w:val="bg-BG" w:eastAsia="bg-BG"/>
              </w:rPr>
              <w:lastRenderedPageBreak/>
              <w:t>Инвестиции в инфраструктура за устойчиво управление на отпадъците:</w:t>
            </w:r>
          </w:p>
          <w:p w14:paraId="46DA68FE"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43FAAAF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Доизграждане/ надграждане на регионалните системи за управление на битовите отпадъци;</w:t>
            </w:r>
          </w:p>
          <w:p w14:paraId="027EC07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 xml:space="preserve">Изграждане на общински площадки за безвъзмездно предаване на разделно събрани </w:t>
            </w:r>
            <w:r w:rsidRPr="008133A8">
              <w:rPr>
                <w:rFonts w:ascii="Times New Roman" w:hAnsi="Times New Roman"/>
                <w:lang w:val="bg-BG" w:eastAsia="bg-BG"/>
              </w:rPr>
              <w:lastRenderedPageBreak/>
              <w:t>отпадъци от домакинства във всички населени места с над 10 000 жители население;</w:t>
            </w:r>
          </w:p>
          <w:p w14:paraId="53AB8308"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Създаване на центрове за подготовка за повторна употреба на отпадъци от домакинства;</w:t>
            </w:r>
          </w:p>
          <w:p w14:paraId="75CE9AE7"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Изграждане на инсталации за рециклиране на отпадъци;</w:t>
            </w:r>
          </w:p>
          <w:p w14:paraId="12198E5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7975CA1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623" w:type="dxa"/>
          </w:tcPr>
          <w:p w14:paraId="36D78AB6" w14:textId="77777777" w:rsidR="008133A8" w:rsidRPr="008133A8" w:rsidRDefault="008133A8" w:rsidP="008133A8">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8133A8">
              <w:rPr>
                <w:rFonts w:ascii="Times New Roman" w:hAnsi="Times New Roman"/>
                <w:b/>
                <w:bCs/>
                <w:i/>
                <w:iCs/>
                <w:lang w:val="bg-BG" w:eastAsia="bg-BG"/>
              </w:rPr>
              <w:lastRenderedPageBreak/>
              <w:t>Инвестиции в инфраструктура за устойчиво управление на отпадъците:</w:t>
            </w:r>
          </w:p>
          <w:p w14:paraId="05F12962"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0FCD5019"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Доизграждане/ надграждане на регионалните системи за управление на битовите отпадъци;</w:t>
            </w:r>
          </w:p>
          <w:p w14:paraId="52868B19"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Изграждане на общински площадки за безвъзмездно предаване на разделно събрани </w:t>
            </w:r>
            <w:r w:rsidRPr="008133A8">
              <w:rPr>
                <w:rFonts w:ascii="Times New Roman" w:hAnsi="Times New Roman"/>
                <w:lang w:val="bg-BG" w:eastAsia="bg-BG"/>
              </w:rPr>
              <w:lastRenderedPageBreak/>
              <w:t>отпадъци от домакинства във всички населени места с над 10 000 жители население;</w:t>
            </w:r>
          </w:p>
          <w:p w14:paraId="0E932AE2"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Създаване на центрове за подготовка за повторна употреба на отпадъци от домакинства;</w:t>
            </w:r>
          </w:p>
          <w:p w14:paraId="3EE0C9B0"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Изграждане на инсталации за рециклиране на отпадъци;</w:t>
            </w:r>
          </w:p>
          <w:p w14:paraId="50A63782"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13AC5683"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noProof/>
                <w:lang w:val="bg-BG"/>
              </w:rPr>
            </w:pPr>
            <w:r w:rsidRPr="008133A8">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085" w:type="dxa"/>
          </w:tcPr>
          <w:p w14:paraId="1F00FCC7" w14:textId="77777777" w:rsidR="00EE4803" w:rsidRPr="00142C07" w:rsidRDefault="00EE4803" w:rsidP="00EE480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57FA2BA"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са с пряко положително въздействие, съществено по степен и дълготрайно като времетраене, свързано с инвестиране в дълготрайни материални активи с екологично предназначение в сектора на управление на отпадъците в съответствие с йерархията, установена в </w:t>
            </w:r>
            <w:r w:rsidRPr="008133A8">
              <w:rPr>
                <w:rFonts w:ascii="Times New Roman" w:eastAsia="Times New Roman" w:hAnsi="Times New Roman"/>
                <w:lang w:val="bg-BG"/>
              </w:rPr>
              <w:lastRenderedPageBreak/>
              <w:t xml:space="preserve">европейското и национално законодателство. </w:t>
            </w:r>
          </w:p>
          <w:p w14:paraId="1C9289D2"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bg-BG"/>
              </w:rPr>
            </w:pPr>
            <w:r w:rsidRPr="008133A8">
              <w:rPr>
                <w:rFonts w:ascii="Times New Roman" w:eastAsia="Times New Roman" w:hAnsi="Times New Roman"/>
                <w:lang w:val="bg-BG"/>
              </w:rPr>
              <w:t xml:space="preserve">Не се очакват отрицателни въздействия върху материалните активи. </w:t>
            </w:r>
          </w:p>
        </w:tc>
      </w:tr>
      <w:tr w:rsidR="008133A8" w:rsidRPr="008133A8" w14:paraId="3F6A4314"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60E0DD4F" w14:textId="77777777" w:rsidR="008133A8" w:rsidRPr="008133A8" w:rsidRDefault="008133A8" w:rsidP="008133A8">
            <w:pPr>
              <w:contextualSpacing/>
              <w:jc w:val="both"/>
              <w:rPr>
                <w:rFonts w:ascii="Times New Roman" w:hAnsi="Times New Roman"/>
                <w:i/>
                <w:iCs/>
                <w:lang w:val="bg-BG" w:eastAsia="bg-BG"/>
              </w:rPr>
            </w:pPr>
            <w:r w:rsidRPr="008133A8">
              <w:rPr>
                <w:rFonts w:ascii="Times New Roman" w:hAnsi="Times New Roman"/>
                <w:i/>
                <w:iCs/>
                <w:lang w:val="bg-BG" w:eastAsia="bg-BG"/>
              </w:rPr>
              <w:t>Осигуряване на капацитет за устойчиво управление на отпадъците на общинско ниво:</w:t>
            </w:r>
          </w:p>
          <w:p w14:paraId="2D970AB3"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1682373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1C8C153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4515A9BB"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 xml:space="preserve">Въвеждане на механизъм за подкрепа за подобряване на взаимодействието между местните власти и организациите по оползотворяване на </w:t>
            </w:r>
            <w:r w:rsidRPr="008133A8">
              <w:rPr>
                <w:rFonts w:ascii="Times New Roman" w:hAnsi="Times New Roman"/>
                <w:lang w:val="bg-BG" w:eastAsia="bg-BG"/>
              </w:rPr>
              <w:lastRenderedPageBreak/>
              <w:t>отпадъците с цел ефективно прилагане на принципа за разширена отговорност на производителя;</w:t>
            </w:r>
          </w:p>
          <w:p w14:paraId="6B1D35D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Въвеждане на модели на системи за управление на отпадъците на общинско ниво, базирани на принципа "замърсителят плаща";</w:t>
            </w:r>
          </w:p>
          <w:p w14:paraId="5AA82B5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00936A2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623" w:type="dxa"/>
          </w:tcPr>
          <w:p w14:paraId="325CCAFD" w14:textId="77777777" w:rsidR="008133A8" w:rsidRPr="008133A8" w:rsidRDefault="008133A8" w:rsidP="008133A8">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8133A8">
              <w:rPr>
                <w:rFonts w:ascii="Times New Roman" w:hAnsi="Times New Roman"/>
                <w:b/>
                <w:bCs/>
                <w:i/>
                <w:iCs/>
                <w:lang w:val="bg-BG" w:eastAsia="bg-BG"/>
              </w:rPr>
              <w:lastRenderedPageBreak/>
              <w:t>Осигуряване на капацитет за устойчиво управление на отпадъците на общинско ниво:</w:t>
            </w:r>
          </w:p>
          <w:p w14:paraId="2CE41DCF"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465861A2"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47A6545D"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52FF411C"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Въвеждане на механизъм за подкрепа за подобряване на взаимодействието между </w:t>
            </w:r>
            <w:r w:rsidRPr="008133A8">
              <w:rPr>
                <w:rFonts w:ascii="Times New Roman" w:hAnsi="Times New Roman"/>
                <w:lang w:val="bg-BG" w:eastAsia="bg-BG"/>
              </w:rPr>
              <w:lastRenderedPageBreak/>
              <w:t>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2571BA65"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Въвеждане на модели на системи за управление на отпадъците на общинско ниво, базирани на принципа "замърсителят плаща";</w:t>
            </w:r>
          </w:p>
          <w:p w14:paraId="17088BC3"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3DE66DDD"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085" w:type="dxa"/>
          </w:tcPr>
          <w:p w14:paraId="797431EE" w14:textId="77777777" w:rsidR="00EE4803" w:rsidRPr="00142C07" w:rsidRDefault="00EE4803" w:rsidP="00EE480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C118FB3"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са с косвен положителен ефект за дълготрайните материални активи с екологично предназначение, свързани с управление на отпадъците, тъй като ще допринесат за подобряване управлението на отпадъците, в т.ч. като вторично въздействие ще стимулират внедряване на технологии и съоръжения за предотвратяване на образуването на отпадъци и ресурсна ефективност. </w:t>
            </w:r>
          </w:p>
          <w:p w14:paraId="58C2ACC1"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06BD341C"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A9C1D5F" w14:textId="77777777" w:rsidR="008133A8" w:rsidRPr="008133A8" w:rsidRDefault="008133A8" w:rsidP="008133A8">
            <w:pPr>
              <w:contextualSpacing/>
              <w:jc w:val="both"/>
              <w:rPr>
                <w:rFonts w:ascii="Times New Roman" w:hAnsi="Times New Roman"/>
                <w:i/>
                <w:iCs/>
                <w:lang w:val="bg-BG" w:eastAsia="bg-BG"/>
              </w:rPr>
            </w:pPr>
            <w:r w:rsidRPr="008133A8">
              <w:rPr>
                <w:rFonts w:ascii="Times New Roman" w:hAnsi="Times New Roman"/>
                <w:i/>
                <w:iCs/>
                <w:lang w:val="bg-BG" w:eastAsia="bg-BG"/>
              </w:rPr>
              <w:t>Подобряване на информационната основа и междусекторното сътрудничество за управление на отпадъците:</w:t>
            </w:r>
          </w:p>
          <w:p w14:paraId="021FADD1"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145BD869"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2289F17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 xml:space="preserve">Проучване на условията на пазара на материали, получени от рециклирани отпадъци от </w:t>
            </w:r>
            <w:r w:rsidRPr="008133A8">
              <w:rPr>
                <w:rFonts w:ascii="Times New Roman" w:hAnsi="Times New Roman"/>
                <w:lang w:val="bg-BG" w:eastAsia="bg-BG"/>
              </w:rPr>
              <w:lastRenderedPageBreak/>
              <w:t>опаковки и планиране на мерки за подобряване на условията за реализацията им;</w:t>
            </w:r>
          </w:p>
          <w:p w14:paraId="2100367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203773B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0A5E00B5"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534DC418"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623" w:type="dxa"/>
          </w:tcPr>
          <w:p w14:paraId="6968AA3A" w14:textId="77777777" w:rsidR="008133A8" w:rsidRPr="008133A8" w:rsidRDefault="008133A8" w:rsidP="008133A8">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8133A8">
              <w:rPr>
                <w:rFonts w:ascii="Times New Roman" w:hAnsi="Times New Roman"/>
                <w:b/>
                <w:bCs/>
                <w:i/>
                <w:iCs/>
                <w:lang w:val="bg-BG" w:eastAsia="bg-BG"/>
              </w:rPr>
              <w:lastRenderedPageBreak/>
              <w:t>Подобряване на информационната основа и междусекторното сътрудничество за управление на отпадъците:</w:t>
            </w:r>
          </w:p>
          <w:p w14:paraId="6F576748"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07222ACC"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44D08E7B"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Проучване на условията на пазара на материали, получени от рециклирани отпадъци </w:t>
            </w:r>
            <w:r w:rsidRPr="008133A8">
              <w:rPr>
                <w:rFonts w:ascii="Times New Roman" w:hAnsi="Times New Roman"/>
                <w:lang w:val="bg-BG" w:eastAsia="bg-BG"/>
              </w:rPr>
              <w:lastRenderedPageBreak/>
              <w:t>от опаковки и планиране на мерки за подобряване на условията за реализацията им;</w:t>
            </w:r>
          </w:p>
          <w:p w14:paraId="0FF6CB45"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09E0CD98"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103BE430"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64ADC01B"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085" w:type="dxa"/>
          </w:tcPr>
          <w:p w14:paraId="5DCCE266" w14:textId="77777777" w:rsidR="00EE4803" w:rsidRPr="00142C07" w:rsidRDefault="00EE4803" w:rsidP="00EE480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8AFAE43"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Въздействието е аналогично на въздействието от група мерки към област на действие „Подобряване нивото на информираност за предотвратяване на образуването на отпадъци“</w:t>
            </w:r>
          </w:p>
        </w:tc>
      </w:tr>
      <w:tr w:rsidR="008133A8" w:rsidRPr="008133A8" w14:paraId="538F3E94"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2384BBB7" w14:textId="77777777" w:rsidR="008133A8" w:rsidRPr="008133A8" w:rsidRDefault="008133A8" w:rsidP="008133A8">
            <w:pPr>
              <w:contextualSpacing/>
              <w:jc w:val="both"/>
              <w:rPr>
                <w:rFonts w:ascii="Times New Roman" w:hAnsi="Times New Roman"/>
                <w:i/>
                <w:iCs/>
                <w:lang w:val="bg-BG" w:eastAsia="bg-BG"/>
              </w:rPr>
            </w:pPr>
            <w:r w:rsidRPr="008133A8">
              <w:rPr>
                <w:rFonts w:ascii="Times New Roman" w:hAnsi="Times New Roman"/>
                <w:i/>
                <w:iCs/>
                <w:lang w:val="bg-BG" w:eastAsia="bg-BG"/>
              </w:rPr>
              <w:t xml:space="preserve">Подобряване на механизмите за мониторинг, контрол и ефективно прилагане на </w:t>
            </w:r>
            <w:r w:rsidRPr="008133A8">
              <w:rPr>
                <w:rFonts w:ascii="Times New Roman" w:hAnsi="Times New Roman"/>
                <w:i/>
                <w:iCs/>
                <w:lang w:val="bg-BG" w:eastAsia="bg-BG"/>
              </w:rPr>
              <w:lastRenderedPageBreak/>
              <w:t>законодателството в областта на управлението на отпадъците:</w:t>
            </w:r>
          </w:p>
          <w:p w14:paraId="36220F08"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3A77E8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5BAE962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53C23E9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5DE7EF1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25CBFCBB"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1DAB4E5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4FE8AF6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2C9ECA4E"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62C3E6C7"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623" w:type="dxa"/>
          </w:tcPr>
          <w:p w14:paraId="10795556" w14:textId="77777777" w:rsidR="008133A8" w:rsidRPr="008133A8" w:rsidRDefault="008133A8" w:rsidP="008133A8">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8133A8">
              <w:rPr>
                <w:rFonts w:ascii="Times New Roman" w:hAnsi="Times New Roman"/>
                <w:b/>
                <w:bCs/>
                <w:i/>
                <w:iCs/>
                <w:lang w:val="bg-BG" w:eastAsia="bg-BG"/>
              </w:rPr>
              <w:lastRenderedPageBreak/>
              <w:t xml:space="preserve">Подобряване на механизмите за мониторинг, контрол и ефективно </w:t>
            </w:r>
            <w:r w:rsidRPr="008133A8">
              <w:rPr>
                <w:rFonts w:ascii="Times New Roman" w:hAnsi="Times New Roman"/>
                <w:b/>
                <w:bCs/>
                <w:i/>
                <w:iCs/>
                <w:lang w:val="bg-BG" w:eastAsia="bg-BG"/>
              </w:rPr>
              <w:lastRenderedPageBreak/>
              <w:t>прилагане на законодателството в областта на управлението на отпадъците</w:t>
            </w:r>
            <w:r w:rsidRPr="008133A8">
              <w:rPr>
                <w:rFonts w:ascii="Times New Roman" w:hAnsi="Times New Roman"/>
                <w:i/>
                <w:iCs/>
                <w:lang w:val="bg-BG" w:eastAsia="bg-BG"/>
              </w:rPr>
              <w:t>:</w:t>
            </w:r>
          </w:p>
          <w:p w14:paraId="19CB6D15"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C2471E2"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0D31A7DF"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4501D567"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72649D84"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18FBCDA3"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w:t>
            </w:r>
            <w:r w:rsidRPr="008133A8">
              <w:rPr>
                <w:rFonts w:ascii="Times New Roman" w:hAnsi="Times New Roman"/>
                <w:lang w:val="bg-BG" w:eastAsia="bg-BG"/>
              </w:rPr>
              <w:lastRenderedPageBreak/>
              <w:t>повторна употреба, резултатите от изпълнението на общинските програми за управление на отпадъците;</w:t>
            </w:r>
          </w:p>
          <w:p w14:paraId="0F0CA349"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72E0DC6B"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3774D7DA"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18899E17"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085" w:type="dxa"/>
          </w:tcPr>
          <w:p w14:paraId="46520BA9" w14:textId="77777777" w:rsidR="00EE4803" w:rsidRPr="00142C07" w:rsidRDefault="00EE4803" w:rsidP="00EE480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2828E4D"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lastRenderedPageBreak/>
              <w:t xml:space="preserve">Мярката за осигуряване на техническо оборудване е с пряк положителен ефект – инвестиране в нови материални активи, които са по-ефективни, и ще допринесат за подобрено управление на отпадъците. Останалите мерки са с косвен положителен принос, той като ще поставят по-високи изисквания към управлението на отпадъците и от там – към инвестициите в активи свързани с това управление. </w:t>
            </w:r>
          </w:p>
          <w:p w14:paraId="159A17C9"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ес очакват отрицателни въздействия върху материалните активи. </w:t>
            </w:r>
          </w:p>
        </w:tc>
      </w:tr>
      <w:tr w:rsidR="008133A8" w:rsidRPr="008133A8" w14:paraId="166DDD78"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9609553" w14:textId="77777777" w:rsidR="008133A8" w:rsidRPr="008133A8" w:rsidRDefault="008133A8" w:rsidP="008133A8">
            <w:pPr>
              <w:contextualSpacing/>
              <w:jc w:val="both"/>
              <w:rPr>
                <w:rFonts w:ascii="Times New Roman" w:hAnsi="Times New Roman"/>
                <w:i/>
                <w:iCs/>
                <w:lang w:val="bg-BG" w:eastAsia="bg-BG"/>
              </w:rPr>
            </w:pPr>
            <w:r w:rsidRPr="008133A8">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494D57A9"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3728C55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Изграждане/ разширяване капацитета на депа за битови отпадъци;</w:t>
            </w:r>
          </w:p>
          <w:p w14:paraId="32265C8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Закриване и рекултивация на общински депа за битови отпадъци;</w:t>
            </w:r>
          </w:p>
          <w:p w14:paraId="04B7EE4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Финансиране на проекти за обезвреждане на излезли от употреба препарати за растителна защита;</w:t>
            </w:r>
          </w:p>
          <w:p w14:paraId="1F3BCCDE"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Обезвреждане на УОЗ пестициди и залежали пестициди;</w:t>
            </w:r>
          </w:p>
          <w:p w14:paraId="542F1C4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Дейности по обезвреждане на опасен отпадък (пенообразувател);</w:t>
            </w:r>
          </w:p>
          <w:p w14:paraId="2E5D333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Създаване на общински системи за разделно събиране на опасни отпадъци от бита.</w:t>
            </w:r>
          </w:p>
        </w:tc>
        <w:tc>
          <w:tcPr>
            <w:tcW w:w="4623" w:type="dxa"/>
          </w:tcPr>
          <w:p w14:paraId="48821015" w14:textId="77777777" w:rsidR="008133A8" w:rsidRPr="008133A8" w:rsidRDefault="008133A8" w:rsidP="008133A8">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i/>
                <w:iCs/>
                <w:lang w:val="bg-BG" w:eastAsia="bg-BG"/>
              </w:rPr>
            </w:pPr>
            <w:r w:rsidRPr="008133A8">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40AFC654"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3258500B"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Изграждане/ разширяване капацитета на депа за битови отпадъци;</w:t>
            </w:r>
          </w:p>
          <w:p w14:paraId="01039370"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Закриване и рекултивация на общински депа за битови отпадъци;</w:t>
            </w:r>
          </w:p>
          <w:p w14:paraId="013BD036"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color w:val="FF0000"/>
                <w:lang w:val="bg-BG" w:eastAsia="bg-BG"/>
              </w:rPr>
            </w:pPr>
            <w:r w:rsidRPr="008133A8">
              <w:rPr>
                <w:rFonts w:ascii="Times New Roman" w:hAnsi="Times New Roman"/>
                <w:color w:val="FF0000"/>
                <w:lang w:val="bg-BG" w:eastAsia="bg-BG"/>
              </w:rPr>
              <w:t xml:space="preserve">Финансиране на проекти за обезвреждане на излезли от употреба </w:t>
            </w:r>
            <w:r w:rsidRPr="008133A8">
              <w:rPr>
                <w:rFonts w:ascii="Times New Roman" w:hAnsi="Times New Roman"/>
                <w:color w:val="FF0000"/>
                <w:u w:val="single"/>
                <w:lang w:val="bg-BG" w:eastAsia="bg-BG"/>
              </w:rPr>
              <w:t>продукти</w:t>
            </w:r>
            <w:r w:rsidRPr="008133A8">
              <w:rPr>
                <w:rFonts w:ascii="Times New Roman" w:hAnsi="Times New Roman"/>
                <w:color w:val="FF0000"/>
                <w:lang w:val="bg-BG" w:eastAsia="bg-BG"/>
              </w:rPr>
              <w:t xml:space="preserve"> за растителна защита;</w:t>
            </w:r>
          </w:p>
          <w:p w14:paraId="6EAF54A6"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Обезвреждане на УОЗ пестициди и залежали пестициди;</w:t>
            </w:r>
          </w:p>
          <w:p w14:paraId="574F5003"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Дейности по обезвреждане на опасен отпадък (пенообразувател);</w:t>
            </w:r>
          </w:p>
          <w:p w14:paraId="18BD5D62"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FF0000"/>
                <w:lang w:val="bg-BG"/>
              </w:rPr>
            </w:pPr>
            <w:r w:rsidRPr="008133A8">
              <w:rPr>
                <w:rFonts w:ascii="Times New Roman" w:hAnsi="Times New Roman"/>
                <w:lang w:val="bg-BG" w:eastAsia="bg-BG"/>
              </w:rPr>
              <w:t>Създаване на общински системи за разделно събиране на опасни отпадъци от бита.</w:t>
            </w:r>
          </w:p>
        </w:tc>
        <w:tc>
          <w:tcPr>
            <w:tcW w:w="4085" w:type="dxa"/>
          </w:tcPr>
          <w:p w14:paraId="33B4275C"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lastRenderedPageBreak/>
              <w:t xml:space="preserve">Мерките са с пряко положително и дългосрочно въздействие върху материалните активи, тъй като са свързани с инвестиции в дълготрайни материални активи с екологично </w:t>
            </w:r>
            <w:r w:rsidRPr="008133A8">
              <w:rPr>
                <w:rFonts w:ascii="Times New Roman" w:eastAsia="Times New Roman" w:hAnsi="Times New Roman"/>
                <w:lang w:val="bg-BG"/>
              </w:rPr>
              <w:lastRenderedPageBreak/>
              <w:t xml:space="preserve">предназначение за сектора на управление на отпадъците. </w:t>
            </w:r>
          </w:p>
          <w:p w14:paraId="79B529E6" w14:textId="77777777" w:rsid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очакват отрицателни въздействия върху материалните активи. </w:t>
            </w:r>
          </w:p>
          <w:p w14:paraId="36154A53" w14:textId="77777777" w:rsidR="00EE4803" w:rsidRDefault="00EE4803" w:rsidP="00EE480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2156B516" w14:textId="7DA68E7C" w:rsidR="00EE4803" w:rsidRPr="008133A8" w:rsidRDefault="00EE4803"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tc>
      </w:tr>
      <w:tr w:rsidR="008133A8" w:rsidRPr="008133A8" w14:paraId="1C3E177E"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0FD5FB38" w14:textId="77777777" w:rsidR="008133A8" w:rsidRPr="008133A8" w:rsidRDefault="008133A8" w:rsidP="008133A8">
            <w:pPr>
              <w:contextualSpacing/>
              <w:jc w:val="both"/>
              <w:rPr>
                <w:rFonts w:ascii="Times New Roman" w:hAnsi="Times New Roman"/>
                <w:i/>
                <w:iCs/>
                <w:lang w:val="bg-BG" w:eastAsia="bg-BG"/>
              </w:rPr>
            </w:pPr>
            <w:r w:rsidRPr="008133A8">
              <w:rPr>
                <w:rFonts w:ascii="Times New Roman" w:hAnsi="Times New Roman"/>
                <w:i/>
                <w:iCs/>
                <w:lang w:val="bg-BG" w:eastAsia="bg-BG"/>
              </w:rPr>
              <w:lastRenderedPageBreak/>
              <w:t>Подобряване на капацитета за управление и намаляване на риска от депониране на отпадъци:</w:t>
            </w:r>
          </w:p>
          <w:p w14:paraId="1F1356C8"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43F4FC6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28844C78"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767668E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 xml:space="preserve">Изготвяне на цялостно проучване за съдържанието на УОЗ в определени пластмасови </w:t>
            </w:r>
            <w:r w:rsidRPr="008133A8">
              <w:rPr>
                <w:rFonts w:ascii="Times New Roman" w:hAnsi="Times New Roman"/>
                <w:lang w:val="bg-BG" w:eastAsia="bg-BG"/>
              </w:rPr>
              <w:lastRenderedPageBreak/>
              <w:t>отпадъци и формулиране на препоръки за тяхното оползотворяване и/или обезвреждане;</w:t>
            </w:r>
          </w:p>
          <w:p w14:paraId="37A2CFB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623" w:type="dxa"/>
          </w:tcPr>
          <w:p w14:paraId="7C08687D" w14:textId="77777777" w:rsidR="008133A8" w:rsidRPr="008133A8" w:rsidRDefault="008133A8" w:rsidP="008133A8">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8133A8">
              <w:rPr>
                <w:rFonts w:ascii="Times New Roman" w:hAnsi="Times New Roman"/>
                <w:b/>
                <w:bCs/>
                <w:i/>
                <w:iCs/>
                <w:lang w:val="bg-BG" w:eastAsia="bg-BG"/>
              </w:rPr>
              <w:lastRenderedPageBreak/>
              <w:t>Подобряване на капацитета за управление и намаляване на риска от депониране на отпадъци:</w:t>
            </w:r>
          </w:p>
          <w:p w14:paraId="699D73A7"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86AAB67"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0F3E712D"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69888E42"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36C65BAF"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085" w:type="dxa"/>
          </w:tcPr>
          <w:p w14:paraId="3121FA24" w14:textId="77777777" w:rsidR="00EE4803" w:rsidRPr="00142C07" w:rsidRDefault="00EE4803" w:rsidP="00EE480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2B81D04"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Въздействието е аналогично на въздействието на мерките от област на действие „Осигуряване на капацитет за устойчиво управление на отпадъците на общинско ниво“.</w:t>
            </w:r>
          </w:p>
        </w:tc>
      </w:tr>
      <w:tr w:rsidR="008133A8" w:rsidRPr="008133A8" w14:paraId="5695E8D0"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15180C20"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hAnsi="Times New Roman"/>
                <w:i/>
                <w:iCs/>
                <w:lang w:val="bg-BG"/>
              </w:rPr>
              <w:t>Стратегическа</w:t>
            </w:r>
            <w:r w:rsidRPr="008133A8">
              <w:rPr>
                <w:rFonts w:ascii="Times New Roman" w:hAnsi="Times New Roman"/>
                <w:i/>
                <w:iCs/>
              </w:rPr>
              <w:t xml:space="preserve"> </w:t>
            </w:r>
            <w:proofErr w:type="spellStart"/>
            <w:r w:rsidRPr="008133A8">
              <w:rPr>
                <w:rFonts w:ascii="Times New Roman" w:hAnsi="Times New Roman"/>
                <w:i/>
                <w:iCs/>
              </w:rPr>
              <w:t>цел</w:t>
            </w:r>
            <w:proofErr w:type="spellEnd"/>
            <w:r w:rsidRPr="008133A8">
              <w:rPr>
                <w:rFonts w:ascii="Times New Roman" w:hAnsi="Times New Roman"/>
                <w:i/>
                <w:iCs/>
              </w:rPr>
              <w:t xml:space="preserve"> 3: </w:t>
            </w:r>
            <w:proofErr w:type="spellStart"/>
            <w:r w:rsidRPr="008133A8">
              <w:rPr>
                <w:rFonts w:ascii="Times New Roman" w:hAnsi="Times New Roman"/>
                <w:i/>
                <w:iCs/>
              </w:rPr>
              <w:t>Трансформация</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икономиката</w:t>
            </w:r>
            <w:proofErr w:type="spellEnd"/>
            <w:r w:rsidRPr="008133A8">
              <w:rPr>
                <w:rFonts w:ascii="Times New Roman" w:hAnsi="Times New Roman"/>
                <w:i/>
                <w:iCs/>
              </w:rPr>
              <w:t xml:space="preserve"> и </w:t>
            </w:r>
            <w:proofErr w:type="spellStart"/>
            <w:r w:rsidRPr="008133A8">
              <w:rPr>
                <w:rFonts w:ascii="Times New Roman" w:hAnsi="Times New Roman"/>
                <w:i/>
                <w:iCs/>
              </w:rPr>
              <w:t>модела</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поведение</w:t>
            </w:r>
            <w:proofErr w:type="spellEnd"/>
            <w:r w:rsidRPr="008133A8">
              <w:rPr>
                <w:rFonts w:ascii="Times New Roman" w:hAnsi="Times New Roman"/>
                <w:i/>
                <w:iCs/>
              </w:rPr>
              <w:t xml:space="preserve"> </w:t>
            </w:r>
            <w:proofErr w:type="spellStart"/>
            <w:r w:rsidRPr="008133A8">
              <w:rPr>
                <w:rFonts w:ascii="Times New Roman" w:hAnsi="Times New Roman"/>
                <w:i/>
                <w:iCs/>
              </w:rPr>
              <w:t>към</w:t>
            </w:r>
            <w:proofErr w:type="spellEnd"/>
            <w:r w:rsidRPr="008133A8">
              <w:rPr>
                <w:rFonts w:ascii="Times New Roman" w:hAnsi="Times New Roman"/>
                <w:i/>
                <w:iCs/>
              </w:rPr>
              <w:t xml:space="preserve"> </w:t>
            </w:r>
            <w:proofErr w:type="spellStart"/>
            <w:r w:rsidRPr="008133A8">
              <w:rPr>
                <w:rFonts w:ascii="Times New Roman" w:hAnsi="Times New Roman"/>
                <w:i/>
                <w:iCs/>
              </w:rPr>
              <w:t>нулево</w:t>
            </w:r>
            <w:proofErr w:type="spellEnd"/>
            <w:r w:rsidRPr="008133A8">
              <w:rPr>
                <w:rFonts w:ascii="Times New Roman" w:hAnsi="Times New Roman"/>
                <w:i/>
                <w:iCs/>
              </w:rPr>
              <w:t xml:space="preserve"> </w:t>
            </w:r>
            <w:proofErr w:type="spellStart"/>
            <w:r w:rsidRPr="008133A8">
              <w:rPr>
                <w:rFonts w:ascii="Times New Roman" w:hAnsi="Times New Roman"/>
                <w:i/>
                <w:iCs/>
              </w:rPr>
              <w:t>замърсяване</w:t>
            </w:r>
            <w:proofErr w:type="spellEnd"/>
            <w:r w:rsidRPr="008133A8">
              <w:rPr>
                <w:rFonts w:ascii="Times New Roman" w:hAnsi="Times New Roman"/>
                <w:i/>
                <w:iCs/>
                <w:lang w:val="bg-BG"/>
              </w:rPr>
              <w:t>.</w:t>
            </w:r>
          </w:p>
        </w:tc>
      </w:tr>
      <w:tr w:rsidR="008133A8" w:rsidRPr="008133A8" w14:paraId="42FB7848" w14:textId="77777777" w:rsidTr="008133A8">
        <w:tc>
          <w:tcPr>
            <w:cnfStyle w:val="001000000000" w:firstRow="0" w:lastRow="0" w:firstColumn="1" w:lastColumn="0" w:oddVBand="0" w:evenVBand="0" w:oddHBand="0" w:evenHBand="0" w:firstRowFirstColumn="0" w:firstRowLastColumn="0" w:lastRowFirstColumn="0" w:lastRowLastColumn="0"/>
            <w:tcW w:w="13948" w:type="dxa"/>
            <w:gridSpan w:val="3"/>
          </w:tcPr>
          <w:p w14:paraId="50114E73"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eastAsia="Times New Roman" w:hAnsi="Times New Roman"/>
                <w:lang w:val="bg-BG"/>
              </w:rPr>
              <w:t>Области на действие:</w:t>
            </w:r>
          </w:p>
        </w:tc>
      </w:tr>
      <w:tr w:rsidR="008133A8" w:rsidRPr="008133A8" w14:paraId="74D0876F"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4422837"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390D9974"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9C4B7F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6AD1EA0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120CC978"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0F99C4DB"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1921CB3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407EE08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5E77FD5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3C40020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623" w:type="dxa"/>
          </w:tcPr>
          <w:p w14:paraId="7E9B6CB5"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lastRenderedPageBreak/>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2BA6609A"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8D4CFBC"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07322655"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Изграждане, реконструкция и разширяване на системи за отвеждане и </w:t>
            </w:r>
            <w:r w:rsidRPr="008133A8">
              <w:rPr>
                <w:rFonts w:ascii="Times New Roman" w:hAnsi="Times New Roman"/>
                <w:lang w:val="bg-BG" w:eastAsia="bg-BG"/>
              </w:rPr>
              <w:lastRenderedPageBreak/>
              <w:t>пречистване на отпадъчни води за агломерации над 2 000 е.ж.;</w:t>
            </w:r>
          </w:p>
          <w:p w14:paraId="29F545D9"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41856DCC"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36D20E64"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337EDFA8"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2556F4E4"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13FDA5E6"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085" w:type="dxa"/>
          </w:tcPr>
          <w:p w14:paraId="45F8D97F" w14:textId="77777777" w:rsidR="00EE4803" w:rsidRPr="00142C07" w:rsidRDefault="00EE4803" w:rsidP="00EE480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4D21E95"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са с пряко положително въздействие, свързани с инвестиции в дълготрайни и краткотрайни материални активи с екологично предназначение в сектора на управление на водите, качеството на въздуха, ограничаване на шума и опазване на почвите. </w:t>
            </w:r>
          </w:p>
          <w:p w14:paraId="0BEBEC2F" w14:textId="77777777" w:rsidR="008133A8" w:rsidRPr="008133A8" w:rsidRDefault="008133A8" w:rsidP="008133A8">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eastAsia="Times New Roman" w:hAnsi="Times New Roman"/>
                <w:lang w:val="bg-BG"/>
              </w:rPr>
              <w:t xml:space="preserve">Не се очакват отрицателни въздействия върху материалните активи. </w:t>
            </w:r>
          </w:p>
        </w:tc>
      </w:tr>
      <w:tr w:rsidR="008133A8" w:rsidRPr="008133A8" w14:paraId="65623B39"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7EE8AEA6"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t>Мерки и инициативи със специален фокус върху замърсяването с пластмаса:</w:t>
            </w:r>
          </w:p>
          <w:p w14:paraId="3F8103ED"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lastRenderedPageBreak/>
              <w:t>Предвидени мерки към приоритетната област на действие:</w:t>
            </w:r>
          </w:p>
          <w:p w14:paraId="53806B0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00977DE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4EC6F3BE"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4181A98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26515565"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1945C3C2"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623" w:type="dxa"/>
          </w:tcPr>
          <w:p w14:paraId="2473A891"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lastRenderedPageBreak/>
              <w:t>Мерки и инициативи със специален фокус върху замърсяването с пластмаса:</w:t>
            </w:r>
          </w:p>
          <w:p w14:paraId="04169A45"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lastRenderedPageBreak/>
              <w:t>Предвидени мерки към приоритетната област на действие:</w:t>
            </w:r>
          </w:p>
          <w:p w14:paraId="72290981"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2B5E7BCC"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62C0042B"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7B6CD543"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193E5DE8"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08A55CC9"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 xml:space="preserve">Анализ и оценка на приложимостта на системите за събиране на пластмасови </w:t>
            </w:r>
            <w:r w:rsidRPr="008133A8">
              <w:rPr>
                <w:rFonts w:ascii="Times New Roman" w:hAnsi="Times New Roman"/>
                <w:lang w:val="bg-BG" w:eastAsia="bg-BG"/>
              </w:rPr>
              <w:lastRenderedPageBreak/>
              <w:t>отпадъци образувани от селскостопанска дейност.</w:t>
            </w:r>
          </w:p>
        </w:tc>
        <w:tc>
          <w:tcPr>
            <w:tcW w:w="4085" w:type="dxa"/>
          </w:tcPr>
          <w:p w14:paraId="6C3E0117" w14:textId="77777777" w:rsidR="00EE4803" w:rsidRPr="00142C07" w:rsidRDefault="00EE4803" w:rsidP="00EE480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AE533C8"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lastRenderedPageBreak/>
              <w:t xml:space="preserve">Мерките са с косвено вторично и дългосрочно въздействие върху материалните активи, тъй като намаляването на употреба на пластмасови продукти ще доведе до инвестиции в активи за производство на други, устойчиви продукти. </w:t>
            </w:r>
          </w:p>
          <w:p w14:paraId="5600524D"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 отрицателно въздействие върху материалните активи. </w:t>
            </w:r>
          </w:p>
        </w:tc>
      </w:tr>
      <w:tr w:rsidR="008133A8" w:rsidRPr="008133A8" w14:paraId="6EB96BCB"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486DF17"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lastRenderedPageBreak/>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45291F9D"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6A5133CE" w14:textId="7B0BDA06" w:rsidR="00ED6A5F" w:rsidRPr="00ED6A5F" w:rsidRDefault="00ED6A5F" w:rsidP="00ED6A5F">
            <w:pPr>
              <w:numPr>
                <w:ilvl w:val="0"/>
                <w:numId w:val="1"/>
              </w:numPr>
              <w:ind w:left="0" w:firstLine="0"/>
              <w:contextualSpacing/>
              <w:jc w:val="both"/>
              <w:rPr>
                <w:rFonts w:ascii="Times New Roman" w:hAnsi="Times New Roman" w:cs="Times New Roman"/>
                <w:lang w:val="bg-BG"/>
              </w:rPr>
            </w:pPr>
            <w:proofErr w:type="spellStart"/>
            <w:r w:rsidRPr="00F43F76">
              <w:rPr>
                <w:rFonts w:ascii="Times New Roman" w:hAnsi="Times New Roman" w:cs="Times New Roman"/>
              </w:rPr>
              <w:t>Мерки</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популяризиране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изискванията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нефинансово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предприятията</w:t>
            </w:r>
            <w:proofErr w:type="spellEnd"/>
            <w:r w:rsidRPr="00F43F76">
              <w:rPr>
                <w:rFonts w:ascii="Times New Roman" w:hAnsi="Times New Roman" w:cs="Times New Roman"/>
              </w:rPr>
              <w:t xml:space="preserve"> и </w:t>
            </w:r>
            <w:proofErr w:type="spellStart"/>
            <w:r w:rsidRPr="00F43F76">
              <w:rPr>
                <w:rFonts w:ascii="Times New Roman" w:hAnsi="Times New Roman" w:cs="Times New Roman"/>
              </w:rPr>
              <w:t>стандартите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устойчивост</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вкл</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съгласно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Директива</w:t>
            </w:r>
            <w:proofErr w:type="spellEnd"/>
            <w:r w:rsidRPr="00F43F76">
              <w:rPr>
                <w:rFonts w:ascii="Times New Roman" w:hAnsi="Times New Roman" w:cs="Times New Roman"/>
              </w:rPr>
              <w:t xml:space="preserve"> 2014/95/ЕО и </w:t>
            </w:r>
            <w:proofErr w:type="spellStart"/>
            <w:r w:rsidRPr="00F43F76">
              <w:rPr>
                <w:rFonts w:ascii="Times New Roman" w:hAnsi="Times New Roman" w:cs="Times New Roman"/>
              </w:rPr>
              <w:t>предстоящото</w:t>
            </w:r>
            <w:proofErr w:type="spellEnd"/>
            <w:r w:rsidRPr="00F43F76">
              <w:rPr>
                <w:rFonts w:ascii="Times New Roman" w:hAnsi="Times New Roman" w:cs="Times New Roman"/>
              </w:rPr>
              <w:t xml:space="preserve"> й </w:t>
            </w:r>
            <w:proofErr w:type="spellStart"/>
            <w:proofErr w:type="gramStart"/>
            <w:r w:rsidRPr="00F43F76">
              <w:rPr>
                <w:rFonts w:ascii="Times New Roman" w:hAnsi="Times New Roman" w:cs="Times New Roman"/>
              </w:rPr>
              <w:t>изменение</w:t>
            </w:r>
            <w:proofErr w:type="spellEnd"/>
            <w:r>
              <w:rPr>
                <w:rFonts w:ascii="Times New Roman" w:hAnsi="Times New Roman" w:cs="Times New Roman"/>
                <w:lang w:val="bg-BG"/>
              </w:rPr>
              <w:t>;</w:t>
            </w:r>
            <w:proofErr w:type="gramEnd"/>
          </w:p>
          <w:p w14:paraId="55AEB4F5" w14:textId="12FF61A2"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2A60FC9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 xml:space="preserve">Планиране и провеждане на национална инициатива "Ангажимент за нулево замърсяване" за насърчаване на операторите от </w:t>
            </w:r>
            <w:r w:rsidRPr="008133A8">
              <w:rPr>
                <w:rFonts w:ascii="Times New Roman" w:hAnsi="Times New Roman"/>
                <w:lang w:val="bg-BG" w:eastAsia="bg-BG"/>
              </w:rPr>
              <w:lastRenderedPageBreak/>
              <w:t>публичния и частния сектор за прилагане на най-малко замърсяващи технологии и процеси;</w:t>
            </w:r>
          </w:p>
          <w:p w14:paraId="65C5E6D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7434DD3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популяризиране на национален модел за нулево замърсяване за сгради;</w:t>
            </w:r>
          </w:p>
          <w:p w14:paraId="2B1708B5"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623" w:type="dxa"/>
          </w:tcPr>
          <w:p w14:paraId="2DB5C220"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lastRenderedPageBreak/>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30E50C35"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01CB7682" w14:textId="699C9AED" w:rsidR="00ED6A5F" w:rsidRPr="00ED6A5F" w:rsidRDefault="00ED6A5F" w:rsidP="00ED6A5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bg-BG"/>
              </w:rPr>
            </w:pPr>
            <w:proofErr w:type="spellStart"/>
            <w:r w:rsidRPr="00F43F76">
              <w:rPr>
                <w:rFonts w:ascii="Times New Roman" w:hAnsi="Times New Roman" w:cs="Times New Roman"/>
              </w:rPr>
              <w:t>Мерки</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популяризиране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изискванията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нефинансово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предприятията</w:t>
            </w:r>
            <w:proofErr w:type="spellEnd"/>
            <w:r w:rsidRPr="00F43F76">
              <w:rPr>
                <w:rFonts w:ascii="Times New Roman" w:hAnsi="Times New Roman" w:cs="Times New Roman"/>
              </w:rPr>
              <w:t xml:space="preserve"> и </w:t>
            </w:r>
            <w:proofErr w:type="spellStart"/>
            <w:r w:rsidRPr="00F43F76">
              <w:rPr>
                <w:rFonts w:ascii="Times New Roman" w:hAnsi="Times New Roman" w:cs="Times New Roman"/>
              </w:rPr>
              <w:t>стандартите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устойчивост</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вкл</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съгласно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Директива</w:t>
            </w:r>
            <w:proofErr w:type="spellEnd"/>
            <w:r w:rsidRPr="00F43F76">
              <w:rPr>
                <w:rFonts w:ascii="Times New Roman" w:hAnsi="Times New Roman" w:cs="Times New Roman"/>
              </w:rPr>
              <w:t xml:space="preserve"> 2014/95/ЕО и </w:t>
            </w:r>
            <w:proofErr w:type="spellStart"/>
            <w:r w:rsidRPr="00F43F76">
              <w:rPr>
                <w:rFonts w:ascii="Times New Roman" w:hAnsi="Times New Roman" w:cs="Times New Roman"/>
              </w:rPr>
              <w:t>предстоящото</w:t>
            </w:r>
            <w:proofErr w:type="spellEnd"/>
            <w:r w:rsidRPr="00F43F76">
              <w:rPr>
                <w:rFonts w:ascii="Times New Roman" w:hAnsi="Times New Roman" w:cs="Times New Roman"/>
              </w:rPr>
              <w:t xml:space="preserve"> й </w:t>
            </w:r>
            <w:proofErr w:type="spellStart"/>
            <w:proofErr w:type="gramStart"/>
            <w:r w:rsidRPr="00F43F76">
              <w:rPr>
                <w:rFonts w:ascii="Times New Roman" w:hAnsi="Times New Roman" w:cs="Times New Roman"/>
              </w:rPr>
              <w:t>изменение</w:t>
            </w:r>
            <w:proofErr w:type="spellEnd"/>
            <w:r>
              <w:rPr>
                <w:rFonts w:ascii="Times New Roman" w:hAnsi="Times New Roman" w:cs="Times New Roman"/>
                <w:lang w:val="bg-BG"/>
              </w:rPr>
              <w:t>;</w:t>
            </w:r>
            <w:proofErr w:type="gramEnd"/>
          </w:p>
          <w:p w14:paraId="5E122B23" w14:textId="10B81A09"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7A0DCE67"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Планиране и провеждане на национална инициатива "Ангажимент за нулево замърсяване" за насърчаване на </w:t>
            </w:r>
            <w:r w:rsidRPr="008133A8">
              <w:rPr>
                <w:rFonts w:ascii="Times New Roman" w:hAnsi="Times New Roman"/>
                <w:lang w:val="bg-BG" w:eastAsia="bg-BG"/>
              </w:rPr>
              <w:lastRenderedPageBreak/>
              <w:t>операторите от публичния и частния сектор за прилагане на най-малко замърсяващи технологии и процеси;</w:t>
            </w:r>
          </w:p>
          <w:p w14:paraId="7EB44CCF"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65F3AA17"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популяризиране на национален модел за нулево замърсяване за сгради;</w:t>
            </w:r>
          </w:p>
          <w:p w14:paraId="4FD12F2A"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085" w:type="dxa"/>
          </w:tcPr>
          <w:p w14:paraId="1B8F687A" w14:textId="77777777" w:rsidR="00EE4803" w:rsidRPr="00142C07" w:rsidRDefault="00EE4803" w:rsidP="00EE480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70B2CEF"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са с косвен положителен ефект с дългосрочно действие, свързан с насърчаване на инвестиции в най-малко замърсяващи технологии и процеси, които представляват дълготрайни материални активи с екологично предназначение. </w:t>
            </w:r>
          </w:p>
          <w:p w14:paraId="72C79C05"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 отрицателно въздействие върху материалните активи. </w:t>
            </w:r>
          </w:p>
        </w:tc>
      </w:tr>
      <w:tr w:rsidR="008133A8" w:rsidRPr="008133A8" w14:paraId="103C07BB"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5A692DE0"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t>Подобряване на потенциала за намаляване и замяна на производството и употребата на химикали:</w:t>
            </w:r>
          </w:p>
          <w:p w14:paraId="1011D035" w14:textId="77777777" w:rsidR="008133A8" w:rsidRPr="008133A8" w:rsidRDefault="008133A8" w:rsidP="008133A8">
            <w:pPr>
              <w:jc w:val="both"/>
              <w:rPr>
                <w:rFonts w:ascii="Times New Roman" w:hAnsi="Times New Roman"/>
                <w:i/>
                <w:iCs/>
                <w:lang w:val="bg-BG"/>
              </w:rPr>
            </w:pPr>
          </w:p>
          <w:p w14:paraId="166D2EF7" w14:textId="77777777" w:rsidR="008133A8" w:rsidRPr="008133A8" w:rsidRDefault="008133A8" w:rsidP="008133A8">
            <w:pPr>
              <w:jc w:val="both"/>
              <w:rPr>
                <w:rFonts w:ascii="Times New Roman" w:hAnsi="Times New Roman"/>
                <w:i/>
                <w:iCs/>
                <w:lang w:val="bg-BG"/>
              </w:rPr>
            </w:pPr>
          </w:p>
          <w:p w14:paraId="75AF6590" w14:textId="77777777" w:rsidR="008133A8" w:rsidRPr="008133A8" w:rsidRDefault="008133A8" w:rsidP="008133A8">
            <w:pPr>
              <w:jc w:val="both"/>
              <w:rPr>
                <w:rFonts w:ascii="Times New Roman" w:hAnsi="Times New Roman"/>
                <w:i/>
                <w:iCs/>
                <w:lang w:val="bg-BG"/>
              </w:rPr>
            </w:pPr>
          </w:p>
          <w:p w14:paraId="64D8291D"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3AE3BA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 химикали;</w:t>
            </w:r>
          </w:p>
          <w:p w14:paraId="5E32D0F4" w14:textId="77777777" w:rsidR="008133A8" w:rsidRPr="008133A8" w:rsidRDefault="008133A8" w:rsidP="008133A8">
            <w:pPr>
              <w:contextualSpacing/>
              <w:jc w:val="both"/>
              <w:rPr>
                <w:rFonts w:ascii="Times New Roman" w:hAnsi="Times New Roman"/>
                <w:lang w:val="bg-BG" w:eastAsia="bg-BG"/>
              </w:rPr>
            </w:pPr>
          </w:p>
          <w:p w14:paraId="5E86FA5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7B3E529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623" w:type="dxa"/>
          </w:tcPr>
          <w:p w14:paraId="20F432AB"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roofErr w:type="spellStart"/>
            <w:r w:rsidRPr="008133A8">
              <w:rPr>
                <w:rFonts w:ascii="Times New Roman" w:hAnsi="Times New Roman" w:cs="Times New Roman"/>
                <w:b/>
                <w:bCs/>
                <w:i/>
                <w:iCs/>
                <w:color w:val="FF0000"/>
                <w:lang w:bidi="bg-BG"/>
              </w:rPr>
              <w:lastRenderedPageBreak/>
              <w:t>Подобряване</w:t>
            </w:r>
            <w:proofErr w:type="spellEnd"/>
            <w:r w:rsidRPr="008133A8">
              <w:rPr>
                <w:rFonts w:ascii="Times New Roman" w:hAnsi="Times New Roman" w:cs="Times New Roman"/>
                <w:b/>
                <w:bCs/>
                <w:i/>
                <w:iCs/>
                <w:color w:val="FF0000"/>
                <w:lang w:bidi="bg-BG"/>
              </w:rPr>
              <w:t xml:space="preserve"> </w:t>
            </w:r>
            <w:proofErr w:type="spellStart"/>
            <w:r w:rsidRPr="008133A8">
              <w:rPr>
                <w:rFonts w:ascii="Times New Roman" w:hAnsi="Times New Roman" w:cs="Times New Roman"/>
                <w:b/>
                <w:bCs/>
                <w:i/>
                <w:iCs/>
                <w:color w:val="FF0000"/>
                <w:lang w:bidi="bg-BG"/>
              </w:rPr>
              <w:t>на</w:t>
            </w:r>
            <w:proofErr w:type="spellEnd"/>
            <w:r w:rsidRPr="008133A8">
              <w:rPr>
                <w:rFonts w:ascii="Times New Roman" w:hAnsi="Times New Roman" w:cs="Times New Roman"/>
                <w:b/>
                <w:bCs/>
                <w:i/>
                <w:iCs/>
                <w:color w:val="FF0000"/>
                <w:lang w:bidi="bg-BG"/>
              </w:rPr>
              <w:t xml:space="preserve"> </w:t>
            </w:r>
            <w:proofErr w:type="spellStart"/>
            <w:r w:rsidRPr="008133A8">
              <w:rPr>
                <w:rFonts w:ascii="Times New Roman" w:hAnsi="Times New Roman" w:cs="Times New Roman"/>
                <w:b/>
                <w:bCs/>
                <w:i/>
                <w:iCs/>
                <w:color w:val="FF0000"/>
                <w:lang w:bidi="bg-BG"/>
              </w:rPr>
              <w:t>потенциала</w:t>
            </w:r>
            <w:proofErr w:type="spellEnd"/>
            <w:r w:rsidRPr="008133A8">
              <w:rPr>
                <w:rFonts w:ascii="Times New Roman" w:hAnsi="Times New Roman" w:cs="Times New Roman"/>
                <w:b/>
                <w:bCs/>
                <w:i/>
                <w:iCs/>
                <w:color w:val="FF0000"/>
                <w:lang w:bidi="bg-BG"/>
              </w:rPr>
              <w:t xml:space="preserve"> </w:t>
            </w:r>
            <w:proofErr w:type="spellStart"/>
            <w:r w:rsidRPr="008133A8">
              <w:rPr>
                <w:rFonts w:ascii="Times New Roman" w:hAnsi="Times New Roman" w:cs="Times New Roman"/>
                <w:b/>
                <w:bCs/>
                <w:i/>
                <w:iCs/>
                <w:color w:val="FF0000"/>
                <w:lang w:bidi="bg-BG"/>
              </w:rPr>
              <w:t>за</w:t>
            </w:r>
            <w:proofErr w:type="spellEnd"/>
            <w:r w:rsidRPr="008133A8">
              <w:rPr>
                <w:rFonts w:ascii="Times New Roman" w:hAnsi="Times New Roman" w:cs="Times New Roman"/>
                <w:b/>
                <w:bCs/>
                <w:i/>
                <w:iCs/>
                <w:color w:val="FF0000"/>
                <w:lang w:bidi="bg-BG"/>
              </w:rPr>
              <w:t xml:space="preserve"> </w:t>
            </w:r>
            <w:proofErr w:type="spellStart"/>
            <w:r w:rsidRPr="008133A8">
              <w:rPr>
                <w:rFonts w:ascii="Times New Roman" w:hAnsi="Times New Roman" w:cs="Times New Roman"/>
                <w:b/>
                <w:bCs/>
                <w:i/>
                <w:iCs/>
                <w:color w:val="FF0000"/>
                <w:lang w:bidi="bg-BG"/>
              </w:rPr>
              <w:t>намаляване</w:t>
            </w:r>
            <w:proofErr w:type="spellEnd"/>
            <w:r w:rsidRPr="008133A8">
              <w:rPr>
                <w:rFonts w:ascii="Times New Roman" w:hAnsi="Times New Roman" w:cs="Times New Roman"/>
                <w:b/>
                <w:bCs/>
                <w:i/>
                <w:iCs/>
                <w:color w:val="FF0000"/>
                <w:lang w:bidi="bg-BG"/>
              </w:rPr>
              <w:t xml:space="preserve"> </w:t>
            </w:r>
            <w:proofErr w:type="spellStart"/>
            <w:r w:rsidRPr="008133A8">
              <w:rPr>
                <w:rFonts w:ascii="Times New Roman" w:hAnsi="Times New Roman" w:cs="Times New Roman"/>
                <w:b/>
                <w:bCs/>
                <w:i/>
                <w:iCs/>
                <w:color w:val="FF0000"/>
                <w:lang w:bidi="bg-BG"/>
              </w:rPr>
              <w:t>на</w:t>
            </w:r>
            <w:proofErr w:type="spellEnd"/>
            <w:r w:rsidRPr="008133A8">
              <w:rPr>
                <w:rFonts w:ascii="Times New Roman" w:hAnsi="Times New Roman" w:cs="Times New Roman"/>
                <w:b/>
                <w:bCs/>
                <w:i/>
                <w:iCs/>
                <w:color w:val="FF0000"/>
                <w:lang w:bidi="bg-BG"/>
              </w:rPr>
              <w:t xml:space="preserve"> </w:t>
            </w:r>
            <w:proofErr w:type="spellStart"/>
            <w:r w:rsidRPr="008133A8">
              <w:rPr>
                <w:rFonts w:ascii="Times New Roman" w:hAnsi="Times New Roman" w:cs="Times New Roman"/>
                <w:b/>
                <w:bCs/>
                <w:i/>
                <w:iCs/>
                <w:color w:val="FF0000"/>
                <w:lang w:bidi="bg-BG"/>
              </w:rPr>
              <w:t>производството</w:t>
            </w:r>
            <w:proofErr w:type="spellEnd"/>
            <w:r w:rsidRPr="008133A8">
              <w:rPr>
                <w:rFonts w:ascii="Times New Roman" w:hAnsi="Times New Roman" w:cs="Times New Roman"/>
                <w:b/>
                <w:bCs/>
                <w:i/>
                <w:iCs/>
                <w:color w:val="FF0000"/>
                <w:lang w:bidi="bg-BG"/>
              </w:rPr>
              <w:t xml:space="preserve"> и </w:t>
            </w:r>
            <w:proofErr w:type="spellStart"/>
            <w:r w:rsidRPr="008133A8">
              <w:rPr>
                <w:rFonts w:ascii="Times New Roman" w:hAnsi="Times New Roman" w:cs="Times New Roman"/>
                <w:b/>
                <w:bCs/>
                <w:i/>
                <w:iCs/>
                <w:color w:val="FF0000"/>
                <w:lang w:bidi="bg-BG"/>
              </w:rPr>
              <w:t>замяна</w:t>
            </w:r>
            <w:proofErr w:type="spellEnd"/>
            <w:r w:rsidRPr="008133A8">
              <w:rPr>
                <w:rFonts w:ascii="Times New Roman" w:hAnsi="Times New Roman" w:cs="Times New Roman"/>
                <w:b/>
                <w:bCs/>
                <w:i/>
                <w:iCs/>
                <w:color w:val="FF0000"/>
                <w:lang w:bidi="bg-BG"/>
              </w:rPr>
              <w:t xml:space="preserve"> </w:t>
            </w:r>
            <w:proofErr w:type="spellStart"/>
            <w:r w:rsidRPr="008133A8">
              <w:rPr>
                <w:rFonts w:ascii="Times New Roman" w:hAnsi="Times New Roman" w:cs="Times New Roman"/>
                <w:b/>
                <w:bCs/>
                <w:i/>
                <w:iCs/>
                <w:color w:val="FF0000"/>
                <w:lang w:bidi="bg-BG"/>
              </w:rPr>
              <w:t>на</w:t>
            </w:r>
            <w:proofErr w:type="spellEnd"/>
            <w:r w:rsidRPr="008133A8">
              <w:rPr>
                <w:rFonts w:ascii="Times New Roman" w:hAnsi="Times New Roman" w:cs="Times New Roman"/>
                <w:b/>
                <w:bCs/>
                <w:i/>
                <w:iCs/>
                <w:color w:val="FF0000"/>
                <w:lang w:bidi="bg-BG"/>
              </w:rPr>
              <w:t xml:space="preserve"> </w:t>
            </w:r>
            <w:proofErr w:type="spellStart"/>
            <w:r w:rsidRPr="008133A8">
              <w:rPr>
                <w:rFonts w:ascii="Times New Roman" w:hAnsi="Times New Roman" w:cs="Times New Roman"/>
                <w:b/>
                <w:bCs/>
                <w:i/>
                <w:iCs/>
                <w:color w:val="FF0000"/>
                <w:lang w:bidi="bg-BG"/>
              </w:rPr>
              <w:t>употребата</w:t>
            </w:r>
            <w:proofErr w:type="spellEnd"/>
            <w:r w:rsidRPr="008133A8">
              <w:rPr>
                <w:rFonts w:ascii="Times New Roman" w:hAnsi="Times New Roman" w:cs="Times New Roman"/>
                <w:b/>
                <w:bCs/>
                <w:i/>
                <w:iCs/>
                <w:color w:val="FF0000"/>
                <w:lang w:bidi="bg-BG"/>
              </w:rPr>
              <w:t xml:space="preserve"> </w:t>
            </w:r>
            <w:proofErr w:type="spellStart"/>
            <w:r w:rsidRPr="008133A8">
              <w:rPr>
                <w:rFonts w:ascii="Times New Roman" w:hAnsi="Times New Roman" w:cs="Times New Roman"/>
                <w:b/>
                <w:bCs/>
                <w:i/>
                <w:iCs/>
                <w:color w:val="FF0000"/>
                <w:lang w:bidi="bg-BG"/>
              </w:rPr>
              <w:t>на</w:t>
            </w:r>
            <w:proofErr w:type="spellEnd"/>
            <w:r w:rsidRPr="008133A8">
              <w:rPr>
                <w:rFonts w:ascii="Times New Roman" w:hAnsi="Times New Roman" w:cs="Times New Roman"/>
                <w:b/>
                <w:bCs/>
                <w:i/>
                <w:iCs/>
                <w:color w:val="FF0000"/>
                <w:lang w:bidi="bg-BG"/>
              </w:rPr>
              <w:t xml:space="preserve"> </w:t>
            </w:r>
            <w:proofErr w:type="spellStart"/>
            <w:r w:rsidRPr="008133A8">
              <w:rPr>
                <w:rFonts w:ascii="Times New Roman" w:hAnsi="Times New Roman" w:cs="Times New Roman"/>
                <w:b/>
                <w:bCs/>
                <w:i/>
                <w:iCs/>
                <w:color w:val="FF0000"/>
                <w:lang w:bidi="bg-BG"/>
              </w:rPr>
              <w:t>опасните</w:t>
            </w:r>
            <w:proofErr w:type="spellEnd"/>
            <w:r w:rsidRPr="008133A8">
              <w:rPr>
                <w:rFonts w:ascii="Times New Roman" w:hAnsi="Times New Roman" w:cs="Times New Roman"/>
                <w:b/>
                <w:bCs/>
                <w:i/>
                <w:iCs/>
                <w:color w:val="FF0000"/>
                <w:lang w:bidi="bg-BG"/>
              </w:rPr>
              <w:t xml:space="preserve"> </w:t>
            </w:r>
            <w:proofErr w:type="spellStart"/>
            <w:r w:rsidRPr="008133A8">
              <w:rPr>
                <w:rFonts w:ascii="Times New Roman" w:hAnsi="Times New Roman" w:cs="Times New Roman"/>
                <w:b/>
                <w:bCs/>
                <w:i/>
                <w:iCs/>
                <w:color w:val="FF0000"/>
                <w:lang w:bidi="bg-BG"/>
              </w:rPr>
              <w:t>химикали</w:t>
            </w:r>
            <w:proofErr w:type="spellEnd"/>
            <w:r w:rsidRPr="008133A8">
              <w:rPr>
                <w:rFonts w:ascii="Times New Roman" w:hAnsi="Times New Roman" w:cs="Times New Roman"/>
                <w:b/>
                <w:bCs/>
                <w:i/>
                <w:iCs/>
                <w:color w:val="FF0000"/>
                <w:lang w:bidi="bg-BG"/>
              </w:rPr>
              <w:t xml:space="preserve"> с </w:t>
            </w:r>
            <w:proofErr w:type="spellStart"/>
            <w:r w:rsidRPr="008133A8">
              <w:rPr>
                <w:rFonts w:ascii="Times New Roman" w:hAnsi="Times New Roman" w:cs="Times New Roman"/>
                <w:b/>
                <w:bCs/>
                <w:i/>
                <w:iCs/>
                <w:color w:val="FF0000"/>
                <w:u w:val="single"/>
                <w:lang w:bidi="bg-BG"/>
              </w:rPr>
              <w:t>по-безопасни</w:t>
            </w:r>
            <w:proofErr w:type="spellEnd"/>
            <w:r w:rsidRPr="008133A8">
              <w:rPr>
                <w:rFonts w:ascii="Times New Roman" w:hAnsi="Times New Roman" w:cs="Times New Roman"/>
                <w:b/>
                <w:bCs/>
                <w:i/>
                <w:iCs/>
                <w:color w:val="FF0000"/>
                <w:u w:val="single"/>
                <w:lang w:bidi="bg-BG"/>
              </w:rPr>
              <w:t xml:space="preserve"> </w:t>
            </w:r>
            <w:proofErr w:type="spellStart"/>
            <w:r w:rsidRPr="008133A8">
              <w:rPr>
                <w:rFonts w:ascii="Times New Roman" w:hAnsi="Times New Roman" w:cs="Times New Roman"/>
                <w:b/>
                <w:bCs/>
                <w:i/>
                <w:iCs/>
                <w:color w:val="FF0000"/>
                <w:u w:val="single"/>
                <w:lang w:bidi="bg-BG"/>
              </w:rPr>
              <w:t>алтернативи</w:t>
            </w:r>
            <w:proofErr w:type="spellEnd"/>
          </w:p>
          <w:p w14:paraId="534897AC"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u w:val="single"/>
                <w:lang w:val="bg-BG"/>
              </w:rPr>
            </w:pPr>
          </w:p>
          <w:p w14:paraId="22EF7B40"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585810F4"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458F3E27"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olor w:val="FF0000"/>
                <w:lang w:val="bg-BG" w:eastAsia="bg-BG"/>
              </w:rPr>
            </w:pPr>
            <w:r w:rsidRPr="008133A8">
              <w:rPr>
                <w:rFonts w:ascii="Times New Roman" w:hAnsi="Times New Roman"/>
                <w:color w:val="FF0000"/>
                <w:lang w:val="bg-BG" w:eastAsia="bg-BG"/>
              </w:rPr>
              <w:t xml:space="preserve">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опасните химикали </w:t>
            </w:r>
            <w:r w:rsidRPr="008133A8">
              <w:rPr>
                <w:rFonts w:ascii="Times New Roman" w:hAnsi="Times New Roman"/>
                <w:color w:val="FF0000"/>
                <w:u w:val="single"/>
                <w:lang w:val="bg-BG" w:eastAsia="bg-BG"/>
              </w:rPr>
              <w:t>с по-безопасни алтернативи</w:t>
            </w:r>
          </w:p>
          <w:p w14:paraId="23502C05"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
          <w:p w14:paraId="55B58B17"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30A5D1F0" w14:textId="77777777" w:rsidR="008133A8" w:rsidRPr="008133A8" w:rsidRDefault="008133A8" w:rsidP="008133A8">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p w14:paraId="6473C332"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lang w:val="bg-BG" w:eastAsia="bg-BG"/>
              </w:rPr>
            </w:pPr>
            <w:r w:rsidRPr="008133A8">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085" w:type="dxa"/>
          </w:tcPr>
          <w:p w14:paraId="48143B4B"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lastRenderedPageBreak/>
              <w:t xml:space="preserve">Въздействието е аналогично на въздействието на предходната група – косвен положителен и дългосрочен ефект в резултат на насърчаването на замяната на производството и употребата на химикали, свързан с използване и инвестиции в нови екологосъобразни технологии и процеси – дълготрайни материални активи с екологично предназначение. </w:t>
            </w:r>
          </w:p>
          <w:p w14:paraId="6654050F" w14:textId="77777777" w:rsid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 отрицателно въздействие върху материалните активи. </w:t>
            </w:r>
          </w:p>
          <w:p w14:paraId="4053021E" w14:textId="77777777" w:rsidR="00EE4803" w:rsidRDefault="00EE4803" w:rsidP="00EE480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Въздействието е еднакво и по двата варианта, тъй като отразената промяна </w:t>
            </w:r>
            <w:r>
              <w:rPr>
                <w:rFonts w:ascii="Times New Roman" w:eastAsia="Times New Roman" w:hAnsi="Times New Roman"/>
                <w:lang w:val="bg-BG"/>
              </w:rPr>
              <w:lastRenderedPageBreak/>
              <w:t>единствено конкретизира мярката, по същество тя не се променя.</w:t>
            </w:r>
          </w:p>
          <w:p w14:paraId="4B3375D3" w14:textId="46989334" w:rsidR="00EE4803" w:rsidRPr="008133A8" w:rsidRDefault="00EE4803"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8133A8" w:rsidRPr="008133A8" w14:paraId="3E1CD84E"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A014FDF"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t>Укрепване на рамката за планиране и регулаторната рамка за по-голяма приложимост и прилагане на принципа „замърсителят плаща“:</w:t>
            </w:r>
          </w:p>
          <w:p w14:paraId="4F620E07" w14:textId="77777777" w:rsidR="008133A8" w:rsidRPr="008133A8" w:rsidRDefault="008133A8" w:rsidP="008133A8">
            <w:pPr>
              <w:jc w:val="both"/>
              <w:rPr>
                <w:rFonts w:ascii="Times New Roman" w:hAnsi="Times New Roman"/>
                <w:i/>
                <w:iCs/>
                <w:lang w:val="bg-BG"/>
              </w:rPr>
            </w:pPr>
          </w:p>
          <w:p w14:paraId="7FC11195"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CCC88A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3DA41EF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Актуализация на Плановете за управление на речните басейни 2022 – 2027;</w:t>
            </w:r>
          </w:p>
          <w:p w14:paraId="5C4442C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41C2480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5551DA75"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403690E6" w14:textId="77777777" w:rsidR="008133A8" w:rsidRPr="008133A8" w:rsidRDefault="008133A8" w:rsidP="008133A8">
            <w:pPr>
              <w:contextualSpacing/>
              <w:jc w:val="both"/>
              <w:rPr>
                <w:rFonts w:ascii="Times New Roman" w:hAnsi="Times New Roman"/>
                <w:lang w:val="bg-BG" w:eastAsia="bg-BG"/>
              </w:rPr>
            </w:pPr>
          </w:p>
          <w:p w14:paraId="08618B98" w14:textId="77777777" w:rsidR="008133A8" w:rsidRPr="008133A8" w:rsidRDefault="008133A8" w:rsidP="008133A8">
            <w:pPr>
              <w:contextualSpacing/>
              <w:jc w:val="both"/>
              <w:rPr>
                <w:rFonts w:ascii="Times New Roman" w:hAnsi="Times New Roman"/>
                <w:lang w:val="bg-BG" w:eastAsia="bg-BG"/>
              </w:rPr>
            </w:pPr>
          </w:p>
          <w:p w14:paraId="2134F70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07F477F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48AC1F9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Изготвяне на Национален план за управление на утайките от ПСОВ;</w:t>
            </w:r>
          </w:p>
          <w:p w14:paraId="0E43E4C8"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5DAC7DB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3D606E2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376F0512"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392245C7"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Проучвания за инвентаризация на локални почвени замърсявания;</w:t>
            </w:r>
          </w:p>
          <w:p w14:paraId="72DBACA5"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707B2F79"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623" w:type="dxa"/>
          </w:tcPr>
          <w:p w14:paraId="40D926C6"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lastRenderedPageBreak/>
              <w:t>Укрепване на рамката за планиране и регулаторната рамка за по-голяма приложимост и прилагане на принципа „замърсителят плаща“:</w:t>
            </w:r>
          </w:p>
          <w:p w14:paraId="65B15078"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E6903ED"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7DC8905B"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Актуализация на Плановете за управление на речните басейни 2022 – 2027;</w:t>
            </w:r>
          </w:p>
          <w:p w14:paraId="1256FD87"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2E48F14C"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3F5DAE80"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07FC3FB1"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73241EF2"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4BC42C37"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Изготвяне на Национален план за управление на утайките от ПСОВ;</w:t>
            </w:r>
          </w:p>
          <w:p w14:paraId="3FE10F06"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380A393D"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7B42ADC0"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4810A1B9"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41192387"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Проучвания за инвентаризация на локални почвени замърсявания;</w:t>
            </w:r>
          </w:p>
          <w:p w14:paraId="7C74CC67"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27D28DDF"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085" w:type="dxa"/>
          </w:tcPr>
          <w:p w14:paraId="145EBA6E" w14:textId="77777777" w:rsidR="00EE4803" w:rsidRPr="00142C07" w:rsidRDefault="00EE4803" w:rsidP="00EE480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39960A1"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са с косвен положителен и дългосрочен принос за насърчаване на инвестициите в дълготрайни материални активи с екологично предназначение, свързани с ресурсна ефективност, намаляване на замърсяването, опазване на водите и морската среда, подобряване качеството на въздуха. </w:t>
            </w:r>
          </w:p>
        </w:tc>
      </w:tr>
      <w:tr w:rsidR="008133A8" w:rsidRPr="008133A8" w14:paraId="72B801C7"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73A2FDAD"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4EEAD1C7"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17EA9EB"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1349620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01438A15"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1714F6B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 xml:space="preserve">Обучително - информационни кампании за трансфер на знания в областта на опазването, </w:t>
            </w:r>
            <w:r w:rsidRPr="008133A8">
              <w:rPr>
                <w:rFonts w:ascii="Times New Roman" w:hAnsi="Times New Roman"/>
                <w:lang w:val="bg-BG" w:eastAsia="bg-BG"/>
              </w:rPr>
              <w:lastRenderedPageBreak/>
              <w:t>устойчивото ползване и възстановяването на функциите на почвите, насочени към земеделски производители;</w:t>
            </w:r>
          </w:p>
          <w:p w14:paraId="1A48741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689B480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популяризиране на информационни материали, провеждане на информационни кампании насърчаващи информираната замяна на употребата на химикали;</w:t>
            </w:r>
          </w:p>
          <w:p w14:paraId="2826FB5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7A840839"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Програми за повишаване на осведомеността и профилактика на шумовото замърсяване;</w:t>
            </w:r>
          </w:p>
          <w:p w14:paraId="363C5C95"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623" w:type="dxa"/>
          </w:tcPr>
          <w:p w14:paraId="44B88CEE"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77036744"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89D8F9E"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2F9B7A3D"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7AAD47D4"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64A98FC4"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57FD46DE"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2A94855F"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8133A8">
              <w:rPr>
                <w:rFonts w:ascii="Times New Roman" w:hAnsi="Times New Roman"/>
                <w:color w:val="FF0000"/>
                <w:lang w:val="bg-BG" w:eastAsia="bg-BG"/>
              </w:rPr>
              <w:t xml:space="preserve">Разработване и популяризиране на информационни материали, провеждане на информационни кампании насърчаващи информираната замяна на употребата на опасните </w:t>
            </w:r>
            <w:r w:rsidRPr="008133A8">
              <w:rPr>
                <w:rFonts w:ascii="Times New Roman" w:hAnsi="Times New Roman"/>
                <w:color w:val="FF0000"/>
                <w:u w:val="single"/>
                <w:lang w:val="bg-BG" w:eastAsia="bg-BG"/>
              </w:rPr>
              <w:t>химикали с по-безопасни алтернативи;</w:t>
            </w:r>
          </w:p>
          <w:p w14:paraId="1ECD555F"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4650D868"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Програми за повишаване на осведомеността и профилактика на шумовото замърсяване;</w:t>
            </w:r>
          </w:p>
          <w:p w14:paraId="268ADEC8"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bg-BG"/>
              </w:rPr>
            </w:pPr>
            <w:r w:rsidRPr="008133A8">
              <w:rPr>
                <w:rFonts w:ascii="Times New Roman" w:hAnsi="Times New Roman"/>
                <w:lang w:val="bg-BG" w:eastAsia="bg-BG"/>
              </w:rPr>
              <w:t xml:space="preserve">Разработване и прилагане на специализирани програми за намаляване риска за здравето от </w:t>
            </w:r>
            <w:r w:rsidRPr="008133A8">
              <w:rPr>
                <w:rFonts w:ascii="Times New Roman" w:hAnsi="Times New Roman"/>
                <w:lang w:val="bg-BG" w:eastAsia="bg-BG"/>
              </w:rPr>
              <w:lastRenderedPageBreak/>
              <w:t>шумово замърсяване, насочени към рискови групи.</w:t>
            </w:r>
          </w:p>
        </w:tc>
        <w:tc>
          <w:tcPr>
            <w:tcW w:w="4085" w:type="dxa"/>
          </w:tcPr>
          <w:p w14:paraId="38915FB2"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lastRenderedPageBreak/>
              <w:t xml:space="preserve">Мерките са с косвен положителен ефект, свързан с увеличаване на инвестициите в материални активи с екологично предназначение за опазване на морската среда, ограничаване на шума, предотвратяване на замърсяването, замяната на употреба на химикали. </w:t>
            </w:r>
          </w:p>
          <w:p w14:paraId="5757C474" w14:textId="77777777" w:rsid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очакват отрицателни въздействия върху материалните активи. </w:t>
            </w:r>
          </w:p>
          <w:p w14:paraId="5D1880D6" w14:textId="77777777" w:rsidR="00EE4803" w:rsidRDefault="00EE4803" w:rsidP="00EE480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3C10FC9E" w14:textId="5BF1690B" w:rsidR="00EE4803" w:rsidRPr="008133A8" w:rsidRDefault="00EE4803"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8133A8" w:rsidRPr="008133A8" w14:paraId="26B4C767"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8291AF8" w14:textId="77777777" w:rsidR="008133A8" w:rsidRPr="008133A8" w:rsidRDefault="008133A8" w:rsidP="008133A8">
            <w:pPr>
              <w:jc w:val="both"/>
              <w:rPr>
                <w:rFonts w:ascii="Times New Roman" w:hAnsi="Times New Roman"/>
                <w:i/>
                <w:iCs/>
                <w:lang w:val="bg-BG"/>
              </w:rPr>
            </w:pPr>
            <w:r w:rsidRPr="008133A8">
              <w:rPr>
                <w:rFonts w:ascii="Times New Roman" w:hAnsi="Times New Roman"/>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7BFC5051"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19A2246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7C5BF369"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6E95FB7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0ADD6CB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6BA1340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Изготвяне на методология за определяне и създаване на зони с ниски емисии;</w:t>
            </w:r>
          </w:p>
          <w:p w14:paraId="2256A2B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Въвеждане на мерки за ограничаване на съдържанието на влага в дървата за огрев;</w:t>
            </w:r>
          </w:p>
          <w:p w14:paraId="70AC8E0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Подобряване качеството на техническите прегледи на превозните средства;</w:t>
            </w:r>
          </w:p>
          <w:p w14:paraId="26D2B7E8"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7CE60CD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20872125"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Анализ и актуализация на информацията относно състоянието на почвите в България;</w:t>
            </w:r>
          </w:p>
          <w:p w14:paraId="7B0F534B"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15FB4FB2"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623" w:type="dxa"/>
          </w:tcPr>
          <w:p w14:paraId="652D256C"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10017E33"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4531577"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226B2CC8"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04A1B121"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4A14E281"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1E424C73"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Изготвяне на методология за определяне и създаване на зони с ниски емисии;</w:t>
            </w:r>
          </w:p>
          <w:p w14:paraId="707BAC98"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Въвеждане на мерки за ограничаване на съдържанието на влага в дървата за огрев;</w:t>
            </w:r>
          </w:p>
          <w:p w14:paraId="539934BC"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Подобряване качеството на техническите прегледи на превозните средства;</w:t>
            </w:r>
          </w:p>
          <w:p w14:paraId="3788F154"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1B9F05F9"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3EB4EEDC"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Анализ и актуализация на информацията относно състоянието на почвите в България;</w:t>
            </w:r>
          </w:p>
          <w:p w14:paraId="3E3C39C0"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27804DB3" w14:textId="77777777" w:rsidR="008133A8" w:rsidRPr="008133A8" w:rsidRDefault="008133A8" w:rsidP="008133A8">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 xml:space="preserve">Програми за повишаване на капацитета на отговорните институции по политиките за </w:t>
            </w:r>
            <w:r w:rsidRPr="008133A8">
              <w:rPr>
                <w:rFonts w:ascii="Times New Roman" w:hAnsi="Times New Roman"/>
                <w:lang w:val="bg-BG" w:eastAsia="bg-BG"/>
              </w:rPr>
              <w:lastRenderedPageBreak/>
              <w:t>управление, предотвратяване и контрол на шума на всички нива.</w:t>
            </w:r>
          </w:p>
        </w:tc>
        <w:tc>
          <w:tcPr>
            <w:tcW w:w="4085" w:type="dxa"/>
          </w:tcPr>
          <w:p w14:paraId="622FEFF0" w14:textId="77777777" w:rsidR="00EE4803" w:rsidRPr="00142C07" w:rsidRDefault="00EE4803" w:rsidP="00EE480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031826E"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Мерките са с пряк положителен ефект за материалните активи, тъй като се предвиждат инвестиции в ново оборудване за мониторинг – дълготраен материален актив с екологично предназначение.</w:t>
            </w:r>
          </w:p>
          <w:p w14:paraId="0665647F"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Като допълнително вторично въздействие подобрения мониторинг ще доведе до своевременна реакция при неблагоприятни събития и предотвратяване или ограничаване на последиците от такива събития – увреждане и разрушаване на сгради и съоръжения конкретно за свлачищните райони. </w:t>
            </w:r>
          </w:p>
          <w:p w14:paraId="7ACD07E5"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очакват отрицателни въздействия върху материалните активи. </w:t>
            </w:r>
          </w:p>
        </w:tc>
      </w:tr>
      <w:tr w:rsidR="008133A8" w:rsidRPr="008133A8" w14:paraId="773765E0" w14:textId="77777777" w:rsidTr="008133A8">
        <w:tc>
          <w:tcPr>
            <w:cnfStyle w:val="001000000000" w:firstRow="0" w:lastRow="0" w:firstColumn="1" w:lastColumn="0" w:oddVBand="0" w:evenVBand="0" w:oddHBand="0" w:evenHBand="0" w:firstRowFirstColumn="0" w:firstRowLastColumn="0" w:lastRowFirstColumn="0" w:lastRowLastColumn="0"/>
            <w:tcW w:w="13948" w:type="dxa"/>
            <w:gridSpan w:val="3"/>
          </w:tcPr>
          <w:p w14:paraId="00527AA3" w14:textId="77777777" w:rsidR="008133A8" w:rsidRPr="008133A8" w:rsidRDefault="008133A8" w:rsidP="008133A8">
            <w:pPr>
              <w:tabs>
                <w:tab w:val="left" w:pos="9024"/>
              </w:tabs>
              <w:rPr>
                <w:rFonts w:ascii="Times New Roman" w:eastAsia="Times New Roman" w:hAnsi="Times New Roman"/>
                <w:lang w:val="bg-BG"/>
              </w:rPr>
            </w:pPr>
            <w:r w:rsidRPr="008133A8">
              <w:rPr>
                <w:rFonts w:ascii="Times New Roman" w:hAnsi="Times New Roman"/>
                <w:caps/>
              </w:rPr>
              <w:lastRenderedPageBreak/>
              <w:t>Приоритет 3:</w:t>
            </w:r>
            <w:r w:rsidRPr="008133A8">
              <w:rPr>
                <w:rFonts w:ascii="Times New Roman" w:hAnsi="Times New Roman"/>
                <w:caps/>
                <w:lang w:val="bg-BG"/>
              </w:rPr>
              <w:t xml:space="preserve"> </w:t>
            </w:r>
            <w:r w:rsidRPr="008133A8">
              <w:rPr>
                <w:rFonts w:ascii="Times New Roman" w:hAnsi="Times New Roman"/>
                <w:caps/>
              </w:rPr>
              <w:t>Ограничаване на изменението на климата и адаптация към климатичните промени</w:t>
            </w:r>
          </w:p>
        </w:tc>
      </w:tr>
      <w:tr w:rsidR="008133A8" w:rsidRPr="008133A8" w14:paraId="3E109A01"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34C3817"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hAnsi="Times New Roman"/>
                <w:i/>
                <w:iCs/>
                <w:lang w:val="bg-BG"/>
              </w:rPr>
              <w:t>Стратегическа</w:t>
            </w:r>
            <w:r w:rsidRPr="008133A8">
              <w:rPr>
                <w:rFonts w:ascii="Times New Roman" w:hAnsi="Times New Roman"/>
                <w:i/>
                <w:iCs/>
              </w:rPr>
              <w:t xml:space="preserve"> </w:t>
            </w:r>
            <w:proofErr w:type="spellStart"/>
            <w:r w:rsidRPr="008133A8">
              <w:rPr>
                <w:rFonts w:ascii="Times New Roman" w:hAnsi="Times New Roman"/>
                <w:i/>
                <w:iCs/>
              </w:rPr>
              <w:t>цел</w:t>
            </w:r>
            <w:proofErr w:type="spellEnd"/>
            <w:r w:rsidRPr="008133A8">
              <w:rPr>
                <w:rFonts w:ascii="Times New Roman" w:hAnsi="Times New Roman"/>
                <w:i/>
                <w:iCs/>
              </w:rPr>
              <w:t xml:space="preserve"> 1: </w:t>
            </w:r>
            <w:proofErr w:type="spellStart"/>
            <w:r w:rsidRPr="008133A8">
              <w:rPr>
                <w:rFonts w:ascii="Times New Roman" w:hAnsi="Times New Roman"/>
                <w:i/>
                <w:iCs/>
              </w:rPr>
              <w:t>Ограничаване</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емисиите</w:t>
            </w:r>
            <w:proofErr w:type="spellEnd"/>
            <w:r w:rsidRPr="008133A8">
              <w:rPr>
                <w:rFonts w:ascii="Times New Roman" w:hAnsi="Times New Roman"/>
                <w:i/>
                <w:iCs/>
              </w:rPr>
              <w:t xml:space="preserve"> </w:t>
            </w:r>
            <w:proofErr w:type="spellStart"/>
            <w:r w:rsidRPr="008133A8">
              <w:rPr>
                <w:rFonts w:ascii="Times New Roman" w:hAnsi="Times New Roman"/>
                <w:i/>
                <w:iCs/>
              </w:rPr>
              <w:t>парникови</w:t>
            </w:r>
            <w:proofErr w:type="spellEnd"/>
            <w:r w:rsidRPr="008133A8">
              <w:rPr>
                <w:rFonts w:ascii="Times New Roman" w:hAnsi="Times New Roman"/>
                <w:i/>
                <w:iCs/>
              </w:rPr>
              <w:t xml:space="preserve"> </w:t>
            </w:r>
            <w:proofErr w:type="spellStart"/>
            <w:r w:rsidRPr="008133A8">
              <w:rPr>
                <w:rFonts w:ascii="Times New Roman" w:hAnsi="Times New Roman"/>
                <w:i/>
                <w:iCs/>
              </w:rPr>
              <w:t>газове</w:t>
            </w:r>
            <w:proofErr w:type="spellEnd"/>
            <w:r w:rsidRPr="008133A8">
              <w:rPr>
                <w:rFonts w:ascii="Times New Roman" w:hAnsi="Times New Roman"/>
                <w:i/>
                <w:iCs/>
              </w:rPr>
              <w:t xml:space="preserve"> - </w:t>
            </w:r>
            <w:proofErr w:type="spellStart"/>
            <w:r w:rsidRPr="008133A8">
              <w:rPr>
                <w:rFonts w:ascii="Times New Roman" w:hAnsi="Times New Roman"/>
                <w:i/>
                <w:iCs/>
              </w:rPr>
              <w:t>трансформация</w:t>
            </w:r>
            <w:proofErr w:type="spellEnd"/>
            <w:r w:rsidRPr="008133A8">
              <w:rPr>
                <w:rFonts w:ascii="Times New Roman" w:hAnsi="Times New Roman"/>
                <w:i/>
                <w:iCs/>
              </w:rPr>
              <w:t xml:space="preserve"> </w:t>
            </w:r>
            <w:proofErr w:type="spellStart"/>
            <w:r w:rsidRPr="008133A8">
              <w:rPr>
                <w:rFonts w:ascii="Times New Roman" w:hAnsi="Times New Roman"/>
                <w:i/>
                <w:iCs/>
              </w:rPr>
              <w:t>във</w:t>
            </w:r>
            <w:proofErr w:type="spellEnd"/>
            <w:r w:rsidRPr="008133A8">
              <w:rPr>
                <w:rFonts w:ascii="Times New Roman" w:hAnsi="Times New Roman"/>
                <w:i/>
                <w:iCs/>
              </w:rPr>
              <w:t xml:space="preserve"> </w:t>
            </w:r>
            <w:proofErr w:type="spellStart"/>
            <w:r w:rsidRPr="008133A8">
              <w:rPr>
                <w:rFonts w:ascii="Times New Roman" w:hAnsi="Times New Roman"/>
                <w:i/>
                <w:iCs/>
              </w:rPr>
              <w:t>всички</w:t>
            </w:r>
            <w:proofErr w:type="spellEnd"/>
            <w:r w:rsidRPr="008133A8">
              <w:rPr>
                <w:rFonts w:ascii="Times New Roman" w:hAnsi="Times New Roman"/>
                <w:i/>
                <w:iCs/>
              </w:rPr>
              <w:t xml:space="preserve"> </w:t>
            </w:r>
            <w:proofErr w:type="spellStart"/>
            <w:r w:rsidRPr="008133A8">
              <w:rPr>
                <w:rFonts w:ascii="Times New Roman" w:hAnsi="Times New Roman"/>
                <w:i/>
                <w:iCs/>
              </w:rPr>
              <w:t>сектори</w:t>
            </w:r>
            <w:proofErr w:type="spellEnd"/>
            <w:r w:rsidRPr="008133A8">
              <w:rPr>
                <w:rFonts w:ascii="Times New Roman" w:hAnsi="Times New Roman"/>
                <w:i/>
                <w:iCs/>
              </w:rPr>
              <w:t xml:space="preserve"> – </w:t>
            </w:r>
            <w:proofErr w:type="spellStart"/>
            <w:r w:rsidRPr="008133A8">
              <w:rPr>
                <w:rFonts w:ascii="Times New Roman" w:hAnsi="Times New Roman"/>
                <w:i/>
                <w:iCs/>
              </w:rPr>
              <w:t>от</w:t>
            </w:r>
            <w:proofErr w:type="spellEnd"/>
            <w:r w:rsidRPr="008133A8">
              <w:rPr>
                <w:rFonts w:ascii="Times New Roman" w:hAnsi="Times New Roman"/>
                <w:i/>
                <w:iCs/>
              </w:rPr>
              <w:t xml:space="preserve"> </w:t>
            </w:r>
            <w:proofErr w:type="spellStart"/>
            <w:r w:rsidRPr="008133A8">
              <w:rPr>
                <w:rFonts w:ascii="Times New Roman" w:hAnsi="Times New Roman"/>
                <w:i/>
                <w:iCs/>
              </w:rPr>
              <w:t>промишленост</w:t>
            </w:r>
            <w:proofErr w:type="spellEnd"/>
            <w:r w:rsidRPr="008133A8">
              <w:rPr>
                <w:rFonts w:ascii="Times New Roman" w:hAnsi="Times New Roman"/>
                <w:i/>
                <w:iCs/>
              </w:rPr>
              <w:t xml:space="preserve"> и </w:t>
            </w:r>
            <w:proofErr w:type="spellStart"/>
            <w:r w:rsidRPr="008133A8">
              <w:rPr>
                <w:rFonts w:ascii="Times New Roman" w:hAnsi="Times New Roman"/>
                <w:i/>
                <w:iCs/>
              </w:rPr>
              <w:t>енергетика</w:t>
            </w:r>
            <w:proofErr w:type="spellEnd"/>
            <w:r w:rsidRPr="008133A8">
              <w:rPr>
                <w:rFonts w:ascii="Times New Roman" w:hAnsi="Times New Roman"/>
                <w:i/>
                <w:iCs/>
              </w:rPr>
              <w:t xml:space="preserve"> </w:t>
            </w:r>
            <w:proofErr w:type="spellStart"/>
            <w:r w:rsidRPr="008133A8">
              <w:rPr>
                <w:rFonts w:ascii="Times New Roman" w:hAnsi="Times New Roman"/>
                <w:i/>
                <w:iCs/>
              </w:rPr>
              <w:t>до</w:t>
            </w:r>
            <w:proofErr w:type="spellEnd"/>
            <w:r w:rsidRPr="008133A8">
              <w:rPr>
                <w:rFonts w:ascii="Times New Roman" w:hAnsi="Times New Roman"/>
                <w:i/>
                <w:iCs/>
              </w:rPr>
              <w:t xml:space="preserve"> </w:t>
            </w:r>
            <w:proofErr w:type="spellStart"/>
            <w:r w:rsidRPr="008133A8">
              <w:rPr>
                <w:rFonts w:ascii="Times New Roman" w:hAnsi="Times New Roman"/>
                <w:i/>
                <w:iCs/>
              </w:rPr>
              <w:t>транспорт</w:t>
            </w:r>
            <w:proofErr w:type="spellEnd"/>
            <w:r w:rsidRPr="008133A8">
              <w:rPr>
                <w:rFonts w:ascii="Times New Roman" w:hAnsi="Times New Roman"/>
                <w:i/>
                <w:iCs/>
              </w:rPr>
              <w:t xml:space="preserve"> и </w:t>
            </w:r>
            <w:r w:rsidRPr="008133A8">
              <w:rPr>
                <w:rFonts w:ascii="Times New Roman" w:hAnsi="Times New Roman"/>
                <w:i/>
                <w:iCs/>
                <w:lang w:val="bg-BG"/>
              </w:rPr>
              <w:t>бита.</w:t>
            </w:r>
          </w:p>
        </w:tc>
      </w:tr>
      <w:tr w:rsidR="008133A8" w:rsidRPr="008133A8" w14:paraId="40042100" w14:textId="77777777" w:rsidTr="008133A8">
        <w:tc>
          <w:tcPr>
            <w:cnfStyle w:val="001000000000" w:firstRow="0" w:lastRow="0" w:firstColumn="1" w:lastColumn="0" w:oddVBand="0" w:evenVBand="0" w:oddHBand="0" w:evenHBand="0" w:firstRowFirstColumn="0" w:firstRowLastColumn="0" w:lastRowFirstColumn="0" w:lastRowLastColumn="0"/>
            <w:tcW w:w="13948" w:type="dxa"/>
            <w:gridSpan w:val="3"/>
          </w:tcPr>
          <w:p w14:paraId="1DF0F56D"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eastAsia="Times New Roman" w:hAnsi="Times New Roman"/>
                <w:lang w:val="bg-BG"/>
              </w:rPr>
              <w:t>Области на действие:</w:t>
            </w:r>
          </w:p>
        </w:tc>
      </w:tr>
      <w:tr w:rsidR="008133A8" w:rsidRPr="008133A8" w14:paraId="3F5EFA1D"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972E4FF" w14:textId="77777777" w:rsidR="008133A8" w:rsidRPr="008133A8" w:rsidRDefault="008133A8" w:rsidP="008133A8">
            <w:pPr>
              <w:suppressAutoHyphens/>
              <w:autoSpaceDN w:val="0"/>
              <w:jc w:val="both"/>
              <w:rPr>
                <w:rFonts w:ascii="Times New Roman" w:hAnsi="Times New Roman"/>
                <w:i/>
                <w:iCs/>
                <w:lang w:val="bg-BG"/>
              </w:rPr>
            </w:pPr>
            <w:r w:rsidRPr="008133A8">
              <w:rPr>
                <w:rFonts w:ascii="Times New Roman" w:hAnsi="Times New Roman"/>
                <w:i/>
                <w:iCs/>
                <w:lang w:val="bg-BG"/>
              </w:rPr>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47C80F56"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61012417"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умения и механизми за вземане на информирани решения;</w:t>
            </w:r>
          </w:p>
          <w:p w14:paraId="03D27BF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3CEB9FDB"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 xml:space="preserve">Фокусирани кампании за повишаване на осведомеността на обществеността по теми </w:t>
            </w:r>
            <w:r w:rsidRPr="008133A8">
              <w:rPr>
                <w:rFonts w:ascii="Times New Roman" w:hAnsi="Times New Roman"/>
                <w:lang w:val="bg-BG" w:eastAsia="bg-BG"/>
              </w:rPr>
              <w:lastRenderedPageBreak/>
              <w:t>свързани с нисковъглеродно развитие и зелен преход, включително насърчаване „зелено“ потребление и поведение на обществеността;</w:t>
            </w:r>
          </w:p>
          <w:p w14:paraId="36607392"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2D3E67CE"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4E21136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65F2B195"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623" w:type="dxa"/>
          </w:tcPr>
          <w:p w14:paraId="2A93866F" w14:textId="77777777" w:rsidR="008133A8" w:rsidRPr="008133A8" w:rsidRDefault="008133A8" w:rsidP="008133A8">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lastRenderedPageBreak/>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789919FA"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4867ADE"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умения и механизми за вземане на информирани решения;</w:t>
            </w:r>
          </w:p>
          <w:p w14:paraId="5624519E"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4A5BF25D"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446DBD11"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40FB0281"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789BD3B8"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0D163747"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w:t>
            </w:r>
            <w:r w:rsidRPr="008133A8">
              <w:rPr>
                <w:rFonts w:ascii="Times New Roman" w:hAnsi="Times New Roman"/>
                <w:lang w:val="bg-BG" w:eastAsia="bg-BG"/>
              </w:rPr>
              <w:lastRenderedPageBreak/>
              <w:t>прехода (разработване и изпълнение на Териториални планове за справедлив преход).</w:t>
            </w:r>
          </w:p>
        </w:tc>
        <w:tc>
          <w:tcPr>
            <w:tcW w:w="4085" w:type="dxa"/>
          </w:tcPr>
          <w:p w14:paraId="1CE5330E" w14:textId="77777777" w:rsidR="00EE4803" w:rsidRPr="00142C07" w:rsidRDefault="00EE4803" w:rsidP="00EE480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85354F8"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Косвено положително въздействие, свързано с насърчаване и внедряване на технологии за ограничаване на емисиите на парникови газове – дълготрайни материални активи с екологично предназначение.</w:t>
            </w:r>
          </w:p>
          <w:p w14:paraId="1FEF6E16"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 отрицателно въздействие върху материалните активи. </w:t>
            </w:r>
          </w:p>
        </w:tc>
      </w:tr>
      <w:tr w:rsidR="008133A8" w:rsidRPr="008133A8" w14:paraId="45F9B080"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39AE0640" w14:textId="77777777" w:rsidR="008133A8" w:rsidRPr="008133A8" w:rsidRDefault="008133A8" w:rsidP="008133A8">
            <w:pPr>
              <w:suppressAutoHyphens/>
              <w:autoSpaceDN w:val="0"/>
              <w:jc w:val="both"/>
              <w:rPr>
                <w:rFonts w:ascii="Times New Roman" w:hAnsi="Times New Roman"/>
                <w:i/>
                <w:iCs/>
                <w:lang w:val="bg-BG"/>
              </w:rPr>
            </w:pPr>
            <w:r w:rsidRPr="008133A8">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64328550"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01313385" w14:textId="77777777" w:rsidR="008133A8" w:rsidRPr="008133A8" w:rsidRDefault="008133A8" w:rsidP="008133A8">
            <w:pPr>
              <w:jc w:val="both"/>
              <w:rPr>
                <w:rFonts w:ascii="Times New Roman" w:eastAsia="Times New Roman" w:hAnsi="Times New Roman"/>
                <w:noProof/>
                <w:lang w:val="bg-BG" w:eastAsia="en-GB"/>
              </w:rPr>
            </w:pPr>
          </w:p>
          <w:p w14:paraId="5792268B"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1CDD894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79E9160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7DFE05B1" w14:textId="77777777" w:rsidR="008133A8" w:rsidRPr="008133A8" w:rsidRDefault="008133A8" w:rsidP="008133A8">
            <w:pPr>
              <w:contextualSpacing/>
              <w:jc w:val="both"/>
              <w:rPr>
                <w:rFonts w:ascii="Times New Roman" w:hAnsi="Times New Roman"/>
                <w:lang w:val="bg-BG" w:eastAsia="bg-BG"/>
              </w:rPr>
            </w:pPr>
          </w:p>
          <w:p w14:paraId="152D55B5"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Програма за финансиране на физически лица за реализиране на мерки за енергия от възобновяеми източници в еднофамилни сгради и многофамилни сгради, които не са свързани към топлопреносни и газопреносни мрежи;</w:t>
            </w:r>
          </w:p>
          <w:p w14:paraId="073DC4B8"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67B070A7"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76DE9E24" w14:textId="77777777" w:rsidR="008133A8" w:rsidRPr="008133A8" w:rsidRDefault="008133A8" w:rsidP="008133A8">
            <w:pPr>
              <w:contextualSpacing/>
              <w:jc w:val="both"/>
              <w:rPr>
                <w:rFonts w:ascii="Times New Roman" w:hAnsi="Times New Roman"/>
                <w:lang w:val="bg-BG" w:eastAsia="bg-BG"/>
              </w:rPr>
            </w:pPr>
          </w:p>
          <w:p w14:paraId="5565C55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3C51450C" w14:textId="77777777" w:rsidR="008133A8" w:rsidRPr="008133A8" w:rsidRDefault="008133A8" w:rsidP="008133A8">
            <w:pPr>
              <w:contextualSpacing/>
              <w:jc w:val="both"/>
              <w:rPr>
                <w:rFonts w:ascii="Times New Roman" w:hAnsi="Times New Roman"/>
                <w:lang w:val="bg-BG" w:eastAsia="bg-BG"/>
              </w:rPr>
            </w:pPr>
          </w:p>
          <w:p w14:paraId="14D2A30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Схема за подпомагане на пилотни проекти за производство на зелен водород и биогаз;</w:t>
            </w:r>
          </w:p>
          <w:p w14:paraId="6FC5B3FC" w14:textId="77777777" w:rsidR="008133A8" w:rsidRPr="008133A8" w:rsidRDefault="008133A8" w:rsidP="008133A8">
            <w:pPr>
              <w:contextualSpacing/>
              <w:rPr>
                <w:rFonts w:ascii="Times New Roman" w:hAnsi="Times New Roman"/>
                <w:lang w:val="bg-BG" w:eastAsia="bg-BG"/>
              </w:rPr>
            </w:pPr>
          </w:p>
          <w:p w14:paraId="0E96C655" w14:textId="77777777" w:rsidR="008133A8" w:rsidRPr="008133A8" w:rsidRDefault="008133A8" w:rsidP="008133A8">
            <w:pPr>
              <w:contextualSpacing/>
              <w:jc w:val="both"/>
              <w:rPr>
                <w:rFonts w:ascii="Times New Roman" w:hAnsi="Times New Roman"/>
                <w:lang w:val="bg-BG" w:eastAsia="bg-BG"/>
              </w:rPr>
            </w:pPr>
          </w:p>
          <w:p w14:paraId="4943610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Схема за подпомагане на проучвателна дейност и пилотни проекти за използване на геотермална енергия;</w:t>
            </w:r>
          </w:p>
          <w:p w14:paraId="38EF161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Схема за подкрепа на изграждане на ВЕИ мощности и батерии за съхранение.</w:t>
            </w:r>
          </w:p>
        </w:tc>
        <w:tc>
          <w:tcPr>
            <w:tcW w:w="4623" w:type="dxa"/>
          </w:tcPr>
          <w:p w14:paraId="472EB563" w14:textId="77777777" w:rsidR="008133A8" w:rsidRPr="008133A8" w:rsidRDefault="008133A8" w:rsidP="008133A8">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rPr>
            </w:pPr>
            <w:r w:rsidRPr="008133A8">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65F172AD"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7AC93D45"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8133A8">
              <w:rPr>
                <w:rFonts w:ascii="Times New Roman" w:hAnsi="Times New Roman"/>
                <w:strike/>
                <w:color w:val="FF0000"/>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15408BE3"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684334D7"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754F10D7"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8133A8">
              <w:rPr>
                <w:rFonts w:ascii="Times New Roman" w:hAnsi="Times New Roman"/>
                <w:color w:val="FF0000"/>
                <w:u w:val="single"/>
                <w:lang w:val="bg-BG" w:eastAsia="bg-BG"/>
              </w:rPr>
              <w:t>Програма за финансиране на единични мерки за енергия от възобновяеми източници в еднофамилни сгради и многофамилни сгради;</w:t>
            </w:r>
          </w:p>
          <w:p w14:paraId="75460828" w14:textId="77777777" w:rsidR="008133A8" w:rsidRPr="008133A8" w:rsidRDefault="008133A8" w:rsidP="008133A8">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
          <w:p w14:paraId="1AB3D0B5"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Изготвяне и приемане на Национална пътна карта за подобряване на условията за </w:t>
            </w:r>
            <w:r w:rsidRPr="008133A8">
              <w:rPr>
                <w:rFonts w:ascii="Times New Roman" w:hAnsi="Times New Roman"/>
                <w:lang w:val="bg-BG" w:eastAsia="bg-BG"/>
              </w:rPr>
              <w:lastRenderedPageBreak/>
              <w:t>разгръщане на потенциала за развитие на водородните технологии и механизмите за производство и доставка на водород;</w:t>
            </w:r>
          </w:p>
          <w:p w14:paraId="7F5A7210"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4BD6C680"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8133A8">
              <w:rPr>
                <w:rFonts w:ascii="Times New Roman" w:hAnsi="Times New Roman"/>
                <w:strike/>
                <w:color w:val="FF0000"/>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0989EB8E"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Схема за подпомагане на пилотни проекти за производство на зелен водород и биогаз;</w:t>
            </w:r>
          </w:p>
          <w:p w14:paraId="0B1E4BE7"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color w:val="FF0000"/>
                <w:u w:val="single"/>
                <w:lang w:val="bg-BG" w:eastAsia="bg-BG"/>
              </w:rPr>
              <w:t>Проучвателни дейности и разработване на пилотен проект за комбинирано производство на топлина и електричество от геотерални източници</w:t>
            </w:r>
            <w:r w:rsidRPr="008133A8">
              <w:rPr>
                <w:rFonts w:ascii="Times New Roman" w:hAnsi="Times New Roman"/>
                <w:lang w:val="bg-BG" w:eastAsia="bg-BG"/>
              </w:rPr>
              <w:t>;</w:t>
            </w:r>
          </w:p>
          <w:p w14:paraId="2452A1EE"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color w:val="FF0000"/>
                <w:u w:val="single"/>
                <w:lang w:val="bg-BG" w:eastAsia="bg-BG"/>
              </w:rPr>
              <w:t>Дигитална трансформация и развитие на информационните системи и системите в реално време на Енергийния системен оператор в условията на нисковъглеродна икономика.</w:t>
            </w:r>
          </w:p>
          <w:p w14:paraId="111AE61B"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u w:val="single"/>
                <w:lang w:val="bg-BG" w:eastAsia="bg-BG"/>
              </w:rPr>
            </w:pPr>
            <w:r w:rsidRPr="008133A8">
              <w:rPr>
                <w:rFonts w:ascii="Times New Roman" w:hAnsi="Times New Roman"/>
                <w:color w:val="FF0000"/>
                <w:u w:val="single"/>
                <w:lang w:val="bg-BG" w:eastAsia="bg-BG"/>
              </w:rPr>
              <w:lastRenderedPageBreak/>
              <w:t xml:space="preserve">Схема в подкрепа на изграждането на минимум 1.4 </w:t>
            </w:r>
            <w:r w:rsidRPr="008133A8">
              <w:rPr>
                <w:rFonts w:ascii="Times New Roman" w:hAnsi="Times New Roman"/>
                <w:color w:val="FF0000"/>
                <w:u w:val="single"/>
                <w:lang w:eastAsia="bg-BG"/>
              </w:rPr>
              <w:t xml:space="preserve">GW </w:t>
            </w:r>
            <w:r w:rsidRPr="008133A8">
              <w:rPr>
                <w:rFonts w:ascii="Times New Roman" w:hAnsi="Times New Roman"/>
                <w:color w:val="FF0000"/>
                <w:u w:val="single"/>
                <w:lang w:val="bg-BG" w:eastAsia="bg-BG"/>
              </w:rPr>
              <w:t>ВЕИ и батерии.</w:t>
            </w:r>
          </w:p>
        </w:tc>
        <w:tc>
          <w:tcPr>
            <w:tcW w:w="4085" w:type="dxa"/>
          </w:tcPr>
          <w:p w14:paraId="2496BA7E" w14:textId="5F0AEC2B" w:rsidR="00EE4803" w:rsidRDefault="00EE4803" w:rsidP="00EE480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По Вариант 1:</w:t>
            </w:r>
          </w:p>
          <w:p w14:paraId="4FFA4797" w14:textId="2C250DFF" w:rsidR="008133A8" w:rsidRPr="008133A8" w:rsidRDefault="008133A8" w:rsidP="00EE480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са с пряко и косвено положително дългосрочно въздействие, свързано с реализиране на значителни инвестиции в дълготрайни материални активи с екологично предназначение – за ограничаване емисиите на парникови газове, енергийна и ресурсна ефективност, ограничаване замърсяването на въздуха и околната среда. </w:t>
            </w:r>
          </w:p>
          <w:p w14:paraId="12206AE5" w14:textId="77777777" w:rsidR="008133A8" w:rsidRDefault="008133A8" w:rsidP="00EE4803">
            <w:p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 отрицателно въздействие върху материалните активи. </w:t>
            </w:r>
          </w:p>
          <w:p w14:paraId="00B197FB" w14:textId="66B105AE" w:rsidR="00EE4803" w:rsidRDefault="00EE4803" w:rsidP="00EE480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Pr>
                <w:rFonts w:ascii="Times New Roman" w:hAnsi="Times New Roman"/>
                <w:lang w:val="bg-BG" w:eastAsia="bg-BG"/>
              </w:rPr>
              <w:t xml:space="preserve">По Вариант 2 – Оценката на въздействието е аналогична на същата както при Вариант 1. По същество отпадат 2 мерки, което не е свързано с отрицателно въздействие, а дори напротив, прави Вариант 2 по-благоприятен. По някои от мерките са прецизирани и конкретизирани текстовете, което не променя мерките по същество, съответно и оценката им. Новата мярка относно дигиталзиацията е с косвено положително въздействие </w:t>
            </w:r>
            <w:r>
              <w:rPr>
                <w:rFonts w:ascii="Times New Roman" w:hAnsi="Times New Roman"/>
                <w:lang w:val="bg-BG" w:eastAsia="bg-BG"/>
              </w:rPr>
              <w:lastRenderedPageBreak/>
              <w:t>посредством приноса й за намаляване на въглеродния отпечатък, респективно и намаляване на натиска върху околната среда и всички нейни компоненти като природен актив.</w:t>
            </w:r>
          </w:p>
          <w:p w14:paraId="4F994505" w14:textId="411307D6" w:rsidR="00EE4803" w:rsidRPr="008133A8" w:rsidRDefault="00EE4803" w:rsidP="00EE4803">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tc>
      </w:tr>
      <w:tr w:rsidR="008133A8" w:rsidRPr="008133A8" w14:paraId="765253E6"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6F4F69E" w14:textId="77777777" w:rsidR="008133A8" w:rsidRPr="008133A8" w:rsidRDefault="008133A8" w:rsidP="008133A8">
            <w:pPr>
              <w:suppressAutoHyphens/>
              <w:autoSpaceDN w:val="0"/>
              <w:jc w:val="both"/>
              <w:rPr>
                <w:rFonts w:ascii="Times New Roman" w:hAnsi="Times New Roman"/>
                <w:i/>
                <w:iCs/>
                <w:lang w:val="bg-BG"/>
              </w:rPr>
            </w:pPr>
            <w:r w:rsidRPr="008133A8">
              <w:rPr>
                <w:rFonts w:ascii="Times New Roman" w:hAnsi="Times New Roman"/>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4EA5D640"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4B1940B2"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22D3D8A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342AB53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6577BEB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Гаранционен финансов инструмент за енергийна ефективност и възобновяема енергия;</w:t>
            </w:r>
          </w:p>
          <w:p w14:paraId="3DDBB53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Изграждане на платформи за трансфер на знания и технологии;</w:t>
            </w:r>
          </w:p>
          <w:p w14:paraId="30C2DC5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Национална програма за подпомагане симбиозата между научни звена и бизнес;</w:t>
            </w:r>
          </w:p>
          <w:p w14:paraId="3E8AB5C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623" w:type="dxa"/>
          </w:tcPr>
          <w:p w14:paraId="6A6CE038" w14:textId="77777777" w:rsidR="008133A8" w:rsidRPr="008133A8" w:rsidRDefault="008133A8" w:rsidP="008133A8">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6DE2BC60"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E61AEA1"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747524C9"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4D112C1A"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26D5CFAB"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Гаранционен финансов инструмент за енергийна ефективност и възобновяема енергия;</w:t>
            </w:r>
          </w:p>
          <w:p w14:paraId="738C8E03"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Изграждане на платформи за трансфер на знания и технологии;</w:t>
            </w:r>
          </w:p>
          <w:p w14:paraId="72310073"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Национална програма за подпомагане симбиозата между научни звена и бизнес;</w:t>
            </w:r>
          </w:p>
          <w:p w14:paraId="5CEB2340"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085" w:type="dxa"/>
          </w:tcPr>
          <w:p w14:paraId="56410810" w14:textId="77777777" w:rsidR="00E02F7C" w:rsidRPr="00142C07" w:rsidRDefault="00E02F7C" w:rsidP="00E02F7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3B4489C"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Въздействието е аналогично на въздействието на предходната група мерки. </w:t>
            </w:r>
          </w:p>
        </w:tc>
      </w:tr>
      <w:tr w:rsidR="008133A8" w:rsidRPr="008133A8" w14:paraId="4963789A"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4F69867B" w14:textId="77777777" w:rsidR="008133A8" w:rsidRPr="008133A8" w:rsidRDefault="008133A8" w:rsidP="008133A8">
            <w:pPr>
              <w:suppressAutoHyphens/>
              <w:autoSpaceDN w:val="0"/>
              <w:jc w:val="both"/>
              <w:rPr>
                <w:rFonts w:ascii="Times New Roman" w:hAnsi="Times New Roman"/>
                <w:i/>
                <w:iCs/>
                <w:lang w:val="bg-BG"/>
              </w:rPr>
            </w:pPr>
            <w:r w:rsidRPr="008133A8">
              <w:rPr>
                <w:rFonts w:ascii="Times New Roman" w:hAnsi="Times New Roman"/>
                <w:i/>
                <w:iCs/>
                <w:lang w:val="bg-BG"/>
              </w:rPr>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1E58F421"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59A487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1ADBCD9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 xml:space="preserve">Организиране на кампании за повишаване на осведомеността, изграждане на капацитет на </w:t>
            </w:r>
            <w:r w:rsidRPr="008133A8">
              <w:rPr>
                <w:rFonts w:ascii="Times New Roman" w:hAnsi="Times New Roman"/>
                <w:lang w:val="bg-BG" w:eastAsia="bg-BG"/>
              </w:rPr>
              <w:lastRenderedPageBreak/>
              <w:t>заинтересованите страни по отношение на развитието на устойчивата мобилност;</w:t>
            </w:r>
          </w:p>
          <w:p w14:paraId="7D6AB5B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01CA904B"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530E3A2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63D8D64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10A0A3C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Програма за подмяна на превозните средства на публичната администрация с ниско емисионни такива;</w:t>
            </w:r>
          </w:p>
          <w:p w14:paraId="7DB6EDA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623" w:type="dxa"/>
          </w:tcPr>
          <w:p w14:paraId="6DC888B1" w14:textId="77777777" w:rsidR="008133A8" w:rsidRPr="008133A8" w:rsidRDefault="008133A8" w:rsidP="008133A8">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lastRenderedPageBreak/>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4130EAE8"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0CB0A2D2"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6F631246"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Организиране на кампании за повишаване на осведомеността, изграждане на </w:t>
            </w:r>
            <w:r w:rsidRPr="008133A8">
              <w:rPr>
                <w:rFonts w:ascii="Times New Roman" w:hAnsi="Times New Roman"/>
                <w:lang w:val="bg-BG" w:eastAsia="bg-BG"/>
              </w:rPr>
              <w:lastRenderedPageBreak/>
              <w:t>капацитет на заинтересованите страни по отношение на развитието на устойчивата мобилност;</w:t>
            </w:r>
          </w:p>
          <w:p w14:paraId="46C10C47"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7700DB94"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76F4AA28"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2330C83A"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w:t>
            </w:r>
            <w:r w:rsidRPr="008133A8">
              <w:rPr>
                <w:rFonts w:ascii="Times New Roman" w:hAnsi="Times New Roman"/>
                <w:lang w:val="bg-BG" w:eastAsia="bg-BG"/>
              </w:rPr>
              <w:lastRenderedPageBreak/>
              <w:t>градовете, изграждане на зарядни станции за превозни средства на обществения транспорт;</w:t>
            </w:r>
          </w:p>
          <w:p w14:paraId="217E311D"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012EE96D"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085" w:type="dxa"/>
          </w:tcPr>
          <w:p w14:paraId="0C7047F3" w14:textId="77777777" w:rsidR="00E02F7C" w:rsidRPr="00142C07" w:rsidRDefault="00E02F7C" w:rsidP="00E02F7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FBD9D70"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са свързани с пряко и косвено положително въздействие – инвестиции в краткотрайни и дълготрайни материални активи с екологично предназначение за намаляване емисиите на парникови газове и подобряване качеството на въздуха. </w:t>
            </w:r>
          </w:p>
          <w:p w14:paraId="284DBD4A"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очакват отрицателни въздействия върху материалните активи. </w:t>
            </w:r>
          </w:p>
        </w:tc>
      </w:tr>
      <w:tr w:rsidR="008133A8" w:rsidRPr="008133A8" w14:paraId="38829F5E"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816990B" w14:textId="77777777" w:rsidR="008133A8" w:rsidRPr="008133A8" w:rsidRDefault="008133A8" w:rsidP="008133A8">
            <w:pPr>
              <w:suppressAutoHyphens/>
              <w:autoSpaceDN w:val="0"/>
              <w:jc w:val="both"/>
              <w:rPr>
                <w:rFonts w:ascii="Times New Roman" w:hAnsi="Times New Roman"/>
                <w:i/>
                <w:iCs/>
                <w:lang w:val="bg-BG"/>
              </w:rPr>
            </w:pPr>
            <w:r w:rsidRPr="008133A8">
              <w:rPr>
                <w:rFonts w:ascii="Times New Roman" w:hAnsi="Times New Roman"/>
                <w:i/>
                <w:iCs/>
                <w:lang w:val="bg-BG"/>
              </w:rPr>
              <w:lastRenderedPageBreak/>
              <w:t>Енергийна ефективност и обновяване на сградния фонд с цел намаляване на въглеродния отпечатък на сектора:</w:t>
            </w:r>
          </w:p>
          <w:p w14:paraId="65FA0074"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42F04A97"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176A64A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67A39CA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Създаване на Национален фонд за декарбонизация и механизъм за финансиране на проекти за енергийна ефективност и възобновяеми източници;</w:t>
            </w:r>
          </w:p>
          <w:p w14:paraId="0ABC970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Разработване на насоки и типови спецификации за прилагане на принципите на "Зелените" обществени поръчки в сектора;</w:t>
            </w:r>
          </w:p>
          <w:p w14:paraId="7FFB509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623" w:type="dxa"/>
          </w:tcPr>
          <w:p w14:paraId="674EC721" w14:textId="77777777" w:rsidR="008133A8" w:rsidRPr="008133A8" w:rsidRDefault="008133A8" w:rsidP="008133A8">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8133A8">
              <w:rPr>
                <w:rFonts w:ascii="Times New Roman" w:hAnsi="Times New Roman"/>
                <w:b/>
                <w:bCs/>
                <w:i/>
                <w:iCs/>
                <w:lang w:val="bg-BG"/>
              </w:rPr>
              <w:lastRenderedPageBreak/>
              <w:t>Енергийна ефективност и обновяване на сградния фонд с цел намаляване на въглеродния отпечатък на сектора:</w:t>
            </w:r>
          </w:p>
          <w:p w14:paraId="543A31F3"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79B25DF"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7608B9BE"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47CAB724"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Създаване на Национален фонд за декарбонизация и механизъм за финансиране </w:t>
            </w:r>
            <w:r w:rsidRPr="008133A8">
              <w:rPr>
                <w:rFonts w:ascii="Times New Roman" w:hAnsi="Times New Roman"/>
                <w:lang w:val="bg-BG" w:eastAsia="bg-BG"/>
              </w:rPr>
              <w:lastRenderedPageBreak/>
              <w:t>на проекти за енергийна ефективност и възобновяеми източници;</w:t>
            </w:r>
          </w:p>
          <w:p w14:paraId="46E0C981"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p w14:paraId="389F2325"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085" w:type="dxa"/>
          </w:tcPr>
          <w:p w14:paraId="703851AB" w14:textId="77777777" w:rsidR="00E02F7C" w:rsidRPr="00142C07" w:rsidRDefault="00E02F7C" w:rsidP="00E02F7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C140EA5"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Въздействието е аналогично на въздействието на мерките от област на действие „Ускорено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tc>
      </w:tr>
      <w:tr w:rsidR="008133A8" w:rsidRPr="008133A8" w14:paraId="5FC1041A" w14:textId="77777777" w:rsidTr="008133A8">
        <w:tc>
          <w:tcPr>
            <w:cnfStyle w:val="001000000000" w:firstRow="0" w:lastRow="0" w:firstColumn="1" w:lastColumn="0" w:oddVBand="0" w:evenVBand="0" w:oddHBand="0" w:evenHBand="0" w:firstRowFirstColumn="0" w:firstRowLastColumn="0" w:lastRowFirstColumn="0" w:lastRowLastColumn="0"/>
            <w:tcW w:w="13948" w:type="dxa"/>
            <w:gridSpan w:val="3"/>
          </w:tcPr>
          <w:p w14:paraId="0628A14F"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hAnsi="Times New Roman"/>
                <w:i/>
                <w:iCs/>
                <w:lang w:val="bg-BG"/>
              </w:rPr>
              <w:t>Стратегическа</w:t>
            </w:r>
            <w:r w:rsidRPr="008133A8">
              <w:rPr>
                <w:rFonts w:ascii="Times New Roman" w:hAnsi="Times New Roman"/>
                <w:i/>
                <w:iCs/>
              </w:rPr>
              <w:t xml:space="preserve"> </w:t>
            </w:r>
            <w:proofErr w:type="spellStart"/>
            <w:r w:rsidRPr="008133A8">
              <w:rPr>
                <w:rFonts w:ascii="Times New Roman" w:hAnsi="Times New Roman"/>
                <w:i/>
                <w:iCs/>
              </w:rPr>
              <w:t>цел</w:t>
            </w:r>
            <w:proofErr w:type="spellEnd"/>
            <w:r w:rsidRPr="008133A8">
              <w:rPr>
                <w:rFonts w:ascii="Times New Roman" w:hAnsi="Times New Roman"/>
                <w:i/>
                <w:iCs/>
              </w:rPr>
              <w:t xml:space="preserve"> 2: </w:t>
            </w:r>
            <w:proofErr w:type="spellStart"/>
            <w:r w:rsidRPr="008133A8">
              <w:rPr>
                <w:rFonts w:ascii="Times New Roman" w:hAnsi="Times New Roman"/>
                <w:i/>
                <w:iCs/>
              </w:rPr>
              <w:t>Постигане</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устойчиво</w:t>
            </w:r>
            <w:proofErr w:type="spellEnd"/>
            <w:r w:rsidRPr="008133A8">
              <w:rPr>
                <w:rFonts w:ascii="Times New Roman" w:hAnsi="Times New Roman"/>
                <w:i/>
                <w:iCs/>
              </w:rPr>
              <w:t xml:space="preserve"> </w:t>
            </w:r>
            <w:proofErr w:type="spellStart"/>
            <w:r w:rsidRPr="008133A8">
              <w:rPr>
                <w:rFonts w:ascii="Times New Roman" w:hAnsi="Times New Roman"/>
                <w:i/>
                <w:iCs/>
              </w:rPr>
              <w:t>към</w:t>
            </w:r>
            <w:proofErr w:type="spellEnd"/>
            <w:r w:rsidRPr="008133A8">
              <w:rPr>
                <w:rFonts w:ascii="Times New Roman" w:hAnsi="Times New Roman"/>
                <w:i/>
                <w:iCs/>
              </w:rPr>
              <w:t xml:space="preserve"> </w:t>
            </w:r>
            <w:proofErr w:type="spellStart"/>
            <w:r w:rsidRPr="008133A8">
              <w:rPr>
                <w:rFonts w:ascii="Times New Roman" w:hAnsi="Times New Roman"/>
                <w:i/>
                <w:iCs/>
              </w:rPr>
              <w:t>изменението</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климата</w:t>
            </w:r>
            <w:proofErr w:type="spellEnd"/>
            <w:r w:rsidRPr="008133A8">
              <w:rPr>
                <w:rFonts w:ascii="Times New Roman" w:hAnsi="Times New Roman"/>
                <w:i/>
                <w:iCs/>
              </w:rPr>
              <w:t xml:space="preserve"> </w:t>
            </w:r>
            <w:proofErr w:type="spellStart"/>
            <w:r w:rsidRPr="008133A8">
              <w:rPr>
                <w:rFonts w:ascii="Times New Roman" w:hAnsi="Times New Roman"/>
                <w:i/>
                <w:iCs/>
              </w:rPr>
              <w:t>общество</w:t>
            </w:r>
            <w:proofErr w:type="spellEnd"/>
            <w:r w:rsidRPr="008133A8">
              <w:rPr>
                <w:rFonts w:ascii="Times New Roman" w:hAnsi="Times New Roman"/>
                <w:i/>
                <w:iCs/>
              </w:rPr>
              <w:t xml:space="preserve">, </w:t>
            </w:r>
            <w:proofErr w:type="spellStart"/>
            <w:r w:rsidRPr="008133A8">
              <w:rPr>
                <w:rFonts w:ascii="Times New Roman" w:hAnsi="Times New Roman"/>
                <w:i/>
                <w:iCs/>
              </w:rPr>
              <w:t>адаптирано</w:t>
            </w:r>
            <w:proofErr w:type="spellEnd"/>
            <w:r w:rsidRPr="008133A8">
              <w:rPr>
                <w:rFonts w:ascii="Times New Roman" w:hAnsi="Times New Roman"/>
                <w:i/>
                <w:iCs/>
              </w:rPr>
              <w:t xml:space="preserve"> </w:t>
            </w:r>
            <w:proofErr w:type="spellStart"/>
            <w:r w:rsidRPr="008133A8">
              <w:rPr>
                <w:rFonts w:ascii="Times New Roman" w:hAnsi="Times New Roman"/>
                <w:i/>
                <w:iCs/>
              </w:rPr>
              <w:t>към</w:t>
            </w:r>
            <w:proofErr w:type="spellEnd"/>
            <w:r w:rsidRPr="008133A8">
              <w:rPr>
                <w:rFonts w:ascii="Times New Roman" w:hAnsi="Times New Roman"/>
                <w:i/>
                <w:iCs/>
              </w:rPr>
              <w:t xml:space="preserve"> </w:t>
            </w:r>
            <w:proofErr w:type="spellStart"/>
            <w:r w:rsidRPr="008133A8">
              <w:rPr>
                <w:rFonts w:ascii="Times New Roman" w:hAnsi="Times New Roman"/>
                <w:i/>
                <w:iCs/>
              </w:rPr>
              <w:t>неизбежното</w:t>
            </w:r>
            <w:proofErr w:type="spellEnd"/>
            <w:r w:rsidRPr="008133A8">
              <w:rPr>
                <w:rFonts w:ascii="Times New Roman" w:hAnsi="Times New Roman"/>
                <w:i/>
                <w:iCs/>
              </w:rPr>
              <w:t xml:space="preserve"> </w:t>
            </w:r>
            <w:proofErr w:type="spellStart"/>
            <w:r w:rsidRPr="008133A8">
              <w:rPr>
                <w:rFonts w:ascii="Times New Roman" w:hAnsi="Times New Roman"/>
                <w:i/>
                <w:iCs/>
              </w:rPr>
              <w:t>въздействие</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изменението</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климата</w:t>
            </w:r>
            <w:proofErr w:type="spellEnd"/>
            <w:r w:rsidRPr="008133A8">
              <w:rPr>
                <w:rFonts w:ascii="Times New Roman" w:hAnsi="Times New Roman"/>
                <w:i/>
                <w:iCs/>
                <w:lang w:val="bg-BG"/>
              </w:rPr>
              <w:t>.</w:t>
            </w:r>
          </w:p>
        </w:tc>
      </w:tr>
      <w:tr w:rsidR="008133A8" w:rsidRPr="008133A8" w14:paraId="18FB72B1"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AC74053"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eastAsia="Times New Roman" w:hAnsi="Times New Roman"/>
                <w:lang w:val="bg-BG"/>
              </w:rPr>
              <w:t>Области на действие:</w:t>
            </w:r>
          </w:p>
        </w:tc>
      </w:tr>
      <w:tr w:rsidR="008133A8" w:rsidRPr="008133A8" w14:paraId="1C6FF29E"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016BAF2B" w14:textId="77777777" w:rsidR="008133A8" w:rsidRPr="008133A8" w:rsidRDefault="008133A8" w:rsidP="008133A8">
            <w:pPr>
              <w:suppressAutoHyphens/>
              <w:autoSpaceDE w:val="0"/>
              <w:autoSpaceDN w:val="0"/>
              <w:jc w:val="both"/>
              <w:textAlignment w:val="baseline"/>
              <w:rPr>
                <w:rFonts w:ascii="Times New Roman" w:eastAsia="Times New Roman" w:hAnsi="Times New Roman"/>
                <w:i/>
                <w:iCs/>
                <w:lang w:val="bg-BG" w:eastAsia="bg-BG"/>
              </w:rPr>
            </w:pPr>
            <w:r w:rsidRPr="008133A8">
              <w:rPr>
                <w:rFonts w:ascii="Times New Roman" w:eastAsia="Times New Roman" w:hAnsi="Times New Roman"/>
                <w:i/>
                <w:iCs/>
                <w:lang w:val="bg-BG" w:eastAsia="bg-BG"/>
              </w:rPr>
              <w:t>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8133A8">
              <w:rPr>
                <w:rFonts w:ascii="Times New Roman" w:hAnsi="Times New Roman"/>
                <w:i/>
                <w:iCs/>
                <w:lang w:val="bg-BG"/>
              </w:rPr>
              <w:t>правление на риска - превенция, реакция и справяне с екстремни явления</w:t>
            </w:r>
            <w:r w:rsidRPr="008133A8">
              <w:rPr>
                <w:rFonts w:ascii="Times New Roman" w:eastAsia="Times New Roman" w:hAnsi="Times New Roman"/>
                <w:i/>
                <w:iCs/>
                <w:lang w:val="bg-BG" w:eastAsia="bg-BG"/>
              </w:rPr>
              <w:t>, следствие от изменението на климата:</w:t>
            </w:r>
          </w:p>
          <w:p w14:paraId="1B2BC74F"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lastRenderedPageBreak/>
              <w:t>Предвидени мерки към приоритетната област на действие:</w:t>
            </w:r>
          </w:p>
          <w:p w14:paraId="7989EE8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3B8F90C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0DB3317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2E7C602B"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74821A39"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3E34FD49"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 xml:space="preserve">Анализ и препоръки за подобряване на съгласуваността на политиките и координацията на инициативите на АИК в различните сектори и </w:t>
            </w:r>
            <w:r w:rsidRPr="008133A8">
              <w:rPr>
                <w:rFonts w:ascii="Times New Roman" w:hAnsi="Times New Roman"/>
                <w:lang w:val="bg-BG" w:eastAsia="bg-BG"/>
              </w:rPr>
              <w:lastRenderedPageBreak/>
              <w:t>ясно разграничение на отговорностите и мандатите на различните субекти.</w:t>
            </w:r>
          </w:p>
        </w:tc>
        <w:tc>
          <w:tcPr>
            <w:tcW w:w="4623" w:type="dxa"/>
          </w:tcPr>
          <w:p w14:paraId="11E5A7AC" w14:textId="77777777" w:rsidR="008133A8" w:rsidRPr="008133A8" w:rsidRDefault="008133A8" w:rsidP="008133A8">
            <w:pPr>
              <w:suppressAutoHyphens/>
              <w:autoSpaceDE w:val="0"/>
              <w:autoSpaceDN w:val="0"/>
              <w:jc w:val="both"/>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8133A8">
              <w:rPr>
                <w:rFonts w:ascii="Times New Roman" w:eastAsia="Times New Roman" w:hAnsi="Times New Roman"/>
                <w:b/>
                <w:bCs/>
                <w:i/>
                <w:iCs/>
                <w:lang w:val="bg-BG" w:eastAsia="bg-BG"/>
              </w:rPr>
              <w:lastRenderedPageBreak/>
              <w:t>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8133A8">
              <w:rPr>
                <w:rFonts w:ascii="Times New Roman" w:hAnsi="Times New Roman"/>
                <w:b/>
                <w:bCs/>
                <w:i/>
                <w:iCs/>
                <w:lang w:val="bg-BG"/>
              </w:rPr>
              <w:t xml:space="preserve">правление на риска - превенция, </w:t>
            </w:r>
            <w:r w:rsidRPr="008133A8">
              <w:rPr>
                <w:rFonts w:ascii="Times New Roman" w:hAnsi="Times New Roman"/>
                <w:b/>
                <w:bCs/>
                <w:i/>
                <w:iCs/>
                <w:lang w:val="bg-BG"/>
              </w:rPr>
              <w:lastRenderedPageBreak/>
              <w:t>реакция и справяне с екстремни явления</w:t>
            </w:r>
            <w:r w:rsidRPr="008133A8">
              <w:rPr>
                <w:rFonts w:ascii="Times New Roman" w:eastAsia="Times New Roman" w:hAnsi="Times New Roman"/>
                <w:b/>
                <w:bCs/>
                <w:i/>
                <w:iCs/>
                <w:lang w:val="bg-BG" w:eastAsia="bg-BG"/>
              </w:rPr>
              <w:t>, следствие от изменението на климата:</w:t>
            </w:r>
          </w:p>
          <w:p w14:paraId="325E3645"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6354C52A"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461CBCC4"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5782833E"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44F1CBC6"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0B233423"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6093E7F2"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lastRenderedPageBreak/>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085" w:type="dxa"/>
          </w:tcPr>
          <w:p w14:paraId="11DCFA90" w14:textId="77777777" w:rsidR="00E02F7C" w:rsidRPr="00142C07" w:rsidRDefault="00E02F7C" w:rsidP="00E02F7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53628D3"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Въздействието върху материалните активи е косвено, положително и дългосрочно, тъй като чрез изпълнение на мерките ще се повиши устойчивостта на обектите и съоръженията на последиците от изменението на климата, ще се намалят загубите, ще се гарантира финансова защита на засегнатите лица.</w:t>
            </w:r>
          </w:p>
          <w:p w14:paraId="29C8EE6F"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очакват отрицателни въздействия върху материалните активи. </w:t>
            </w:r>
          </w:p>
        </w:tc>
      </w:tr>
      <w:tr w:rsidR="008133A8" w:rsidRPr="008133A8" w14:paraId="3A3AD4C4"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DBB4628" w14:textId="77777777" w:rsidR="008133A8" w:rsidRPr="008133A8" w:rsidRDefault="008133A8" w:rsidP="008133A8">
            <w:pPr>
              <w:suppressAutoHyphens/>
              <w:autoSpaceDN w:val="0"/>
              <w:jc w:val="both"/>
              <w:rPr>
                <w:rFonts w:ascii="Times New Roman" w:eastAsia="Times New Roman" w:hAnsi="Times New Roman"/>
                <w:i/>
                <w:iCs/>
                <w:lang w:val="bg-BG" w:eastAsia="bg-BG"/>
              </w:rPr>
            </w:pPr>
            <w:r w:rsidRPr="008133A8">
              <w:rPr>
                <w:rFonts w:ascii="Times New Roman" w:eastAsia="Times New Roman" w:hAnsi="Times New Roman"/>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647F2D31"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7DF5A7A2"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542CF53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5BC78F6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11D52F2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Преглед и усъвършенстване на процедурите при извънредни ситуации на областно и общинско ниво;</w:t>
            </w:r>
          </w:p>
          <w:p w14:paraId="3A7E7848"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20D933D5"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47A62568"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623" w:type="dxa"/>
          </w:tcPr>
          <w:p w14:paraId="4BF5D502" w14:textId="77777777" w:rsidR="008133A8" w:rsidRPr="008133A8" w:rsidRDefault="008133A8" w:rsidP="008133A8">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8133A8">
              <w:rPr>
                <w:rFonts w:ascii="Times New Roman" w:eastAsia="Times New Roman" w:hAnsi="Times New Roman"/>
                <w:b/>
                <w:bCs/>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30F9797B"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6DB62FA9"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014F4748"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596E4363"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761C0993"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Преглед и усъвършенстване на процедурите при извънредни ситуации на областно и общинско ниво;</w:t>
            </w:r>
          </w:p>
          <w:p w14:paraId="2CA84530"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4E7314C8"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2FF12E66"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085" w:type="dxa"/>
          </w:tcPr>
          <w:p w14:paraId="25441B07" w14:textId="77777777" w:rsidR="00E02F7C" w:rsidRPr="00142C07" w:rsidRDefault="00E02F7C" w:rsidP="00E02F7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28DCE8E"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Въздействието върху материалните активи е косвено и пряко, положително и дългосрочно, тъй като чрез изпълнение на мерките ще се повиши устойчивостта на обектите и съоръженията на последиците от изменението на климата, ще се подобри превенцията, ще се намалят загубите от повреждане и разрушаване на обекти и съоръжения, свързани с екстремните явления.</w:t>
            </w:r>
          </w:p>
          <w:p w14:paraId="2539ECB6"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15B29077"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7E012416" w14:textId="77777777" w:rsidR="008133A8" w:rsidRPr="008133A8" w:rsidRDefault="008133A8" w:rsidP="008133A8">
            <w:pPr>
              <w:suppressAutoHyphens/>
              <w:autoSpaceDN w:val="0"/>
              <w:jc w:val="both"/>
              <w:rPr>
                <w:rFonts w:ascii="Times New Roman" w:eastAsia="Times New Roman" w:hAnsi="Times New Roman"/>
                <w:i/>
                <w:iCs/>
                <w:lang w:val="bg-BG" w:eastAsia="bg-BG"/>
              </w:rPr>
            </w:pPr>
            <w:r w:rsidRPr="008133A8">
              <w:rPr>
                <w:rFonts w:ascii="Times New Roman" w:eastAsia="Times New Roman" w:hAnsi="Times New Roman"/>
                <w:i/>
                <w:iCs/>
                <w:lang w:val="bg-BG" w:eastAsia="bg-BG"/>
              </w:rPr>
              <w:t>Изграждане на капацитет за адаптиране към климатичните промени на всички нива: разработване и прилагане на фокусирани програми за и</w:t>
            </w:r>
            <w:r w:rsidRPr="008133A8">
              <w:rPr>
                <w:rFonts w:ascii="Times New Roman" w:hAnsi="Times New Roman"/>
                <w:i/>
                <w:iCs/>
                <w:lang w:val="bg-BG"/>
              </w:rPr>
              <w:t xml:space="preserve">зграждане на капацитет за адаптиране към климатичните промени на всички нива и сектори, </w:t>
            </w:r>
            <w:r w:rsidRPr="008133A8">
              <w:rPr>
                <w:rFonts w:ascii="Times New Roman" w:eastAsia="Times New Roman" w:hAnsi="Times New Roman"/>
                <w:i/>
                <w:iCs/>
                <w:lang w:val="bg-BG" w:eastAsia="bg-BG"/>
              </w:rPr>
              <w:t xml:space="preserve">включително създаване на база от адекватни данни и изграждане експертни знания, </w:t>
            </w:r>
            <w:r w:rsidRPr="008133A8">
              <w:rPr>
                <w:rFonts w:ascii="Times New Roman" w:eastAsia="Times New Roman" w:hAnsi="Times New Roman"/>
                <w:i/>
                <w:iCs/>
                <w:lang w:val="bg-BG" w:eastAsia="bg-BG"/>
              </w:rPr>
              <w:lastRenderedPageBreak/>
              <w:t>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0CD26BBD"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7F7BDBFE"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4DB3912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7CD4D5B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0C16D48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62E4D267"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Програми за разпространение на знания за АИК, които да достигнат до бизнеса, включително публикуване на насоки;</w:t>
            </w:r>
          </w:p>
          <w:p w14:paraId="7F68A78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lastRenderedPageBreak/>
              <w:t>Актуализация и подобряване на програмите за обучение в областта на изменението на климата в училищата и университетите.</w:t>
            </w:r>
          </w:p>
        </w:tc>
        <w:tc>
          <w:tcPr>
            <w:tcW w:w="4623" w:type="dxa"/>
          </w:tcPr>
          <w:p w14:paraId="6CF11999" w14:textId="77777777" w:rsidR="008133A8" w:rsidRPr="008133A8" w:rsidRDefault="008133A8" w:rsidP="008133A8">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8133A8">
              <w:rPr>
                <w:rFonts w:ascii="Times New Roman" w:eastAsia="Times New Roman" w:hAnsi="Times New Roman"/>
                <w:b/>
                <w:bCs/>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8133A8">
              <w:rPr>
                <w:rFonts w:ascii="Times New Roman" w:hAnsi="Times New Roman"/>
                <w:b/>
                <w:bCs/>
                <w:i/>
                <w:iCs/>
                <w:lang w:val="bg-BG"/>
              </w:rPr>
              <w:t xml:space="preserve">зграждане на капацитет за адаптиране към климатичните промени на всички нива и сектори, </w:t>
            </w:r>
            <w:r w:rsidRPr="008133A8">
              <w:rPr>
                <w:rFonts w:ascii="Times New Roman" w:eastAsia="Times New Roman" w:hAnsi="Times New Roman"/>
                <w:b/>
                <w:bCs/>
                <w:i/>
                <w:iCs/>
                <w:lang w:val="bg-BG" w:eastAsia="bg-BG"/>
              </w:rPr>
              <w:t xml:space="preserve">включително създаване на база от адекватни данни и </w:t>
            </w:r>
            <w:r w:rsidRPr="008133A8">
              <w:rPr>
                <w:rFonts w:ascii="Times New Roman" w:eastAsia="Times New Roman" w:hAnsi="Times New Roman"/>
                <w:b/>
                <w:bCs/>
                <w:i/>
                <w:iCs/>
                <w:lang w:val="bg-BG" w:eastAsia="bg-BG"/>
              </w:rPr>
              <w:lastRenderedPageBreak/>
              <w:t>изграждане експертни знания, 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786FFE23"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7B7572C8"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63C15C6A"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0C032ECB"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7126E4E1"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7C278259"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Програми за разпространение на знания за АИК, които да достигнат до бизнеса, включително публикуване на насоки;</w:t>
            </w:r>
          </w:p>
          <w:p w14:paraId="12C07EDB"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Актуализация и подобряване на програмите за обучение в областта на изменението на климата в училищата и университетите.</w:t>
            </w:r>
          </w:p>
        </w:tc>
        <w:tc>
          <w:tcPr>
            <w:tcW w:w="4085" w:type="dxa"/>
          </w:tcPr>
          <w:p w14:paraId="32B1ACE0" w14:textId="77777777" w:rsidR="00E02F7C" w:rsidRPr="00142C07" w:rsidRDefault="00E02F7C" w:rsidP="00E02F7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DCF4809"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Въздействието върху материалните активи е косвено, положително и дългосрочно, тъй като чрез изпълнение на мерките ще се повиши устойчивостта на обектите и съоръженията на </w:t>
            </w:r>
            <w:r w:rsidRPr="008133A8">
              <w:rPr>
                <w:rFonts w:ascii="Times New Roman" w:eastAsia="Times New Roman" w:hAnsi="Times New Roman"/>
                <w:lang w:val="bg-BG"/>
              </w:rPr>
              <w:lastRenderedPageBreak/>
              <w:t>последиците от изменението на климата, ще се намалят загубите, ще се повиши ефективността на превенцията на неблагоприятни последици от такива събития.</w:t>
            </w:r>
          </w:p>
          <w:p w14:paraId="140B6F1E"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47CF6506"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E5CF267" w14:textId="77777777" w:rsidR="008133A8" w:rsidRPr="008133A8" w:rsidRDefault="008133A8" w:rsidP="008133A8">
            <w:pPr>
              <w:suppressAutoHyphens/>
              <w:autoSpaceDN w:val="0"/>
              <w:jc w:val="both"/>
              <w:rPr>
                <w:rFonts w:ascii="Times New Roman" w:eastAsia="Times New Roman" w:hAnsi="Times New Roman"/>
                <w:i/>
                <w:iCs/>
                <w:lang w:val="bg-BG" w:eastAsia="bg-BG"/>
              </w:rPr>
            </w:pPr>
            <w:r w:rsidRPr="008133A8">
              <w:rPr>
                <w:rFonts w:ascii="Times New Roman" w:eastAsia="Times New Roman" w:hAnsi="Times New Roman"/>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4ECC5D11"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111B349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5BBC348E"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5E3906E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 xml:space="preserve">Изготвяне на анализи и осигуряване на секторноориентирана информация въз основа на </w:t>
            </w:r>
            <w:r w:rsidRPr="008133A8">
              <w:rPr>
                <w:rFonts w:ascii="Times New Roman" w:hAnsi="Times New Roman"/>
                <w:lang w:val="bg-BG" w:eastAsia="bg-BG"/>
              </w:rPr>
              <w:lastRenderedPageBreak/>
              <w:t>данни, получени от мониторинг, прогнози и метеорологични данни;</w:t>
            </w:r>
          </w:p>
          <w:p w14:paraId="4CCB75A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Изграждане на мрежи за знания по АИК;;</w:t>
            </w:r>
          </w:p>
          <w:p w14:paraId="346E8E45"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623" w:type="dxa"/>
          </w:tcPr>
          <w:p w14:paraId="1054C2CA" w14:textId="77777777" w:rsidR="008133A8" w:rsidRPr="008133A8" w:rsidRDefault="008133A8" w:rsidP="008133A8">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8133A8">
              <w:rPr>
                <w:rFonts w:ascii="Times New Roman" w:eastAsia="Times New Roman" w:hAnsi="Times New Roman"/>
                <w:b/>
                <w:bCs/>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1EC16B12"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7D35410A"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7F0D22FA"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3603C4E3"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lastRenderedPageBreak/>
              <w:t>Изготвяне на анализи и осигуряване на секторноориентирана информация въз основа на данни, получени от мониторинг, прогнози и метеорологични данни;</w:t>
            </w:r>
          </w:p>
          <w:p w14:paraId="49A4F9E1"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Изграждане на мрежи за знания по АИК;;</w:t>
            </w:r>
          </w:p>
          <w:p w14:paraId="5912F62B"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085" w:type="dxa"/>
          </w:tcPr>
          <w:p w14:paraId="7AE831FE" w14:textId="77777777" w:rsidR="00E02F7C" w:rsidRPr="00142C07" w:rsidRDefault="00E02F7C" w:rsidP="00E02F7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77AA9C2"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Въздействието е аналогично на въздействието на предходната група мерки. </w:t>
            </w:r>
          </w:p>
        </w:tc>
      </w:tr>
      <w:tr w:rsidR="008133A8" w:rsidRPr="008133A8" w14:paraId="3E423BA0"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7A636015" w14:textId="77777777" w:rsidR="008133A8" w:rsidRPr="008133A8" w:rsidRDefault="008133A8" w:rsidP="008133A8">
            <w:pPr>
              <w:suppressAutoHyphens/>
              <w:autoSpaceDN w:val="0"/>
              <w:jc w:val="both"/>
              <w:rPr>
                <w:rFonts w:ascii="Times New Roman" w:eastAsia="Times New Roman" w:hAnsi="Times New Roman"/>
                <w:i/>
                <w:iCs/>
                <w:lang w:val="bg-BG" w:eastAsia="bg-BG"/>
              </w:rPr>
            </w:pPr>
            <w:r w:rsidRPr="008133A8">
              <w:rPr>
                <w:rFonts w:ascii="Times New Roman" w:eastAsia="Times New Roman" w:hAnsi="Times New Roman"/>
                <w:i/>
                <w:iCs/>
                <w:lang w:val="bg-BG" w:eastAsia="bg-BG"/>
              </w:rPr>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5169FBB7"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69EA7F82"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онлайн публика достъп до информация за горите, </w:t>
            </w:r>
            <w:r w:rsidRPr="008133A8">
              <w:rPr>
                <w:rFonts w:ascii="Times New Roman" w:hAnsi="Times New Roman"/>
                <w:lang w:val="bg-BG" w:eastAsia="bg-BG"/>
              </w:rPr>
              <w:lastRenderedPageBreak/>
              <w:t>възстановяване на традиционни горски ландшафти;</w:t>
            </w:r>
          </w:p>
          <w:p w14:paraId="642A8AD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4F1E756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5E8A31C7"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623" w:type="dxa"/>
          </w:tcPr>
          <w:p w14:paraId="76A47ED3" w14:textId="77777777" w:rsidR="008133A8" w:rsidRPr="008133A8" w:rsidRDefault="008133A8" w:rsidP="008133A8">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8133A8">
              <w:rPr>
                <w:rFonts w:ascii="Times New Roman" w:eastAsia="Times New Roman" w:hAnsi="Times New Roman"/>
                <w:b/>
                <w:bCs/>
                <w:i/>
                <w:iCs/>
                <w:lang w:val="bg-BG" w:eastAsia="bg-BG"/>
              </w:rPr>
              <w:lastRenderedPageBreak/>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1FA25532"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31AB3269"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w:t>
            </w:r>
            <w:r w:rsidRPr="008133A8">
              <w:rPr>
                <w:rFonts w:ascii="Times New Roman" w:hAnsi="Times New Roman"/>
                <w:lang w:val="bg-BG" w:eastAsia="bg-BG"/>
              </w:rPr>
              <w:lastRenderedPageBreak/>
              <w:t>онлайн публика достъп до информация за горите, възстановяване на традиционни горски ландшафти;</w:t>
            </w:r>
          </w:p>
          <w:p w14:paraId="0FB9B86B"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62E4A547"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78A58EC6"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085" w:type="dxa"/>
          </w:tcPr>
          <w:p w14:paraId="1BC998EE" w14:textId="77777777" w:rsidR="00E02F7C" w:rsidRPr="00142C07" w:rsidRDefault="00E02F7C" w:rsidP="00E02F7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263370C"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Въздействието е пряко и косвено положително, свързано с инвестиции в дълготрайни материални активи с екологично предназначение в областта на биоразнообразието и екосистемите. </w:t>
            </w:r>
          </w:p>
          <w:p w14:paraId="3343773D"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очакват отрицателни въздействия върху материалните активи. </w:t>
            </w:r>
          </w:p>
        </w:tc>
      </w:tr>
      <w:tr w:rsidR="008133A8" w:rsidRPr="008133A8" w14:paraId="39FB4058"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DF63927" w14:textId="77777777" w:rsidR="008133A8" w:rsidRPr="008133A8" w:rsidRDefault="008133A8" w:rsidP="008133A8">
            <w:pPr>
              <w:tabs>
                <w:tab w:val="left" w:pos="9024"/>
              </w:tabs>
              <w:rPr>
                <w:rFonts w:ascii="Times New Roman" w:eastAsia="Times New Roman" w:hAnsi="Times New Roman"/>
                <w:lang w:val="bg-BG"/>
              </w:rPr>
            </w:pPr>
            <w:r w:rsidRPr="008133A8">
              <w:rPr>
                <w:rFonts w:ascii="Times New Roman" w:hAnsi="Times New Roman"/>
                <w:caps/>
              </w:rPr>
              <w:t>Приоритет 4:</w:t>
            </w:r>
            <w:r w:rsidRPr="008133A8">
              <w:rPr>
                <w:rFonts w:ascii="Times New Roman" w:hAnsi="Times New Roman"/>
                <w:caps/>
                <w:lang w:val="bg-BG"/>
              </w:rPr>
              <w:t xml:space="preserve"> </w:t>
            </w:r>
            <w:r w:rsidRPr="008133A8">
              <w:rPr>
                <w:rFonts w:ascii="Times New Roman" w:hAnsi="Times New Roman"/>
                <w:caps/>
              </w:rPr>
              <w:t>Управление за ускорено постигане на целите за околната среда</w:t>
            </w:r>
          </w:p>
        </w:tc>
      </w:tr>
      <w:tr w:rsidR="008133A8" w:rsidRPr="008133A8" w14:paraId="15D577DD" w14:textId="77777777" w:rsidTr="008133A8">
        <w:tc>
          <w:tcPr>
            <w:cnfStyle w:val="001000000000" w:firstRow="0" w:lastRow="0" w:firstColumn="1" w:lastColumn="0" w:oddVBand="0" w:evenVBand="0" w:oddHBand="0" w:evenHBand="0" w:firstRowFirstColumn="0" w:firstRowLastColumn="0" w:lastRowFirstColumn="0" w:lastRowLastColumn="0"/>
            <w:tcW w:w="13948" w:type="dxa"/>
            <w:gridSpan w:val="3"/>
          </w:tcPr>
          <w:p w14:paraId="76E04C21" w14:textId="77777777" w:rsidR="008133A8" w:rsidRPr="008133A8" w:rsidRDefault="008133A8" w:rsidP="008133A8">
            <w:pPr>
              <w:tabs>
                <w:tab w:val="left" w:pos="9024"/>
              </w:tabs>
              <w:rPr>
                <w:rFonts w:ascii="Times New Roman" w:eastAsia="Times New Roman" w:hAnsi="Times New Roman"/>
                <w:lang w:val="bg-BG"/>
              </w:rPr>
            </w:pPr>
            <w:r w:rsidRPr="008133A8">
              <w:rPr>
                <w:rFonts w:ascii="Times New Roman" w:hAnsi="Times New Roman"/>
                <w:i/>
                <w:iCs/>
                <w:lang w:val="bg-BG"/>
              </w:rPr>
              <w:t>Стратегическа</w:t>
            </w:r>
            <w:r w:rsidRPr="008133A8">
              <w:rPr>
                <w:rFonts w:ascii="Times New Roman" w:hAnsi="Times New Roman"/>
                <w:i/>
                <w:iCs/>
              </w:rPr>
              <w:t xml:space="preserve"> </w:t>
            </w:r>
            <w:proofErr w:type="spellStart"/>
            <w:r w:rsidRPr="008133A8">
              <w:rPr>
                <w:rFonts w:ascii="Times New Roman" w:hAnsi="Times New Roman"/>
                <w:i/>
                <w:iCs/>
              </w:rPr>
              <w:t>цел</w:t>
            </w:r>
            <w:proofErr w:type="spellEnd"/>
            <w:r w:rsidRPr="008133A8">
              <w:rPr>
                <w:rFonts w:ascii="Times New Roman" w:hAnsi="Times New Roman"/>
                <w:i/>
                <w:iCs/>
              </w:rPr>
              <w:t xml:space="preserve"> 1: </w:t>
            </w:r>
            <w:proofErr w:type="spellStart"/>
            <w:r w:rsidRPr="008133A8">
              <w:rPr>
                <w:rFonts w:ascii="Times New Roman" w:hAnsi="Times New Roman"/>
                <w:i/>
                <w:iCs/>
              </w:rPr>
              <w:t>Подобряване</w:t>
            </w:r>
            <w:proofErr w:type="spellEnd"/>
            <w:r w:rsidRPr="008133A8">
              <w:rPr>
                <w:rFonts w:ascii="Times New Roman" w:hAnsi="Times New Roman"/>
                <w:i/>
                <w:iCs/>
              </w:rPr>
              <w:t xml:space="preserve"> </w:t>
            </w:r>
            <w:proofErr w:type="spellStart"/>
            <w:r w:rsidRPr="008133A8">
              <w:rPr>
                <w:rFonts w:ascii="Times New Roman" w:hAnsi="Times New Roman"/>
                <w:i/>
                <w:iCs/>
              </w:rPr>
              <w:t>нивото</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интегриране</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политиките</w:t>
            </w:r>
            <w:proofErr w:type="spellEnd"/>
            <w:r w:rsidRPr="008133A8">
              <w:rPr>
                <w:rFonts w:ascii="Times New Roman" w:hAnsi="Times New Roman"/>
                <w:i/>
                <w:iCs/>
              </w:rPr>
              <w:t xml:space="preserve"> </w:t>
            </w:r>
            <w:proofErr w:type="spellStart"/>
            <w:r w:rsidRPr="008133A8">
              <w:rPr>
                <w:rFonts w:ascii="Times New Roman" w:hAnsi="Times New Roman"/>
                <w:i/>
                <w:iCs/>
              </w:rPr>
              <w:t>по</w:t>
            </w:r>
            <w:proofErr w:type="spellEnd"/>
            <w:r w:rsidRPr="008133A8">
              <w:rPr>
                <w:rFonts w:ascii="Times New Roman" w:hAnsi="Times New Roman"/>
                <w:i/>
                <w:iCs/>
              </w:rPr>
              <w:t xml:space="preserve"> </w:t>
            </w:r>
            <w:proofErr w:type="spellStart"/>
            <w:r w:rsidRPr="008133A8">
              <w:rPr>
                <w:rFonts w:ascii="Times New Roman" w:hAnsi="Times New Roman"/>
                <w:i/>
                <w:iCs/>
              </w:rPr>
              <w:t>управление</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околната</w:t>
            </w:r>
            <w:proofErr w:type="spellEnd"/>
            <w:r w:rsidRPr="008133A8">
              <w:rPr>
                <w:rFonts w:ascii="Times New Roman" w:hAnsi="Times New Roman"/>
                <w:i/>
                <w:iCs/>
              </w:rPr>
              <w:t xml:space="preserve"> </w:t>
            </w:r>
            <w:proofErr w:type="spellStart"/>
            <w:r w:rsidRPr="008133A8">
              <w:rPr>
                <w:rFonts w:ascii="Times New Roman" w:hAnsi="Times New Roman"/>
                <w:i/>
                <w:iCs/>
              </w:rPr>
              <w:t>среда</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всички</w:t>
            </w:r>
            <w:proofErr w:type="spellEnd"/>
            <w:r w:rsidRPr="008133A8">
              <w:rPr>
                <w:rFonts w:ascii="Times New Roman" w:hAnsi="Times New Roman"/>
                <w:i/>
                <w:iCs/>
              </w:rPr>
              <w:t xml:space="preserve"> </w:t>
            </w:r>
            <w:proofErr w:type="spellStart"/>
            <w:r w:rsidRPr="008133A8">
              <w:rPr>
                <w:rFonts w:ascii="Times New Roman" w:hAnsi="Times New Roman"/>
                <w:i/>
                <w:iCs/>
              </w:rPr>
              <w:t>нива</w:t>
            </w:r>
            <w:proofErr w:type="spellEnd"/>
            <w:r w:rsidRPr="008133A8">
              <w:rPr>
                <w:rFonts w:ascii="Times New Roman" w:hAnsi="Times New Roman"/>
                <w:i/>
                <w:iCs/>
                <w:lang w:val="bg-BG"/>
              </w:rPr>
              <w:t>.</w:t>
            </w:r>
          </w:p>
        </w:tc>
      </w:tr>
      <w:tr w:rsidR="008133A8" w:rsidRPr="008133A8" w14:paraId="5215FACC"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9642616"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eastAsia="Times New Roman" w:hAnsi="Times New Roman"/>
                <w:lang w:val="bg-BG"/>
              </w:rPr>
              <w:t>Области на действие:</w:t>
            </w:r>
          </w:p>
        </w:tc>
      </w:tr>
      <w:tr w:rsidR="008133A8" w:rsidRPr="008133A8" w14:paraId="535A94C5"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30435806" w14:textId="77777777" w:rsidR="008133A8" w:rsidRPr="008133A8" w:rsidRDefault="008133A8" w:rsidP="008133A8">
            <w:pPr>
              <w:jc w:val="both"/>
              <w:rPr>
                <w:rFonts w:ascii="Times New Roman" w:hAnsi="Times New Roman"/>
                <w:i/>
                <w:iCs/>
              </w:rPr>
            </w:pPr>
            <w:r w:rsidRPr="008133A8">
              <w:rPr>
                <w:rFonts w:ascii="Times New Roman" w:hAnsi="Times New Roman"/>
                <w:i/>
                <w:iCs/>
                <w:lang w:val="bg-BG"/>
              </w:rPr>
              <w:t xml:space="preserve">Подобряване на процеса на вземане на решения и комуникация между институциите: активна </w:t>
            </w:r>
            <w:r w:rsidRPr="008133A8">
              <w:rPr>
                <w:rFonts w:ascii="Times New Roman" w:hAnsi="Times New Roman"/>
                <w:i/>
                <w:iCs/>
                <w:lang w:val="bg-BG"/>
              </w:rPr>
              <w:lastRenderedPageBreak/>
              <w:t>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8133A8">
              <w:rPr>
                <w:rFonts w:ascii="Times New Roman" w:hAnsi="Times New Roman"/>
                <w:i/>
                <w:iCs/>
              </w:rPr>
              <w:t>:</w:t>
            </w:r>
          </w:p>
          <w:p w14:paraId="2294B7F2"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3E61899E"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3EE94FE9"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623" w:type="dxa"/>
          </w:tcPr>
          <w:p w14:paraId="17AB6B7F"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8133A8">
              <w:rPr>
                <w:rFonts w:ascii="Times New Roman" w:hAnsi="Times New Roman"/>
                <w:b/>
                <w:bCs/>
                <w:i/>
                <w:iCs/>
                <w:lang w:val="bg-BG"/>
              </w:rPr>
              <w:lastRenderedPageBreak/>
              <w:t xml:space="preserve">Подобряване на процеса на вземане на решения и комуникация между </w:t>
            </w:r>
            <w:r w:rsidRPr="008133A8">
              <w:rPr>
                <w:rFonts w:ascii="Times New Roman" w:hAnsi="Times New Roman"/>
                <w:b/>
                <w:bCs/>
                <w:i/>
                <w:iCs/>
                <w:lang w:val="bg-BG"/>
              </w:rPr>
              <w:lastRenderedPageBreak/>
              <w:t>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8133A8">
              <w:rPr>
                <w:rFonts w:ascii="Times New Roman" w:hAnsi="Times New Roman"/>
                <w:b/>
                <w:bCs/>
                <w:i/>
                <w:iCs/>
              </w:rPr>
              <w:t>:</w:t>
            </w:r>
          </w:p>
          <w:p w14:paraId="2647B66A"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82DBABB"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7D615093"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085" w:type="dxa"/>
          </w:tcPr>
          <w:p w14:paraId="5184D6D3" w14:textId="77777777" w:rsidR="00E02F7C" w:rsidRPr="00142C07" w:rsidRDefault="00E02F7C" w:rsidP="00E02F7C">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95D23E5"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lastRenderedPageBreak/>
              <w:t xml:space="preserve">Мярката няма пряко отношение, но подобреният процес на вземане на решения, своевременното съобразяване на промените в международното и екологично законодателство ще има положителен ефект за своевременното определяне и осигуряване на необходимите инвестиции за активи, способстващи за реализиране на актуалните екологични цели. </w:t>
            </w:r>
          </w:p>
          <w:p w14:paraId="2536D1D9"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В тази връзка въздействието ще е косвено, положително и дългосрочно. </w:t>
            </w:r>
          </w:p>
          <w:p w14:paraId="431D3A83"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785E6A71"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50A39F5" w14:textId="77777777" w:rsidR="008133A8" w:rsidRPr="008133A8" w:rsidRDefault="008133A8" w:rsidP="008133A8">
            <w:pPr>
              <w:jc w:val="both"/>
              <w:rPr>
                <w:rFonts w:ascii="Times New Roman" w:hAnsi="Times New Roman"/>
                <w:i/>
                <w:iCs/>
              </w:rPr>
            </w:pPr>
            <w:r w:rsidRPr="008133A8">
              <w:rPr>
                <w:rFonts w:ascii="Times New Roman" w:hAnsi="Times New Roman"/>
                <w:i/>
                <w:iCs/>
                <w:lang w:val="bg-BG"/>
              </w:rPr>
              <w:lastRenderedPageBreak/>
              <w:t>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целите за околна среда в секторните и политиките за регионално и местно развитие</w:t>
            </w:r>
            <w:r w:rsidRPr="008133A8">
              <w:rPr>
                <w:rFonts w:ascii="Times New Roman" w:hAnsi="Times New Roman"/>
                <w:i/>
                <w:iCs/>
              </w:rPr>
              <w:t>:</w:t>
            </w:r>
          </w:p>
          <w:p w14:paraId="045E5788"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lastRenderedPageBreak/>
              <w:t>Предвидени мерки към приоритетната област на действие:</w:t>
            </w:r>
          </w:p>
          <w:p w14:paraId="3250A29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5A7B79A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4DF748AC"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Изготвяне и публикуване на годишни отчети за изпълнение на НСОС и плана за действие.</w:t>
            </w:r>
          </w:p>
        </w:tc>
        <w:tc>
          <w:tcPr>
            <w:tcW w:w="4623" w:type="dxa"/>
          </w:tcPr>
          <w:p w14:paraId="22ABC720"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8133A8">
              <w:rPr>
                <w:rFonts w:ascii="Times New Roman" w:hAnsi="Times New Roman"/>
                <w:b/>
                <w:bCs/>
                <w:i/>
                <w:iCs/>
                <w:lang w:val="bg-BG"/>
              </w:rPr>
              <w:lastRenderedPageBreak/>
              <w:t xml:space="preserve">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целите за околна среда в секторните и </w:t>
            </w:r>
            <w:r w:rsidRPr="008133A8">
              <w:rPr>
                <w:rFonts w:ascii="Times New Roman" w:hAnsi="Times New Roman"/>
                <w:b/>
                <w:bCs/>
                <w:i/>
                <w:iCs/>
                <w:lang w:val="bg-BG"/>
              </w:rPr>
              <w:lastRenderedPageBreak/>
              <w:t>политиките за регионално и местно развитие</w:t>
            </w:r>
            <w:r w:rsidRPr="008133A8">
              <w:rPr>
                <w:rFonts w:ascii="Times New Roman" w:hAnsi="Times New Roman"/>
                <w:b/>
                <w:bCs/>
                <w:i/>
                <w:iCs/>
              </w:rPr>
              <w:t>:</w:t>
            </w:r>
          </w:p>
          <w:p w14:paraId="3302EBE5"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12207ECB"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03ACF9FB"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1DFEC98F"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Изготвяне и публикуване на годишни отчети за изпълнение на НСОС и плана за действие.</w:t>
            </w:r>
          </w:p>
        </w:tc>
        <w:tc>
          <w:tcPr>
            <w:tcW w:w="4085" w:type="dxa"/>
          </w:tcPr>
          <w:p w14:paraId="0CACC961" w14:textId="77777777" w:rsidR="00E02F7C" w:rsidRPr="00142C07" w:rsidRDefault="00E02F7C" w:rsidP="00E02F7C">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2872F57"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Аналогично на мерките от предходната област на действие, въздействието е косвено, положително, дългосрочно, свързано с подобряване на планирането, в т.ч. ефективността на разходите за опазване на околната среда. </w:t>
            </w:r>
          </w:p>
          <w:p w14:paraId="273005E2"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7FEE09AD"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59266BDB" w14:textId="77777777" w:rsidR="008133A8" w:rsidRPr="008133A8" w:rsidRDefault="008133A8" w:rsidP="008133A8">
            <w:pPr>
              <w:jc w:val="both"/>
              <w:rPr>
                <w:rFonts w:ascii="Times New Roman" w:hAnsi="Times New Roman"/>
                <w:i/>
                <w:iCs/>
              </w:rPr>
            </w:pPr>
            <w:r w:rsidRPr="008133A8">
              <w:rPr>
                <w:rFonts w:ascii="Times New Roman" w:hAnsi="Times New Roman"/>
                <w:i/>
                <w:iCs/>
                <w:lang w:val="bg-BG"/>
              </w:rPr>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8133A8">
              <w:rPr>
                <w:rFonts w:ascii="Times New Roman" w:hAnsi="Times New Roman"/>
                <w:i/>
                <w:iCs/>
              </w:rPr>
              <w:t>:</w:t>
            </w:r>
          </w:p>
          <w:p w14:paraId="3204A5AC"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lastRenderedPageBreak/>
              <w:t>Предвидени мерки към приоритетната област на действие:</w:t>
            </w:r>
          </w:p>
          <w:p w14:paraId="77548DA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контролната дейност по химикали, вкл. на опасностите от големи аварии с опасни вещества;</w:t>
            </w:r>
          </w:p>
          <w:p w14:paraId="01CB152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66F7A979"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462D7029"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623" w:type="dxa"/>
          </w:tcPr>
          <w:p w14:paraId="5834A045"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8133A8">
              <w:rPr>
                <w:rFonts w:ascii="Times New Roman" w:hAnsi="Times New Roman"/>
                <w:b/>
                <w:bCs/>
                <w:i/>
                <w:iCs/>
                <w:lang w:val="bg-BG"/>
              </w:rPr>
              <w:lastRenderedPageBreak/>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8133A8">
              <w:rPr>
                <w:rFonts w:ascii="Times New Roman" w:hAnsi="Times New Roman"/>
                <w:b/>
                <w:bCs/>
                <w:i/>
                <w:iCs/>
              </w:rPr>
              <w:t>:</w:t>
            </w:r>
          </w:p>
          <w:p w14:paraId="75F56CED"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lastRenderedPageBreak/>
              <w:t>Предвидени мерки към приоритетната област на действие:</w:t>
            </w:r>
          </w:p>
          <w:p w14:paraId="6360B595"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8133A8">
              <w:rPr>
                <w:rFonts w:ascii="Times New Roman" w:hAnsi="Times New Roman"/>
                <w:color w:val="FF0000"/>
                <w:u w:val="single"/>
                <w:lang w:val="bg-BG" w:eastAsia="bg-BG"/>
              </w:rPr>
              <w:t xml:space="preserve">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w:t>
            </w:r>
            <w:r w:rsidRPr="008133A8">
              <w:rPr>
                <w:rFonts w:ascii="Times New Roman" w:hAnsi="Times New Roman"/>
                <w:b/>
                <w:bCs/>
                <w:color w:val="FF0000"/>
                <w:u w:val="single"/>
                <w:lang w:val="bg-BG" w:eastAsia="bg-BG"/>
              </w:rPr>
              <w:t xml:space="preserve">управлението </w:t>
            </w:r>
            <w:r w:rsidRPr="008133A8">
              <w:rPr>
                <w:rFonts w:ascii="Times New Roman" w:hAnsi="Times New Roman"/>
                <w:color w:val="FF0000"/>
                <w:u w:val="single"/>
                <w:lang w:val="bg-BG" w:eastAsia="bg-BG"/>
              </w:rPr>
              <w:t>на химикали и опасностите от големи аварии с опасни вещества</w:t>
            </w:r>
          </w:p>
          <w:p w14:paraId="10230E24"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2BE23BF8"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2123581C"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8133A8">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085" w:type="dxa"/>
          </w:tcPr>
          <w:p w14:paraId="63F7FACB" w14:textId="77777777" w:rsidR="008133A8" w:rsidRPr="008133A8" w:rsidRDefault="008133A8" w:rsidP="00B5778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lastRenderedPageBreak/>
              <w:t xml:space="preserve">Мерките от тази област на действие са свързани с косвено положително въздействие върху материалните активи с екологично значение и предназначение – чрез превантивните инструменти ще бъде гарантиран изборът на най-екологосъобразни технологии, съоръжения и оборудване, ще се постигне ефективност на разходваните средства за активи за извършване на планираните дейности. </w:t>
            </w:r>
          </w:p>
          <w:p w14:paraId="672574F7" w14:textId="77777777" w:rsidR="008133A8" w:rsidRDefault="008133A8" w:rsidP="00B5778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lastRenderedPageBreak/>
              <w:t xml:space="preserve">Не се очакват отрицателни въздействия върху материалните активи. </w:t>
            </w:r>
          </w:p>
          <w:p w14:paraId="230516DA" w14:textId="77777777" w:rsidR="00E02F7C" w:rsidRDefault="00E02F7C" w:rsidP="00B5778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3B5D28AB" w14:textId="43F9F47F" w:rsidR="00E02F7C" w:rsidRPr="008133A8" w:rsidRDefault="00E02F7C" w:rsidP="00B5778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0"/>
                <w:szCs w:val="20"/>
                <w:lang w:val="bg-BG"/>
              </w:rPr>
            </w:pPr>
          </w:p>
        </w:tc>
      </w:tr>
      <w:tr w:rsidR="008133A8" w:rsidRPr="008133A8" w14:paraId="22054FD6"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69F61EB7" w14:textId="77777777" w:rsidR="008133A8" w:rsidRPr="008133A8" w:rsidRDefault="008133A8" w:rsidP="008133A8">
            <w:pPr>
              <w:tabs>
                <w:tab w:val="left" w:pos="9024"/>
              </w:tabs>
              <w:rPr>
                <w:rFonts w:ascii="Times New Roman" w:eastAsia="Times New Roman" w:hAnsi="Times New Roman"/>
                <w:lang w:val="bg-BG"/>
              </w:rPr>
            </w:pPr>
            <w:r w:rsidRPr="008133A8">
              <w:rPr>
                <w:rFonts w:ascii="Times New Roman" w:hAnsi="Times New Roman"/>
                <w:i/>
                <w:iCs/>
                <w:lang w:val="bg-BG"/>
              </w:rPr>
              <w:lastRenderedPageBreak/>
              <w:t>Стратегическа</w:t>
            </w:r>
            <w:r w:rsidRPr="008133A8">
              <w:rPr>
                <w:rFonts w:ascii="Times New Roman" w:hAnsi="Times New Roman"/>
                <w:i/>
                <w:iCs/>
              </w:rPr>
              <w:t xml:space="preserve"> </w:t>
            </w:r>
            <w:proofErr w:type="spellStart"/>
            <w:r w:rsidRPr="008133A8">
              <w:rPr>
                <w:rFonts w:ascii="Times New Roman" w:hAnsi="Times New Roman"/>
                <w:i/>
                <w:iCs/>
              </w:rPr>
              <w:t>цел</w:t>
            </w:r>
            <w:proofErr w:type="spellEnd"/>
            <w:r w:rsidRPr="008133A8">
              <w:rPr>
                <w:rFonts w:ascii="Times New Roman" w:hAnsi="Times New Roman"/>
                <w:i/>
                <w:iCs/>
              </w:rPr>
              <w:t xml:space="preserve"> 2: </w:t>
            </w:r>
            <w:proofErr w:type="spellStart"/>
            <w:r w:rsidRPr="008133A8">
              <w:rPr>
                <w:rFonts w:ascii="Times New Roman" w:hAnsi="Times New Roman"/>
                <w:i/>
                <w:iCs/>
              </w:rPr>
              <w:t>Информираност</w:t>
            </w:r>
            <w:proofErr w:type="spellEnd"/>
            <w:r w:rsidRPr="008133A8">
              <w:rPr>
                <w:rFonts w:ascii="Times New Roman" w:hAnsi="Times New Roman"/>
                <w:i/>
                <w:iCs/>
              </w:rPr>
              <w:t xml:space="preserve">, </w:t>
            </w:r>
            <w:proofErr w:type="spellStart"/>
            <w:r w:rsidRPr="008133A8">
              <w:rPr>
                <w:rFonts w:ascii="Times New Roman" w:hAnsi="Times New Roman"/>
                <w:i/>
                <w:iCs/>
              </w:rPr>
              <w:t>образование</w:t>
            </w:r>
            <w:proofErr w:type="spellEnd"/>
            <w:r w:rsidRPr="008133A8">
              <w:rPr>
                <w:rFonts w:ascii="Times New Roman" w:hAnsi="Times New Roman"/>
                <w:i/>
                <w:iCs/>
              </w:rPr>
              <w:t xml:space="preserve"> и </w:t>
            </w:r>
            <w:proofErr w:type="spellStart"/>
            <w:r w:rsidRPr="008133A8">
              <w:rPr>
                <w:rFonts w:ascii="Times New Roman" w:hAnsi="Times New Roman"/>
                <w:i/>
                <w:iCs/>
              </w:rPr>
              <w:t>отговорност</w:t>
            </w:r>
            <w:proofErr w:type="spellEnd"/>
            <w:r w:rsidRPr="008133A8">
              <w:rPr>
                <w:rFonts w:ascii="Times New Roman" w:hAnsi="Times New Roman"/>
                <w:i/>
                <w:iCs/>
              </w:rPr>
              <w:t xml:space="preserve"> </w:t>
            </w:r>
            <w:proofErr w:type="spellStart"/>
            <w:r w:rsidRPr="008133A8">
              <w:rPr>
                <w:rFonts w:ascii="Times New Roman" w:hAnsi="Times New Roman"/>
                <w:i/>
                <w:iCs/>
              </w:rPr>
              <w:t>за</w:t>
            </w:r>
            <w:proofErr w:type="spellEnd"/>
            <w:r w:rsidRPr="008133A8">
              <w:rPr>
                <w:rFonts w:ascii="Times New Roman" w:hAnsi="Times New Roman"/>
                <w:i/>
                <w:iCs/>
              </w:rPr>
              <w:t xml:space="preserve"> </w:t>
            </w:r>
            <w:proofErr w:type="spellStart"/>
            <w:r w:rsidRPr="008133A8">
              <w:rPr>
                <w:rFonts w:ascii="Times New Roman" w:hAnsi="Times New Roman"/>
                <w:i/>
                <w:iCs/>
              </w:rPr>
              <w:t>околна</w:t>
            </w:r>
            <w:proofErr w:type="spellEnd"/>
            <w:r w:rsidRPr="008133A8">
              <w:rPr>
                <w:rFonts w:ascii="Times New Roman" w:hAnsi="Times New Roman"/>
                <w:i/>
                <w:iCs/>
              </w:rPr>
              <w:t xml:space="preserve"> </w:t>
            </w:r>
            <w:proofErr w:type="spellStart"/>
            <w:r w:rsidRPr="008133A8">
              <w:rPr>
                <w:rFonts w:ascii="Times New Roman" w:hAnsi="Times New Roman"/>
                <w:i/>
                <w:iCs/>
              </w:rPr>
              <w:t>среда</w:t>
            </w:r>
            <w:proofErr w:type="spellEnd"/>
            <w:r w:rsidRPr="008133A8">
              <w:rPr>
                <w:rFonts w:ascii="Times New Roman" w:hAnsi="Times New Roman"/>
                <w:i/>
                <w:iCs/>
                <w:lang w:val="bg-BG"/>
              </w:rPr>
              <w:t>.</w:t>
            </w:r>
          </w:p>
        </w:tc>
      </w:tr>
      <w:tr w:rsidR="008133A8" w:rsidRPr="008133A8" w14:paraId="372AF36F" w14:textId="77777777" w:rsidTr="008133A8">
        <w:tc>
          <w:tcPr>
            <w:cnfStyle w:val="001000000000" w:firstRow="0" w:lastRow="0" w:firstColumn="1" w:lastColumn="0" w:oddVBand="0" w:evenVBand="0" w:oddHBand="0" w:evenHBand="0" w:firstRowFirstColumn="0" w:firstRowLastColumn="0" w:lastRowFirstColumn="0" w:lastRowLastColumn="0"/>
            <w:tcW w:w="13948" w:type="dxa"/>
            <w:gridSpan w:val="3"/>
          </w:tcPr>
          <w:p w14:paraId="40D49A29"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eastAsia="Times New Roman" w:hAnsi="Times New Roman"/>
                <w:lang w:val="bg-BG"/>
              </w:rPr>
              <w:t>Области на действие:</w:t>
            </w:r>
          </w:p>
        </w:tc>
      </w:tr>
      <w:tr w:rsidR="008133A8" w:rsidRPr="008133A8" w14:paraId="0B21CC51"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5C9A951" w14:textId="77777777" w:rsidR="008133A8" w:rsidRPr="008133A8" w:rsidRDefault="008133A8" w:rsidP="008133A8">
            <w:pPr>
              <w:jc w:val="both"/>
              <w:rPr>
                <w:rFonts w:ascii="Times New Roman" w:hAnsi="Times New Roman"/>
                <w:i/>
                <w:iCs/>
              </w:rPr>
            </w:pPr>
            <w:r w:rsidRPr="008133A8">
              <w:rPr>
                <w:rFonts w:ascii="Times New Roman" w:hAnsi="Times New Roman"/>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8133A8">
              <w:rPr>
                <w:rFonts w:ascii="Times New Roman" w:hAnsi="Times New Roman"/>
                <w:i/>
                <w:iCs/>
              </w:rPr>
              <w:t>:</w:t>
            </w:r>
          </w:p>
          <w:p w14:paraId="2471408D"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7C61693"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Мерки за популяризиране на националните цели в областта на околната среда;</w:t>
            </w:r>
          </w:p>
          <w:p w14:paraId="755CC577"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03104BB0"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623" w:type="dxa"/>
          </w:tcPr>
          <w:p w14:paraId="23345051"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8133A8">
              <w:rPr>
                <w:rFonts w:ascii="Times New Roman" w:hAnsi="Times New Roman"/>
                <w:b/>
                <w:bCs/>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8133A8">
              <w:rPr>
                <w:rFonts w:ascii="Times New Roman" w:hAnsi="Times New Roman"/>
                <w:b/>
                <w:bCs/>
                <w:i/>
                <w:iCs/>
              </w:rPr>
              <w:t>:</w:t>
            </w:r>
          </w:p>
          <w:p w14:paraId="28FA01CE"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1A24062B"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Мерки за популяризиране на националните цели в областта на околната среда;</w:t>
            </w:r>
          </w:p>
          <w:p w14:paraId="730D5A4A"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624DAB56"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 xml:space="preserve">Разработване и прилагане на специализирани за различни групи и аудитории </w:t>
            </w:r>
            <w:r w:rsidRPr="008133A8">
              <w:rPr>
                <w:rFonts w:ascii="Times New Roman" w:hAnsi="Times New Roman"/>
                <w:lang w:val="bg-BG" w:eastAsia="bg-BG"/>
              </w:rPr>
              <w:lastRenderedPageBreak/>
              <w:t>информационни електронни средства за предоставяне на информация.</w:t>
            </w:r>
          </w:p>
        </w:tc>
        <w:tc>
          <w:tcPr>
            <w:tcW w:w="4085" w:type="dxa"/>
          </w:tcPr>
          <w:p w14:paraId="773F8E14" w14:textId="77777777" w:rsidR="00B57784" w:rsidRPr="00142C07" w:rsidRDefault="00B57784" w:rsidP="00B5778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8B2F628"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са свързани с косвено положително въздействие в резултат на популяризирането на целите за околната среда, чието изпълнение е свързано и в голяма степен с инвестициите в материални активи с екологично предназначение. </w:t>
            </w:r>
          </w:p>
          <w:p w14:paraId="649A364B"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очакват отрицателни въздействия върху материалните активи. </w:t>
            </w:r>
          </w:p>
        </w:tc>
      </w:tr>
      <w:tr w:rsidR="008133A8" w:rsidRPr="008133A8" w14:paraId="7DFB8C61"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2AA7F693" w14:textId="77777777" w:rsidR="008133A8" w:rsidRPr="008133A8" w:rsidRDefault="008133A8" w:rsidP="008133A8">
            <w:pPr>
              <w:jc w:val="both"/>
              <w:rPr>
                <w:rFonts w:ascii="Times New Roman" w:hAnsi="Times New Roman"/>
                <w:i/>
                <w:iCs/>
              </w:rPr>
            </w:pPr>
            <w:r w:rsidRPr="008133A8">
              <w:rPr>
                <w:rFonts w:ascii="Times New Roman" w:hAnsi="Times New Roman"/>
                <w:i/>
                <w:iCs/>
                <w:lang w:val="bg-BG"/>
              </w:rPr>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8133A8">
              <w:rPr>
                <w:rFonts w:ascii="Times New Roman" w:hAnsi="Times New Roman"/>
                <w:i/>
                <w:iCs/>
              </w:rPr>
              <w:t>:</w:t>
            </w:r>
          </w:p>
          <w:p w14:paraId="08AB3342"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ADA13E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0B39CC0D"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4355C75E"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 xml:space="preserve">Разработване и прилагане на указания със задължителни стандарти за дизайн и функции на Интернет страниците на звената на МОСВ, </w:t>
            </w:r>
            <w:r w:rsidRPr="008133A8">
              <w:rPr>
                <w:rFonts w:ascii="Times New Roman" w:hAnsi="Times New Roman"/>
                <w:lang w:val="bg-BG" w:eastAsia="bg-BG"/>
              </w:rPr>
              <w:lastRenderedPageBreak/>
              <w:t>включително функции за обратна връзка, сигнали;</w:t>
            </w:r>
          </w:p>
          <w:p w14:paraId="4CCE474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623" w:type="dxa"/>
          </w:tcPr>
          <w:p w14:paraId="20913860"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8133A8">
              <w:rPr>
                <w:rFonts w:ascii="Times New Roman" w:hAnsi="Times New Roman"/>
                <w:b/>
                <w:bCs/>
                <w:i/>
                <w:iCs/>
                <w:lang w:val="bg-BG"/>
              </w:rPr>
              <w:lastRenderedPageBreak/>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8133A8">
              <w:rPr>
                <w:rFonts w:ascii="Times New Roman" w:hAnsi="Times New Roman"/>
                <w:b/>
                <w:bCs/>
                <w:i/>
                <w:iCs/>
              </w:rPr>
              <w:t>:</w:t>
            </w:r>
          </w:p>
          <w:p w14:paraId="7E2C7C95"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0BB46BCC"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23983AC4"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221339E3"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 xml:space="preserve">Разработване и прилагане на указания със задължителни стандарти за дизайн и функции на Интернет страниците на звената на </w:t>
            </w:r>
            <w:r w:rsidRPr="008133A8">
              <w:rPr>
                <w:rFonts w:ascii="Times New Roman" w:hAnsi="Times New Roman"/>
                <w:lang w:val="bg-BG" w:eastAsia="bg-BG"/>
              </w:rPr>
              <w:lastRenderedPageBreak/>
              <w:t>МОСВ, включително функции за обратна връзка, сигнали;</w:t>
            </w:r>
          </w:p>
          <w:p w14:paraId="56A07448"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085" w:type="dxa"/>
          </w:tcPr>
          <w:p w14:paraId="58AC1297" w14:textId="77777777" w:rsidR="00B57784" w:rsidRPr="00142C07" w:rsidRDefault="00B57784" w:rsidP="00B5778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499DE8C"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Въздействието е аналогично на въздействието на мерките от предходната област на действие. </w:t>
            </w:r>
          </w:p>
        </w:tc>
      </w:tr>
      <w:tr w:rsidR="008133A8" w:rsidRPr="008133A8" w14:paraId="4F7A088A"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645582E" w14:textId="77777777" w:rsidR="008133A8" w:rsidRPr="008133A8" w:rsidRDefault="008133A8" w:rsidP="008133A8">
            <w:pPr>
              <w:jc w:val="both"/>
              <w:rPr>
                <w:rFonts w:ascii="Times New Roman" w:hAnsi="Times New Roman"/>
                <w:i/>
                <w:iCs/>
              </w:rPr>
            </w:pPr>
            <w:r w:rsidRPr="008133A8">
              <w:rPr>
                <w:rFonts w:ascii="Times New Roman" w:hAnsi="Times New Roman"/>
                <w:i/>
                <w:iCs/>
                <w:lang w:val="bg-BG"/>
              </w:rPr>
              <w:lastRenderedPageBreak/>
              <w:t>Достъп до ресурси и знания за различните аспекти на устойчивото развитие</w:t>
            </w:r>
            <w:r w:rsidRPr="008133A8">
              <w:rPr>
                <w:rFonts w:ascii="Times New Roman" w:hAnsi="Times New Roman"/>
                <w:i/>
                <w:iCs/>
              </w:rPr>
              <w:t>:</w:t>
            </w:r>
          </w:p>
          <w:p w14:paraId="1D54A8C4"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3DB28B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19B4DEB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4AD04F0B"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Популяризиране и стимулиране на участието в общоевропейски инициативи.</w:t>
            </w:r>
          </w:p>
        </w:tc>
        <w:tc>
          <w:tcPr>
            <w:tcW w:w="4623" w:type="dxa"/>
          </w:tcPr>
          <w:p w14:paraId="347546EB"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8133A8">
              <w:rPr>
                <w:rFonts w:ascii="Times New Roman" w:hAnsi="Times New Roman"/>
                <w:b/>
                <w:bCs/>
                <w:i/>
                <w:iCs/>
                <w:lang w:val="bg-BG"/>
              </w:rPr>
              <w:t>Достъп до ресурси и знания за различните аспекти на устойчивото развитие</w:t>
            </w:r>
            <w:r w:rsidRPr="008133A8">
              <w:rPr>
                <w:rFonts w:ascii="Times New Roman" w:hAnsi="Times New Roman"/>
                <w:b/>
                <w:bCs/>
                <w:i/>
                <w:iCs/>
              </w:rPr>
              <w:t>:</w:t>
            </w:r>
          </w:p>
          <w:p w14:paraId="122E6AC2"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19C24F99"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4E74601F"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6198604C"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Популяризиране и стимулиране на участието в общоевропейски инициативи.</w:t>
            </w:r>
          </w:p>
        </w:tc>
        <w:tc>
          <w:tcPr>
            <w:tcW w:w="4085" w:type="dxa"/>
          </w:tcPr>
          <w:p w14:paraId="74701268" w14:textId="77777777" w:rsidR="00B57784" w:rsidRPr="00142C07" w:rsidRDefault="00B57784" w:rsidP="00B5778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2DB3380D"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Въздействието е аналогично на въздействието на мерките от първата област на действие по Стратегическа цел 2.</w:t>
            </w:r>
          </w:p>
        </w:tc>
      </w:tr>
      <w:tr w:rsidR="008133A8" w:rsidRPr="008133A8" w14:paraId="0480664E"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17A66A5B" w14:textId="77777777" w:rsidR="008133A8" w:rsidRPr="008133A8" w:rsidRDefault="008133A8" w:rsidP="008133A8">
            <w:pPr>
              <w:jc w:val="both"/>
              <w:rPr>
                <w:rFonts w:ascii="Times New Roman" w:hAnsi="Times New Roman"/>
                <w:i/>
                <w:iCs/>
              </w:rPr>
            </w:pPr>
            <w:r w:rsidRPr="008133A8">
              <w:rPr>
                <w:rFonts w:ascii="Times New Roman" w:hAnsi="Times New Roman"/>
                <w:i/>
                <w:iCs/>
                <w:lang w:val="bg-BG"/>
              </w:rPr>
              <w:t xml:space="preserve">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w:t>
            </w:r>
            <w:r w:rsidRPr="008133A8">
              <w:rPr>
                <w:rFonts w:ascii="Times New Roman" w:hAnsi="Times New Roman"/>
                <w:i/>
                <w:iCs/>
                <w:lang w:val="bg-BG"/>
              </w:rPr>
              <w:lastRenderedPageBreak/>
              <w:t>инструмент за активно участие в процесите на взимане на решения на национално, регионално и местно ниво</w:t>
            </w:r>
            <w:r w:rsidRPr="008133A8">
              <w:rPr>
                <w:rFonts w:ascii="Times New Roman" w:hAnsi="Times New Roman"/>
                <w:i/>
                <w:iCs/>
              </w:rPr>
              <w:t>:</w:t>
            </w:r>
          </w:p>
          <w:p w14:paraId="664ADED4"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6153469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52C7744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48C3CF4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1AF4E08B"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623" w:type="dxa"/>
          </w:tcPr>
          <w:p w14:paraId="3F56FBFA"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8133A8">
              <w:rPr>
                <w:rFonts w:ascii="Times New Roman" w:hAnsi="Times New Roman"/>
                <w:b/>
                <w:bCs/>
                <w:i/>
                <w:iCs/>
                <w:lang w:val="bg-BG"/>
              </w:rPr>
              <w:lastRenderedPageBreak/>
              <w:t xml:space="preserve">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w:t>
            </w:r>
            <w:r w:rsidRPr="008133A8">
              <w:rPr>
                <w:rFonts w:ascii="Times New Roman" w:hAnsi="Times New Roman"/>
                <w:b/>
                <w:bCs/>
                <w:i/>
                <w:iCs/>
                <w:lang w:val="bg-BG"/>
              </w:rPr>
              <w:lastRenderedPageBreak/>
              <w:t>консултации в ефективен инструмент за активно участие в процесите на взимане на решения на национално, регионално и местно ниво</w:t>
            </w:r>
            <w:r w:rsidRPr="008133A8">
              <w:rPr>
                <w:rFonts w:ascii="Times New Roman" w:hAnsi="Times New Roman"/>
                <w:b/>
                <w:bCs/>
                <w:i/>
                <w:iCs/>
              </w:rPr>
              <w:t>:</w:t>
            </w:r>
          </w:p>
          <w:p w14:paraId="070D8A9A"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D8AF530"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46ECF19A"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0AFD7F82"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3A115A8B"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 xml:space="preserve">Усъвършенстване, разширяване и надграждане на средствата и методите за провеждане на обществени консултации и интегриране на добри практики и </w:t>
            </w:r>
            <w:r w:rsidRPr="008133A8">
              <w:rPr>
                <w:rFonts w:ascii="Times New Roman" w:hAnsi="Times New Roman"/>
                <w:lang w:val="bg-BG" w:eastAsia="bg-BG"/>
              </w:rPr>
              <w:lastRenderedPageBreak/>
              <w:t>инструменти за активно участие в процеса на вземане на решения при планиране и изпълнение на политики по околна среда.</w:t>
            </w:r>
          </w:p>
        </w:tc>
        <w:tc>
          <w:tcPr>
            <w:tcW w:w="4085" w:type="dxa"/>
          </w:tcPr>
          <w:p w14:paraId="1FF26335" w14:textId="77777777" w:rsidR="00B57784" w:rsidRPr="00142C07" w:rsidRDefault="00B57784" w:rsidP="00B5778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6CB68CD"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Въздействието е аналогично на въздействието на мерките от първата област на действие по Стратегическа цел 2.</w:t>
            </w:r>
          </w:p>
        </w:tc>
      </w:tr>
      <w:tr w:rsidR="008133A8" w:rsidRPr="008133A8" w14:paraId="7EFAB430"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4CE16C0B" w14:textId="77777777" w:rsidR="008133A8" w:rsidRPr="008133A8" w:rsidRDefault="008133A8" w:rsidP="008133A8">
            <w:pPr>
              <w:tabs>
                <w:tab w:val="left" w:pos="9024"/>
              </w:tabs>
              <w:rPr>
                <w:rFonts w:ascii="Times New Roman" w:eastAsia="Times New Roman" w:hAnsi="Times New Roman"/>
                <w:lang w:val="bg-BG"/>
              </w:rPr>
            </w:pPr>
            <w:r w:rsidRPr="008133A8">
              <w:rPr>
                <w:rFonts w:ascii="Times New Roman" w:hAnsi="Times New Roman"/>
                <w:i/>
                <w:iCs/>
                <w:lang w:val="bg-BG"/>
              </w:rPr>
              <w:lastRenderedPageBreak/>
              <w:t>Стратегическа</w:t>
            </w:r>
            <w:r w:rsidRPr="008133A8">
              <w:rPr>
                <w:rFonts w:ascii="Times New Roman" w:hAnsi="Times New Roman"/>
                <w:i/>
                <w:iCs/>
              </w:rPr>
              <w:t xml:space="preserve"> </w:t>
            </w:r>
            <w:proofErr w:type="spellStart"/>
            <w:r w:rsidRPr="008133A8">
              <w:rPr>
                <w:rFonts w:ascii="Times New Roman" w:hAnsi="Times New Roman"/>
                <w:i/>
                <w:iCs/>
              </w:rPr>
              <w:t>цел</w:t>
            </w:r>
            <w:proofErr w:type="spellEnd"/>
            <w:r w:rsidRPr="008133A8">
              <w:rPr>
                <w:rFonts w:ascii="Times New Roman" w:hAnsi="Times New Roman"/>
                <w:i/>
                <w:iCs/>
              </w:rPr>
              <w:t xml:space="preserve"> 3: </w:t>
            </w:r>
            <w:proofErr w:type="spellStart"/>
            <w:r w:rsidRPr="008133A8">
              <w:rPr>
                <w:rFonts w:ascii="Times New Roman" w:hAnsi="Times New Roman"/>
                <w:i/>
                <w:iCs/>
              </w:rPr>
              <w:t>Изграждане</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капацитет</w:t>
            </w:r>
            <w:proofErr w:type="spellEnd"/>
            <w:r w:rsidRPr="008133A8">
              <w:rPr>
                <w:rFonts w:ascii="Times New Roman" w:hAnsi="Times New Roman"/>
                <w:i/>
                <w:iCs/>
              </w:rPr>
              <w:t xml:space="preserve"> </w:t>
            </w:r>
            <w:proofErr w:type="spellStart"/>
            <w:r w:rsidRPr="008133A8">
              <w:rPr>
                <w:rFonts w:ascii="Times New Roman" w:hAnsi="Times New Roman"/>
                <w:i/>
                <w:iCs/>
              </w:rPr>
              <w:t>за</w:t>
            </w:r>
            <w:proofErr w:type="spellEnd"/>
            <w:r w:rsidRPr="008133A8">
              <w:rPr>
                <w:rFonts w:ascii="Times New Roman" w:hAnsi="Times New Roman"/>
                <w:i/>
                <w:iCs/>
              </w:rPr>
              <w:t xml:space="preserve"> </w:t>
            </w:r>
            <w:proofErr w:type="spellStart"/>
            <w:r w:rsidRPr="008133A8">
              <w:rPr>
                <w:rFonts w:ascii="Times New Roman" w:hAnsi="Times New Roman"/>
                <w:i/>
                <w:iCs/>
              </w:rPr>
              <w:t>управление</w:t>
            </w:r>
            <w:proofErr w:type="spellEnd"/>
            <w:r w:rsidRPr="008133A8">
              <w:rPr>
                <w:rFonts w:ascii="Times New Roman" w:hAnsi="Times New Roman"/>
                <w:i/>
                <w:iCs/>
              </w:rPr>
              <w:t xml:space="preserve"> </w:t>
            </w:r>
            <w:proofErr w:type="spellStart"/>
            <w:r w:rsidRPr="008133A8">
              <w:rPr>
                <w:rFonts w:ascii="Times New Roman" w:hAnsi="Times New Roman"/>
                <w:i/>
                <w:iCs/>
              </w:rPr>
              <w:t>на</w:t>
            </w:r>
            <w:proofErr w:type="spellEnd"/>
            <w:r w:rsidRPr="008133A8">
              <w:rPr>
                <w:rFonts w:ascii="Times New Roman" w:hAnsi="Times New Roman"/>
                <w:i/>
                <w:iCs/>
              </w:rPr>
              <w:t xml:space="preserve"> </w:t>
            </w:r>
            <w:proofErr w:type="spellStart"/>
            <w:r w:rsidRPr="008133A8">
              <w:rPr>
                <w:rFonts w:ascii="Times New Roman" w:hAnsi="Times New Roman"/>
                <w:i/>
                <w:iCs/>
              </w:rPr>
              <w:t>околната</w:t>
            </w:r>
            <w:proofErr w:type="spellEnd"/>
            <w:r w:rsidRPr="008133A8">
              <w:rPr>
                <w:rFonts w:ascii="Times New Roman" w:hAnsi="Times New Roman"/>
                <w:i/>
                <w:iCs/>
              </w:rPr>
              <w:t xml:space="preserve"> </w:t>
            </w:r>
            <w:proofErr w:type="spellStart"/>
            <w:r w:rsidRPr="008133A8">
              <w:rPr>
                <w:rFonts w:ascii="Times New Roman" w:hAnsi="Times New Roman"/>
                <w:i/>
                <w:iCs/>
              </w:rPr>
              <w:t>среда</w:t>
            </w:r>
            <w:proofErr w:type="spellEnd"/>
            <w:r w:rsidRPr="008133A8">
              <w:rPr>
                <w:rFonts w:ascii="Times New Roman" w:hAnsi="Times New Roman"/>
                <w:i/>
                <w:iCs/>
              </w:rPr>
              <w:t>.</w:t>
            </w:r>
          </w:p>
        </w:tc>
      </w:tr>
      <w:tr w:rsidR="008133A8" w:rsidRPr="008133A8" w14:paraId="07FAD50E" w14:textId="77777777" w:rsidTr="008133A8">
        <w:tc>
          <w:tcPr>
            <w:cnfStyle w:val="001000000000" w:firstRow="0" w:lastRow="0" w:firstColumn="1" w:lastColumn="0" w:oddVBand="0" w:evenVBand="0" w:oddHBand="0" w:evenHBand="0" w:firstRowFirstColumn="0" w:firstRowLastColumn="0" w:lastRowFirstColumn="0" w:lastRowLastColumn="0"/>
            <w:tcW w:w="13948" w:type="dxa"/>
            <w:gridSpan w:val="3"/>
          </w:tcPr>
          <w:p w14:paraId="72DF9F9A" w14:textId="77777777" w:rsidR="008133A8" w:rsidRPr="008133A8" w:rsidRDefault="008133A8" w:rsidP="008133A8">
            <w:pPr>
              <w:tabs>
                <w:tab w:val="left" w:pos="9024"/>
              </w:tabs>
              <w:jc w:val="center"/>
              <w:rPr>
                <w:rFonts w:ascii="Times New Roman" w:eastAsia="Times New Roman" w:hAnsi="Times New Roman"/>
                <w:lang w:val="bg-BG"/>
              </w:rPr>
            </w:pPr>
            <w:r w:rsidRPr="008133A8">
              <w:rPr>
                <w:rFonts w:ascii="Times New Roman" w:eastAsia="Times New Roman" w:hAnsi="Times New Roman"/>
                <w:lang w:val="bg-BG"/>
              </w:rPr>
              <w:t>Области на действие:</w:t>
            </w:r>
          </w:p>
        </w:tc>
      </w:tr>
      <w:tr w:rsidR="008133A8" w:rsidRPr="008133A8" w14:paraId="441F68BF"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CCC222C" w14:textId="77777777" w:rsidR="008133A8" w:rsidRPr="008133A8" w:rsidRDefault="008133A8" w:rsidP="008133A8">
            <w:pPr>
              <w:jc w:val="both"/>
              <w:rPr>
                <w:rFonts w:ascii="Times New Roman" w:hAnsi="Times New Roman"/>
                <w:i/>
                <w:iCs/>
              </w:rPr>
            </w:pPr>
            <w:r w:rsidRPr="008133A8">
              <w:rPr>
                <w:rFonts w:ascii="Times New Roman" w:hAnsi="Times New Roman"/>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8133A8">
              <w:rPr>
                <w:rFonts w:ascii="Times New Roman" w:hAnsi="Times New Roman"/>
                <w:i/>
                <w:iCs/>
              </w:rPr>
              <w:t>:</w:t>
            </w:r>
          </w:p>
          <w:p w14:paraId="7E47D2A3"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468C38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622300A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73DD710A"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Планиране и провеждане на обучения съобразно оценката на нуждите;</w:t>
            </w:r>
          </w:p>
          <w:p w14:paraId="1146936F"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Провеждане на обучения за планиране и провеждане на "зелени" обществени поръчки.</w:t>
            </w:r>
          </w:p>
        </w:tc>
        <w:tc>
          <w:tcPr>
            <w:tcW w:w="4623" w:type="dxa"/>
          </w:tcPr>
          <w:p w14:paraId="5B92B41B"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8133A8">
              <w:rPr>
                <w:rFonts w:ascii="Times New Roman" w:hAnsi="Times New Roman"/>
                <w:b/>
                <w:bCs/>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8133A8">
              <w:rPr>
                <w:rFonts w:ascii="Times New Roman" w:hAnsi="Times New Roman"/>
                <w:b/>
                <w:bCs/>
                <w:i/>
                <w:iCs/>
              </w:rPr>
              <w:t>:</w:t>
            </w:r>
          </w:p>
          <w:p w14:paraId="26146526"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77792783"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7DEDBC14"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24555642" w14:textId="77777777" w:rsidR="008133A8" w:rsidRPr="008133A8" w:rsidRDefault="008133A8" w:rsidP="008133A8">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Планиране и провеждане на обучения съобразно оценката на нуждите;</w:t>
            </w:r>
          </w:p>
          <w:p w14:paraId="78DAF9B7"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Провеждане на обучения за планиране и провеждане на "зелени" обществени поръчки.</w:t>
            </w:r>
          </w:p>
        </w:tc>
        <w:tc>
          <w:tcPr>
            <w:tcW w:w="4085" w:type="dxa"/>
          </w:tcPr>
          <w:p w14:paraId="7511C935" w14:textId="77777777" w:rsidR="00B57784" w:rsidRPr="00142C07" w:rsidRDefault="00B57784" w:rsidP="00B5778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03AAD639"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Повишаването на капацитета и знанията на експертите в институциите ще способства за по-ефективно и своевременно постигане на екологичните цели, съответно ще подобри инвестирането в дълготрайни материални активи с екологично предназначение. </w:t>
            </w:r>
          </w:p>
          <w:p w14:paraId="4BE8FC2F"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очакват отрицателни въздействия върху материалните активи. </w:t>
            </w:r>
          </w:p>
        </w:tc>
      </w:tr>
      <w:tr w:rsidR="008133A8" w:rsidRPr="008133A8" w14:paraId="1FA55E17" w14:textId="77777777" w:rsidTr="008133A8">
        <w:tc>
          <w:tcPr>
            <w:cnfStyle w:val="001000000000" w:firstRow="0" w:lastRow="0" w:firstColumn="1" w:lastColumn="0" w:oddVBand="0" w:evenVBand="0" w:oddHBand="0" w:evenHBand="0" w:firstRowFirstColumn="0" w:firstRowLastColumn="0" w:lastRowFirstColumn="0" w:lastRowLastColumn="0"/>
            <w:tcW w:w="5240" w:type="dxa"/>
          </w:tcPr>
          <w:p w14:paraId="040240C8" w14:textId="77777777" w:rsidR="008133A8" w:rsidRPr="008133A8" w:rsidRDefault="008133A8" w:rsidP="008133A8">
            <w:pPr>
              <w:jc w:val="both"/>
              <w:rPr>
                <w:rFonts w:ascii="Times New Roman" w:hAnsi="Times New Roman"/>
                <w:i/>
                <w:iCs/>
              </w:rPr>
            </w:pPr>
            <w:r w:rsidRPr="008133A8">
              <w:rPr>
                <w:rFonts w:ascii="Times New Roman" w:hAnsi="Times New Roman"/>
                <w:i/>
                <w:iCs/>
                <w:lang w:val="bg-BG"/>
              </w:rPr>
              <w:lastRenderedPageBreak/>
              <w:t>Интегриране и надграждане на информационни системи за по-добро проследяване на напредъка по изпълнение на целите за околна среда</w:t>
            </w:r>
            <w:r w:rsidRPr="008133A8">
              <w:rPr>
                <w:rFonts w:ascii="Times New Roman" w:hAnsi="Times New Roman"/>
                <w:i/>
                <w:iCs/>
              </w:rPr>
              <w:t>:</w:t>
            </w:r>
          </w:p>
          <w:p w14:paraId="657BE084"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5C611A11"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1431F085"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Осигуряване на оперативна съвместимост на информационните системи в администрацията;</w:t>
            </w:r>
          </w:p>
          <w:p w14:paraId="5AE4D8D6"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Отдалечен достъп до споделени ресурси, в т.ч. бази данни.</w:t>
            </w:r>
          </w:p>
        </w:tc>
        <w:tc>
          <w:tcPr>
            <w:tcW w:w="4623" w:type="dxa"/>
          </w:tcPr>
          <w:p w14:paraId="185F5E44"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8133A8">
              <w:rPr>
                <w:rFonts w:ascii="Times New Roman" w:hAnsi="Times New Roman"/>
                <w:b/>
                <w:bCs/>
                <w:i/>
                <w:iCs/>
                <w:lang w:val="bg-BG"/>
              </w:rPr>
              <w:t>Интегриране и надграждане на информационни системи за по-добро проследяване на напредъка по изпълнение на целите за околна среда</w:t>
            </w:r>
            <w:r w:rsidRPr="008133A8">
              <w:rPr>
                <w:rFonts w:ascii="Times New Roman" w:hAnsi="Times New Roman"/>
                <w:b/>
                <w:bCs/>
                <w:i/>
                <w:iCs/>
              </w:rPr>
              <w:t>:</w:t>
            </w:r>
          </w:p>
          <w:p w14:paraId="1DB005FC" w14:textId="77777777" w:rsidR="008133A8" w:rsidRPr="008133A8" w:rsidRDefault="008133A8" w:rsidP="008133A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04E25FA1"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7B7B571C" w14:textId="77777777" w:rsidR="008133A8" w:rsidRPr="008133A8" w:rsidRDefault="008133A8" w:rsidP="008133A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8133A8">
              <w:rPr>
                <w:rFonts w:ascii="Times New Roman" w:hAnsi="Times New Roman"/>
                <w:lang w:val="bg-BG" w:eastAsia="bg-BG"/>
              </w:rPr>
              <w:t>Осигуряване на оперативна съвместимост на информационните системи в администрацията;</w:t>
            </w:r>
          </w:p>
          <w:p w14:paraId="45C9D325"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Отдалечен достъп до споделени ресурси, в т.ч. бази данни.</w:t>
            </w:r>
          </w:p>
        </w:tc>
        <w:tc>
          <w:tcPr>
            <w:tcW w:w="4085" w:type="dxa"/>
          </w:tcPr>
          <w:p w14:paraId="499CB73D" w14:textId="77777777" w:rsidR="00B57784" w:rsidRPr="00142C07" w:rsidRDefault="00B57784" w:rsidP="00B5778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AB60396" w14:textId="77777777" w:rsidR="008133A8" w:rsidRPr="008133A8" w:rsidRDefault="008133A8" w:rsidP="008133A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Мерките нямат пряко отношение, но по-доброто проследяване на напредъка в изпълнение на целите за околна среда, не малка част от които са свързани с необходимост от инвестиции дълготрайни материални активи с екологично предназначение и подобряване на ефективността на ползване на природните ресурси като актив ще допринесат за по-голяма ангажираност за постигане на тези цели. В тази връзка въздействието ще е косвено, положително и дългосрочно. </w:t>
            </w:r>
          </w:p>
          <w:p w14:paraId="63B486D4" w14:textId="77777777" w:rsidR="008133A8" w:rsidRPr="008133A8" w:rsidRDefault="008133A8" w:rsidP="008133A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Не се очакват отрицателни въздействия върху материалните активи.</w:t>
            </w:r>
          </w:p>
        </w:tc>
      </w:tr>
      <w:tr w:rsidR="008133A8" w:rsidRPr="008133A8" w14:paraId="21E002D9" w14:textId="77777777" w:rsidTr="008133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617617D" w14:textId="77777777" w:rsidR="008133A8" w:rsidRPr="008133A8" w:rsidRDefault="008133A8" w:rsidP="008133A8">
            <w:pPr>
              <w:jc w:val="both"/>
              <w:rPr>
                <w:rFonts w:ascii="Times New Roman" w:hAnsi="Times New Roman"/>
                <w:i/>
                <w:iCs/>
              </w:rPr>
            </w:pPr>
            <w:r w:rsidRPr="008133A8">
              <w:rPr>
                <w:rFonts w:ascii="Times New Roman" w:hAnsi="Times New Roman"/>
                <w:i/>
                <w:iCs/>
                <w:lang w:val="bg-BG"/>
              </w:rPr>
              <w:t>Структуриране на национален подход на управление на изпълнението на целите за околна среда</w:t>
            </w:r>
            <w:r w:rsidRPr="008133A8">
              <w:rPr>
                <w:rFonts w:ascii="Times New Roman" w:hAnsi="Times New Roman"/>
                <w:i/>
                <w:iCs/>
              </w:rPr>
              <w:t>:</w:t>
            </w:r>
          </w:p>
          <w:p w14:paraId="6A03B6AC" w14:textId="77777777" w:rsidR="008133A8" w:rsidRPr="008133A8" w:rsidRDefault="008133A8" w:rsidP="008133A8">
            <w:pPr>
              <w:jc w:val="both"/>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2B83E284" w14:textId="77777777" w:rsidR="008133A8" w:rsidRPr="008133A8" w:rsidRDefault="008133A8" w:rsidP="008133A8">
            <w:pPr>
              <w:numPr>
                <w:ilvl w:val="0"/>
                <w:numId w:val="1"/>
              </w:numPr>
              <w:ind w:left="0" w:firstLine="0"/>
              <w:contextualSpacing/>
              <w:jc w:val="both"/>
              <w:rPr>
                <w:rFonts w:ascii="Times New Roman" w:hAnsi="Times New Roman"/>
                <w:lang w:val="bg-BG" w:eastAsia="bg-BG"/>
              </w:rPr>
            </w:pPr>
            <w:r w:rsidRPr="008133A8">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623" w:type="dxa"/>
          </w:tcPr>
          <w:p w14:paraId="7D95A95B"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8133A8">
              <w:rPr>
                <w:rFonts w:ascii="Times New Roman" w:hAnsi="Times New Roman"/>
                <w:b/>
                <w:bCs/>
                <w:i/>
                <w:iCs/>
                <w:lang w:val="bg-BG"/>
              </w:rPr>
              <w:t>Структуриране на национален подход на управление на изпълнението на целите за околна среда</w:t>
            </w:r>
            <w:r w:rsidRPr="008133A8">
              <w:rPr>
                <w:rFonts w:ascii="Times New Roman" w:hAnsi="Times New Roman"/>
                <w:b/>
                <w:bCs/>
                <w:i/>
                <w:iCs/>
              </w:rPr>
              <w:t>:</w:t>
            </w:r>
          </w:p>
          <w:p w14:paraId="718F0C3B" w14:textId="77777777" w:rsidR="008133A8" w:rsidRPr="008133A8" w:rsidRDefault="008133A8" w:rsidP="008133A8">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8133A8">
              <w:rPr>
                <w:rFonts w:ascii="Times New Roman" w:eastAsia="Times New Roman" w:hAnsi="Times New Roman"/>
                <w:noProof/>
                <w:lang w:val="bg-BG" w:eastAsia="en-GB"/>
              </w:rPr>
              <w:t>Предвидени мерки към приоритетната област на действие:</w:t>
            </w:r>
          </w:p>
          <w:p w14:paraId="17D51D29"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085" w:type="dxa"/>
          </w:tcPr>
          <w:p w14:paraId="037E7EE6" w14:textId="77777777" w:rsidR="00B57784" w:rsidRPr="00142C07" w:rsidRDefault="00B57784" w:rsidP="00B5778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5CC6CC2" w14:textId="77777777" w:rsidR="008133A8" w:rsidRPr="008133A8" w:rsidRDefault="008133A8" w:rsidP="008133A8">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Мярката няма пряко отношение, но националният подход на управление ще има значително по-ангажиращо въздействие за изпълнение на политиките по околна среда, не малка част от които са свързани с дълготрайни материални активи с екологично предназначение и подобряване на </w:t>
            </w:r>
            <w:r w:rsidRPr="008133A8">
              <w:rPr>
                <w:rFonts w:ascii="Times New Roman" w:eastAsia="Times New Roman" w:hAnsi="Times New Roman"/>
                <w:lang w:val="bg-BG"/>
              </w:rPr>
              <w:lastRenderedPageBreak/>
              <w:t xml:space="preserve">ефективността на ползване на природните ресурси като актив. В тази връзка въздействието ще е косвено, положително и дългосрочно. </w:t>
            </w:r>
          </w:p>
          <w:p w14:paraId="6E753786" w14:textId="77777777" w:rsidR="008133A8" w:rsidRPr="008133A8" w:rsidRDefault="008133A8" w:rsidP="008133A8">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8133A8">
              <w:rPr>
                <w:rFonts w:ascii="Times New Roman" w:eastAsia="Times New Roman" w:hAnsi="Times New Roman"/>
                <w:lang w:val="bg-BG"/>
              </w:rPr>
              <w:t xml:space="preserve">Не се очакват отрицателни въздействия върху материалните активи. </w:t>
            </w:r>
          </w:p>
        </w:tc>
      </w:tr>
      <w:tr w:rsidR="008133A8" w:rsidRPr="008133A8" w14:paraId="00579D18" w14:textId="77777777" w:rsidTr="008133A8">
        <w:trPr>
          <w:trHeight w:val="1134"/>
        </w:trPr>
        <w:tc>
          <w:tcPr>
            <w:cnfStyle w:val="001000000000" w:firstRow="0" w:lastRow="0" w:firstColumn="1" w:lastColumn="0" w:oddVBand="0" w:evenVBand="0" w:oddHBand="0" w:evenHBand="0" w:firstRowFirstColumn="0" w:firstRowLastColumn="0" w:lastRowFirstColumn="0" w:lastRowLastColumn="0"/>
            <w:tcW w:w="13948" w:type="dxa"/>
            <w:gridSpan w:val="3"/>
          </w:tcPr>
          <w:p w14:paraId="29D9F95A" w14:textId="77777777" w:rsidR="008133A8" w:rsidRPr="008133A8" w:rsidRDefault="008133A8" w:rsidP="00B57784">
            <w:pPr>
              <w:tabs>
                <w:tab w:val="left" w:pos="9024"/>
              </w:tabs>
              <w:jc w:val="both"/>
              <w:rPr>
                <w:rFonts w:ascii="Times New Roman" w:hAnsi="Times New Roman"/>
                <w:b w:val="0"/>
                <w:bCs w:val="0"/>
                <w:lang w:val="bg-BG"/>
              </w:rPr>
            </w:pPr>
            <w:r w:rsidRPr="008133A8">
              <w:rPr>
                <w:rFonts w:ascii="Times New Roman" w:hAnsi="Times New Roman"/>
                <w:lang w:val="bg-BG"/>
              </w:rPr>
              <w:lastRenderedPageBreak/>
              <w:t>ОБОБЩЕНИЕ</w:t>
            </w:r>
            <w:r w:rsidRPr="008133A8">
              <w:rPr>
                <w:rFonts w:ascii="Times New Roman" w:hAnsi="Times New Roman"/>
                <w:b w:val="0"/>
                <w:bCs w:val="0"/>
                <w:lang w:val="bg-BG"/>
              </w:rPr>
              <w:t xml:space="preserve"> </w:t>
            </w:r>
            <w:bookmarkStart w:id="30" w:name="_Hlk113028429"/>
            <w:r w:rsidRPr="008133A8">
              <w:rPr>
                <w:rFonts w:ascii="Times New Roman" w:hAnsi="Times New Roman"/>
                <w:b w:val="0"/>
                <w:bCs w:val="0"/>
                <w:lang w:val="bg-BG"/>
              </w:rPr>
              <w:t>Мерките са с изцяло пряко и/или косвено положително и дългосрочно въздействие върху материалните активи, свързано с:</w:t>
            </w:r>
          </w:p>
          <w:p w14:paraId="2A3FC637" w14:textId="77777777" w:rsidR="008133A8" w:rsidRPr="008133A8" w:rsidRDefault="008133A8" w:rsidP="00B57784">
            <w:pPr>
              <w:tabs>
                <w:tab w:val="left" w:pos="9024"/>
              </w:tabs>
              <w:contextualSpacing/>
              <w:jc w:val="both"/>
              <w:rPr>
                <w:rFonts w:ascii="Times New Roman" w:eastAsia="Times New Roman" w:hAnsi="Times New Roman"/>
                <w:b w:val="0"/>
                <w:bCs w:val="0"/>
                <w:lang w:val="bg-BG"/>
              </w:rPr>
            </w:pPr>
            <w:r w:rsidRPr="008133A8">
              <w:rPr>
                <w:rFonts w:ascii="Times New Roman" w:hAnsi="Times New Roman"/>
                <w:b w:val="0"/>
                <w:bCs w:val="0"/>
                <w:lang w:val="bg-BG"/>
              </w:rPr>
              <w:t xml:space="preserve">увеличаване и пренасочване на инвестициите за дълготрайни материални активи с екологично предназначение към интегрирани технологии за недопускане/предотвратяване на замърсяване и отрицателно въздействие върху околната среда за сметка на инвестициите в </w:t>
            </w:r>
            <w:r w:rsidRPr="008133A8">
              <w:rPr>
                <w:rFonts w:ascii="Times New Roman" w:hAnsi="Times New Roman"/>
                <w:b w:val="0"/>
                <w:bCs w:val="0"/>
                <w:lang w:val="en-US"/>
              </w:rPr>
              <w:t>end-of-pipe</w:t>
            </w:r>
            <w:r w:rsidRPr="008133A8">
              <w:rPr>
                <w:rFonts w:ascii="Times New Roman" w:hAnsi="Times New Roman"/>
                <w:b w:val="0"/>
                <w:bCs w:val="0"/>
                <w:lang w:val="bg-BG"/>
              </w:rPr>
              <w:t xml:space="preserve"> съоръжения </w:t>
            </w:r>
            <w:r w:rsidRPr="008133A8">
              <w:rPr>
                <w:rFonts w:ascii="Times New Roman" w:hAnsi="Times New Roman"/>
                <w:b w:val="0"/>
                <w:bCs w:val="0"/>
                <w:lang w:val="en-US"/>
              </w:rPr>
              <w:t>(</w:t>
            </w:r>
            <w:r w:rsidRPr="008133A8">
              <w:rPr>
                <w:rFonts w:ascii="Times New Roman" w:hAnsi="Times New Roman"/>
                <w:b w:val="0"/>
                <w:bCs w:val="0"/>
                <w:lang w:val="bg-BG"/>
              </w:rPr>
              <w:t>които се прилагат за ограничаване на вече реализирано замърсяване/негативно въздействие върху околната среда</w:t>
            </w:r>
            <w:r w:rsidRPr="008133A8">
              <w:rPr>
                <w:rFonts w:ascii="Times New Roman" w:hAnsi="Times New Roman"/>
                <w:b w:val="0"/>
                <w:bCs w:val="0"/>
                <w:lang w:val="en-US"/>
              </w:rPr>
              <w:t>)</w:t>
            </w:r>
            <w:r w:rsidRPr="008133A8">
              <w:rPr>
                <w:rFonts w:ascii="Times New Roman" w:hAnsi="Times New Roman"/>
                <w:b w:val="0"/>
                <w:bCs w:val="0"/>
                <w:lang w:val="bg-BG"/>
              </w:rPr>
              <w:t>;</w:t>
            </w:r>
          </w:p>
          <w:p w14:paraId="6BA4019F" w14:textId="77777777" w:rsidR="008133A8" w:rsidRPr="008133A8" w:rsidRDefault="008133A8" w:rsidP="00B57784">
            <w:pPr>
              <w:tabs>
                <w:tab w:val="left" w:pos="9024"/>
              </w:tabs>
              <w:contextualSpacing/>
              <w:jc w:val="both"/>
              <w:rPr>
                <w:rFonts w:ascii="Times New Roman" w:eastAsia="Times New Roman" w:hAnsi="Times New Roman"/>
                <w:lang w:val="bg-BG"/>
              </w:rPr>
            </w:pPr>
            <w:r w:rsidRPr="008133A8">
              <w:rPr>
                <w:rFonts w:ascii="Times New Roman" w:hAnsi="Times New Roman"/>
                <w:b w:val="0"/>
                <w:bCs w:val="0"/>
                <w:lang w:val="bg-BG"/>
              </w:rPr>
              <w:t>повишаване на ефективността на използване на природните ресурси като материален актив;</w:t>
            </w:r>
          </w:p>
          <w:p w14:paraId="442FFF08" w14:textId="1758D827" w:rsidR="008133A8" w:rsidRPr="00B57784" w:rsidRDefault="008133A8" w:rsidP="00B57784">
            <w:pPr>
              <w:jc w:val="both"/>
            </w:pPr>
            <w:r w:rsidRPr="008133A8">
              <w:rPr>
                <w:rFonts w:ascii="Times New Roman" w:eastAsia="Times New Roman" w:hAnsi="Times New Roman"/>
                <w:b w:val="0"/>
                <w:bCs w:val="0"/>
                <w:lang w:val="bg-BG"/>
              </w:rPr>
              <w:t>повишаване на устойчивостта, подготвеността и превенцията на неблагоприятни за съществуващите материални активи последици от изменението на климата.</w:t>
            </w:r>
            <w:r w:rsidR="00B57784">
              <w:rPr>
                <w:rFonts w:ascii="Times New Roman" w:eastAsia="Times New Roman" w:hAnsi="Times New Roman"/>
                <w:b w:val="0"/>
                <w:bCs w:val="0"/>
                <w:lang w:val="bg-BG"/>
              </w:rPr>
              <w:t xml:space="preserve"> </w:t>
            </w:r>
            <w:r w:rsidRPr="008133A8">
              <w:rPr>
                <w:rFonts w:ascii="Times New Roman" w:eastAsia="Times New Roman" w:hAnsi="Times New Roman"/>
                <w:b w:val="0"/>
                <w:bCs w:val="0"/>
                <w:lang w:val="bg-BG"/>
              </w:rPr>
              <w:t>Няма мерки, които да са свързани с отрицателно въздействие върху материалните активи.</w:t>
            </w:r>
            <w:bookmarkEnd w:id="30"/>
            <w:r w:rsidR="00B57784">
              <w:rPr>
                <w:rFonts w:ascii="Times New Roman" w:eastAsia="Times New Roman" w:hAnsi="Times New Roman"/>
                <w:b w:val="0"/>
                <w:bCs w:val="0"/>
                <w:lang w:val="bg-BG"/>
              </w:rPr>
              <w:t xml:space="preserve"> </w:t>
            </w:r>
            <w:bookmarkStart w:id="31" w:name="_Hlk113342692"/>
            <w:r w:rsidR="00B57784" w:rsidRPr="004520F1">
              <w:rPr>
                <w:rFonts w:ascii="Times New Roman" w:hAnsi="Times New Roman"/>
                <w:b w:val="0"/>
                <w:bCs w:val="0"/>
                <w:lang w:val="bg-BG"/>
              </w:rPr>
              <w:t xml:space="preserve">По </w:t>
            </w:r>
            <w:r w:rsidR="00B57784" w:rsidRPr="004520F1">
              <w:rPr>
                <w:rFonts w:ascii="Times New Roman" w:eastAsia="Times New Roman" w:hAnsi="Times New Roman" w:cs="Times New Roman"/>
                <w:b w:val="0"/>
                <w:bCs w:val="0"/>
                <w:lang w:val="bg-BG"/>
              </w:rPr>
              <w:t xml:space="preserve">отношение на </w:t>
            </w:r>
            <w:r w:rsidR="00B57784">
              <w:rPr>
                <w:rFonts w:ascii="Times New Roman" w:eastAsia="Times New Roman" w:hAnsi="Times New Roman" w:cs="Times New Roman"/>
                <w:b w:val="0"/>
                <w:bCs w:val="0"/>
                <w:lang w:val="bg-BG"/>
              </w:rPr>
              <w:t xml:space="preserve">материалните активи </w:t>
            </w:r>
            <w:r w:rsidR="00B57784" w:rsidRPr="004520F1">
              <w:rPr>
                <w:rFonts w:ascii="Times New Roman" w:eastAsia="Times New Roman" w:hAnsi="Times New Roman" w:cs="Times New Roman"/>
                <w:b w:val="0"/>
                <w:bCs w:val="0"/>
                <w:lang w:val="bg-BG"/>
              </w:rPr>
              <w:t xml:space="preserve"> предпочитан е Вариант 2, който дава по-голяма яснота на мерките, прецизирани са текстове на мерки, отпадат мерки, което не води до отрицателно въздействие и е добавена нова мярка, свързана с насърчаване на дигитализацията, което е с косвен принос към биологичното разнообразие като компонент на околната среда, следствие от намаляване на въглеродния отпечатък</w:t>
            </w:r>
            <w:r w:rsidR="00B57784">
              <w:rPr>
                <w:rFonts w:ascii="Times New Roman" w:eastAsia="Times New Roman" w:hAnsi="Times New Roman" w:cs="Times New Roman"/>
                <w:b w:val="0"/>
                <w:bCs w:val="0"/>
                <w:lang w:val="bg-BG"/>
              </w:rPr>
              <w:t>, което благоприятства състоянието на материални активи с екологично предназначение</w:t>
            </w:r>
            <w:r w:rsidR="00B57784" w:rsidRPr="004520F1">
              <w:rPr>
                <w:rFonts w:ascii="Times New Roman" w:eastAsia="Times New Roman" w:hAnsi="Times New Roman" w:cs="Times New Roman"/>
                <w:b w:val="0"/>
                <w:bCs w:val="0"/>
                <w:lang w:val="bg-BG"/>
              </w:rPr>
              <w:t>.</w:t>
            </w:r>
            <w:bookmarkEnd w:id="31"/>
          </w:p>
        </w:tc>
      </w:tr>
    </w:tbl>
    <w:p w14:paraId="535DB0D4" w14:textId="77777777" w:rsidR="00E119A2" w:rsidRDefault="00E119A2" w:rsidP="00E119A2">
      <w:pPr>
        <w:pStyle w:val="ListParagraph"/>
        <w:tabs>
          <w:tab w:val="left" w:pos="9024"/>
        </w:tabs>
        <w:ind w:left="1165"/>
        <w:rPr>
          <w:rFonts w:ascii="Times New Roman" w:eastAsia="Times New Roman" w:hAnsi="Times New Roman" w:cs="Times New Roman"/>
          <w:sz w:val="24"/>
          <w:szCs w:val="24"/>
        </w:rPr>
      </w:pPr>
    </w:p>
    <w:p w14:paraId="64B361C4" w14:textId="77777777" w:rsidR="004F2990" w:rsidRDefault="004F2990" w:rsidP="00E119A2">
      <w:pPr>
        <w:pStyle w:val="ListParagraph"/>
        <w:tabs>
          <w:tab w:val="left" w:pos="9024"/>
        </w:tabs>
        <w:ind w:left="1165"/>
        <w:rPr>
          <w:rFonts w:ascii="Times New Roman" w:eastAsia="Times New Roman" w:hAnsi="Times New Roman" w:cs="Times New Roman"/>
          <w:sz w:val="24"/>
          <w:szCs w:val="24"/>
        </w:rPr>
      </w:pPr>
    </w:p>
    <w:p w14:paraId="16741F32" w14:textId="2A0A3581" w:rsidR="008133A8" w:rsidRDefault="008133A8" w:rsidP="00E119A2">
      <w:pPr>
        <w:pStyle w:val="ListParagraph"/>
        <w:tabs>
          <w:tab w:val="left" w:pos="9024"/>
        </w:tabs>
        <w:ind w:left="1165"/>
        <w:rPr>
          <w:rFonts w:ascii="Times New Roman" w:eastAsia="Times New Roman" w:hAnsi="Times New Roman" w:cs="Times New Roman"/>
          <w:sz w:val="24"/>
          <w:szCs w:val="24"/>
        </w:rPr>
        <w:sectPr w:rsidR="008133A8" w:rsidSect="001F52AB">
          <w:pgSz w:w="16838" w:h="11906" w:orient="landscape"/>
          <w:pgMar w:top="1440" w:right="1440" w:bottom="1440" w:left="1440" w:header="708" w:footer="708" w:gutter="0"/>
          <w:cols w:space="708"/>
          <w:docGrid w:linePitch="360"/>
        </w:sectPr>
      </w:pPr>
    </w:p>
    <w:p w14:paraId="0805E85E" w14:textId="77777777" w:rsidR="00E119A2" w:rsidRPr="00C04B95" w:rsidRDefault="00E119A2" w:rsidP="00BE2B2B">
      <w:pPr>
        <w:keepNext/>
        <w:keepLines/>
        <w:shd w:val="clear" w:color="auto" w:fill="DEEAF6"/>
        <w:spacing w:after="0" w:line="360" w:lineRule="auto"/>
        <w:ind w:firstLine="709"/>
        <w:jc w:val="both"/>
        <w:outlineLvl w:val="2"/>
        <w:rPr>
          <w:rFonts w:ascii="Times New Roman" w:eastAsia="Times New Roman" w:hAnsi="Times New Roman" w:cs="Times New Roman"/>
          <w:b/>
          <w:sz w:val="24"/>
          <w:szCs w:val="24"/>
        </w:rPr>
      </w:pPr>
      <w:bookmarkStart w:id="32" w:name="_Toc113540889"/>
      <w:proofErr w:type="spellStart"/>
      <w:r w:rsidRPr="00C04B95">
        <w:rPr>
          <w:rFonts w:ascii="Times New Roman" w:eastAsia="Times New Roman" w:hAnsi="Times New Roman" w:cs="Times New Roman"/>
          <w:b/>
          <w:sz w:val="24"/>
          <w:szCs w:val="24"/>
        </w:rPr>
        <w:lastRenderedPageBreak/>
        <w:t>Въздействие</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върху</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културно-историческото</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наследство</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включително</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архитектурно</w:t>
      </w:r>
      <w:proofErr w:type="spellEnd"/>
      <w:r w:rsidRPr="00C04B95">
        <w:rPr>
          <w:rFonts w:ascii="Times New Roman" w:eastAsia="Times New Roman" w:hAnsi="Times New Roman" w:cs="Times New Roman"/>
          <w:b/>
          <w:sz w:val="24"/>
          <w:szCs w:val="24"/>
        </w:rPr>
        <w:t xml:space="preserve"> и </w:t>
      </w:r>
      <w:proofErr w:type="spellStart"/>
      <w:r w:rsidRPr="00C04B95">
        <w:rPr>
          <w:rFonts w:ascii="Times New Roman" w:eastAsia="Times New Roman" w:hAnsi="Times New Roman" w:cs="Times New Roman"/>
          <w:b/>
          <w:sz w:val="24"/>
          <w:szCs w:val="24"/>
        </w:rPr>
        <w:t>археологическо</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наследство</w:t>
      </w:r>
      <w:bookmarkEnd w:id="32"/>
      <w:proofErr w:type="spellEnd"/>
    </w:p>
    <w:p w14:paraId="53CBEB8F" w14:textId="1813FD2A" w:rsidR="00BE2B2B" w:rsidRPr="00893652" w:rsidRDefault="00BE2B2B" w:rsidP="00BE2B2B">
      <w:pPr>
        <w:spacing w:after="0" w:line="240" w:lineRule="auto"/>
        <w:ind w:firstLine="709"/>
        <w:jc w:val="both"/>
        <w:rPr>
          <w:rFonts w:ascii="Times New Roman" w:hAnsi="Times New Roman" w:cs="Times New Roman"/>
          <w:sz w:val="24"/>
          <w:szCs w:val="24"/>
          <w:lang w:val="bg-BG"/>
        </w:rPr>
      </w:pPr>
      <w:r w:rsidRPr="00893652">
        <w:rPr>
          <w:rFonts w:ascii="Times New Roman" w:hAnsi="Times New Roman" w:cs="Times New Roman"/>
          <w:sz w:val="24"/>
          <w:szCs w:val="24"/>
          <w:lang w:val="bg-BG"/>
        </w:rPr>
        <w:t xml:space="preserve">Предвижданията на </w:t>
      </w:r>
      <w:r>
        <w:rPr>
          <w:rFonts w:ascii="Times New Roman" w:hAnsi="Times New Roman" w:cs="Times New Roman"/>
          <w:sz w:val="24"/>
          <w:szCs w:val="24"/>
          <w:lang w:val="bg-BG"/>
        </w:rPr>
        <w:t xml:space="preserve">НСОС и Плана за действие към нея </w:t>
      </w:r>
      <w:r w:rsidR="00B57784">
        <w:rPr>
          <w:rFonts w:ascii="Times New Roman" w:hAnsi="Times New Roman" w:cs="Times New Roman"/>
          <w:sz w:val="24"/>
          <w:szCs w:val="24"/>
          <w:lang w:val="bg-BG"/>
        </w:rPr>
        <w:t xml:space="preserve">(Вариант 1 и Вариант 2) </w:t>
      </w:r>
      <w:r w:rsidRPr="00893652">
        <w:rPr>
          <w:rFonts w:ascii="Times New Roman" w:hAnsi="Times New Roman" w:cs="Times New Roman"/>
          <w:sz w:val="24"/>
          <w:szCs w:val="24"/>
          <w:lang w:val="bg-BG"/>
        </w:rPr>
        <w:t>нямат пряка връзка и отношение към културно-историческото наследство</w:t>
      </w:r>
      <w:r w:rsidR="003C53F0">
        <w:rPr>
          <w:rFonts w:ascii="Times New Roman" w:hAnsi="Times New Roman" w:cs="Times New Roman"/>
          <w:sz w:val="24"/>
          <w:szCs w:val="24"/>
          <w:lang w:val="bg-BG"/>
        </w:rPr>
        <w:t xml:space="preserve"> (както във Вариант 1, така и във Вариант 2)</w:t>
      </w:r>
      <w:r w:rsidRPr="00893652">
        <w:rPr>
          <w:rFonts w:ascii="Times New Roman" w:hAnsi="Times New Roman" w:cs="Times New Roman"/>
          <w:sz w:val="24"/>
          <w:szCs w:val="24"/>
          <w:lang w:val="bg-BG"/>
        </w:rPr>
        <w:t>, но независимо от дейността, която ще се извършва, при възникване на строителни дейности следва да се предвиди проучване на терена от археолози, с оглед установяване наличието на културни ценности. Също и по време на строителството ако се открият такива, да се спазват разпоредбите на чл.160 на ЗКН.</w:t>
      </w:r>
    </w:p>
    <w:p w14:paraId="6DE4E33C" w14:textId="00EE5F46" w:rsidR="004F2990" w:rsidRDefault="004F2990" w:rsidP="00BE2B2B">
      <w:pPr>
        <w:pStyle w:val="ListParagraph"/>
        <w:tabs>
          <w:tab w:val="left" w:pos="9024"/>
        </w:tabs>
        <w:spacing w:line="240" w:lineRule="auto"/>
        <w:ind w:left="1165"/>
        <w:rPr>
          <w:rFonts w:ascii="Times New Roman" w:eastAsia="Times New Roman" w:hAnsi="Times New Roman" w:cs="Times New Roman"/>
          <w:sz w:val="24"/>
          <w:szCs w:val="24"/>
        </w:rPr>
      </w:pPr>
    </w:p>
    <w:p w14:paraId="53C9B840" w14:textId="77777777" w:rsidR="004F2990" w:rsidRDefault="004F2990" w:rsidP="00E119A2">
      <w:pPr>
        <w:pStyle w:val="ListParagraph"/>
        <w:tabs>
          <w:tab w:val="left" w:pos="9024"/>
        </w:tabs>
        <w:ind w:left="1165"/>
        <w:rPr>
          <w:rFonts w:ascii="Times New Roman" w:eastAsia="Times New Roman" w:hAnsi="Times New Roman" w:cs="Times New Roman"/>
          <w:sz w:val="24"/>
          <w:szCs w:val="24"/>
        </w:rPr>
      </w:pPr>
    </w:p>
    <w:p w14:paraId="7FDD7AEE" w14:textId="77777777" w:rsidR="004F2990" w:rsidRDefault="004F2990" w:rsidP="00E119A2">
      <w:pPr>
        <w:pStyle w:val="ListParagraph"/>
        <w:tabs>
          <w:tab w:val="left" w:pos="9024"/>
        </w:tabs>
        <w:ind w:left="1165"/>
        <w:rPr>
          <w:rFonts w:ascii="Times New Roman" w:eastAsia="Times New Roman" w:hAnsi="Times New Roman" w:cs="Times New Roman"/>
          <w:sz w:val="24"/>
          <w:szCs w:val="24"/>
        </w:rPr>
        <w:sectPr w:rsidR="004F2990" w:rsidSect="004F2990">
          <w:pgSz w:w="11906" w:h="16838"/>
          <w:pgMar w:top="1440" w:right="1440" w:bottom="1440" w:left="1440" w:header="708" w:footer="708" w:gutter="0"/>
          <w:cols w:space="708"/>
          <w:docGrid w:linePitch="360"/>
        </w:sectPr>
      </w:pPr>
    </w:p>
    <w:p w14:paraId="7A9775B2" w14:textId="77777777" w:rsidR="00E119A2" w:rsidRPr="00C04B95" w:rsidRDefault="00E119A2" w:rsidP="00C04B95">
      <w:pPr>
        <w:keepNext/>
        <w:keepLines/>
        <w:shd w:val="clear" w:color="auto" w:fill="DEEAF6"/>
        <w:spacing w:after="0" w:line="360" w:lineRule="auto"/>
        <w:jc w:val="both"/>
        <w:outlineLvl w:val="2"/>
        <w:rPr>
          <w:rFonts w:ascii="Times New Roman" w:eastAsia="Times New Roman" w:hAnsi="Times New Roman" w:cs="Times New Roman"/>
          <w:b/>
          <w:sz w:val="24"/>
          <w:szCs w:val="24"/>
        </w:rPr>
      </w:pPr>
      <w:bookmarkStart w:id="33" w:name="_Toc113540890"/>
      <w:proofErr w:type="spellStart"/>
      <w:r w:rsidRPr="00C04B95">
        <w:rPr>
          <w:rFonts w:ascii="Times New Roman" w:eastAsia="Times New Roman" w:hAnsi="Times New Roman" w:cs="Times New Roman"/>
          <w:b/>
          <w:sz w:val="24"/>
          <w:szCs w:val="24"/>
        </w:rPr>
        <w:lastRenderedPageBreak/>
        <w:t>Въздействие</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по</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отношение</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на</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вредните</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физични</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фактори</w:t>
      </w:r>
      <w:bookmarkEnd w:id="33"/>
      <w:proofErr w:type="spellEnd"/>
    </w:p>
    <w:p w14:paraId="1F8B1990" w14:textId="21DEC267" w:rsidR="00E119A2" w:rsidRPr="004F2990" w:rsidRDefault="00E119A2" w:rsidP="00277968">
      <w:pPr>
        <w:rPr>
          <w:rFonts w:ascii="Times New Roman" w:eastAsia="Times New Roman" w:hAnsi="Times New Roman" w:cs="Times New Roman"/>
          <w:sz w:val="10"/>
          <w:szCs w:val="10"/>
        </w:rPr>
      </w:pPr>
    </w:p>
    <w:tbl>
      <w:tblPr>
        <w:tblStyle w:val="GridTable4-Accent1"/>
        <w:tblW w:w="0" w:type="auto"/>
        <w:tblLook w:val="04A0" w:firstRow="1" w:lastRow="0" w:firstColumn="1" w:lastColumn="0" w:noHBand="0" w:noVBand="1"/>
      </w:tblPr>
      <w:tblGrid>
        <w:gridCol w:w="5240"/>
        <w:gridCol w:w="4623"/>
        <w:gridCol w:w="4085"/>
      </w:tblGrid>
      <w:tr w:rsidR="00EC08EE" w:rsidRPr="00EC08EE" w14:paraId="161B315E" w14:textId="77777777" w:rsidTr="0073217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40" w:type="dxa"/>
            <w:vAlign w:val="center"/>
          </w:tcPr>
          <w:p w14:paraId="1BA8B49D"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eastAsia="Times New Roman" w:hAnsi="Times New Roman"/>
                <w:lang w:val="bg-BG"/>
              </w:rPr>
              <w:t>Приоритет/ Стратегическа цел/ Област на действие/ Мерки</w:t>
            </w:r>
          </w:p>
          <w:p w14:paraId="3225AFF8"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eastAsia="Times New Roman" w:hAnsi="Times New Roman"/>
                <w:lang w:val="bg-BG"/>
              </w:rPr>
              <w:t>Вариант 1</w:t>
            </w:r>
          </w:p>
        </w:tc>
        <w:tc>
          <w:tcPr>
            <w:tcW w:w="4623" w:type="dxa"/>
          </w:tcPr>
          <w:p w14:paraId="6ADC9B20" w14:textId="77777777" w:rsidR="00EC08EE" w:rsidRPr="00EC08EE" w:rsidRDefault="00EC08EE" w:rsidP="00732179">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Приоритет/ Стратегическа цел/ Област на действие/ Мерки</w:t>
            </w:r>
          </w:p>
          <w:p w14:paraId="2C381941" w14:textId="77777777" w:rsidR="00EC08EE" w:rsidRPr="00EC08EE" w:rsidRDefault="00EC08EE" w:rsidP="00732179">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Вариант 2</w:t>
            </w:r>
          </w:p>
        </w:tc>
        <w:tc>
          <w:tcPr>
            <w:tcW w:w="4085" w:type="dxa"/>
            <w:vAlign w:val="center"/>
          </w:tcPr>
          <w:p w14:paraId="7F2DAB8D" w14:textId="77777777" w:rsidR="00EC08EE" w:rsidRPr="00EC08EE" w:rsidRDefault="00EC08EE" w:rsidP="00732179">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Оценка на въздействието на ниво „Мерки“ по Вариант 1 и Вариант 2</w:t>
            </w:r>
          </w:p>
        </w:tc>
      </w:tr>
      <w:tr w:rsidR="00EC08EE" w:rsidRPr="00EC08EE" w14:paraId="6CDA372C"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C41A16A"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eastAsia="Times New Roman" w:hAnsi="Times New Roman"/>
                <w:caps/>
                <w:lang w:val="bg-BG"/>
              </w:rPr>
              <w:t>Приоритет 1: Възстановяване на природния капитал. Устойчиви общности и екосистеми</w:t>
            </w:r>
          </w:p>
        </w:tc>
      </w:tr>
      <w:tr w:rsidR="00EC08EE" w:rsidRPr="00EC08EE" w14:paraId="71EF49FF" w14:textId="77777777" w:rsidTr="00732179">
        <w:tc>
          <w:tcPr>
            <w:cnfStyle w:val="001000000000" w:firstRow="0" w:lastRow="0" w:firstColumn="1" w:lastColumn="0" w:oddVBand="0" w:evenVBand="0" w:oddHBand="0" w:evenHBand="0" w:firstRowFirstColumn="0" w:firstRowLastColumn="0" w:lastRowFirstColumn="0" w:lastRowLastColumn="0"/>
            <w:tcW w:w="13948" w:type="dxa"/>
            <w:gridSpan w:val="3"/>
          </w:tcPr>
          <w:p w14:paraId="0A8380C2"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eastAsia="Times New Roman" w:hAnsi="Times New Roman"/>
                <w:lang w:val="bg-BG"/>
              </w:rPr>
              <w:t xml:space="preserve">Стратегическа цел 1: </w:t>
            </w:r>
            <w:proofErr w:type="spellStart"/>
            <w:r w:rsidRPr="00EC08EE">
              <w:rPr>
                <w:rFonts w:ascii="Times New Roman" w:hAnsi="Times New Roman"/>
                <w:i/>
                <w:iCs/>
              </w:rPr>
              <w:t>Възстановяване</w:t>
            </w:r>
            <w:proofErr w:type="spellEnd"/>
            <w:r w:rsidRPr="00EC08EE">
              <w:rPr>
                <w:rFonts w:ascii="Times New Roman" w:hAnsi="Times New Roman"/>
                <w:i/>
                <w:iCs/>
              </w:rPr>
              <w:t xml:space="preserve"> и </w:t>
            </w:r>
            <w:proofErr w:type="spellStart"/>
            <w:r w:rsidRPr="00EC08EE">
              <w:rPr>
                <w:rFonts w:ascii="Times New Roman" w:hAnsi="Times New Roman"/>
                <w:i/>
                <w:iCs/>
              </w:rPr>
              <w:t>съхраняване</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биологичното</w:t>
            </w:r>
            <w:proofErr w:type="spellEnd"/>
            <w:r w:rsidRPr="00EC08EE">
              <w:rPr>
                <w:rFonts w:ascii="Times New Roman" w:hAnsi="Times New Roman"/>
                <w:i/>
                <w:iCs/>
              </w:rPr>
              <w:t xml:space="preserve"> </w:t>
            </w:r>
            <w:proofErr w:type="spellStart"/>
            <w:r w:rsidRPr="00EC08EE">
              <w:rPr>
                <w:rFonts w:ascii="Times New Roman" w:hAnsi="Times New Roman"/>
                <w:i/>
                <w:iCs/>
              </w:rPr>
              <w:t>разнообразие</w:t>
            </w:r>
            <w:proofErr w:type="spellEnd"/>
            <w:r w:rsidRPr="00EC08EE">
              <w:rPr>
                <w:rFonts w:ascii="Times New Roman" w:hAnsi="Times New Roman"/>
                <w:i/>
                <w:iCs/>
              </w:rPr>
              <w:t xml:space="preserve"> и </w:t>
            </w:r>
            <w:proofErr w:type="spellStart"/>
            <w:r w:rsidRPr="00EC08EE">
              <w:rPr>
                <w:rFonts w:ascii="Times New Roman" w:hAnsi="Times New Roman"/>
                <w:i/>
                <w:iCs/>
              </w:rPr>
              <w:t>естествените</w:t>
            </w:r>
            <w:proofErr w:type="spellEnd"/>
            <w:r w:rsidRPr="00EC08EE">
              <w:rPr>
                <w:rFonts w:ascii="Times New Roman" w:hAnsi="Times New Roman"/>
                <w:i/>
                <w:iCs/>
              </w:rPr>
              <w:t xml:space="preserve"> </w:t>
            </w:r>
            <w:proofErr w:type="spellStart"/>
            <w:r w:rsidRPr="00EC08EE">
              <w:rPr>
                <w:rFonts w:ascii="Times New Roman" w:hAnsi="Times New Roman"/>
                <w:i/>
                <w:iCs/>
              </w:rPr>
              <w:t>функции</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екосистемите</w:t>
            </w:r>
            <w:proofErr w:type="spellEnd"/>
            <w:r w:rsidRPr="00EC08EE">
              <w:rPr>
                <w:rFonts w:ascii="Times New Roman" w:hAnsi="Times New Roman"/>
                <w:i/>
                <w:iCs/>
              </w:rPr>
              <w:t xml:space="preserve"> с </w:t>
            </w:r>
            <w:proofErr w:type="spellStart"/>
            <w:r w:rsidRPr="00EC08EE">
              <w:rPr>
                <w:rFonts w:ascii="Times New Roman" w:hAnsi="Times New Roman"/>
                <w:i/>
                <w:iCs/>
              </w:rPr>
              <w:t>особено</w:t>
            </w:r>
            <w:proofErr w:type="spellEnd"/>
            <w:r w:rsidRPr="00EC08EE">
              <w:rPr>
                <w:rFonts w:ascii="Times New Roman" w:hAnsi="Times New Roman"/>
                <w:i/>
                <w:iCs/>
              </w:rPr>
              <w:t xml:space="preserve"> </w:t>
            </w:r>
            <w:proofErr w:type="spellStart"/>
            <w:r w:rsidRPr="00EC08EE">
              <w:rPr>
                <w:rFonts w:ascii="Times New Roman" w:hAnsi="Times New Roman"/>
                <w:i/>
                <w:iCs/>
              </w:rPr>
              <w:t>внимание</w:t>
            </w:r>
            <w:proofErr w:type="spellEnd"/>
            <w:r w:rsidRPr="00EC08EE">
              <w:rPr>
                <w:rFonts w:ascii="Times New Roman" w:hAnsi="Times New Roman"/>
                <w:i/>
                <w:iCs/>
              </w:rPr>
              <w:t xml:space="preserve"> </w:t>
            </w:r>
            <w:proofErr w:type="spellStart"/>
            <w:r w:rsidRPr="00EC08EE">
              <w:rPr>
                <w:rFonts w:ascii="Times New Roman" w:hAnsi="Times New Roman"/>
                <w:i/>
                <w:iCs/>
              </w:rPr>
              <w:t>върху</w:t>
            </w:r>
            <w:proofErr w:type="spellEnd"/>
            <w:r w:rsidRPr="00EC08EE">
              <w:rPr>
                <w:rFonts w:ascii="Times New Roman" w:hAnsi="Times New Roman"/>
                <w:i/>
                <w:iCs/>
              </w:rPr>
              <w:t xml:space="preserve"> </w:t>
            </w:r>
            <w:proofErr w:type="spellStart"/>
            <w:r w:rsidRPr="00EC08EE">
              <w:rPr>
                <w:rFonts w:ascii="Times New Roman" w:hAnsi="Times New Roman"/>
                <w:i/>
                <w:iCs/>
              </w:rPr>
              <w:t>тези</w:t>
            </w:r>
            <w:proofErr w:type="spellEnd"/>
            <w:r w:rsidRPr="00EC08EE">
              <w:rPr>
                <w:rFonts w:ascii="Times New Roman" w:hAnsi="Times New Roman"/>
                <w:i/>
                <w:iCs/>
              </w:rPr>
              <w:t xml:space="preserve"> с </w:t>
            </w:r>
            <w:proofErr w:type="spellStart"/>
            <w:r w:rsidRPr="00EC08EE">
              <w:rPr>
                <w:rFonts w:ascii="Times New Roman" w:hAnsi="Times New Roman"/>
                <w:i/>
                <w:iCs/>
              </w:rPr>
              <w:t>висок</w:t>
            </w:r>
            <w:proofErr w:type="spellEnd"/>
            <w:r w:rsidRPr="00EC08EE">
              <w:rPr>
                <w:rFonts w:ascii="Times New Roman" w:hAnsi="Times New Roman"/>
                <w:i/>
                <w:iCs/>
              </w:rPr>
              <w:t xml:space="preserve"> </w:t>
            </w:r>
            <w:proofErr w:type="spellStart"/>
            <w:r w:rsidRPr="00EC08EE">
              <w:rPr>
                <w:rFonts w:ascii="Times New Roman" w:hAnsi="Times New Roman"/>
                <w:i/>
                <w:iCs/>
              </w:rPr>
              <w:t>потенциал</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биологично</w:t>
            </w:r>
            <w:proofErr w:type="spellEnd"/>
            <w:r w:rsidRPr="00EC08EE">
              <w:rPr>
                <w:rFonts w:ascii="Times New Roman" w:hAnsi="Times New Roman"/>
                <w:i/>
                <w:iCs/>
              </w:rPr>
              <w:t xml:space="preserve"> </w:t>
            </w:r>
            <w:proofErr w:type="spellStart"/>
            <w:r w:rsidRPr="00EC08EE">
              <w:rPr>
                <w:rFonts w:ascii="Times New Roman" w:hAnsi="Times New Roman"/>
                <w:i/>
                <w:iCs/>
              </w:rPr>
              <w:t>разнообразие</w:t>
            </w:r>
            <w:proofErr w:type="spellEnd"/>
            <w:r w:rsidRPr="00EC08EE">
              <w:rPr>
                <w:rFonts w:ascii="Times New Roman" w:hAnsi="Times New Roman"/>
                <w:i/>
                <w:iCs/>
                <w:lang w:val="bg-BG"/>
              </w:rPr>
              <w:t>.</w:t>
            </w:r>
          </w:p>
        </w:tc>
      </w:tr>
      <w:tr w:rsidR="00EC08EE" w:rsidRPr="00EC08EE" w14:paraId="293DF38D"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3F6AC55"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eastAsia="Times New Roman" w:hAnsi="Times New Roman"/>
                <w:lang w:val="bg-BG"/>
              </w:rPr>
              <w:t>Области на действие:</w:t>
            </w:r>
          </w:p>
        </w:tc>
      </w:tr>
      <w:tr w:rsidR="00EC08EE" w:rsidRPr="00EC08EE" w14:paraId="6C75B044"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48B52451"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Вариант 1 на НСОС и План за действие</w:t>
            </w:r>
          </w:p>
        </w:tc>
        <w:tc>
          <w:tcPr>
            <w:tcW w:w="4623" w:type="dxa"/>
          </w:tcPr>
          <w:p w14:paraId="683F04D3"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lang w:val="bg-BG"/>
              </w:rPr>
            </w:pPr>
            <w:r w:rsidRPr="00EC08EE">
              <w:rPr>
                <w:rFonts w:ascii="Times New Roman" w:eastAsia="Times New Roman" w:hAnsi="Times New Roman"/>
                <w:b/>
                <w:bCs/>
                <w:lang w:val="bg-BG"/>
              </w:rPr>
              <w:t>Вариант 2 на НСОС и План за действие</w:t>
            </w:r>
          </w:p>
          <w:p w14:paraId="54A904D8"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color w:val="FF0000"/>
                <w:lang w:val="bg-BG"/>
              </w:rPr>
            </w:pPr>
            <w:r w:rsidRPr="00EC08EE">
              <w:rPr>
                <w:rFonts w:ascii="Times New Roman" w:eastAsia="Times New Roman" w:hAnsi="Times New Roman"/>
                <w:b/>
                <w:bCs/>
                <w:color w:val="FF0000"/>
              </w:rPr>
              <w:t>*</w:t>
            </w:r>
            <w:r w:rsidRPr="00EC08EE">
              <w:rPr>
                <w:rFonts w:ascii="Times New Roman" w:eastAsia="Times New Roman" w:hAnsi="Times New Roman"/>
                <w:b/>
                <w:bCs/>
                <w:color w:val="FF0000"/>
                <w:lang w:val="bg-BG"/>
              </w:rPr>
              <w:t>промените са маркирани в червен цвят</w:t>
            </w:r>
          </w:p>
        </w:tc>
        <w:tc>
          <w:tcPr>
            <w:tcW w:w="4085" w:type="dxa"/>
          </w:tcPr>
          <w:p w14:paraId="732BA569"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EC08EE" w:rsidRPr="00EC08EE" w14:paraId="1A1A8A3C"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9F81C1B" w14:textId="77777777" w:rsidR="00EC08EE" w:rsidRPr="00EC08EE" w:rsidRDefault="00EC08EE" w:rsidP="00732179">
            <w:pPr>
              <w:jc w:val="both"/>
              <w:rPr>
                <w:rFonts w:ascii="Times New Roman" w:eastAsia="Times New Roman" w:hAnsi="Times New Roman"/>
                <w:noProof/>
                <w:u w:val="single"/>
                <w:lang w:val="bg-BG" w:eastAsia="en-GB"/>
              </w:rPr>
            </w:pPr>
            <w:r w:rsidRPr="00EC08EE">
              <w:rPr>
                <w:rFonts w:ascii="Times New Roman" w:eastAsia="Times New Roman" w:hAnsi="Times New Roman"/>
                <w:i/>
                <w:iCs/>
                <w:noProof/>
                <w:u w:val="single"/>
                <w:lang w:val="bg-BG" w:eastAsia="en-GB"/>
              </w:rPr>
              <w:t>Укрепване на нормативната и стратегическа рамка за възстановяване на природата</w:t>
            </w:r>
            <w:r w:rsidRPr="00EC08EE">
              <w:rPr>
                <w:rFonts w:ascii="Times New Roman" w:eastAsia="Times New Roman" w:hAnsi="Times New Roman"/>
                <w:noProof/>
                <w:u w:val="single"/>
                <w:lang w:val="bg-BG" w:eastAsia="en-GB"/>
              </w:rPr>
              <w:t>:</w:t>
            </w:r>
          </w:p>
          <w:p w14:paraId="3E5B3E4E"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D7211F9"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2C285CEB"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23816695"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 xml:space="preserve">Усъвършенстване на подходите и мерките за опазване и устойчиво управление на биологичното разнообразие, в съответствие с </w:t>
            </w:r>
            <w:r w:rsidRPr="00EC08EE">
              <w:rPr>
                <w:rFonts w:ascii="Times New Roman" w:eastAsia="Times New Roman" w:hAnsi="Times New Roman"/>
                <w:noProof/>
                <w:lang w:val="bg-BG" w:eastAsia="en-GB"/>
              </w:rPr>
              <w:lastRenderedPageBreak/>
              <w:t>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36493959"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Актуализация на нормативна уредба;</w:t>
            </w:r>
          </w:p>
          <w:p w14:paraId="3229CF4B"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623" w:type="dxa"/>
          </w:tcPr>
          <w:p w14:paraId="0902406C"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u w:val="single"/>
                <w:lang w:val="bg-BG" w:eastAsia="en-GB"/>
              </w:rPr>
            </w:pPr>
            <w:r w:rsidRPr="00EC08EE">
              <w:rPr>
                <w:rFonts w:ascii="Times New Roman" w:eastAsia="Times New Roman" w:hAnsi="Times New Roman"/>
                <w:b/>
                <w:bCs/>
                <w:i/>
                <w:iCs/>
                <w:noProof/>
                <w:u w:val="single"/>
                <w:lang w:val="bg-BG" w:eastAsia="en-GB"/>
              </w:rPr>
              <w:lastRenderedPageBreak/>
              <w:t>Укрепване на нормативната и стратегическа рамка за възстановяване на природата</w:t>
            </w:r>
            <w:r w:rsidRPr="00EC08EE">
              <w:rPr>
                <w:rFonts w:ascii="Times New Roman" w:eastAsia="Times New Roman" w:hAnsi="Times New Roman"/>
                <w:b/>
                <w:bCs/>
                <w:noProof/>
                <w:u w:val="single"/>
                <w:lang w:val="bg-BG" w:eastAsia="en-GB"/>
              </w:rPr>
              <w:t>:</w:t>
            </w:r>
          </w:p>
          <w:p w14:paraId="366E3059"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3C419A41"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3BC773E0"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6DB51E0E"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lastRenderedPageBreak/>
              <w:t>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584EFC71"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Актуализация на нормативна уредба;</w:t>
            </w:r>
          </w:p>
          <w:p w14:paraId="6937508B"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085" w:type="dxa"/>
          </w:tcPr>
          <w:p w14:paraId="531C7E6D"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A19C801"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 </w:t>
            </w:r>
          </w:p>
        </w:tc>
      </w:tr>
      <w:tr w:rsidR="00EC08EE" w:rsidRPr="00EC08EE" w14:paraId="6EB8076A"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0735D84C" w14:textId="77777777" w:rsidR="00EC08EE" w:rsidRPr="00EC08EE" w:rsidRDefault="00EC08EE" w:rsidP="00732179">
            <w:pPr>
              <w:jc w:val="both"/>
              <w:rPr>
                <w:rFonts w:ascii="Times New Roman" w:hAnsi="Times New Roman"/>
                <w:i/>
                <w:iCs/>
                <w:color w:val="000000"/>
                <w:u w:val="single"/>
                <w:lang w:val="bg-BG"/>
              </w:rPr>
            </w:pPr>
            <w:r w:rsidRPr="00EC08EE">
              <w:rPr>
                <w:rFonts w:ascii="Times New Roman" w:hAnsi="Times New Roman"/>
                <w:i/>
                <w:iCs/>
                <w:color w:val="000000"/>
                <w:u w:val="single"/>
                <w:lang w:val="bg-BG"/>
              </w:rPr>
              <w:t>Опазване и подобряване на състоянието на популациите на видовете и природните местообитания на територията на страната:</w:t>
            </w:r>
          </w:p>
          <w:p w14:paraId="37B78D70"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7B9D383"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4EF4098D"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lastRenderedPageBreak/>
              <w:t>Преки консервационни дейности за подобряване на природозащитното състояние на природни местообитания и видове;</w:t>
            </w:r>
          </w:p>
          <w:p w14:paraId="031F5293"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63AF778A"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5D89D46E"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0BA77501"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 xml:space="preserve">Провеждане на семинари и обучения за подобряване на взаимодействието между </w:t>
            </w:r>
            <w:r w:rsidRPr="00EC08EE">
              <w:rPr>
                <w:rFonts w:ascii="Times New Roman" w:eastAsia="Times New Roman" w:hAnsi="Times New Roman"/>
                <w:noProof/>
                <w:lang w:val="bg-BG" w:eastAsia="en-GB"/>
              </w:rPr>
              <w:lastRenderedPageBreak/>
              <w:t>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32405033"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68518E24"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623" w:type="dxa"/>
          </w:tcPr>
          <w:p w14:paraId="1BC6DE36"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u w:val="single"/>
                <w:lang w:val="bg-BG"/>
              </w:rPr>
            </w:pPr>
            <w:r w:rsidRPr="00EC08EE">
              <w:rPr>
                <w:rFonts w:ascii="Times New Roman" w:hAnsi="Times New Roman"/>
                <w:b/>
                <w:bCs/>
                <w:i/>
                <w:iCs/>
                <w:color w:val="000000"/>
                <w:u w:val="single"/>
                <w:lang w:val="bg-BG"/>
              </w:rPr>
              <w:lastRenderedPageBreak/>
              <w:t>Опазване и подобряване на състоянието на популациите на видовете и природните местообитания на територията на страната:</w:t>
            </w:r>
          </w:p>
          <w:p w14:paraId="37477D02"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C9382D4"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520ED555"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lastRenderedPageBreak/>
              <w:t>Преки консервационни дейности за подобряване на природозащитното състояние на природни местообитания и видове;</w:t>
            </w:r>
          </w:p>
          <w:p w14:paraId="1E1B0150"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0D0E0EF7"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6F60D658"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710BEC25"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 xml:space="preserve">Провеждане на семинари и обучения за подобряване на взаимодействието между </w:t>
            </w:r>
            <w:r w:rsidRPr="00EC08EE">
              <w:rPr>
                <w:rFonts w:ascii="Times New Roman" w:eastAsia="Times New Roman" w:hAnsi="Times New Roman"/>
                <w:noProof/>
                <w:lang w:val="bg-BG" w:eastAsia="en-GB"/>
              </w:rPr>
              <w:lastRenderedPageBreak/>
              <w:t>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716F4325"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546FDE72"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085" w:type="dxa"/>
          </w:tcPr>
          <w:p w14:paraId="2C22A9DF"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2B5ACEE"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78B7778C"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5016F5C" w14:textId="77777777" w:rsidR="00EC08EE" w:rsidRPr="00EC08EE" w:rsidRDefault="00EC08EE" w:rsidP="00732179">
            <w:pPr>
              <w:jc w:val="both"/>
              <w:rPr>
                <w:rFonts w:ascii="Times New Roman" w:hAnsi="Times New Roman"/>
                <w:i/>
                <w:iCs/>
                <w:u w:val="single"/>
                <w:lang w:val="ru-RU"/>
              </w:rPr>
            </w:pPr>
            <w:r w:rsidRPr="00EC08EE">
              <w:rPr>
                <w:rFonts w:ascii="Times New Roman" w:hAnsi="Times New Roman"/>
                <w:i/>
                <w:iCs/>
                <w:color w:val="000000"/>
                <w:u w:val="single"/>
                <w:lang w:val="bg-BG"/>
              </w:rPr>
              <w:lastRenderedPageBreak/>
              <w:t>О</w:t>
            </w:r>
            <w:r w:rsidRPr="00EC08EE">
              <w:rPr>
                <w:rFonts w:ascii="Times New Roman" w:hAnsi="Times New Roman"/>
                <w:i/>
                <w:iCs/>
                <w:u w:val="single"/>
                <w:lang w:val="bg-BG"/>
              </w:rPr>
              <w:t>пазване и възстановяване на екосистемите и на екосистемните услуги и ползи, които те предоставят</w:t>
            </w:r>
            <w:r w:rsidRPr="00EC08EE">
              <w:rPr>
                <w:rFonts w:ascii="Times New Roman" w:hAnsi="Times New Roman"/>
                <w:i/>
                <w:iCs/>
                <w:u w:val="single"/>
                <w:lang w:val="ru-RU"/>
              </w:rPr>
              <w:t>:</w:t>
            </w:r>
          </w:p>
          <w:p w14:paraId="4319EE05"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4CD083D"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58C1DE81"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2081EC9B"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lastRenderedPageBreak/>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335EC5CF"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55D76553"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4356F3CC"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79D3C05B"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Подобряване на националния научен капацитет и обмен на знания.</w:t>
            </w:r>
          </w:p>
        </w:tc>
        <w:tc>
          <w:tcPr>
            <w:tcW w:w="4623" w:type="dxa"/>
          </w:tcPr>
          <w:p w14:paraId="4B876ECD"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u w:val="single"/>
                <w:lang w:val="ru-RU"/>
              </w:rPr>
            </w:pPr>
            <w:r w:rsidRPr="00EC08EE">
              <w:rPr>
                <w:rFonts w:ascii="Times New Roman" w:hAnsi="Times New Roman"/>
                <w:b/>
                <w:bCs/>
                <w:i/>
                <w:iCs/>
                <w:color w:val="000000"/>
                <w:u w:val="single"/>
                <w:lang w:val="bg-BG"/>
              </w:rPr>
              <w:lastRenderedPageBreak/>
              <w:t>О</w:t>
            </w:r>
            <w:r w:rsidRPr="00EC08EE">
              <w:rPr>
                <w:rFonts w:ascii="Times New Roman" w:hAnsi="Times New Roman"/>
                <w:b/>
                <w:bCs/>
                <w:i/>
                <w:iCs/>
                <w:u w:val="single"/>
                <w:lang w:val="bg-BG"/>
              </w:rPr>
              <w:t>пазване и възстановяване на екосистемите и на екосистемните услуги и ползи, които те предоставят</w:t>
            </w:r>
            <w:r w:rsidRPr="00EC08EE">
              <w:rPr>
                <w:rFonts w:ascii="Times New Roman" w:hAnsi="Times New Roman"/>
                <w:b/>
                <w:bCs/>
                <w:i/>
                <w:iCs/>
                <w:u w:val="single"/>
                <w:lang w:val="ru-RU"/>
              </w:rPr>
              <w:t>:</w:t>
            </w:r>
          </w:p>
          <w:p w14:paraId="25B27F2C"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BC58683"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73C62D06"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14BA2C6E"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lastRenderedPageBreak/>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45472525"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5568C439"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2F3C98FF"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42C643C1"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Подобряване на националния научен капацитет и обмен на знания.</w:t>
            </w:r>
          </w:p>
        </w:tc>
        <w:tc>
          <w:tcPr>
            <w:tcW w:w="4085" w:type="dxa"/>
          </w:tcPr>
          <w:p w14:paraId="5CDB9D29"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B222A24"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D85077" w:rsidRPr="00EC08EE" w14:paraId="40D29C88"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31723936" w14:textId="77777777" w:rsidR="00D85077" w:rsidRPr="00EC08EE" w:rsidRDefault="00D85077" w:rsidP="00D85077">
            <w:pPr>
              <w:jc w:val="both"/>
              <w:rPr>
                <w:rFonts w:ascii="Times New Roman" w:hAnsi="Times New Roman"/>
                <w:i/>
                <w:iCs/>
                <w:noProof/>
                <w:u w:val="single"/>
                <w:lang w:val="ru-RU"/>
              </w:rPr>
            </w:pPr>
            <w:r w:rsidRPr="00EC08EE">
              <w:rPr>
                <w:rFonts w:ascii="Times New Roman" w:eastAsia="Times New Roman" w:hAnsi="Times New Roman"/>
                <w:i/>
                <w:iCs/>
                <w:noProof/>
                <w:u w:val="single"/>
                <w:lang w:val="bg-BG" w:eastAsia="en-GB"/>
              </w:rPr>
              <w:lastRenderedPageBreak/>
              <w:t>Насърчаване на устойчиви земеделски практики: п</w:t>
            </w:r>
            <w:r w:rsidRPr="00EC08EE">
              <w:rPr>
                <w:rFonts w:ascii="Times New Roman" w:hAnsi="Times New Roman"/>
                <w:i/>
                <w:iCs/>
                <w:noProof/>
                <w:u w:val="single"/>
                <w:lang w:val="ru-RU"/>
              </w:rPr>
              <w:t>одобряването на състоянието и многообразието на земеделските екосистеми:</w:t>
            </w:r>
          </w:p>
          <w:p w14:paraId="06099022" w14:textId="77777777" w:rsidR="00D85077" w:rsidRPr="00EC08EE" w:rsidRDefault="00D85077" w:rsidP="00D85077">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37EB0EB7" w14:textId="77777777" w:rsidR="00D85077" w:rsidRPr="00EC08EE" w:rsidRDefault="00D85077" w:rsidP="00D85077">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4FA05C52" w14:textId="77777777" w:rsidR="00D85077" w:rsidRPr="00EC08EE" w:rsidRDefault="00D85077" w:rsidP="00D85077">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56028776" w14:textId="77777777" w:rsidR="00D85077" w:rsidRPr="00EC08EE" w:rsidRDefault="00D85077" w:rsidP="00D85077">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3A139342" w14:textId="77777777" w:rsidR="00D85077" w:rsidRPr="00EC08EE" w:rsidRDefault="00D85077" w:rsidP="00D85077">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1C051934" w14:textId="77777777" w:rsidR="00D85077" w:rsidRPr="00EC08EE" w:rsidRDefault="00D85077" w:rsidP="00D85077">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3F37E46D" w14:textId="77777777" w:rsidR="00D85077" w:rsidRPr="00EC08EE" w:rsidRDefault="00D85077" w:rsidP="00D8507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noProof/>
                <w:u w:val="single"/>
                <w:lang w:val="ru-RU"/>
              </w:rPr>
            </w:pPr>
            <w:r w:rsidRPr="00EC08EE">
              <w:rPr>
                <w:rFonts w:ascii="Times New Roman" w:eastAsia="Times New Roman" w:hAnsi="Times New Roman"/>
                <w:i/>
                <w:iCs/>
                <w:noProof/>
                <w:u w:val="single"/>
                <w:lang w:val="bg-BG" w:eastAsia="en-GB"/>
              </w:rPr>
              <w:t>Насърчаване на устойчиви земеделски практики: п</w:t>
            </w:r>
            <w:r w:rsidRPr="00EC08EE">
              <w:rPr>
                <w:rFonts w:ascii="Times New Roman" w:hAnsi="Times New Roman"/>
                <w:i/>
                <w:iCs/>
                <w:noProof/>
                <w:u w:val="single"/>
                <w:lang w:val="ru-RU"/>
              </w:rPr>
              <w:t>одобряването на състоянието и многообразието на земеделските екосистеми:</w:t>
            </w:r>
          </w:p>
          <w:p w14:paraId="5E42FABE" w14:textId="77777777" w:rsidR="00D85077" w:rsidRPr="00EC08EE" w:rsidRDefault="00D85077" w:rsidP="00D8507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A9A405C" w14:textId="77777777" w:rsidR="00D85077" w:rsidRPr="00EC08EE" w:rsidRDefault="00D85077" w:rsidP="00D8507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1AA3F47F" w14:textId="77777777" w:rsidR="00D85077" w:rsidRPr="00EC08EE" w:rsidRDefault="00D85077" w:rsidP="00D8507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EC08EE">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1EE77545" w14:textId="77777777" w:rsidR="00D85077" w:rsidRPr="00EC08EE" w:rsidRDefault="00D85077" w:rsidP="00D8507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EC08EE">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308A9655" w14:textId="77777777" w:rsidR="00D85077" w:rsidRPr="00EC08EE" w:rsidRDefault="00D85077" w:rsidP="00D85077">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EC08EE">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6F239909" w14:textId="4FB6128B" w:rsidR="00D85077" w:rsidRPr="00EC08EE" w:rsidRDefault="00D85077" w:rsidP="00D8507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5CED0F02" w14:textId="77777777" w:rsidR="00D85077" w:rsidRPr="00142C07" w:rsidRDefault="00D85077" w:rsidP="00D8507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43B2E39B" w14:textId="77777777" w:rsidR="00D85077" w:rsidRPr="00EC08EE" w:rsidRDefault="00D85077" w:rsidP="00D8507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2DA6264A"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ACBE478" w14:textId="77777777" w:rsidR="00EC08EE" w:rsidRPr="00EC08EE" w:rsidRDefault="00EC08EE" w:rsidP="00732179">
            <w:pPr>
              <w:jc w:val="both"/>
              <w:rPr>
                <w:rFonts w:ascii="Times New Roman" w:hAnsi="Times New Roman"/>
                <w:i/>
                <w:iCs/>
                <w:noProof/>
                <w:u w:val="single"/>
                <w:lang w:val="ru-RU"/>
              </w:rPr>
            </w:pPr>
            <w:r w:rsidRPr="00EC08EE">
              <w:rPr>
                <w:rFonts w:ascii="Times New Roman" w:hAnsi="Times New Roman"/>
                <w:i/>
                <w:iCs/>
                <w:noProof/>
                <w:u w:val="single"/>
                <w:lang w:val="ru-RU"/>
              </w:rPr>
              <w:lastRenderedPageBreak/>
              <w:t>Насърчаване на биологичното земеделие в съответсвие с целта до 2030</w:t>
            </w:r>
            <w:r w:rsidRPr="00EC08EE">
              <w:rPr>
                <w:rFonts w:ascii="Times New Roman" w:hAnsi="Times New Roman"/>
                <w:i/>
                <w:iCs/>
                <w:noProof/>
                <w:u w:val="single"/>
              </w:rPr>
              <w:t> </w:t>
            </w:r>
            <w:r w:rsidRPr="00EC08EE">
              <w:rPr>
                <w:rFonts w:ascii="Times New Roman" w:hAnsi="Times New Roman"/>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2B08D258"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0C7A5276"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4BBA4033"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Въвеждане на земеделски практики, опазващи биоразнообразието;</w:t>
            </w:r>
          </w:p>
          <w:p w14:paraId="433DBB5F"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Информационни кампании и работа със заинтересованите страни;</w:t>
            </w:r>
          </w:p>
          <w:p w14:paraId="3249F2FF"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59FBDF0D" w14:textId="77777777" w:rsidR="00EC08EE" w:rsidRPr="00EC08EE" w:rsidRDefault="00EC08EE" w:rsidP="00732179">
            <w:pPr>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623" w:type="dxa"/>
          </w:tcPr>
          <w:p w14:paraId="2EA8DB54"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noProof/>
                <w:u w:val="single"/>
                <w:lang w:val="ru-RU"/>
              </w:rPr>
            </w:pPr>
            <w:r w:rsidRPr="00EC08EE">
              <w:rPr>
                <w:rFonts w:ascii="Times New Roman" w:hAnsi="Times New Roman"/>
                <w:b/>
                <w:bCs/>
                <w:i/>
                <w:iCs/>
                <w:noProof/>
                <w:u w:val="single"/>
                <w:lang w:val="ru-RU"/>
              </w:rPr>
              <w:t>Насърчаване на биологичното земеделие в съответсвие с целта до 2030</w:t>
            </w:r>
            <w:r w:rsidRPr="00EC08EE">
              <w:rPr>
                <w:rFonts w:ascii="Times New Roman" w:hAnsi="Times New Roman"/>
                <w:b/>
                <w:bCs/>
                <w:i/>
                <w:iCs/>
                <w:noProof/>
                <w:u w:val="single"/>
              </w:rPr>
              <w:t> </w:t>
            </w:r>
            <w:r w:rsidRPr="00EC08EE">
              <w:rPr>
                <w:rFonts w:ascii="Times New Roman" w:hAnsi="Times New Roman"/>
                <w:b/>
                <w:bCs/>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1EF2E4AF"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673BC5C5"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7B1EF93E"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Въвеждане на земеделски практики, опазващи биоразнообразието;</w:t>
            </w:r>
          </w:p>
          <w:p w14:paraId="6E4CC831"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Информационни кампании и работа със заинтересованите страни;</w:t>
            </w:r>
          </w:p>
          <w:p w14:paraId="12A8E5A2"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EC08EE">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747E25A1"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085" w:type="dxa"/>
          </w:tcPr>
          <w:p w14:paraId="4828E18F"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26769105"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0804C392"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5A17A492" w14:textId="77777777" w:rsidR="00EC08EE" w:rsidRPr="00EC08EE" w:rsidRDefault="00EC08EE" w:rsidP="00732179">
            <w:pPr>
              <w:jc w:val="both"/>
              <w:rPr>
                <w:rFonts w:ascii="Times New Roman" w:eastAsia="Times New Roman" w:hAnsi="Times New Roman"/>
                <w:i/>
                <w:iCs/>
                <w:noProof/>
                <w:u w:val="single"/>
                <w:lang w:val="ru-RU" w:eastAsia="en-GB"/>
              </w:rPr>
            </w:pPr>
            <w:r w:rsidRPr="00EC08EE">
              <w:rPr>
                <w:rFonts w:ascii="Times New Roman" w:eastAsia="Times New Roman" w:hAnsi="Times New Roman"/>
                <w:i/>
                <w:iCs/>
                <w:noProof/>
                <w:u w:val="single"/>
                <w:lang w:val="bg-BG" w:eastAsia="en-GB"/>
              </w:rPr>
              <w:t>Насърчаване на устойчиви практики за управление на почвите</w:t>
            </w:r>
            <w:r w:rsidRPr="00EC08EE">
              <w:rPr>
                <w:rFonts w:ascii="Times New Roman" w:eastAsia="Times New Roman" w:hAnsi="Times New Roman"/>
                <w:i/>
                <w:iCs/>
                <w:noProof/>
                <w:u w:val="single"/>
                <w:lang w:val="ru-RU" w:eastAsia="en-GB"/>
              </w:rPr>
              <w:t>:</w:t>
            </w:r>
          </w:p>
          <w:p w14:paraId="58115E03"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2D50854A"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lastRenderedPageBreak/>
              <w:t>Предотвратяване възникването на деградационни процеси, възстановяване и съхраняване функциите на почвите;</w:t>
            </w:r>
          </w:p>
          <w:p w14:paraId="05162674"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3DCDD6F4"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Възстановяване на горските площи.</w:t>
            </w:r>
          </w:p>
        </w:tc>
        <w:tc>
          <w:tcPr>
            <w:tcW w:w="4623" w:type="dxa"/>
          </w:tcPr>
          <w:p w14:paraId="1CBC2BEE"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EC08EE">
              <w:rPr>
                <w:rFonts w:ascii="Times New Roman" w:eastAsia="Times New Roman" w:hAnsi="Times New Roman"/>
                <w:b/>
                <w:bCs/>
                <w:i/>
                <w:iCs/>
                <w:noProof/>
                <w:u w:val="single"/>
                <w:lang w:val="bg-BG" w:eastAsia="en-GB"/>
              </w:rPr>
              <w:lastRenderedPageBreak/>
              <w:t>Насърчаване на устойчиви практики за управление на почвите</w:t>
            </w:r>
            <w:r w:rsidRPr="00EC08EE">
              <w:rPr>
                <w:rFonts w:ascii="Times New Roman" w:eastAsia="Times New Roman" w:hAnsi="Times New Roman"/>
                <w:b/>
                <w:bCs/>
                <w:i/>
                <w:iCs/>
                <w:noProof/>
                <w:u w:val="single"/>
                <w:lang w:val="ru-RU" w:eastAsia="en-GB"/>
              </w:rPr>
              <w:t>:</w:t>
            </w:r>
          </w:p>
          <w:p w14:paraId="79EE0267"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3ADF2B6B"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lastRenderedPageBreak/>
              <w:t>Предотвратяване възникването на деградационни процеси, възстановяване и съхраняване функциите на почвите;</w:t>
            </w:r>
          </w:p>
          <w:p w14:paraId="1E918768"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50046AF6"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Възстановяване на горските площи.</w:t>
            </w:r>
          </w:p>
        </w:tc>
        <w:tc>
          <w:tcPr>
            <w:tcW w:w="4085" w:type="dxa"/>
          </w:tcPr>
          <w:p w14:paraId="34BE83AA"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4883276"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В резултат на мерките не се очаква въздействие на вредни физични фактори, като изпълнението им не е свързано с </w:t>
            </w:r>
            <w:r w:rsidRPr="00EC08EE">
              <w:rPr>
                <w:rFonts w:ascii="Times New Roman" w:eastAsia="Times New Roman" w:hAnsi="Times New Roman"/>
                <w:lang w:val="bg-BG"/>
              </w:rPr>
              <w:lastRenderedPageBreak/>
              <w:t xml:space="preserve">източници на шум, вибрации, йонизиращи или нейонизиращи лъчения. </w:t>
            </w:r>
          </w:p>
        </w:tc>
      </w:tr>
      <w:tr w:rsidR="00EC08EE" w:rsidRPr="00EC08EE" w14:paraId="4A2C0197" w14:textId="77777777" w:rsidTr="00732179">
        <w:trPr>
          <w:cnfStyle w:val="000000100000" w:firstRow="0" w:lastRow="0" w:firstColumn="0" w:lastColumn="0" w:oddVBand="0" w:evenVBand="0" w:oddHBand="1" w:evenHBand="0" w:firstRowFirstColumn="0" w:firstRowLastColumn="0" w:lastRowFirstColumn="0" w:lastRowLastColumn="0"/>
          <w:trHeight w:val="1164"/>
        </w:trPr>
        <w:tc>
          <w:tcPr>
            <w:cnfStyle w:val="001000000000" w:firstRow="0" w:lastRow="0" w:firstColumn="1" w:lastColumn="0" w:oddVBand="0" w:evenVBand="0" w:oddHBand="0" w:evenHBand="0" w:firstRowFirstColumn="0" w:firstRowLastColumn="0" w:lastRowFirstColumn="0" w:lastRowLastColumn="0"/>
            <w:tcW w:w="5240" w:type="dxa"/>
            <w:tcBorders>
              <w:bottom w:val="single" w:sz="4" w:space="0" w:color="auto"/>
            </w:tcBorders>
          </w:tcPr>
          <w:p w14:paraId="39CF5E54" w14:textId="77777777" w:rsidR="00EC08EE" w:rsidRPr="00EC08EE" w:rsidRDefault="00EC08EE" w:rsidP="00732179">
            <w:pPr>
              <w:jc w:val="both"/>
              <w:rPr>
                <w:rFonts w:ascii="Times New Roman" w:eastAsia="Times New Roman" w:hAnsi="Times New Roman"/>
                <w:i/>
                <w:iCs/>
                <w:noProof/>
                <w:u w:val="single"/>
                <w:lang w:val="ru-RU" w:eastAsia="en-GB"/>
              </w:rPr>
            </w:pPr>
            <w:r w:rsidRPr="00EC08EE">
              <w:rPr>
                <w:rFonts w:ascii="Times New Roman" w:eastAsia="Times New Roman" w:hAnsi="Times New Roman"/>
                <w:i/>
                <w:iCs/>
                <w:noProof/>
                <w:u w:val="single"/>
                <w:lang w:val="bg-BG" w:eastAsia="en-GB"/>
              </w:rPr>
              <w:lastRenderedPageBreak/>
              <w:t>Залесяване и засаждането на дървета с цел да се подпомогне биологичното разнообразие и възстановяването на екосистемите</w:t>
            </w:r>
            <w:r w:rsidRPr="00EC08EE">
              <w:rPr>
                <w:rFonts w:ascii="Times New Roman" w:eastAsia="Times New Roman" w:hAnsi="Times New Roman"/>
                <w:i/>
                <w:iCs/>
                <w:noProof/>
                <w:u w:val="single"/>
                <w:lang w:val="ru-RU" w:eastAsia="en-GB"/>
              </w:rPr>
              <w:t>:</w:t>
            </w:r>
          </w:p>
          <w:p w14:paraId="63628F62"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7239EC2"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0C8E517F"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4AD92085"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623" w:type="dxa"/>
            <w:tcBorders>
              <w:bottom w:val="single" w:sz="4" w:space="0" w:color="auto"/>
            </w:tcBorders>
          </w:tcPr>
          <w:p w14:paraId="06C16EAE"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EC08EE">
              <w:rPr>
                <w:rFonts w:ascii="Times New Roman" w:eastAsia="Times New Roman" w:hAnsi="Times New Roman"/>
                <w:b/>
                <w:bCs/>
                <w:i/>
                <w:iCs/>
                <w:noProof/>
                <w:u w:val="single"/>
                <w:lang w:val="bg-BG" w:eastAsia="en-GB"/>
              </w:rPr>
              <w:t>Залесяване и засаждането на дървета с цел да се подпомогне биологичното разнообразие и възстановяването на екосистемите</w:t>
            </w:r>
            <w:r w:rsidRPr="00EC08EE">
              <w:rPr>
                <w:rFonts w:ascii="Times New Roman" w:eastAsia="Times New Roman" w:hAnsi="Times New Roman"/>
                <w:b/>
                <w:bCs/>
                <w:i/>
                <w:iCs/>
                <w:noProof/>
                <w:u w:val="single"/>
                <w:lang w:val="ru-RU" w:eastAsia="en-GB"/>
              </w:rPr>
              <w:t>:</w:t>
            </w:r>
          </w:p>
          <w:p w14:paraId="45BFACF4"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655AD8C4"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693AC605"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0ECBA076"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 xml:space="preserve">Създаване на условия за подпомагане на развитието на научно-приложните изследвания в приоритетни за горския сектор: </w:t>
            </w:r>
            <w:r w:rsidRPr="00EC08EE">
              <w:rPr>
                <w:rFonts w:ascii="Times New Roman" w:eastAsia="Times New Roman" w:hAnsi="Times New Roman"/>
                <w:noProof/>
                <w:lang w:val="bg-BG" w:eastAsia="en-GB"/>
              </w:rPr>
              <w:lastRenderedPageBreak/>
              <w:t>Проекти за насърчаване на научно изследователската дейност и разработки.</w:t>
            </w:r>
          </w:p>
        </w:tc>
        <w:tc>
          <w:tcPr>
            <w:tcW w:w="4085" w:type="dxa"/>
            <w:tcBorders>
              <w:bottom w:val="single" w:sz="4" w:space="0" w:color="auto"/>
            </w:tcBorders>
          </w:tcPr>
          <w:p w14:paraId="3A27431D"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4D77EE6"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 </w:t>
            </w:r>
          </w:p>
        </w:tc>
      </w:tr>
      <w:tr w:rsidR="00EC08EE" w:rsidRPr="00EC08EE" w14:paraId="430C158C" w14:textId="77777777" w:rsidTr="00732179">
        <w:trPr>
          <w:trHeight w:val="2164"/>
        </w:trPr>
        <w:tc>
          <w:tcPr>
            <w:cnfStyle w:val="001000000000" w:firstRow="0" w:lastRow="0" w:firstColumn="1" w:lastColumn="0" w:oddVBand="0" w:evenVBand="0" w:oddHBand="0" w:evenHBand="0" w:firstRowFirstColumn="0" w:firstRowLastColumn="0" w:lastRowFirstColumn="0" w:lastRowLastColumn="0"/>
            <w:tcW w:w="5240" w:type="dxa"/>
            <w:tcBorders>
              <w:top w:val="single" w:sz="4" w:space="0" w:color="auto"/>
            </w:tcBorders>
          </w:tcPr>
          <w:p w14:paraId="1545D500" w14:textId="77777777" w:rsidR="00EC08EE" w:rsidRPr="00EC08EE" w:rsidRDefault="00EC08EE" w:rsidP="00732179">
            <w:pPr>
              <w:jc w:val="both"/>
              <w:rPr>
                <w:rFonts w:ascii="Times New Roman" w:eastAsia="Times New Roman" w:hAnsi="Times New Roman"/>
                <w:i/>
                <w:iCs/>
                <w:noProof/>
                <w:u w:val="single"/>
                <w:lang w:val="ru-RU" w:eastAsia="en-GB"/>
              </w:rPr>
            </w:pPr>
            <w:r w:rsidRPr="00EC08EE">
              <w:rPr>
                <w:rFonts w:ascii="Times New Roman" w:eastAsia="Times New Roman" w:hAnsi="Times New Roman"/>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EC08EE">
              <w:rPr>
                <w:rFonts w:ascii="Times New Roman" w:eastAsia="Times New Roman" w:hAnsi="Times New Roman"/>
                <w:i/>
                <w:iCs/>
                <w:noProof/>
                <w:u w:val="single"/>
                <w:lang w:val="ru-RU" w:eastAsia="en-GB"/>
              </w:rPr>
              <w:t>:</w:t>
            </w:r>
          </w:p>
          <w:p w14:paraId="33091DFE"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FD06D90"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7A083AC6"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28C3BBBC"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623" w:type="dxa"/>
            <w:tcBorders>
              <w:top w:val="single" w:sz="4" w:space="0" w:color="auto"/>
            </w:tcBorders>
          </w:tcPr>
          <w:p w14:paraId="7805F43C"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EC08EE">
              <w:rPr>
                <w:rFonts w:ascii="Times New Roman" w:eastAsia="Times New Roman" w:hAnsi="Times New Roman"/>
                <w:b/>
                <w:bCs/>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EC08EE">
              <w:rPr>
                <w:rFonts w:ascii="Times New Roman" w:eastAsia="Times New Roman" w:hAnsi="Times New Roman"/>
                <w:b/>
                <w:bCs/>
                <w:i/>
                <w:iCs/>
                <w:noProof/>
                <w:u w:val="single"/>
                <w:lang w:val="ru-RU" w:eastAsia="en-GB"/>
              </w:rPr>
              <w:t>:</w:t>
            </w:r>
          </w:p>
          <w:p w14:paraId="177792F1"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614CE5D1"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5E195A97"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0DB540A1"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085" w:type="dxa"/>
            <w:tcBorders>
              <w:top w:val="single" w:sz="4" w:space="0" w:color="auto"/>
            </w:tcBorders>
          </w:tcPr>
          <w:p w14:paraId="70F14018"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7D7D17EF"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 </w:t>
            </w:r>
          </w:p>
        </w:tc>
      </w:tr>
      <w:tr w:rsidR="00EC08EE" w:rsidRPr="00EC08EE" w14:paraId="32803773"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1A38116" w14:textId="77777777" w:rsidR="00EC08EE" w:rsidRPr="00EC08EE" w:rsidRDefault="00EC08EE" w:rsidP="00732179">
            <w:pPr>
              <w:jc w:val="both"/>
              <w:rPr>
                <w:rFonts w:ascii="Times New Roman" w:eastAsia="Times New Roman" w:hAnsi="Times New Roman"/>
                <w:i/>
                <w:iCs/>
                <w:noProof/>
                <w:u w:val="single"/>
                <w:lang w:val="ru-RU" w:eastAsia="en-GB"/>
              </w:rPr>
            </w:pPr>
            <w:r w:rsidRPr="00EC08EE">
              <w:rPr>
                <w:rFonts w:ascii="Times New Roman" w:eastAsia="Times New Roman" w:hAnsi="Times New Roman"/>
                <w:i/>
                <w:iCs/>
                <w:noProof/>
                <w:u w:val="single"/>
                <w:lang w:val="ru-RU" w:eastAsia="en-GB"/>
              </w:rPr>
              <w:t>Интегриране на екосистемния подход и прилагане на решения, базирани на природата в опазването на защитени зони от Мрежата Натура 2000:</w:t>
            </w:r>
          </w:p>
          <w:p w14:paraId="389C120B"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66CFCCC"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 xml:space="preserve">Интегриране на екосистемния подход и прилагане на решения, базирани на природата в </w:t>
            </w:r>
            <w:r w:rsidRPr="00EC08EE">
              <w:rPr>
                <w:rFonts w:ascii="Times New Roman" w:eastAsia="Times New Roman" w:hAnsi="Times New Roman"/>
                <w:noProof/>
                <w:lang w:val="bg-BG" w:eastAsia="en-GB"/>
              </w:rPr>
              <w:lastRenderedPageBreak/>
              <w:t>опазването на защитените зони от мрежата „Натура 2000“;</w:t>
            </w:r>
          </w:p>
          <w:p w14:paraId="2E2AFEEB"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Информационни кампании и работа със заинтересованите страни;</w:t>
            </w:r>
          </w:p>
          <w:p w14:paraId="42824AEC"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623" w:type="dxa"/>
          </w:tcPr>
          <w:p w14:paraId="1B811980"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EC08EE">
              <w:rPr>
                <w:rFonts w:ascii="Times New Roman" w:eastAsia="Times New Roman" w:hAnsi="Times New Roman"/>
                <w:b/>
                <w:bCs/>
                <w:i/>
                <w:iCs/>
                <w:noProof/>
                <w:u w:val="single"/>
                <w:lang w:val="ru-RU" w:eastAsia="en-GB"/>
              </w:rPr>
              <w:lastRenderedPageBreak/>
              <w:t>Интегриране на екосистемния подход и прилагане на решения, базирани на природата в опазването на защитени зони от Мрежата Натура 2000:</w:t>
            </w:r>
          </w:p>
          <w:p w14:paraId="42BC0E34"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379BE67"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 xml:space="preserve">Интегриране на екосистемния подход и прилагане на решения, базирани на природата </w:t>
            </w:r>
            <w:r w:rsidRPr="00EC08EE">
              <w:rPr>
                <w:rFonts w:ascii="Times New Roman" w:eastAsia="Times New Roman" w:hAnsi="Times New Roman"/>
                <w:noProof/>
                <w:lang w:val="bg-BG" w:eastAsia="en-GB"/>
              </w:rPr>
              <w:lastRenderedPageBreak/>
              <w:t>в опазването на защитените зони от мрежата „Натура 2000“;</w:t>
            </w:r>
          </w:p>
          <w:p w14:paraId="308A4345"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Информационни кампании и работа със заинтересованите страни;</w:t>
            </w:r>
          </w:p>
          <w:p w14:paraId="43437D57"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085" w:type="dxa"/>
          </w:tcPr>
          <w:p w14:paraId="11B94D13"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F2C5331"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 </w:t>
            </w:r>
          </w:p>
        </w:tc>
      </w:tr>
      <w:tr w:rsidR="00EC08EE" w:rsidRPr="00EC08EE" w14:paraId="408DFC13" w14:textId="77777777" w:rsidTr="00732179">
        <w:tc>
          <w:tcPr>
            <w:cnfStyle w:val="001000000000" w:firstRow="0" w:lastRow="0" w:firstColumn="1" w:lastColumn="0" w:oddVBand="0" w:evenVBand="0" w:oddHBand="0" w:evenHBand="0" w:firstRowFirstColumn="0" w:firstRowLastColumn="0" w:lastRowFirstColumn="0" w:lastRowLastColumn="0"/>
            <w:tcW w:w="13948" w:type="dxa"/>
            <w:gridSpan w:val="3"/>
          </w:tcPr>
          <w:p w14:paraId="7BDBF68A"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hAnsi="Times New Roman"/>
                <w:i/>
                <w:iCs/>
                <w:lang w:val="bg-BG"/>
              </w:rPr>
              <w:t>Стратегическа</w:t>
            </w:r>
            <w:r w:rsidRPr="00EC08EE">
              <w:rPr>
                <w:rFonts w:ascii="Times New Roman" w:hAnsi="Times New Roman"/>
                <w:i/>
                <w:iCs/>
              </w:rPr>
              <w:t xml:space="preserve"> </w:t>
            </w:r>
            <w:proofErr w:type="spellStart"/>
            <w:r w:rsidRPr="00EC08EE">
              <w:rPr>
                <w:rFonts w:ascii="Times New Roman" w:hAnsi="Times New Roman"/>
                <w:i/>
                <w:iCs/>
              </w:rPr>
              <w:t>цел</w:t>
            </w:r>
            <w:proofErr w:type="spellEnd"/>
            <w:r w:rsidRPr="00EC08EE">
              <w:rPr>
                <w:rFonts w:ascii="Times New Roman" w:hAnsi="Times New Roman"/>
                <w:i/>
                <w:iCs/>
              </w:rPr>
              <w:t xml:space="preserve"> 2: </w:t>
            </w:r>
            <w:proofErr w:type="spellStart"/>
            <w:r w:rsidRPr="00EC08EE">
              <w:rPr>
                <w:rFonts w:ascii="Times New Roman" w:hAnsi="Times New Roman"/>
                <w:i/>
                <w:iCs/>
              </w:rPr>
              <w:t>Устойчиво</w:t>
            </w:r>
            <w:proofErr w:type="spellEnd"/>
            <w:r w:rsidRPr="00EC08EE">
              <w:rPr>
                <w:rFonts w:ascii="Times New Roman" w:hAnsi="Times New Roman"/>
                <w:i/>
                <w:iCs/>
              </w:rPr>
              <w:t xml:space="preserve"> </w:t>
            </w:r>
            <w:proofErr w:type="spellStart"/>
            <w:r w:rsidRPr="00EC08EE">
              <w:rPr>
                <w:rFonts w:ascii="Times New Roman" w:hAnsi="Times New Roman"/>
                <w:i/>
                <w:iCs/>
              </w:rPr>
              <w:t>управление</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защитените</w:t>
            </w:r>
            <w:proofErr w:type="spellEnd"/>
            <w:r w:rsidRPr="00EC08EE">
              <w:rPr>
                <w:rFonts w:ascii="Times New Roman" w:hAnsi="Times New Roman"/>
                <w:i/>
                <w:iCs/>
              </w:rPr>
              <w:t xml:space="preserve"> </w:t>
            </w:r>
            <w:proofErr w:type="spellStart"/>
            <w:r w:rsidRPr="00EC08EE">
              <w:rPr>
                <w:rFonts w:ascii="Times New Roman" w:hAnsi="Times New Roman"/>
                <w:i/>
                <w:iCs/>
              </w:rPr>
              <w:t>зони</w:t>
            </w:r>
            <w:proofErr w:type="spellEnd"/>
            <w:r w:rsidRPr="00EC08EE">
              <w:rPr>
                <w:rFonts w:ascii="Times New Roman" w:hAnsi="Times New Roman"/>
                <w:i/>
                <w:iCs/>
              </w:rPr>
              <w:t xml:space="preserve"> и </w:t>
            </w:r>
            <w:proofErr w:type="spellStart"/>
            <w:r w:rsidRPr="00EC08EE">
              <w:rPr>
                <w:rFonts w:ascii="Times New Roman" w:hAnsi="Times New Roman"/>
                <w:i/>
                <w:iCs/>
              </w:rPr>
              <w:t>информирано</w:t>
            </w:r>
            <w:proofErr w:type="spellEnd"/>
            <w:r w:rsidRPr="00EC08EE">
              <w:rPr>
                <w:rFonts w:ascii="Times New Roman" w:hAnsi="Times New Roman"/>
                <w:i/>
                <w:iCs/>
              </w:rPr>
              <w:t xml:space="preserve"> </w:t>
            </w:r>
            <w:proofErr w:type="spellStart"/>
            <w:r w:rsidRPr="00EC08EE">
              <w:rPr>
                <w:rFonts w:ascii="Times New Roman" w:hAnsi="Times New Roman"/>
                <w:i/>
                <w:iCs/>
              </w:rPr>
              <w:t>участие</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заинтересованите</w:t>
            </w:r>
            <w:proofErr w:type="spellEnd"/>
            <w:r w:rsidRPr="00EC08EE">
              <w:rPr>
                <w:rFonts w:ascii="Times New Roman" w:hAnsi="Times New Roman"/>
                <w:i/>
                <w:iCs/>
              </w:rPr>
              <w:t xml:space="preserve"> </w:t>
            </w:r>
            <w:proofErr w:type="spellStart"/>
            <w:r w:rsidRPr="00EC08EE">
              <w:rPr>
                <w:rFonts w:ascii="Times New Roman" w:hAnsi="Times New Roman"/>
                <w:i/>
                <w:iCs/>
              </w:rPr>
              <w:t>страни</w:t>
            </w:r>
            <w:proofErr w:type="spellEnd"/>
            <w:r w:rsidRPr="00EC08EE">
              <w:rPr>
                <w:rFonts w:ascii="Times New Roman" w:hAnsi="Times New Roman"/>
                <w:i/>
                <w:iCs/>
              </w:rPr>
              <w:t xml:space="preserve">; </w:t>
            </w:r>
            <w:proofErr w:type="spellStart"/>
            <w:r w:rsidRPr="00EC08EE">
              <w:rPr>
                <w:rFonts w:ascii="Times New Roman" w:hAnsi="Times New Roman"/>
                <w:i/>
                <w:iCs/>
              </w:rPr>
              <w:t>споделена</w:t>
            </w:r>
            <w:proofErr w:type="spellEnd"/>
            <w:r w:rsidRPr="00EC08EE">
              <w:rPr>
                <w:rFonts w:ascii="Times New Roman" w:hAnsi="Times New Roman"/>
                <w:i/>
                <w:iCs/>
              </w:rPr>
              <w:t xml:space="preserve"> </w:t>
            </w:r>
            <w:proofErr w:type="spellStart"/>
            <w:r w:rsidRPr="00EC08EE">
              <w:rPr>
                <w:rFonts w:ascii="Times New Roman" w:hAnsi="Times New Roman"/>
                <w:i/>
                <w:iCs/>
              </w:rPr>
              <w:t>отговорност</w:t>
            </w:r>
            <w:proofErr w:type="spellEnd"/>
            <w:r w:rsidRPr="00EC08EE">
              <w:rPr>
                <w:rFonts w:ascii="Times New Roman" w:hAnsi="Times New Roman"/>
                <w:i/>
                <w:iCs/>
              </w:rPr>
              <w:t xml:space="preserve">, </w:t>
            </w:r>
            <w:proofErr w:type="spellStart"/>
            <w:r w:rsidRPr="00EC08EE">
              <w:rPr>
                <w:rFonts w:ascii="Times New Roman" w:hAnsi="Times New Roman"/>
                <w:i/>
                <w:iCs/>
              </w:rPr>
              <w:t>споделено</w:t>
            </w:r>
            <w:proofErr w:type="spellEnd"/>
            <w:r w:rsidRPr="00EC08EE">
              <w:rPr>
                <w:rFonts w:ascii="Times New Roman" w:hAnsi="Times New Roman"/>
                <w:i/>
                <w:iCs/>
              </w:rPr>
              <w:t xml:space="preserve"> </w:t>
            </w:r>
            <w:proofErr w:type="spellStart"/>
            <w:r w:rsidRPr="00EC08EE">
              <w:rPr>
                <w:rFonts w:ascii="Times New Roman" w:hAnsi="Times New Roman"/>
                <w:i/>
                <w:iCs/>
              </w:rPr>
              <w:t>управление</w:t>
            </w:r>
            <w:proofErr w:type="spellEnd"/>
          </w:p>
        </w:tc>
      </w:tr>
      <w:tr w:rsidR="00EC08EE" w:rsidRPr="00EC08EE" w14:paraId="4CF7B7DD"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20C4D21"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eastAsia="Times New Roman" w:hAnsi="Times New Roman"/>
                <w:lang w:val="bg-BG"/>
              </w:rPr>
              <w:t>Области на действие:</w:t>
            </w:r>
          </w:p>
        </w:tc>
      </w:tr>
      <w:tr w:rsidR="00EC08EE" w:rsidRPr="00EC08EE" w14:paraId="3F696BFD"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5655810F"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t>Изграждане на структура за управление на НЕМ:</w:t>
            </w:r>
          </w:p>
          <w:p w14:paraId="29450C3E" w14:textId="77777777" w:rsidR="00EC08EE" w:rsidRPr="00EC08EE" w:rsidRDefault="00EC08EE" w:rsidP="00732179">
            <w:pPr>
              <w:jc w:val="both"/>
              <w:rPr>
                <w:rFonts w:ascii="Times New Roman" w:eastAsia="Times New Roman" w:hAnsi="Times New Roman"/>
                <w:noProof/>
                <w:u w:val="single"/>
                <w:lang w:val="bg-BG" w:eastAsia="en-GB"/>
              </w:rPr>
            </w:pPr>
            <w:r w:rsidRPr="00EC08EE">
              <w:rPr>
                <w:rFonts w:ascii="Times New Roman" w:eastAsia="Times New Roman" w:hAnsi="Times New Roman"/>
                <w:noProof/>
                <w:u w:val="single"/>
                <w:lang w:val="bg-BG" w:eastAsia="en-GB"/>
              </w:rPr>
              <w:t>Предвидени мерки към приоритетната област на действие:</w:t>
            </w:r>
          </w:p>
          <w:p w14:paraId="58F380A9"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109BC0F1"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4245A675"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Разработване на териториални планове за управление на защитените зони по Натура 2000.</w:t>
            </w:r>
          </w:p>
        </w:tc>
        <w:tc>
          <w:tcPr>
            <w:tcW w:w="4623" w:type="dxa"/>
          </w:tcPr>
          <w:p w14:paraId="050FA63B"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t>Изграждане на структура за управление на НЕМ:</w:t>
            </w:r>
          </w:p>
          <w:p w14:paraId="4468E31A"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u w:val="single"/>
                <w:lang w:val="bg-BG" w:eastAsia="en-GB"/>
              </w:rPr>
            </w:pPr>
            <w:r w:rsidRPr="00EC08EE">
              <w:rPr>
                <w:rFonts w:ascii="Times New Roman" w:eastAsia="Times New Roman" w:hAnsi="Times New Roman"/>
                <w:noProof/>
                <w:u w:val="single"/>
                <w:lang w:val="bg-BG" w:eastAsia="en-GB"/>
              </w:rPr>
              <w:t>Предвидени мерки към приоритетната област на действие:</w:t>
            </w:r>
          </w:p>
          <w:p w14:paraId="06DD22BB"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6C8A21F1"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0A451BBB"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lastRenderedPageBreak/>
              <w:t>Разработване на териториални планове за управление на защитените зони по Натура 2000.</w:t>
            </w:r>
          </w:p>
        </w:tc>
        <w:tc>
          <w:tcPr>
            <w:tcW w:w="4085" w:type="dxa"/>
          </w:tcPr>
          <w:p w14:paraId="2AF2C694"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8458E1B"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5664ECB3"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A609C01"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774DBD0F"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C5ADB76"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44A2372D"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1E2B9630"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092D64F1"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2D861930"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0C8123A7"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22A1E355"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51416FA5"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21BF2E33"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78D96E1C"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48621544"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5D6BD86"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4A31A621"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 xml:space="preserve">Развитие и технологично усъвършенстване на информационните </w:t>
            </w:r>
            <w:r w:rsidRPr="00EC08EE">
              <w:rPr>
                <w:rFonts w:ascii="Times New Roman" w:eastAsia="Times New Roman" w:hAnsi="Times New Roman"/>
                <w:noProof/>
                <w:lang w:val="bg-BG" w:eastAsia="en-GB"/>
              </w:rPr>
              <w:lastRenderedPageBreak/>
              <w:t>платформи, обезпечаващи процесите на вземане на решение, свързани с биоразнообразието;</w:t>
            </w:r>
          </w:p>
          <w:p w14:paraId="6DBF21EB"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58851DB8"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623" w:type="dxa"/>
          </w:tcPr>
          <w:p w14:paraId="05D204AC"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lastRenderedPageBreak/>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6509F261"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9A46069"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42136892"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 xml:space="preserve">Развитие и технологично усъвършенстване на информационните </w:t>
            </w:r>
            <w:r w:rsidRPr="00EC08EE">
              <w:rPr>
                <w:rFonts w:ascii="Times New Roman" w:eastAsia="Times New Roman" w:hAnsi="Times New Roman"/>
                <w:noProof/>
                <w:lang w:val="bg-BG" w:eastAsia="en-GB"/>
              </w:rPr>
              <w:lastRenderedPageBreak/>
              <w:t>платформи, обезпечаващи процесите на вземане на решение, свързани с биоразнообразието;</w:t>
            </w:r>
          </w:p>
          <w:p w14:paraId="7D9F8D5D"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6CFF314D"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085" w:type="dxa"/>
          </w:tcPr>
          <w:p w14:paraId="22085ABA"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5135561"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32502BD2"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E5C2AB3" w14:textId="77777777" w:rsidR="00EC08EE" w:rsidRPr="00EC08EE" w:rsidRDefault="00EC08EE" w:rsidP="00732179">
            <w:pPr>
              <w:jc w:val="both"/>
              <w:rPr>
                <w:rFonts w:ascii="Times New Roman" w:hAnsi="Times New Roman"/>
                <w:i/>
                <w:iCs/>
                <w:color w:val="000000"/>
                <w:lang w:val="bg-BG"/>
              </w:rPr>
            </w:pPr>
            <w:r w:rsidRPr="00EC08EE">
              <w:rPr>
                <w:rFonts w:ascii="Times New Roman" w:hAnsi="Times New Roman"/>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70DEFC80"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3589B4C9"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623" w:type="dxa"/>
          </w:tcPr>
          <w:p w14:paraId="7EE94747"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color w:val="000000"/>
                <w:lang w:val="bg-BG"/>
              </w:rPr>
            </w:pPr>
            <w:r w:rsidRPr="00EC08EE">
              <w:rPr>
                <w:rFonts w:ascii="Times New Roman" w:hAnsi="Times New Roman"/>
                <w:b/>
                <w:bCs/>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56605AD7"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989C13F"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085" w:type="dxa"/>
          </w:tcPr>
          <w:p w14:paraId="738E185F"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44C7713E"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1D9ADB07"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48ADD807" w14:textId="77777777" w:rsidR="00EC08EE" w:rsidRPr="00EC08EE" w:rsidRDefault="00EC08EE" w:rsidP="00732179">
            <w:pPr>
              <w:suppressAutoHyphens/>
              <w:autoSpaceDN w:val="0"/>
              <w:jc w:val="both"/>
              <w:rPr>
                <w:rFonts w:ascii="Times New Roman" w:hAnsi="Times New Roman"/>
                <w:i/>
                <w:iCs/>
                <w:color w:val="000000" w:themeColor="text1"/>
                <w:lang w:val="bg-BG"/>
              </w:rPr>
            </w:pPr>
            <w:r w:rsidRPr="00EC08EE">
              <w:rPr>
                <w:rFonts w:ascii="Times New Roman" w:hAnsi="Times New Roman"/>
                <w:i/>
                <w:iCs/>
                <w:color w:val="000000" w:themeColor="text1"/>
                <w:lang w:val="bg-BG"/>
              </w:rPr>
              <w:t>Устойчиво подобряване на информационното осигуряване в сектор „Биоразнообразие“:</w:t>
            </w:r>
          </w:p>
          <w:p w14:paraId="50455BFC"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lastRenderedPageBreak/>
              <w:t>Предвидени мерки към приоритетната област на действие:</w:t>
            </w:r>
          </w:p>
          <w:p w14:paraId="0FE6AB6A"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623" w:type="dxa"/>
          </w:tcPr>
          <w:p w14:paraId="1F4AC552" w14:textId="77777777" w:rsidR="00EC08EE" w:rsidRPr="00EC08EE" w:rsidRDefault="00EC08EE" w:rsidP="00732179">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themeColor="text1"/>
                <w:lang w:val="bg-BG"/>
              </w:rPr>
            </w:pPr>
            <w:r w:rsidRPr="00EC08EE">
              <w:rPr>
                <w:rFonts w:ascii="Times New Roman" w:hAnsi="Times New Roman"/>
                <w:b/>
                <w:bCs/>
                <w:i/>
                <w:iCs/>
                <w:color w:val="000000" w:themeColor="text1"/>
                <w:lang w:val="bg-BG"/>
              </w:rPr>
              <w:lastRenderedPageBreak/>
              <w:t>Устойчиво подобряване на информационното осигуряване в сектор „Биоразнообразие“:</w:t>
            </w:r>
          </w:p>
          <w:p w14:paraId="12809D07"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EC08EE">
              <w:rPr>
                <w:rFonts w:ascii="Times New Roman" w:eastAsia="Times New Roman" w:hAnsi="Times New Roman"/>
                <w:noProof/>
                <w:lang w:val="bg-BG" w:eastAsia="en-GB"/>
              </w:rPr>
              <w:lastRenderedPageBreak/>
              <w:t>Предвидени мерки към приоритетната област на действие:</w:t>
            </w:r>
          </w:p>
          <w:p w14:paraId="6B14DEE5"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085" w:type="dxa"/>
          </w:tcPr>
          <w:p w14:paraId="56ECD948"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AB7F0BA"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lastRenderedPageBreak/>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583CCE46"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8D14BA5"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lastRenderedPageBreak/>
              <w:t>Осигуряване на ефективно функциониране на „Системата за мониторинг, контрол, допълване и актуализация на НПРД за 2014-2020“</w:t>
            </w:r>
            <w:r w:rsidRPr="00EC08EE" w:rsidDel="004E7E85">
              <w:rPr>
                <w:rFonts w:ascii="Times New Roman" w:hAnsi="Times New Roman"/>
                <w:i/>
                <w:iCs/>
                <w:lang w:val="bg-BG"/>
              </w:rPr>
              <w:t xml:space="preserve"> </w:t>
            </w:r>
            <w:r w:rsidRPr="00EC08EE">
              <w:rPr>
                <w:rFonts w:ascii="Times New Roman" w:hAnsi="Times New Roman"/>
                <w:i/>
                <w:iCs/>
                <w:lang w:val="bg-BG"/>
              </w:rPr>
              <w:t>и осигуряване на ефективно функциониране:</w:t>
            </w:r>
          </w:p>
          <w:p w14:paraId="704FEA4E"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 xml:space="preserve">Предвидени мерки към приоритетната област на действие </w:t>
            </w:r>
          </w:p>
          <w:p w14:paraId="44DCABB8"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623" w:type="dxa"/>
          </w:tcPr>
          <w:p w14:paraId="60B49592"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t>Осигуряване на ефективно функциониране на „Системата за мониторинг, контрол, допълване и актуализация на НПРД за 2014-2020“</w:t>
            </w:r>
            <w:r w:rsidRPr="00EC08EE" w:rsidDel="004E7E85">
              <w:rPr>
                <w:rFonts w:ascii="Times New Roman" w:hAnsi="Times New Roman"/>
                <w:b/>
                <w:bCs/>
                <w:i/>
                <w:iCs/>
                <w:lang w:val="bg-BG"/>
              </w:rPr>
              <w:t xml:space="preserve"> </w:t>
            </w:r>
            <w:r w:rsidRPr="00EC08EE">
              <w:rPr>
                <w:rFonts w:ascii="Times New Roman" w:hAnsi="Times New Roman"/>
                <w:b/>
                <w:bCs/>
                <w:i/>
                <w:iCs/>
                <w:lang w:val="bg-BG"/>
              </w:rPr>
              <w:t>и осигуряване на ефективно функциониране:</w:t>
            </w:r>
          </w:p>
          <w:p w14:paraId="0ADAF92E"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 xml:space="preserve">Предвидени мерки към приоритетната област на действие </w:t>
            </w:r>
          </w:p>
          <w:p w14:paraId="0D9605D9"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085" w:type="dxa"/>
          </w:tcPr>
          <w:p w14:paraId="309FA898"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4F6B08C8"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0480CCC1"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2FC249AB"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t>Осигуряване на опазването, съхраняването и развитието на мрежата от защитени територии и биосферни паркове:</w:t>
            </w:r>
          </w:p>
          <w:p w14:paraId="4B90F0B9"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26FCD9D"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662FC2CB"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Изготвяне/актуализиране и прилагане на планове за управление на защитени територии;</w:t>
            </w:r>
          </w:p>
          <w:p w14:paraId="5150DFE1"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lastRenderedPageBreak/>
              <w:t>Актуализиране на площите на защитени територии, във връзка с по-точни замервания и промени в режимите на дейности в тях;</w:t>
            </w:r>
          </w:p>
          <w:p w14:paraId="26A9976D"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623" w:type="dxa"/>
          </w:tcPr>
          <w:p w14:paraId="5322FE86"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lastRenderedPageBreak/>
              <w:t>Осигуряване на опазването, съхраняването и развитието на мрежата от защитени територии и биосферни паркове:</w:t>
            </w:r>
          </w:p>
          <w:p w14:paraId="008B30ED"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6E0AA31"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23EE1F8D"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lastRenderedPageBreak/>
              <w:t>Изготвяне/актуализиране и прилагане на планове за управление на защитени територии;</w:t>
            </w:r>
          </w:p>
          <w:p w14:paraId="013D2C15"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22D0DC86"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085" w:type="dxa"/>
          </w:tcPr>
          <w:p w14:paraId="79BA5F0C"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1A8D1AE"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473FBD9E"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C3BBD50"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7ADA7E8D"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2B35D4EB"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4B361236"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 xml:space="preserve">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в </w:t>
            </w:r>
            <w:r w:rsidRPr="00EC08EE">
              <w:rPr>
                <w:rFonts w:ascii="Times New Roman" w:eastAsia="Times New Roman" w:hAnsi="Times New Roman"/>
                <w:noProof/>
                <w:lang w:val="bg-BG" w:eastAsia="en-GB"/>
              </w:rPr>
              <w:lastRenderedPageBreak/>
              <w:t>популациите им и ефекта от прилагането на мерките за контрол;</w:t>
            </w:r>
          </w:p>
          <w:p w14:paraId="74658F76"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623" w:type="dxa"/>
          </w:tcPr>
          <w:p w14:paraId="773D86A5"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lastRenderedPageBreak/>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0E634D9F"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2A592F9"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7504157F"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 xml:space="preserve">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w:t>
            </w:r>
            <w:r w:rsidRPr="00EC08EE">
              <w:rPr>
                <w:rFonts w:ascii="Times New Roman" w:eastAsia="Times New Roman" w:hAnsi="Times New Roman"/>
                <w:noProof/>
                <w:lang w:val="bg-BG" w:eastAsia="en-GB"/>
              </w:rPr>
              <w:lastRenderedPageBreak/>
              <w:t>в популациите им и ефекта от прилагането на мерките за контрол;</w:t>
            </w:r>
          </w:p>
          <w:p w14:paraId="38B9AE6F"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085" w:type="dxa"/>
          </w:tcPr>
          <w:p w14:paraId="5DDB5A2C"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665B78F"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676F1504" w14:textId="77777777" w:rsidTr="00732179">
        <w:tc>
          <w:tcPr>
            <w:cnfStyle w:val="001000000000" w:firstRow="0" w:lastRow="0" w:firstColumn="1" w:lastColumn="0" w:oddVBand="0" w:evenVBand="0" w:oddHBand="0" w:evenHBand="0" w:firstRowFirstColumn="0" w:firstRowLastColumn="0" w:lastRowFirstColumn="0" w:lastRowLastColumn="0"/>
            <w:tcW w:w="13948" w:type="dxa"/>
            <w:gridSpan w:val="3"/>
          </w:tcPr>
          <w:p w14:paraId="735A39FA"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hAnsi="Times New Roman"/>
                <w:i/>
                <w:iCs/>
                <w:lang w:val="bg-BG"/>
              </w:rPr>
              <w:t>Стратегическа</w:t>
            </w:r>
            <w:r w:rsidRPr="00EC08EE">
              <w:rPr>
                <w:rFonts w:ascii="Times New Roman" w:hAnsi="Times New Roman"/>
                <w:i/>
                <w:iCs/>
              </w:rPr>
              <w:t xml:space="preserve"> </w:t>
            </w:r>
            <w:proofErr w:type="spellStart"/>
            <w:r w:rsidRPr="00EC08EE">
              <w:rPr>
                <w:rFonts w:ascii="Times New Roman" w:hAnsi="Times New Roman"/>
                <w:i/>
                <w:iCs/>
              </w:rPr>
              <w:t>цел</w:t>
            </w:r>
            <w:proofErr w:type="spellEnd"/>
            <w:r w:rsidRPr="00EC08EE">
              <w:rPr>
                <w:rFonts w:ascii="Times New Roman" w:hAnsi="Times New Roman"/>
                <w:i/>
                <w:iCs/>
              </w:rPr>
              <w:t xml:space="preserve"> 3: </w:t>
            </w:r>
            <w:proofErr w:type="spellStart"/>
            <w:r w:rsidRPr="00EC08EE">
              <w:rPr>
                <w:rFonts w:ascii="Times New Roman" w:hAnsi="Times New Roman"/>
                <w:i/>
                <w:iCs/>
              </w:rPr>
              <w:t>Екологизация</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градовете</w:t>
            </w:r>
            <w:proofErr w:type="spellEnd"/>
            <w:r w:rsidRPr="00EC08EE">
              <w:rPr>
                <w:rFonts w:ascii="Times New Roman" w:hAnsi="Times New Roman"/>
                <w:i/>
                <w:iCs/>
              </w:rPr>
              <w:t xml:space="preserve"> - </w:t>
            </w:r>
            <w:proofErr w:type="spellStart"/>
            <w:r w:rsidRPr="00EC08EE">
              <w:rPr>
                <w:rFonts w:ascii="Times New Roman" w:hAnsi="Times New Roman"/>
                <w:i/>
                <w:iCs/>
              </w:rPr>
              <w:t>възстановяване</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присъствието</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природата</w:t>
            </w:r>
            <w:proofErr w:type="spellEnd"/>
            <w:r w:rsidRPr="00EC08EE">
              <w:rPr>
                <w:rFonts w:ascii="Times New Roman" w:hAnsi="Times New Roman"/>
                <w:i/>
                <w:iCs/>
              </w:rPr>
              <w:t xml:space="preserve"> в </w:t>
            </w:r>
            <w:proofErr w:type="spellStart"/>
            <w:r w:rsidRPr="00EC08EE">
              <w:rPr>
                <w:rFonts w:ascii="Times New Roman" w:hAnsi="Times New Roman"/>
                <w:i/>
                <w:iCs/>
              </w:rPr>
              <w:t>урбанизираните</w:t>
            </w:r>
            <w:proofErr w:type="spellEnd"/>
            <w:r w:rsidRPr="00EC08EE">
              <w:rPr>
                <w:rFonts w:ascii="Times New Roman" w:hAnsi="Times New Roman"/>
                <w:i/>
                <w:iCs/>
              </w:rPr>
              <w:t xml:space="preserve"> </w:t>
            </w:r>
            <w:proofErr w:type="spellStart"/>
            <w:r w:rsidRPr="00EC08EE">
              <w:rPr>
                <w:rFonts w:ascii="Times New Roman" w:hAnsi="Times New Roman"/>
                <w:i/>
                <w:iCs/>
              </w:rPr>
              <w:t>територии</w:t>
            </w:r>
            <w:proofErr w:type="spellEnd"/>
          </w:p>
        </w:tc>
      </w:tr>
      <w:tr w:rsidR="00EC08EE" w:rsidRPr="00EC08EE" w14:paraId="57A78F26"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B863B8E"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eastAsia="Times New Roman" w:hAnsi="Times New Roman"/>
                <w:lang w:val="bg-BG"/>
              </w:rPr>
              <w:t>Области на действие</w:t>
            </w:r>
          </w:p>
        </w:tc>
      </w:tr>
      <w:tr w:rsidR="00EC08EE" w:rsidRPr="00EC08EE" w14:paraId="37CBB6D7"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522B9978" w14:textId="77777777" w:rsidR="00EC08EE" w:rsidRPr="00EC08EE" w:rsidRDefault="00EC08EE" w:rsidP="00732179">
            <w:pPr>
              <w:jc w:val="both"/>
              <w:rPr>
                <w:rFonts w:ascii="Times New Roman" w:hAnsi="Times New Roman"/>
                <w:i/>
                <w:lang w:val="bg-BG"/>
              </w:rPr>
            </w:pPr>
            <w:r w:rsidRPr="00EC08EE">
              <w:rPr>
                <w:rFonts w:ascii="Times New Roman" w:hAnsi="Times New Roman"/>
                <w:i/>
                <w:noProof/>
                <w:lang w:val="bg-BG"/>
              </w:rPr>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EC08EE">
              <w:rPr>
                <w:rFonts w:ascii="Times New Roman" w:hAnsi="Times New Roman"/>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6DAB6350"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630DE248"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Мерки за възстановяване и опазване на зелената и синя инфраструктура в градски и крайградски територии;</w:t>
            </w:r>
          </w:p>
          <w:p w14:paraId="26AEC57D"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lastRenderedPageBreak/>
              <w:t>Насърчаване на частни инвестиции за подобряване на съществуващата и създаване на нова зелена и синя инфраструктура;</w:t>
            </w:r>
          </w:p>
          <w:p w14:paraId="19DB2461"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623" w:type="dxa"/>
          </w:tcPr>
          <w:p w14:paraId="070F5A29"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lang w:val="bg-BG"/>
              </w:rPr>
            </w:pPr>
            <w:r w:rsidRPr="00EC08EE">
              <w:rPr>
                <w:rFonts w:ascii="Times New Roman" w:hAnsi="Times New Roman"/>
                <w:b/>
                <w:bCs/>
                <w:i/>
                <w:noProof/>
                <w:lang w:val="bg-BG"/>
              </w:rPr>
              <w:lastRenderedPageBreak/>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EC08EE">
              <w:rPr>
                <w:rFonts w:ascii="Times New Roman" w:hAnsi="Times New Roman"/>
                <w:b/>
                <w:bCs/>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73027DDB"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1A325C8"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lastRenderedPageBreak/>
              <w:t>Мерки за възстановяване и опазване на зелената и синя инфраструктура в градски и крайградски територии;</w:t>
            </w:r>
          </w:p>
          <w:p w14:paraId="2AED40CD"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Насърчаване на частни инвестиции за подобряване на съществуващата и създаване на нова зелена и синя инфраструктура;</w:t>
            </w:r>
          </w:p>
          <w:p w14:paraId="6ADBB576"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085" w:type="dxa"/>
          </w:tcPr>
          <w:p w14:paraId="32991B53"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9CD6A87"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Зелените площи с високостъблена растителност способстват за поглъщането и разсейването на шума и нейонизиращите лъчения. В тази връзка и трите мерки са с пряко и косвено положително и дългосрочно въздействие за подобряване на акустичната обстановка в градските и крайградски територии, където ще се изпълни/възстанови зелена инфраструктура и ще се увеличат зелените площи. </w:t>
            </w:r>
          </w:p>
          <w:p w14:paraId="287C7DDC"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Мерките не са свързани с въздействие по отношение на вибрации и йонизиращи лъчения. </w:t>
            </w:r>
          </w:p>
          <w:p w14:paraId="4AF518F8"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lastRenderedPageBreak/>
              <w:t xml:space="preserve">Не се очаква отрицателно въздействие на вредни физични фактори в резултат на изпълнение на мерките. </w:t>
            </w:r>
          </w:p>
        </w:tc>
      </w:tr>
      <w:tr w:rsidR="00EC08EE" w:rsidRPr="00EC08EE" w14:paraId="2E743052"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D321A4B"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lastRenderedPageBreak/>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26276DF7"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1B2517B"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lastRenderedPageBreak/>
              <w:t>Интегрирани теритoриални инвестиции за зелена инфраструктура и стимулиране на по-малки градове</w:t>
            </w:r>
          </w:p>
          <w:p w14:paraId="40ECB0BA"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623" w:type="dxa"/>
          </w:tcPr>
          <w:p w14:paraId="5344AFA1"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lastRenderedPageBreak/>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0D128816"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AFB6A3E"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lastRenderedPageBreak/>
              <w:t>Интегрирани теритoриални инвестиции за зелена инфраструктура и стимулиране на по-малки градове</w:t>
            </w:r>
          </w:p>
          <w:p w14:paraId="3A27937B"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085" w:type="dxa"/>
          </w:tcPr>
          <w:p w14:paraId="7ED2D14D"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B51B00D"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Аналогично на въздействието на мерките от предходната област на действие, и двете мерки са свързани с преки и косвени положителни дългосрочни въздействия, свързани с поглъщане и разсейване на шум и нейонизиращи лъчения от залените площи. В допълнение, балансираното териториално развитие предполага и съобразяване на местоположението и параметрите на отделните устройствени зони и недопускане на неблагоприятно въздействие на вредните физични фактори. </w:t>
            </w:r>
          </w:p>
          <w:p w14:paraId="27DB9873"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lastRenderedPageBreak/>
              <w:t xml:space="preserve">Не се очакват отрицателни въздействия, свързани с вредни физични фактори в резултат на изпълнение на мерките. </w:t>
            </w:r>
          </w:p>
        </w:tc>
      </w:tr>
      <w:tr w:rsidR="00EC08EE" w:rsidRPr="00EC08EE" w14:paraId="690EB3B6"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3A6E8AA3"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lastRenderedPageBreak/>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3DC968AE"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2C1B067"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0B994D6B"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133BA7DD"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72A38048"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623" w:type="dxa"/>
          </w:tcPr>
          <w:p w14:paraId="057D3070"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2EB7E9EB"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60959CCF"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66AD9321"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2BF24257"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07E7C5EC"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085" w:type="dxa"/>
          </w:tcPr>
          <w:p w14:paraId="4F35CACB"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1A098B1"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728FE6AC"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4113F28"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lastRenderedPageBreak/>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54B0CCE7"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DB19F00"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422D77C0" w14:textId="77777777" w:rsidR="00EC08EE" w:rsidRPr="00EC08EE" w:rsidRDefault="00EC08EE" w:rsidP="00732179">
            <w:pPr>
              <w:numPr>
                <w:ilvl w:val="0"/>
                <w:numId w:val="1"/>
              </w:numPr>
              <w:ind w:left="0" w:firstLine="0"/>
              <w:contextualSpacing/>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623" w:type="dxa"/>
          </w:tcPr>
          <w:p w14:paraId="6557D5CB"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75B1ACCD"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3C3F2F6E"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5F0B6BA5"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085" w:type="dxa"/>
          </w:tcPr>
          <w:p w14:paraId="4B61DBDB"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542D8D3B"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03CF513D" w14:textId="77777777" w:rsidTr="00732179">
        <w:tc>
          <w:tcPr>
            <w:cnfStyle w:val="001000000000" w:firstRow="0" w:lastRow="0" w:firstColumn="1" w:lastColumn="0" w:oddVBand="0" w:evenVBand="0" w:oddHBand="0" w:evenHBand="0" w:firstRowFirstColumn="0" w:firstRowLastColumn="0" w:lastRowFirstColumn="0" w:lastRowLastColumn="0"/>
            <w:tcW w:w="13948" w:type="dxa"/>
            <w:gridSpan w:val="3"/>
          </w:tcPr>
          <w:p w14:paraId="15915750"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hAnsi="Times New Roman"/>
                <w:caps/>
              </w:rPr>
              <w:t>Приоритет 2:</w:t>
            </w:r>
            <w:r w:rsidRPr="00EC08EE">
              <w:rPr>
                <w:rFonts w:ascii="Times New Roman" w:hAnsi="Times New Roman"/>
                <w:caps/>
                <w:lang w:val="bg-BG"/>
              </w:rPr>
              <w:t xml:space="preserve"> </w:t>
            </w:r>
            <w:r w:rsidRPr="00EC08EE">
              <w:rPr>
                <w:rFonts w:ascii="Times New Roman" w:hAnsi="Times New Roman"/>
                <w:caps/>
              </w:rPr>
              <w:t>Развитие в границите на природния потенциал. Ресурсна ефективност и нулево замърсяване</w:t>
            </w:r>
          </w:p>
        </w:tc>
      </w:tr>
      <w:tr w:rsidR="00EC08EE" w:rsidRPr="00EC08EE" w14:paraId="29392DEB"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436C34FA"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hAnsi="Times New Roman"/>
                <w:i/>
                <w:iCs/>
                <w:lang w:val="bg-BG"/>
              </w:rPr>
              <w:t>Стратегическа</w:t>
            </w:r>
            <w:r w:rsidRPr="00EC08EE">
              <w:rPr>
                <w:rFonts w:ascii="Times New Roman" w:hAnsi="Times New Roman"/>
                <w:i/>
                <w:iCs/>
              </w:rPr>
              <w:t xml:space="preserve"> </w:t>
            </w:r>
            <w:proofErr w:type="spellStart"/>
            <w:r w:rsidRPr="00EC08EE">
              <w:rPr>
                <w:rFonts w:ascii="Times New Roman" w:hAnsi="Times New Roman"/>
                <w:i/>
                <w:iCs/>
              </w:rPr>
              <w:t>цел</w:t>
            </w:r>
            <w:proofErr w:type="spellEnd"/>
            <w:r w:rsidRPr="00EC08EE">
              <w:rPr>
                <w:rFonts w:ascii="Times New Roman" w:hAnsi="Times New Roman"/>
                <w:i/>
                <w:iCs/>
              </w:rPr>
              <w:t xml:space="preserve"> 1: </w:t>
            </w:r>
            <w:proofErr w:type="spellStart"/>
            <w:r w:rsidRPr="00EC08EE">
              <w:rPr>
                <w:rFonts w:ascii="Times New Roman" w:hAnsi="Times New Roman"/>
                <w:i/>
                <w:iCs/>
              </w:rPr>
              <w:t>Утвърждаване</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модел</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икономически</w:t>
            </w:r>
            <w:proofErr w:type="spellEnd"/>
            <w:r w:rsidRPr="00EC08EE">
              <w:rPr>
                <w:rFonts w:ascii="Times New Roman" w:hAnsi="Times New Roman"/>
                <w:i/>
                <w:iCs/>
              </w:rPr>
              <w:t xml:space="preserve"> </w:t>
            </w:r>
            <w:proofErr w:type="spellStart"/>
            <w:r w:rsidRPr="00EC08EE">
              <w:rPr>
                <w:rFonts w:ascii="Times New Roman" w:hAnsi="Times New Roman"/>
                <w:i/>
                <w:iCs/>
              </w:rPr>
              <w:t>растеж</w:t>
            </w:r>
            <w:proofErr w:type="spellEnd"/>
            <w:r w:rsidRPr="00EC08EE">
              <w:rPr>
                <w:rFonts w:ascii="Times New Roman" w:hAnsi="Times New Roman"/>
                <w:i/>
                <w:iCs/>
              </w:rPr>
              <w:t xml:space="preserve">, </w:t>
            </w:r>
            <w:proofErr w:type="spellStart"/>
            <w:r w:rsidRPr="00EC08EE">
              <w:rPr>
                <w:rFonts w:ascii="Times New Roman" w:hAnsi="Times New Roman"/>
                <w:i/>
                <w:iCs/>
              </w:rPr>
              <w:t>който</w:t>
            </w:r>
            <w:proofErr w:type="spellEnd"/>
            <w:r w:rsidRPr="00EC08EE">
              <w:rPr>
                <w:rFonts w:ascii="Times New Roman" w:hAnsi="Times New Roman"/>
                <w:i/>
                <w:iCs/>
              </w:rPr>
              <w:t xml:space="preserve"> </w:t>
            </w:r>
            <w:proofErr w:type="spellStart"/>
            <w:r w:rsidRPr="00EC08EE">
              <w:rPr>
                <w:rFonts w:ascii="Times New Roman" w:hAnsi="Times New Roman"/>
                <w:i/>
                <w:iCs/>
              </w:rPr>
              <w:t>създава</w:t>
            </w:r>
            <w:proofErr w:type="spellEnd"/>
            <w:r w:rsidRPr="00EC08EE">
              <w:rPr>
                <w:rFonts w:ascii="Times New Roman" w:hAnsi="Times New Roman"/>
                <w:i/>
                <w:iCs/>
              </w:rPr>
              <w:t xml:space="preserve"> </w:t>
            </w:r>
            <w:proofErr w:type="spellStart"/>
            <w:r w:rsidRPr="00EC08EE">
              <w:rPr>
                <w:rFonts w:ascii="Times New Roman" w:hAnsi="Times New Roman"/>
                <w:i/>
                <w:iCs/>
              </w:rPr>
              <w:t>стойност</w:t>
            </w:r>
            <w:proofErr w:type="spellEnd"/>
            <w:r w:rsidRPr="00EC08EE">
              <w:rPr>
                <w:rFonts w:ascii="Times New Roman" w:hAnsi="Times New Roman"/>
                <w:i/>
                <w:iCs/>
                <w:lang w:val="bg-BG"/>
              </w:rPr>
              <w:t>.</w:t>
            </w:r>
          </w:p>
        </w:tc>
      </w:tr>
      <w:tr w:rsidR="00EC08EE" w:rsidRPr="00EC08EE" w14:paraId="41F57068" w14:textId="77777777" w:rsidTr="00732179">
        <w:tc>
          <w:tcPr>
            <w:cnfStyle w:val="001000000000" w:firstRow="0" w:lastRow="0" w:firstColumn="1" w:lastColumn="0" w:oddVBand="0" w:evenVBand="0" w:oddHBand="0" w:evenHBand="0" w:firstRowFirstColumn="0" w:firstRowLastColumn="0" w:lastRowFirstColumn="0" w:lastRowLastColumn="0"/>
            <w:tcW w:w="13948" w:type="dxa"/>
            <w:gridSpan w:val="3"/>
          </w:tcPr>
          <w:p w14:paraId="11A354B5"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eastAsia="Times New Roman" w:hAnsi="Times New Roman"/>
                <w:lang w:val="bg-BG"/>
              </w:rPr>
              <w:t>Области на действие:</w:t>
            </w:r>
          </w:p>
        </w:tc>
      </w:tr>
      <w:tr w:rsidR="00EC08EE" w:rsidRPr="00EC08EE" w14:paraId="169F49B6"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FE618A6" w14:textId="77777777" w:rsidR="00EC08EE" w:rsidRPr="00EC08EE" w:rsidRDefault="00EC08EE" w:rsidP="00732179">
            <w:pPr>
              <w:jc w:val="both"/>
              <w:rPr>
                <w:rFonts w:ascii="Times New Roman" w:hAnsi="Times New Roman"/>
                <w:i/>
                <w:iCs/>
                <w:lang w:val="bg-BG" w:eastAsia="bg-BG"/>
              </w:rPr>
            </w:pPr>
            <w:r w:rsidRPr="00EC08EE">
              <w:rPr>
                <w:rFonts w:ascii="Times New Roman" w:hAnsi="Times New Roman"/>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394C9476"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9E84BF5"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6FB6CEB7"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5325451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eastAsia="Times New Roman" w:hAnsi="Times New Roman"/>
                <w:noProof/>
                <w:lang w:val="bg-BG" w:eastAsia="en-GB"/>
              </w:rPr>
              <w:t>Създаване и въвеждане на инструменти за приоритетно финансиране на проекти за</w:t>
            </w:r>
            <w:r w:rsidRPr="00EC08EE">
              <w:rPr>
                <w:rFonts w:ascii="Times New Roman" w:hAnsi="Times New Roman"/>
                <w:lang w:val="bg-BG" w:eastAsia="bg-BG"/>
              </w:rPr>
              <w:t xml:space="preserve"> въвеждане на екодизайн и модел "продукт като услуга";</w:t>
            </w:r>
          </w:p>
          <w:p w14:paraId="57D8012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623" w:type="dxa"/>
          </w:tcPr>
          <w:p w14:paraId="14B237A7"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EC08EE">
              <w:rPr>
                <w:rFonts w:ascii="Times New Roman" w:hAnsi="Times New Roman"/>
                <w:b/>
                <w:bCs/>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140DB166"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6C5B6494"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092E6965"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548E0342"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eastAsia="Times New Roman" w:hAnsi="Times New Roman"/>
                <w:noProof/>
                <w:lang w:val="bg-BG" w:eastAsia="en-GB"/>
              </w:rPr>
              <w:lastRenderedPageBreak/>
              <w:t>Създаване и въвеждане на инструменти за приоритетно финансиране на проекти за</w:t>
            </w:r>
            <w:r w:rsidRPr="00EC08EE">
              <w:rPr>
                <w:rFonts w:ascii="Times New Roman" w:hAnsi="Times New Roman"/>
                <w:lang w:val="bg-BG" w:eastAsia="bg-BG"/>
              </w:rPr>
              <w:t xml:space="preserve"> въвеждане на екодизайн и модел "продукт като услуга";</w:t>
            </w:r>
          </w:p>
          <w:p w14:paraId="671FE453"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085" w:type="dxa"/>
          </w:tcPr>
          <w:p w14:paraId="170209DF"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D872CD4"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Мерките могат да имат косвен положителен ефект – при новите технологии за ресурсна ефективност и кръгово използване на материали се отчита и необходимостта от постигане на минимални шумови нива и вибрации на оборудването. </w:t>
            </w:r>
          </w:p>
          <w:p w14:paraId="55CF9156"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Риск съществува единствено при несъобразяване на местоположението на предприятията с най-близките зони с нормиран шумов режим, което не следва да се допуска. </w:t>
            </w:r>
          </w:p>
          <w:p w14:paraId="170785A8"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Не се очаква отрицателно въздействие на йонизиращи и нейонизиращи лъчения. </w:t>
            </w:r>
          </w:p>
        </w:tc>
      </w:tr>
      <w:tr w:rsidR="00EC08EE" w:rsidRPr="00EC08EE" w14:paraId="08E64C25"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77DB9020" w14:textId="77777777" w:rsidR="00EC08EE" w:rsidRPr="00EC08EE" w:rsidRDefault="00EC08EE" w:rsidP="00732179">
            <w:pPr>
              <w:jc w:val="both"/>
              <w:rPr>
                <w:rFonts w:ascii="Times New Roman" w:hAnsi="Times New Roman"/>
                <w:i/>
                <w:iCs/>
                <w:lang w:val="bg-BG" w:eastAsia="bg-BG"/>
              </w:rPr>
            </w:pPr>
            <w:r w:rsidRPr="00EC08EE">
              <w:rPr>
                <w:rFonts w:ascii="Times New Roman" w:hAnsi="Times New Roman"/>
                <w:i/>
                <w:iCs/>
                <w:lang w:val="bg-BG" w:eastAsia="bg-BG"/>
              </w:rPr>
              <w:t>Подкрепа за ефективно управление на водите:</w:t>
            </w:r>
          </w:p>
          <w:p w14:paraId="3D3500A1"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3565F4A2"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2366C405"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Инвестиции в инфраструктура за ефективно и ефикасно напояване на земеделските земи.</w:t>
            </w:r>
          </w:p>
        </w:tc>
        <w:tc>
          <w:tcPr>
            <w:tcW w:w="4623" w:type="dxa"/>
          </w:tcPr>
          <w:p w14:paraId="387AAD23"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EC08EE">
              <w:rPr>
                <w:rFonts w:ascii="Times New Roman" w:hAnsi="Times New Roman"/>
                <w:b/>
                <w:bCs/>
                <w:i/>
                <w:iCs/>
                <w:lang w:val="bg-BG" w:eastAsia="bg-BG"/>
              </w:rPr>
              <w:t>Подкрепа за ефективно управление на водите:</w:t>
            </w:r>
          </w:p>
          <w:p w14:paraId="5550EFD4"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D0D893C"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2B5687E2"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Инвестиции в инфраструктура за ефективно и ефикасно напояване на земеделските земи.</w:t>
            </w:r>
          </w:p>
        </w:tc>
        <w:tc>
          <w:tcPr>
            <w:tcW w:w="4085" w:type="dxa"/>
          </w:tcPr>
          <w:p w14:paraId="5F0E3043"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31A7AEB6"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генериране на значими нива на шум и вибрации, не се генерират йонизиращи или нейонизиращи лъчения.</w:t>
            </w:r>
          </w:p>
        </w:tc>
      </w:tr>
      <w:tr w:rsidR="00EC08EE" w:rsidRPr="00EC08EE" w14:paraId="3DD05CF0"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603DA9F" w14:textId="77777777" w:rsidR="00EC08EE" w:rsidRPr="00EC08EE" w:rsidRDefault="00EC08EE" w:rsidP="00732179">
            <w:pPr>
              <w:jc w:val="both"/>
              <w:rPr>
                <w:rFonts w:ascii="Times New Roman" w:hAnsi="Times New Roman"/>
                <w:i/>
                <w:iCs/>
                <w:lang w:val="bg-BG" w:eastAsia="bg-BG"/>
              </w:rPr>
            </w:pPr>
            <w:r w:rsidRPr="00EC08EE">
              <w:rPr>
                <w:rFonts w:ascii="Times New Roman" w:hAnsi="Times New Roman"/>
                <w:i/>
                <w:iCs/>
                <w:lang w:val="bg-BG" w:eastAsia="bg-BG"/>
              </w:rPr>
              <w:t>Повишаване информираността и капацитета на МСП за преход към кръгова икономика:</w:t>
            </w:r>
          </w:p>
          <w:p w14:paraId="5CE6BB8F"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AB646D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5DC7D96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56EB381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623" w:type="dxa"/>
          </w:tcPr>
          <w:p w14:paraId="18D328F1"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EC08EE">
              <w:rPr>
                <w:rFonts w:ascii="Times New Roman" w:hAnsi="Times New Roman"/>
                <w:b/>
                <w:bCs/>
                <w:i/>
                <w:iCs/>
                <w:lang w:val="bg-BG" w:eastAsia="bg-BG"/>
              </w:rPr>
              <w:lastRenderedPageBreak/>
              <w:t>Повишаване информираността и капацитета на МСП за преход към кръгова икономика:</w:t>
            </w:r>
          </w:p>
          <w:p w14:paraId="77D65893"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510F3FD"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Създаване на ресурсен Център и информационна платформа за добри практики </w:t>
            </w:r>
            <w:r w:rsidRPr="00EC08EE">
              <w:rPr>
                <w:rFonts w:ascii="Times New Roman" w:hAnsi="Times New Roman"/>
                <w:lang w:val="bg-BG" w:eastAsia="bg-BG"/>
              </w:rPr>
              <w:lastRenderedPageBreak/>
              <w:t>в подкрепа на бизнеса за преход към кръгова икономика;</w:t>
            </w:r>
          </w:p>
          <w:p w14:paraId="266D2307"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43E58F98"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085" w:type="dxa"/>
          </w:tcPr>
          <w:p w14:paraId="627D3586"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8C2A211"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5C8B4718"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7D8A3934" w14:textId="77777777" w:rsidR="00EC08EE" w:rsidRPr="00EC08EE" w:rsidRDefault="00EC08EE" w:rsidP="00732179">
            <w:pPr>
              <w:jc w:val="both"/>
              <w:rPr>
                <w:rFonts w:ascii="Times New Roman" w:hAnsi="Times New Roman"/>
                <w:i/>
                <w:iCs/>
                <w:lang w:val="bg-BG" w:eastAsia="bg-BG"/>
              </w:rPr>
            </w:pPr>
            <w:r w:rsidRPr="00EC08EE">
              <w:rPr>
                <w:rFonts w:ascii="Times New Roman" w:hAnsi="Times New Roman"/>
                <w:i/>
                <w:iCs/>
                <w:lang w:val="bg-BG" w:eastAsia="bg-BG"/>
              </w:rPr>
              <w:t>Подобряване на нормативната и административна среда за стимулиране прилагането на модели на кръговата икономика:</w:t>
            </w:r>
          </w:p>
          <w:p w14:paraId="3AC16DD0"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299E8A06"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4221CA4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2559747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73D69475"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623" w:type="dxa"/>
          </w:tcPr>
          <w:p w14:paraId="0A0A3D6D"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EC08EE">
              <w:rPr>
                <w:rFonts w:ascii="Times New Roman" w:hAnsi="Times New Roman"/>
                <w:b/>
                <w:bCs/>
                <w:i/>
                <w:iCs/>
                <w:lang w:val="bg-BG" w:eastAsia="bg-BG"/>
              </w:rPr>
              <w:lastRenderedPageBreak/>
              <w:t>Подобряване на нормативната и административна среда за стимулиране прилагането на модели на кръговата икономика:</w:t>
            </w:r>
          </w:p>
          <w:p w14:paraId="45E327E2"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367DE62A"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16F3A3AA"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1BDA7266"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Анализ на ефекта от повторното използване на води за напояване в земеделието </w:t>
            </w:r>
            <w:r w:rsidRPr="00EC08EE">
              <w:rPr>
                <w:rFonts w:ascii="Times New Roman" w:hAnsi="Times New Roman"/>
                <w:lang w:val="bg-BG" w:eastAsia="bg-BG"/>
              </w:rPr>
              <w:lastRenderedPageBreak/>
              <w:t>и ревизия на Наредбата за  качеството на водите за напояване на земеделските култури;</w:t>
            </w:r>
          </w:p>
          <w:p w14:paraId="26636B07"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085" w:type="dxa"/>
          </w:tcPr>
          <w:p w14:paraId="738C05AF"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F0DB951"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42C52D6E"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633486C" w14:textId="77777777" w:rsidR="00EC08EE" w:rsidRPr="00EC08EE" w:rsidRDefault="00EC08EE" w:rsidP="00732179">
            <w:pPr>
              <w:jc w:val="both"/>
              <w:rPr>
                <w:rFonts w:ascii="Times New Roman" w:hAnsi="Times New Roman"/>
                <w:i/>
                <w:iCs/>
                <w:lang w:val="bg-BG" w:eastAsia="bg-BG"/>
              </w:rPr>
            </w:pPr>
            <w:r w:rsidRPr="00EC08EE">
              <w:rPr>
                <w:rFonts w:ascii="Times New Roman" w:hAnsi="Times New Roman"/>
                <w:i/>
                <w:iCs/>
                <w:lang w:val="bg-BG" w:eastAsia="bg-BG"/>
              </w:rPr>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586E35DE"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7156F4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2C5B94CC"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 xml:space="preserve">Разработване на инструменти за подкрепа на инициативи за взаимодействие за промотиране на продукти с екомаркировка на пазара, вкл. </w:t>
            </w:r>
            <w:r w:rsidRPr="00EC08EE">
              <w:rPr>
                <w:rFonts w:ascii="Times New Roman" w:hAnsi="Times New Roman"/>
                <w:lang w:val="bg-BG" w:eastAsia="bg-BG"/>
              </w:rPr>
              <w:lastRenderedPageBreak/>
              <w:t>маркетинг, партньорства, доброволни споразумения и др.;</w:t>
            </w:r>
          </w:p>
          <w:p w14:paraId="506815F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441EDBD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6EE4119B"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3E844CF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748A4C1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7896FC4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535A1B45"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42D5054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623" w:type="dxa"/>
          </w:tcPr>
          <w:p w14:paraId="01392FA5"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EC08EE">
              <w:rPr>
                <w:rFonts w:ascii="Times New Roman" w:hAnsi="Times New Roman"/>
                <w:b/>
                <w:bCs/>
                <w:i/>
                <w:iCs/>
                <w:lang w:val="bg-BG" w:eastAsia="bg-BG"/>
              </w:rPr>
              <w:lastRenderedPageBreak/>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09E58A29"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5F209BB"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716C312C"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Разработване на инструменти за подкрепа на инициативи за взаимодействие за промотиране на продукти с екомаркировка на </w:t>
            </w:r>
            <w:r w:rsidRPr="00EC08EE">
              <w:rPr>
                <w:rFonts w:ascii="Times New Roman" w:hAnsi="Times New Roman"/>
                <w:lang w:val="bg-BG" w:eastAsia="bg-BG"/>
              </w:rPr>
              <w:lastRenderedPageBreak/>
              <w:t>пазара, вкл. маркетинг, партньорства, доброволни споразумения и др.;</w:t>
            </w:r>
          </w:p>
          <w:p w14:paraId="5EA74C3C"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53247F53"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3A3571B6"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2F5835CD"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6614B56A"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43808956"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35217C50"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60AADB42"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lastRenderedPageBreak/>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085" w:type="dxa"/>
          </w:tcPr>
          <w:p w14:paraId="5A53D276"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5AA56C9"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Мерките нямат пряко, но до известна степен се очаква косвено положително въздействие – устойчивите модели на производство и потребление предполагат използване на по-нови, иновативни технологии, оборудване и съоръжения, които ще са източник на по-ниски нива на шум и вибрации. </w:t>
            </w:r>
          </w:p>
          <w:p w14:paraId="42D00E66"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Не се очакват отрицателни въздействия на вредни физични фактори в резултат на изпълнение на мерките. </w:t>
            </w:r>
          </w:p>
        </w:tc>
      </w:tr>
      <w:tr w:rsidR="00EC08EE" w:rsidRPr="00EC08EE" w14:paraId="7A07BEFD"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216CAEA7" w14:textId="77777777" w:rsidR="00EC08EE" w:rsidRPr="00EC08EE" w:rsidRDefault="00EC08EE" w:rsidP="00732179">
            <w:pPr>
              <w:jc w:val="both"/>
              <w:rPr>
                <w:rFonts w:ascii="Times New Roman" w:hAnsi="Times New Roman"/>
                <w:i/>
                <w:iCs/>
                <w:lang w:val="bg-BG" w:eastAsia="bg-BG"/>
              </w:rPr>
            </w:pPr>
            <w:r w:rsidRPr="00EC08EE">
              <w:rPr>
                <w:rFonts w:ascii="Times New Roman" w:hAnsi="Times New Roman"/>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61750067"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609D510C"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0E3B2D3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0F41D05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 xml:space="preserve">Подготовка и утвърждаване на методически указания за оценка на инвестиционни намерения по отношение на екологичната устойчивост на планираните </w:t>
            </w:r>
            <w:r w:rsidRPr="00EC08EE">
              <w:rPr>
                <w:rFonts w:ascii="Times New Roman" w:hAnsi="Times New Roman"/>
                <w:lang w:val="bg-BG" w:eastAsia="bg-BG"/>
              </w:rPr>
              <w:lastRenderedPageBreak/>
              <w:t>дейности (Регламент (ЕС) 2020/852 за създаване на рамка за улесняване на устойчивите инвестиции);</w:t>
            </w:r>
          </w:p>
          <w:p w14:paraId="6AE1CEF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73CE29F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472C6D7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623" w:type="dxa"/>
          </w:tcPr>
          <w:p w14:paraId="0E6FBFB4"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EC08EE">
              <w:rPr>
                <w:rFonts w:ascii="Times New Roman" w:hAnsi="Times New Roman"/>
                <w:b/>
                <w:bCs/>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701A1795"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34079C00"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22F882FE"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32C61FB1"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Подготовка и утвърждаване на методически указания за оценка на инвестиционни намерения по отношение на екологичната устойчивост на планираните </w:t>
            </w:r>
            <w:r w:rsidRPr="00EC08EE">
              <w:rPr>
                <w:rFonts w:ascii="Times New Roman" w:hAnsi="Times New Roman"/>
                <w:lang w:val="bg-BG" w:eastAsia="bg-BG"/>
              </w:rPr>
              <w:lastRenderedPageBreak/>
              <w:t>дейности (Регламент (ЕС) 2020/852 за създаване на рамка за улесняване на устойчивите инвестиции);</w:t>
            </w:r>
          </w:p>
          <w:p w14:paraId="75BAA5D6"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1478E919"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7D931C5A"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085" w:type="dxa"/>
          </w:tcPr>
          <w:p w14:paraId="7D350066"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FB39259"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Мерките могат да имат косвен положителен ефект – зелените обществени поръчки и изисквания за зелено предприемачество са свързани и с по-ограничено въздействие на шум и вибрации в сравнение с традиционните такива. </w:t>
            </w:r>
          </w:p>
          <w:p w14:paraId="7702184D"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Риск от неблагоприятно въздействие на шум съществува единствено при несъобразяване на местоположението на предприятията/местата за реализиране на технологиите с най-близките зони с нормиран шумов режим, което не следва да се допуска. </w:t>
            </w:r>
          </w:p>
          <w:p w14:paraId="266B361D"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Не се очаква отрицателно въздействие на йонизиращи и нейонизиращи лъчения.</w:t>
            </w:r>
          </w:p>
        </w:tc>
      </w:tr>
      <w:tr w:rsidR="00EC08EE" w:rsidRPr="00EC08EE" w14:paraId="6B9CDD8D"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636E28E" w14:textId="77777777" w:rsidR="00EC08EE" w:rsidRPr="00EC08EE" w:rsidRDefault="00EC08EE" w:rsidP="00732179">
            <w:pPr>
              <w:jc w:val="both"/>
              <w:rPr>
                <w:rFonts w:ascii="Times New Roman" w:hAnsi="Times New Roman"/>
                <w:i/>
                <w:iCs/>
                <w:lang w:val="bg-BG" w:eastAsia="bg-BG"/>
              </w:rPr>
            </w:pPr>
            <w:r w:rsidRPr="00EC08EE">
              <w:rPr>
                <w:rFonts w:ascii="Times New Roman" w:hAnsi="Times New Roman"/>
                <w:i/>
                <w:iCs/>
                <w:lang w:val="bg-BG" w:eastAsia="bg-BG"/>
              </w:rPr>
              <w:t>Осигуряване на капацитет за добив, преработка и рециклиране на суровини от критично значение:</w:t>
            </w:r>
          </w:p>
          <w:p w14:paraId="529E11C4"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51C5E2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на национален списък на суровините от критично значение;</w:t>
            </w:r>
          </w:p>
          <w:p w14:paraId="7C55B33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7ECA5BF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3437EC87"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623" w:type="dxa"/>
          </w:tcPr>
          <w:p w14:paraId="6079B502"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EC08EE">
              <w:rPr>
                <w:rFonts w:ascii="Times New Roman" w:hAnsi="Times New Roman"/>
                <w:b/>
                <w:bCs/>
                <w:i/>
                <w:iCs/>
                <w:lang w:val="bg-BG" w:eastAsia="bg-BG"/>
              </w:rPr>
              <w:lastRenderedPageBreak/>
              <w:t>Осигуряване на капацитет за добив, преработка и рециклиране на суровини от критично значение:</w:t>
            </w:r>
          </w:p>
          <w:p w14:paraId="3821EFE2"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08FC88FF"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Изготвяне на национален списък на суровините от критично значение;</w:t>
            </w:r>
          </w:p>
          <w:p w14:paraId="5B205495"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0259CFF1"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lastRenderedPageBreak/>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4A8B1509"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085" w:type="dxa"/>
          </w:tcPr>
          <w:p w14:paraId="155E4028"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4B2D4DC"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Мерките не са с инвестиционен характер и не са свързани с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5154A048"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7BEC5E0F" w14:textId="77777777" w:rsidR="00EC08EE" w:rsidRPr="00EC08EE" w:rsidRDefault="00EC08EE" w:rsidP="00732179">
            <w:pPr>
              <w:jc w:val="both"/>
              <w:rPr>
                <w:rFonts w:ascii="Times New Roman" w:hAnsi="Times New Roman"/>
                <w:i/>
                <w:iCs/>
                <w:lang w:val="bg-BG" w:eastAsia="bg-BG"/>
              </w:rPr>
            </w:pPr>
            <w:r w:rsidRPr="00EC08EE">
              <w:rPr>
                <w:rFonts w:ascii="Times New Roman" w:hAnsi="Times New Roman"/>
                <w:i/>
                <w:iCs/>
                <w:lang w:val="bg-BG" w:eastAsia="bg-BG"/>
              </w:rPr>
              <w:t>Мобилизация на ресурси за добив и преработка на суровини от критично значение:</w:t>
            </w:r>
          </w:p>
          <w:p w14:paraId="35E15EC2"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21FD155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финансиране и реализация на жизнеспособни проекти за добив и преработка на суровини от критично значение;</w:t>
            </w:r>
          </w:p>
          <w:p w14:paraId="052779E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623" w:type="dxa"/>
          </w:tcPr>
          <w:p w14:paraId="567D4719"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EC08EE">
              <w:rPr>
                <w:rFonts w:ascii="Times New Roman" w:hAnsi="Times New Roman"/>
                <w:i/>
                <w:iCs/>
                <w:lang w:val="bg-BG" w:eastAsia="bg-BG"/>
              </w:rPr>
              <w:t>Мобилизация на ресурси за добив и преработка на суровини от критично значение:</w:t>
            </w:r>
          </w:p>
          <w:p w14:paraId="1F1D674C"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6108096"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EC08EE">
              <w:rPr>
                <w:rFonts w:ascii="Times New Roman" w:hAnsi="Times New Roman"/>
                <w:strike/>
                <w:color w:val="FF0000"/>
                <w:lang w:val="bg-BG" w:eastAsia="bg-BG"/>
              </w:rPr>
              <w:t>Разработване, финансиране и реализация на жизнеспособни проекти за добив и преработка на суровини от критично значение;</w:t>
            </w:r>
          </w:p>
          <w:p w14:paraId="0221DA41"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EC08EE">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085" w:type="dxa"/>
          </w:tcPr>
          <w:p w14:paraId="67BEA855"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Технологиите, оборудването и съоръженията за добив на суровини са свързани с генериране на шум за периода на строителство и експлоатация и на вибрации – за периода на строителство. В тази връзка, реализацията на такива проекти следва да се предхожда от анализ и оценка на очакваните нива на шум и вибрации на територията на обектите и в околната среда, за съобразяване на съседните територии с нормиран шумов режим и за предвиждане, при необходимост, на мерки за недопускане на превишение на нормите.</w:t>
            </w:r>
          </w:p>
          <w:p w14:paraId="59E832C6" w14:textId="77777777" w:rsid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Не се очаква въздействие на нейонизиращи и йонизиращи лъчения.</w:t>
            </w:r>
          </w:p>
          <w:p w14:paraId="184CB1FB" w14:textId="727EA953" w:rsidR="00D1184D" w:rsidRPr="00EC08EE" w:rsidRDefault="00D1184D" w:rsidP="00D1184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Вариант 2 е по-благоприятен от гледна точка на това, че отпада мярка, пряко </w:t>
            </w:r>
            <w:r>
              <w:rPr>
                <w:rFonts w:ascii="Times New Roman" w:eastAsia="Times New Roman" w:hAnsi="Times New Roman"/>
                <w:lang w:val="bg-BG"/>
              </w:rPr>
              <w:lastRenderedPageBreak/>
              <w:t xml:space="preserve">свързана с добив на суровини, което ще бъде с положителен знак по отношение на </w:t>
            </w:r>
            <w:r w:rsidRPr="00EC08EE">
              <w:rPr>
                <w:rFonts w:ascii="Times New Roman" w:eastAsia="Times New Roman" w:hAnsi="Times New Roman"/>
                <w:lang w:val="bg-BG"/>
              </w:rPr>
              <w:t>генериране на шум за периода на строителство и експлоатация и на вибрации – за периода на строителство</w:t>
            </w:r>
            <w:r>
              <w:rPr>
                <w:rFonts w:ascii="Times New Roman" w:eastAsia="Times New Roman" w:hAnsi="Times New Roman"/>
                <w:lang w:val="bg-BG"/>
              </w:rPr>
              <w:t>.</w:t>
            </w:r>
          </w:p>
        </w:tc>
      </w:tr>
      <w:tr w:rsidR="00EC08EE" w:rsidRPr="00EC08EE" w14:paraId="77398C9E"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695C98A" w14:textId="77777777" w:rsidR="00EC08EE" w:rsidRPr="00EC08EE" w:rsidRDefault="00EC08EE" w:rsidP="00732179">
            <w:pPr>
              <w:jc w:val="both"/>
              <w:rPr>
                <w:rFonts w:ascii="Times New Roman" w:hAnsi="Times New Roman"/>
                <w:i/>
                <w:iCs/>
                <w:lang w:val="bg-BG" w:eastAsia="bg-BG"/>
              </w:rPr>
            </w:pPr>
            <w:r w:rsidRPr="00EC08EE">
              <w:rPr>
                <w:rFonts w:ascii="Times New Roman" w:hAnsi="Times New Roman"/>
                <w:i/>
                <w:iCs/>
                <w:lang w:val="bg-BG" w:eastAsia="bg-BG"/>
              </w:rPr>
              <w:lastRenderedPageBreak/>
              <w:t>Разгръщане на потенциала за развитие на биоикономиката:</w:t>
            </w:r>
          </w:p>
          <w:p w14:paraId="2B6195BD"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9BA4EFF"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5B757695"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Създаване на център и мрежи за знания за биоикономика;</w:t>
            </w:r>
          </w:p>
          <w:p w14:paraId="44532C30"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45D30328"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4B2CE79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623" w:type="dxa"/>
          </w:tcPr>
          <w:p w14:paraId="14BCEEA3"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EC08EE">
              <w:rPr>
                <w:rFonts w:ascii="Times New Roman" w:hAnsi="Times New Roman"/>
                <w:b/>
                <w:bCs/>
                <w:i/>
                <w:iCs/>
                <w:lang w:val="bg-BG" w:eastAsia="bg-BG"/>
              </w:rPr>
              <w:t>Разгръщане на потенциала за развитие на биоикономиката:</w:t>
            </w:r>
          </w:p>
          <w:p w14:paraId="2F1B9CD6"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15C8B5E"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665B75E1"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Създаване на център и мрежи за знания за биоикономика;</w:t>
            </w:r>
          </w:p>
          <w:p w14:paraId="5DC625AF"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15A08876"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4A9FE132"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085" w:type="dxa"/>
          </w:tcPr>
          <w:p w14:paraId="6FC0C7CF"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728F1C32"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В резултат на мерките не се очаква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29E11A8F"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75D47D4F" w14:textId="77777777" w:rsidR="00EC08EE" w:rsidRPr="00EC08EE" w:rsidRDefault="00EC08EE" w:rsidP="00732179">
            <w:pPr>
              <w:jc w:val="both"/>
              <w:rPr>
                <w:rFonts w:ascii="Times New Roman" w:hAnsi="Times New Roman"/>
                <w:i/>
                <w:iCs/>
                <w:lang w:val="bg-BG" w:eastAsia="bg-BG"/>
              </w:rPr>
            </w:pPr>
            <w:r w:rsidRPr="00EC08EE">
              <w:rPr>
                <w:rFonts w:ascii="Times New Roman" w:hAnsi="Times New Roman"/>
                <w:i/>
                <w:iCs/>
                <w:lang w:val="bg-BG" w:eastAsia="bg-BG"/>
              </w:rPr>
              <w:lastRenderedPageBreak/>
              <w:t>Подкрепа за разработване и реализация на местни био-базирани модели на производство:</w:t>
            </w:r>
          </w:p>
          <w:p w14:paraId="73D83FE6"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A1852A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2228243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623" w:type="dxa"/>
          </w:tcPr>
          <w:p w14:paraId="79013CDF"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EC08EE">
              <w:rPr>
                <w:rFonts w:ascii="Times New Roman" w:hAnsi="Times New Roman"/>
                <w:b/>
                <w:bCs/>
                <w:i/>
                <w:iCs/>
                <w:lang w:val="bg-BG" w:eastAsia="bg-BG"/>
              </w:rPr>
              <w:t>Подкрепа за разработване и реализация на местни био-базирани модели на производство:</w:t>
            </w:r>
          </w:p>
          <w:p w14:paraId="3F892562"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0B6BE983"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45E9EFF3"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085" w:type="dxa"/>
          </w:tcPr>
          <w:p w14:paraId="3807359C"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3AA7214F"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Реализирането на био-базирани модели на производства в селските райони може да бъде източник на определени шумови нива, въпреки че се предполага че тези производства няма да са от голям мащаб и със значим капацитет. При всички положения, следва местоположението на такива производства да се съобрази със съседните територии с нормиран шумов режим, и да не се допуска превишение на тези норми.</w:t>
            </w:r>
          </w:p>
          <w:p w14:paraId="38B599FC"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Не се очаква въздействие на нейонизиращи и йонизиращи лъчения.</w:t>
            </w:r>
          </w:p>
        </w:tc>
      </w:tr>
      <w:tr w:rsidR="00EC08EE" w:rsidRPr="00EC08EE" w14:paraId="053DAA61"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BC4BAC3"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hAnsi="Times New Roman"/>
                <w:i/>
                <w:iCs/>
                <w:lang w:val="bg-BG"/>
              </w:rPr>
              <w:t>Стратегическа</w:t>
            </w:r>
            <w:r w:rsidRPr="00EC08EE">
              <w:rPr>
                <w:rFonts w:ascii="Times New Roman" w:hAnsi="Times New Roman"/>
                <w:i/>
                <w:iCs/>
              </w:rPr>
              <w:t xml:space="preserve"> </w:t>
            </w:r>
            <w:proofErr w:type="spellStart"/>
            <w:r w:rsidRPr="00EC08EE">
              <w:rPr>
                <w:rFonts w:ascii="Times New Roman" w:hAnsi="Times New Roman"/>
                <w:i/>
                <w:iCs/>
              </w:rPr>
              <w:t>цел</w:t>
            </w:r>
            <w:proofErr w:type="spellEnd"/>
            <w:r w:rsidRPr="00EC08EE">
              <w:rPr>
                <w:rFonts w:ascii="Times New Roman" w:hAnsi="Times New Roman"/>
                <w:i/>
                <w:iCs/>
              </w:rPr>
              <w:t xml:space="preserve"> 2: </w:t>
            </w:r>
            <w:proofErr w:type="spellStart"/>
            <w:r w:rsidRPr="00EC08EE">
              <w:rPr>
                <w:rFonts w:ascii="Times New Roman" w:hAnsi="Times New Roman"/>
                <w:i/>
                <w:iCs/>
              </w:rPr>
              <w:t>Ефективно</w:t>
            </w:r>
            <w:proofErr w:type="spellEnd"/>
            <w:r w:rsidRPr="00EC08EE">
              <w:rPr>
                <w:rFonts w:ascii="Times New Roman" w:hAnsi="Times New Roman"/>
                <w:i/>
                <w:iCs/>
              </w:rPr>
              <w:t xml:space="preserve"> </w:t>
            </w:r>
            <w:proofErr w:type="spellStart"/>
            <w:r w:rsidRPr="00EC08EE">
              <w:rPr>
                <w:rFonts w:ascii="Times New Roman" w:hAnsi="Times New Roman"/>
                <w:i/>
                <w:iCs/>
              </w:rPr>
              <w:t>прилагане</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йерархията</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управление</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отпадъците</w:t>
            </w:r>
            <w:proofErr w:type="spellEnd"/>
            <w:r w:rsidRPr="00EC08EE">
              <w:rPr>
                <w:rFonts w:ascii="Times New Roman" w:hAnsi="Times New Roman"/>
                <w:i/>
                <w:iCs/>
              </w:rPr>
              <w:t xml:space="preserve"> </w:t>
            </w:r>
            <w:proofErr w:type="spellStart"/>
            <w:r w:rsidRPr="00EC08EE">
              <w:rPr>
                <w:rFonts w:ascii="Times New Roman" w:hAnsi="Times New Roman"/>
                <w:i/>
                <w:iCs/>
              </w:rPr>
              <w:t>във</w:t>
            </w:r>
            <w:proofErr w:type="spellEnd"/>
            <w:r w:rsidRPr="00EC08EE">
              <w:rPr>
                <w:rFonts w:ascii="Times New Roman" w:hAnsi="Times New Roman"/>
                <w:i/>
                <w:iCs/>
              </w:rPr>
              <w:t xml:space="preserve"> </w:t>
            </w:r>
            <w:proofErr w:type="spellStart"/>
            <w:r w:rsidRPr="00EC08EE">
              <w:rPr>
                <w:rFonts w:ascii="Times New Roman" w:hAnsi="Times New Roman"/>
                <w:i/>
                <w:iCs/>
              </w:rPr>
              <w:t>всички</w:t>
            </w:r>
            <w:proofErr w:type="spellEnd"/>
            <w:r w:rsidRPr="00EC08EE">
              <w:rPr>
                <w:rFonts w:ascii="Times New Roman" w:hAnsi="Times New Roman"/>
                <w:i/>
                <w:iCs/>
              </w:rPr>
              <w:t xml:space="preserve"> </w:t>
            </w:r>
            <w:proofErr w:type="spellStart"/>
            <w:r w:rsidRPr="00EC08EE">
              <w:rPr>
                <w:rFonts w:ascii="Times New Roman" w:hAnsi="Times New Roman"/>
                <w:i/>
                <w:iCs/>
              </w:rPr>
              <w:t>процеси</w:t>
            </w:r>
            <w:proofErr w:type="spellEnd"/>
            <w:r w:rsidRPr="00EC08EE">
              <w:rPr>
                <w:rFonts w:ascii="Times New Roman" w:hAnsi="Times New Roman"/>
                <w:i/>
                <w:iCs/>
              </w:rPr>
              <w:t xml:space="preserve"> и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всички</w:t>
            </w:r>
            <w:proofErr w:type="spellEnd"/>
            <w:r w:rsidRPr="00EC08EE">
              <w:rPr>
                <w:rFonts w:ascii="Times New Roman" w:hAnsi="Times New Roman"/>
                <w:i/>
                <w:iCs/>
              </w:rPr>
              <w:t xml:space="preserve"> </w:t>
            </w:r>
            <w:proofErr w:type="spellStart"/>
            <w:r w:rsidRPr="00EC08EE">
              <w:rPr>
                <w:rFonts w:ascii="Times New Roman" w:hAnsi="Times New Roman"/>
                <w:i/>
                <w:iCs/>
              </w:rPr>
              <w:t>нива</w:t>
            </w:r>
            <w:proofErr w:type="spellEnd"/>
            <w:r w:rsidRPr="00EC08EE">
              <w:rPr>
                <w:rFonts w:ascii="Times New Roman" w:hAnsi="Times New Roman"/>
                <w:i/>
                <w:iCs/>
                <w:lang w:val="bg-BG"/>
              </w:rPr>
              <w:t>.</w:t>
            </w:r>
          </w:p>
        </w:tc>
      </w:tr>
      <w:tr w:rsidR="00EC08EE" w:rsidRPr="00EC08EE" w14:paraId="7688BF2E" w14:textId="77777777" w:rsidTr="00732179">
        <w:tc>
          <w:tcPr>
            <w:cnfStyle w:val="001000000000" w:firstRow="0" w:lastRow="0" w:firstColumn="1" w:lastColumn="0" w:oddVBand="0" w:evenVBand="0" w:oddHBand="0" w:evenHBand="0" w:firstRowFirstColumn="0" w:firstRowLastColumn="0" w:lastRowFirstColumn="0" w:lastRowLastColumn="0"/>
            <w:tcW w:w="13948" w:type="dxa"/>
            <w:gridSpan w:val="3"/>
          </w:tcPr>
          <w:p w14:paraId="29BDEF0E"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eastAsia="Times New Roman" w:hAnsi="Times New Roman"/>
                <w:lang w:val="bg-BG"/>
              </w:rPr>
              <w:t>Области на действие:</w:t>
            </w:r>
          </w:p>
        </w:tc>
      </w:tr>
      <w:tr w:rsidR="00EC08EE" w:rsidRPr="00EC08EE" w14:paraId="7EA69F48"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71B3268"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6969B2CB"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6FD0F0F"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 xml:space="preserve">Актуализиране на указанията за разработване на общински програми за </w:t>
            </w:r>
            <w:r w:rsidRPr="00EC08EE">
              <w:rPr>
                <w:rFonts w:ascii="Times New Roman" w:hAnsi="Times New Roman"/>
                <w:lang w:val="bg-BG" w:eastAsia="bg-BG"/>
              </w:rPr>
              <w:lastRenderedPageBreak/>
              <w:t>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053768D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приемане на Национална програма за предотвратяване и намаляване на загубата на храни;</w:t>
            </w:r>
          </w:p>
          <w:p w14:paraId="39BE21B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4E20AEB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623" w:type="dxa"/>
          </w:tcPr>
          <w:p w14:paraId="56DA9923"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lastRenderedPageBreak/>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1B31AF94"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C298EC4"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lastRenderedPageBreak/>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4156D26A"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приемане на Национална програма за предотвратяване и намаляване на загубата на храни;</w:t>
            </w:r>
          </w:p>
          <w:p w14:paraId="3AD304D9"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4C6DD897"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085" w:type="dxa"/>
          </w:tcPr>
          <w:p w14:paraId="4B2F449F"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D1AF7F1"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Мерките не са с инвестиционен характер и не са свързани с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1A835F9A"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593978FA" w14:textId="77777777" w:rsidR="00EC08EE" w:rsidRPr="00EC08EE" w:rsidRDefault="00EC08EE" w:rsidP="00732179">
            <w:pPr>
              <w:contextualSpacing/>
              <w:jc w:val="both"/>
              <w:rPr>
                <w:rFonts w:ascii="Times New Roman" w:hAnsi="Times New Roman"/>
                <w:i/>
                <w:iCs/>
                <w:lang w:val="bg-BG" w:eastAsia="bg-BG"/>
              </w:rPr>
            </w:pPr>
            <w:r w:rsidRPr="00EC08EE">
              <w:rPr>
                <w:rFonts w:ascii="Times New Roman" w:hAnsi="Times New Roman"/>
                <w:i/>
                <w:iCs/>
                <w:lang w:val="bg-BG" w:eastAsia="bg-BG"/>
              </w:rPr>
              <w:t>Инвестиции и ресурси за намаляване на образуването на отпадъци:</w:t>
            </w:r>
          </w:p>
          <w:p w14:paraId="0CE2F759"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A37D3B7"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 xml:space="preserve">Мерки за превенция и намаляване на отпадъците от дейността на администрацията на </w:t>
            </w:r>
            <w:r w:rsidRPr="00EC08EE">
              <w:rPr>
                <w:rFonts w:ascii="Times New Roman" w:hAnsi="Times New Roman"/>
                <w:lang w:val="bg-BG" w:eastAsia="bg-BG"/>
              </w:rPr>
              <w:lastRenderedPageBreak/>
              <w:t>всички нива, вкл. звена и предприятия в резултат от въвеждане на електронно управление;</w:t>
            </w:r>
          </w:p>
          <w:p w14:paraId="168551E5" w14:textId="77777777" w:rsidR="00374FFF" w:rsidRPr="00374FFF" w:rsidRDefault="00EC08EE" w:rsidP="00374FFF">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11F7971D" w14:textId="278438D7" w:rsidR="00374FFF" w:rsidRPr="00374FFF" w:rsidRDefault="00374FFF" w:rsidP="00374FFF">
            <w:pPr>
              <w:numPr>
                <w:ilvl w:val="0"/>
                <w:numId w:val="1"/>
              </w:numPr>
              <w:ind w:left="0" w:firstLine="0"/>
              <w:contextualSpacing/>
              <w:jc w:val="both"/>
              <w:rPr>
                <w:rFonts w:ascii="Times New Roman" w:hAnsi="Times New Roman"/>
                <w:lang w:val="bg-BG" w:eastAsia="bg-BG"/>
              </w:rPr>
            </w:pPr>
            <w:proofErr w:type="spellStart"/>
            <w:r w:rsidRPr="00374FFF">
              <w:rPr>
                <w:rFonts w:ascii="Times New Roman" w:hAnsi="Times New Roman" w:cs="Times New Roman"/>
              </w:rPr>
              <w:t>Мерки</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за</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популяризиране</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на</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изискванията</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за</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нефинансово</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отчитане</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на</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предприятията</w:t>
            </w:r>
            <w:proofErr w:type="spellEnd"/>
            <w:r w:rsidRPr="00374FFF">
              <w:rPr>
                <w:rFonts w:ascii="Times New Roman" w:hAnsi="Times New Roman" w:cs="Times New Roman"/>
              </w:rPr>
              <w:t xml:space="preserve"> и </w:t>
            </w:r>
            <w:proofErr w:type="spellStart"/>
            <w:r w:rsidRPr="00374FFF">
              <w:rPr>
                <w:rFonts w:ascii="Times New Roman" w:hAnsi="Times New Roman" w:cs="Times New Roman"/>
              </w:rPr>
              <w:t>стандартите</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за</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отчитане</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на</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устойчивост</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вкл</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съгласно</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Директива</w:t>
            </w:r>
            <w:proofErr w:type="spellEnd"/>
            <w:r w:rsidRPr="00374FFF">
              <w:rPr>
                <w:rFonts w:ascii="Times New Roman" w:hAnsi="Times New Roman" w:cs="Times New Roman"/>
              </w:rPr>
              <w:t xml:space="preserve"> 2014/95/ЕО и </w:t>
            </w:r>
            <w:proofErr w:type="spellStart"/>
            <w:r w:rsidRPr="00374FFF">
              <w:rPr>
                <w:rFonts w:ascii="Times New Roman" w:hAnsi="Times New Roman" w:cs="Times New Roman"/>
              </w:rPr>
              <w:t>предстоящото</w:t>
            </w:r>
            <w:proofErr w:type="spellEnd"/>
            <w:r w:rsidRPr="00374FFF">
              <w:rPr>
                <w:rFonts w:ascii="Times New Roman" w:hAnsi="Times New Roman" w:cs="Times New Roman"/>
              </w:rPr>
              <w:t xml:space="preserve"> й </w:t>
            </w:r>
            <w:proofErr w:type="spellStart"/>
            <w:proofErr w:type="gramStart"/>
            <w:r w:rsidRPr="00374FFF">
              <w:rPr>
                <w:rFonts w:ascii="Times New Roman" w:hAnsi="Times New Roman" w:cs="Times New Roman"/>
              </w:rPr>
              <w:t>изменение</w:t>
            </w:r>
            <w:proofErr w:type="spellEnd"/>
            <w:r w:rsidRPr="00374FFF">
              <w:rPr>
                <w:rFonts w:ascii="Times New Roman" w:hAnsi="Times New Roman" w:cs="Times New Roman"/>
                <w:lang w:val="bg-BG"/>
              </w:rPr>
              <w:t>;</w:t>
            </w:r>
            <w:proofErr w:type="gramEnd"/>
          </w:p>
          <w:p w14:paraId="121836B9"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45F803D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56B9190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16017F3B"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623" w:type="dxa"/>
          </w:tcPr>
          <w:p w14:paraId="527AA691" w14:textId="77777777" w:rsidR="00EC08EE" w:rsidRPr="00EC08EE" w:rsidRDefault="00EC08EE" w:rsidP="0073217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EC08EE">
              <w:rPr>
                <w:rFonts w:ascii="Times New Roman" w:hAnsi="Times New Roman"/>
                <w:b/>
                <w:bCs/>
                <w:i/>
                <w:iCs/>
                <w:lang w:val="bg-BG" w:eastAsia="bg-BG"/>
              </w:rPr>
              <w:lastRenderedPageBreak/>
              <w:t>Инвестиции и ресурси за намаляване на образуването на отпадъци:</w:t>
            </w:r>
          </w:p>
          <w:p w14:paraId="4654E1FE"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16E9488"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Мерки за превенция и намаляване на отпадъците от дейността на администрацията на всички нива, вкл. звена и предприятия в </w:t>
            </w:r>
            <w:r w:rsidRPr="00EC08EE">
              <w:rPr>
                <w:rFonts w:ascii="Times New Roman" w:hAnsi="Times New Roman"/>
                <w:lang w:val="bg-BG" w:eastAsia="bg-BG"/>
              </w:rPr>
              <w:lastRenderedPageBreak/>
              <w:t>резултат от въвеждане на електронно управление;</w:t>
            </w:r>
          </w:p>
          <w:p w14:paraId="263E8AB9" w14:textId="77777777" w:rsidR="00374FFF" w:rsidRDefault="00EC08EE" w:rsidP="00374FF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030F9EFC" w14:textId="1F94B05C" w:rsidR="00374FFF" w:rsidRPr="00374FFF" w:rsidRDefault="00374FFF" w:rsidP="00374FFF">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roofErr w:type="spellStart"/>
            <w:r w:rsidRPr="00374FFF">
              <w:rPr>
                <w:rFonts w:ascii="Times New Roman" w:hAnsi="Times New Roman" w:cs="Times New Roman"/>
              </w:rPr>
              <w:t>Мерки</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за</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популяризиране</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на</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изискванията</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за</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нефинансово</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отчитане</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на</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предприятията</w:t>
            </w:r>
            <w:proofErr w:type="spellEnd"/>
            <w:r w:rsidRPr="00374FFF">
              <w:rPr>
                <w:rFonts w:ascii="Times New Roman" w:hAnsi="Times New Roman" w:cs="Times New Roman"/>
              </w:rPr>
              <w:t xml:space="preserve"> и </w:t>
            </w:r>
            <w:proofErr w:type="spellStart"/>
            <w:r w:rsidRPr="00374FFF">
              <w:rPr>
                <w:rFonts w:ascii="Times New Roman" w:hAnsi="Times New Roman" w:cs="Times New Roman"/>
              </w:rPr>
              <w:t>стандартите</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за</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отчитане</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на</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устойчивост</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вкл</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съгласно</w:t>
            </w:r>
            <w:proofErr w:type="spellEnd"/>
            <w:r w:rsidRPr="00374FFF">
              <w:rPr>
                <w:rFonts w:ascii="Times New Roman" w:hAnsi="Times New Roman" w:cs="Times New Roman"/>
              </w:rPr>
              <w:t xml:space="preserve"> </w:t>
            </w:r>
            <w:proofErr w:type="spellStart"/>
            <w:r w:rsidRPr="00374FFF">
              <w:rPr>
                <w:rFonts w:ascii="Times New Roman" w:hAnsi="Times New Roman" w:cs="Times New Roman"/>
              </w:rPr>
              <w:t>Директива</w:t>
            </w:r>
            <w:proofErr w:type="spellEnd"/>
            <w:r w:rsidRPr="00374FFF">
              <w:rPr>
                <w:rFonts w:ascii="Times New Roman" w:hAnsi="Times New Roman" w:cs="Times New Roman"/>
              </w:rPr>
              <w:t xml:space="preserve"> 2014/95/ЕО и </w:t>
            </w:r>
            <w:proofErr w:type="spellStart"/>
            <w:r w:rsidRPr="00374FFF">
              <w:rPr>
                <w:rFonts w:ascii="Times New Roman" w:hAnsi="Times New Roman" w:cs="Times New Roman"/>
              </w:rPr>
              <w:t>предстоящото</w:t>
            </w:r>
            <w:proofErr w:type="spellEnd"/>
            <w:r w:rsidRPr="00374FFF">
              <w:rPr>
                <w:rFonts w:ascii="Times New Roman" w:hAnsi="Times New Roman" w:cs="Times New Roman"/>
              </w:rPr>
              <w:t xml:space="preserve"> й </w:t>
            </w:r>
            <w:proofErr w:type="spellStart"/>
            <w:proofErr w:type="gramStart"/>
            <w:r w:rsidRPr="00374FFF">
              <w:rPr>
                <w:rFonts w:ascii="Times New Roman" w:hAnsi="Times New Roman" w:cs="Times New Roman"/>
              </w:rPr>
              <w:t>изменение</w:t>
            </w:r>
            <w:proofErr w:type="spellEnd"/>
            <w:r w:rsidRPr="00374FFF">
              <w:rPr>
                <w:rFonts w:ascii="Times New Roman" w:hAnsi="Times New Roman" w:cs="Times New Roman"/>
                <w:lang w:val="bg-BG"/>
              </w:rPr>
              <w:t>;</w:t>
            </w:r>
            <w:proofErr w:type="gramEnd"/>
          </w:p>
          <w:p w14:paraId="528296C2"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76DE74E1"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4F36C4DD"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032B2622"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 xml:space="preserve">Разработване и финансиране на специализирана програма за нучни изследвания и иновации в областта на </w:t>
            </w:r>
            <w:r w:rsidRPr="00EC08EE">
              <w:rPr>
                <w:rFonts w:ascii="Times New Roman" w:hAnsi="Times New Roman"/>
                <w:lang w:val="bg-BG" w:eastAsia="bg-BG"/>
              </w:rPr>
              <w:lastRenderedPageBreak/>
              <w:t>предотвратяване на образуването на отпадъци.</w:t>
            </w:r>
          </w:p>
        </w:tc>
        <w:tc>
          <w:tcPr>
            <w:tcW w:w="4085" w:type="dxa"/>
          </w:tcPr>
          <w:p w14:paraId="394EE1F6"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962A3A5"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Повечето мерки в тази област на действие не са с инвестиционен характер и не са свързани с въздействие на вредни физични фактори, като изпълнението им не е свързано с източници на шум, </w:t>
            </w:r>
            <w:r w:rsidRPr="00EC08EE">
              <w:rPr>
                <w:rFonts w:ascii="Times New Roman" w:eastAsia="Times New Roman" w:hAnsi="Times New Roman"/>
                <w:lang w:val="bg-BG"/>
              </w:rPr>
              <w:lastRenderedPageBreak/>
              <w:t>вибрации, йонизиращи или нейонизиращи лъчения.</w:t>
            </w:r>
          </w:p>
          <w:p w14:paraId="482CBABF"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За дейности и проекти по инвестиционните мерки – изграждане на съоръжения и инсталации за разделно събиране, подготовка, рециклиране и оползотворяване на строителни отпадъци реализирането им следва да се предхожда от анализ и оценка на очакваните нива на шум и вибрации на територията на обектите и в околната среда, съобразяване на съседните територии с нормиран шумов режим и, при необходимост, предвиждане на мерки за недопускане на превишение на нормите.</w:t>
            </w:r>
          </w:p>
          <w:p w14:paraId="77051F01"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Не се очаква въздействие на нейонизиращи и йонизиращи лъчения.</w:t>
            </w:r>
          </w:p>
        </w:tc>
      </w:tr>
      <w:tr w:rsidR="00EC08EE" w:rsidRPr="00EC08EE" w14:paraId="71F57E0C"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CF762B3" w14:textId="77777777" w:rsidR="00EC08EE" w:rsidRPr="00EC08EE" w:rsidRDefault="00EC08EE" w:rsidP="00732179">
            <w:pPr>
              <w:contextualSpacing/>
              <w:jc w:val="both"/>
              <w:rPr>
                <w:rFonts w:ascii="Times New Roman" w:hAnsi="Times New Roman"/>
                <w:i/>
                <w:iCs/>
                <w:lang w:val="bg-BG" w:eastAsia="bg-BG"/>
              </w:rPr>
            </w:pPr>
            <w:r w:rsidRPr="00EC08EE">
              <w:rPr>
                <w:rFonts w:ascii="Times New Roman" w:hAnsi="Times New Roman"/>
                <w:i/>
                <w:iCs/>
                <w:lang w:val="bg-BG" w:eastAsia="bg-BG"/>
              </w:rPr>
              <w:lastRenderedPageBreak/>
              <w:t>Подобряване нивото на информираност за предотвратяване на образуването на отпадъци:</w:t>
            </w:r>
          </w:p>
          <w:p w14:paraId="79923900"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9A1BC3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бизнес, вкл. подготовка на специализирани информационно - образователни материали;</w:t>
            </w:r>
          </w:p>
          <w:p w14:paraId="4CBF917B"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6C3CF85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623" w:type="dxa"/>
          </w:tcPr>
          <w:p w14:paraId="7A11226F" w14:textId="77777777" w:rsidR="00EC08EE" w:rsidRPr="00EC08EE" w:rsidRDefault="00EC08EE" w:rsidP="0073217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EC08EE">
              <w:rPr>
                <w:rFonts w:ascii="Times New Roman" w:hAnsi="Times New Roman"/>
                <w:b/>
                <w:bCs/>
                <w:i/>
                <w:iCs/>
                <w:lang w:val="bg-BG" w:eastAsia="bg-BG"/>
              </w:rPr>
              <w:t>Подобряване нивото на информираност за предотвратяване на образуването на отпадъци:</w:t>
            </w:r>
          </w:p>
          <w:p w14:paraId="7E62F8ED"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35F49F00"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бизнес, вкл. подготовка на специализирани информационно - образователни материали;</w:t>
            </w:r>
          </w:p>
          <w:p w14:paraId="04848311"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6AA4E243"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085" w:type="dxa"/>
          </w:tcPr>
          <w:p w14:paraId="06A8B4D5"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5289224B"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Мерките не са с инвестиционен характер и не са свързани с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45082254"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71F1744A" w14:textId="77777777" w:rsidR="00EC08EE" w:rsidRPr="00EC08EE" w:rsidRDefault="00EC08EE" w:rsidP="00732179">
            <w:pPr>
              <w:contextualSpacing/>
              <w:jc w:val="both"/>
              <w:rPr>
                <w:rFonts w:ascii="Times New Roman" w:hAnsi="Times New Roman"/>
                <w:i/>
                <w:iCs/>
                <w:lang w:val="bg-BG" w:eastAsia="bg-BG"/>
              </w:rPr>
            </w:pPr>
            <w:r w:rsidRPr="00EC08EE">
              <w:rPr>
                <w:rFonts w:ascii="Times New Roman" w:hAnsi="Times New Roman"/>
                <w:i/>
                <w:iCs/>
                <w:lang w:val="bg-BG" w:eastAsia="bg-BG"/>
              </w:rPr>
              <w:t>Ограничаване на производството и потреблението на пластмасови продукти:</w:t>
            </w:r>
          </w:p>
          <w:p w14:paraId="5707244E"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lastRenderedPageBreak/>
              <w:t>Предвидени мерки към приоритетната област на действие:</w:t>
            </w:r>
          </w:p>
          <w:p w14:paraId="4808B40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10F05042"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на описание на мерки и пътна карта за устойчиво намаляване на производството и потреблението на пластмасови продукти;</w:t>
            </w:r>
          </w:p>
          <w:p w14:paraId="6E43BF47"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380DF5B0"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0A973430"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65B9C158"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Механизъм на междуинституционално взаимодействие и интегрираност на контрола на вноса на нерециклируеми отпадъци;</w:t>
            </w:r>
          </w:p>
          <w:p w14:paraId="223B37B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54D647A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дизайн на продуктите и разширена отговорност на производителите;</w:t>
            </w:r>
          </w:p>
          <w:p w14:paraId="3B8753B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51A28378"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629A6816"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623" w:type="dxa"/>
          </w:tcPr>
          <w:p w14:paraId="5897F77F" w14:textId="77777777" w:rsidR="00EC08EE" w:rsidRPr="00EC08EE" w:rsidRDefault="00EC08EE" w:rsidP="0073217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EC08EE">
              <w:rPr>
                <w:rFonts w:ascii="Times New Roman" w:hAnsi="Times New Roman"/>
                <w:b/>
                <w:bCs/>
                <w:i/>
                <w:iCs/>
                <w:lang w:val="bg-BG" w:eastAsia="bg-BG"/>
              </w:rPr>
              <w:lastRenderedPageBreak/>
              <w:t>Ограничаване на производството и потреблението на пластмасови продукти:</w:t>
            </w:r>
          </w:p>
          <w:p w14:paraId="58FEA55E"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lastRenderedPageBreak/>
              <w:t>Предвидени мерки към приоритетната област на действие:</w:t>
            </w:r>
          </w:p>
          <w:p w14:paraId="3C1AE602"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6EF6B2EA"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Изготвяне на описание на мерки и пътна карта за устойчиво намаляване на производството и потреблението на пластмасови продукти;</w:t>
            </w:r>
          </w:p>
          <w:p w14:paraId="093AB332"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2BF94621"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150425F9"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5B318DF5"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lastRenderedPageBreak/>
              <w:t>Механизъм на междуинституционално взаимодействие и интегрираност на контрола на вноса на нерециклируеми отпадъци;</w:t>
            </w:r>
          </w:p>
          <w:p w14:paraId="171FDB4E"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3C2CF702"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дизайн на продуктите и разширена отговорност на производителите;</w:t>
            </w:r>
          </w:p>
          <w:p w14:paraId="240CDFFE"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1CF9EC11"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3AE20505"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085" w:type="dxa"/>
          </w:tcPr>
          <w:p w14:paraId="6227F41B"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BE7572D"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lastRenderedPageBreak/>
              <w:t>Мерките не са с инвестиционен характер и не са свързани с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453F233C"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419C735" w14:textId="77777777" w:rsidR="00EC08EE" w:rsidRPr="00EC08EE" w:rsidRDefault="00EC08EE" w:rsidP="00732179">
            <w:pPr>
              <w:contextualSpacing/>
              <w:jc w:val="both"/>
              <w:rPr>
                <w:rFonts w:ascii="Times New Roman" w:hAnsi="Times New Roman"/>
                <w:i/>
                <w:iCs/>
                <w:lang w:val="bg-BG" w:eastAsia="bg-BG"/>
              </w:rPr>
            </w:pPr>
            <w:r w:rsidRPr="00EC08EE">
              <w:rPr>
                <w:rFonts w:ascii="Times New Roman" w:hAnsi="Times New Roman"/>
                <w:i/>
                <w:iCs/>
                <w:lang w:val="bg-BG" w:eastAsia="bg-BG"/>
              </w:rPr>
              <w:lastRenderedPageBreak/>
              <w:t>Инвестиции в инфраструктура за устойчиво управление на отпадъците:</w:t>
            </w:r>
          </w:p>
          <w:p w14:paraId="4BFC1C29"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21D13DEB"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Доизграждане/ надграждане на регионалните системи за управление на битовите отпадъци;</w:t>
            </w:r>
          </w:p>
          <w:p w14:paraId="73411EDC"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2449CA7F"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Създаване на центрове за подготовка за повторна употреба на отпадъци от домакинства;</w:t>
            </w:r>
          </w:p>
          <w:p w14:paraId="3DEA254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Изграждане на инсталации за рециклиране на отпадъци;</w:t>
            </w:r>
          </w:p>
          <w:p w14:paraId="5AA4148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63B3E6F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623" w:type="dxa"/>
          </w:tcPr>
          <w:p w14:paraId="07B16C5A" w14:textId="77777777" w:rsidR="00EC08EE" w:rsidRPr="00EC08EE" w:rsidRDefault="00EC08EE" w:rsidP="0073217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EC08EE">
              <w:rPr>
                <w:rFonts w:ascii="Times New Roman" w:hAnsi="Times New Roman"/>
                <w:b/>
                <w:bCs/>
                <w:i/>
                <w:iCs/>
                <w:lang w:val="bg-BG" w:eastAsia="bg-BG"/>
              </w:rPr>
              <w:t>Инвестиции в инфраструктура за устойчиво управление на отпадъците:</w:t>
            </w:r>
          </w:p>
          <w:p w14:paraId="3C967683"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34D53CE"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Доизграждане/ надграждане на регионалните системи за управление на битовите отпадъци;</w:t>
            </w:r>
          </w:p>
          <w:p w14:paraId="78950C54"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0906F485"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Създаване на центрове за подготовка за повторна употреба на отпадъци от домакинства;</w:t>
            </w:r>
          </w:p>
          <w:p w14:paraId="6ADF4B7C"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Изграждане на инсталации за рециклиране на отпадъци;</w:t>
            </w:r>
          </w:p>
          <w:p w14:paraId="135FC498"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5C05A819"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noProof/>
                <w:lang w:val="bg-BG"/>
              </w:rPr>
            </w:pPr>
            <w:r w:rsidRPr="00EC08EE">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085" w:type="dxa"/>
          </w:tcPr>
          <w:p w14:paraId="5C34690D"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00EBFB7"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Технологиите, оборудването и съоръженията за управление на отпадъци са свързани с генериране на шум за периода на строителство и експлоатация и на вибрации – за периода на строителство. В тази връзка, реализацията на такива проекти следва да се предхожда от анализ и оценка на очакваните нива на шум и вибрации на територията на обектите и в околната среда, за съобразяване на съседните територии с нормиран шумов режим и за предвиждане, при необходимост, на мерки за недопускане на превишение на нормите.</w:t>
            </w:r>
          </w:p>
          <w:p w14:paraId="30DDBA41"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bg-BG"/>
              </w:rPr>
            </w:pPr>
            <w:r w:rsidRPr="00EC08EE">
              <w:rPr>
                <w:rFonts w:ascii="Times New Roman" w:eastAsia="Times New Roman" w:hAnsi="Times New Roman"/>
                <w:lang w:val="bg-BG"/>
              </w:rPr>
              <w:t>Не се очаква въздействие на нейонизиращи и йонизиращи лъчения.</w:t>
            </w:r>
          </w:p>
        </w:tc>
      </w:tr>
      <w:tr w:rsidR="00EC08EE" w:rsidRPr="00EC08EE" w14:paraId="5FCB465D"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2237838C" w14:textId="77777777" w:rsidR="00EC08EE" w:rsidRPr="00EC08EE" w:rsidRDefault="00EC08EE" w:rsidP="00732179">
            <w:pPr>
              <w:contextualSpacing/>
              <w:jc w:val="both"/>
              <w:rPr>
                <w:rFonts w:ascii="Times New Roman" w:hAnsi="Times New Roman"/>
                <w:i/>
                <w:iCs/>
                <w:lang w:val="bg-BG" w:eastAsia="bg-BG"/>
              </w:rPr>
            </w:pPr>
            <w:r w:rsidRPr="00EC08EE">
              <w:rPr>
                <w:rFonts w:ascii="Times New Roman" w:hAnsi="Times New Roman"/>
                <w:i/>
                <w:iCs/>
                <w:lang w:val="bg-BG" w:eastAsia="bg-BG"/>
              </w:rPr>
              <w:t>Осигуряване на капацитет за устойчиво управление на отпадъците на общинско ниво:</w:t>
            </w:r>
          </w:p>
          <w:p w14:paraId="46BE6807"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1A9AA0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34ECFEC6"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02F6D42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523607C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Въвеждане на модели на системи за управление на отпадъците на общинско ниво, базирани на принципа "замърсителят плаща";</w:t>
            </w:r>
          </w:p>
          <w:p w14:paraId="7DD44F4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54F34C29"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623" w:type="dxa"/>
          </w:tcPr>
          <w:p w14:paraId="14BD9F3B" w14:textId="77777777" w:rsidR="00EC08EE" w:rsidRPr="00EC08EE" w:rsidRDefault="00EC08EE" w:rsidP="0073217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EC08EE">
              <w:rPr>
                <w:rFonts w:ascii="Times New Roman" w:hAnsi="Times New Roman"/>
                <w:b/>
                <w:bCs/>
                <w:i/>
                <w:iCs/>
                <w:lang w:val="bg-BG" w:eastAsia="bg-BG"/>
              </w:rPr>
              <w:lastRenderedPageBreak/>
              <w:t>Осигуряване на капацитет за устойчиво управление на отпадъците на общинско ниво:</w:t>
            </w:r>
          </w:p>
          <w:p w14:paraId="49926835"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0B4A7ED"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lastRenderedPageBreak/>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7D9AED6F"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3B93C053"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2E45F384"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Въвеждане на модели на системи за управление на отпадъците на общинско ниво, базирани на принципа "замърсителят плаща";</w:t>
            </w:r>
          </w:p>
          <w:p w14:paraId="4C9BCDBE"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1030D41C"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085" w:type="dxa"/>
          </w:tcPr>
          <w:p w14:paraId="44FF76AC"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C45E0BB"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Мерките не са с инвестиционен характер и не са свързани с въздействие на вредни физични фактори, като </w:t>
            </w:r>
            <w:r w:rsidRPr="00EC08EE">
              <w:rPr>
                <w:rFonts w:ascii="Times New Roman" w:eastAsia="Times New Roman" w:hAnsi="Times New Roman"/>
                <w:lang w:val="bg-BG"/>
              </w:rPr>
              <w:lastRenderedPageBreak/>
              <w:t>изпълнението им не е свързано с източници на шум, вибрации, йонизиращи или нейонизиращи лъчения.</w:t>
            </w:r>
          </w:p>
        </w:tc>
      </w:tr>
      <w:tr w:rsidR="00EC08EE" w:rsidRPr="00EC08EE" w14:paraId="2CAF1F72"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4575539" w14:textId="77777777" w:rsidR="00EC08EE" w:rsidRPr="00EC08EE" w:rsidRDefault="00EC08EE" w:rsidP="00732179">
            <w:pPr>
              <w:contextualSpacing/>
              <w:jc w:val="both"/>
              <w:rPr>
                <w:rFonts w:ascii="Times New Roman" w:hAnsi="Times New Roman"/>
                <w:i/>
                <w:iCs/>
                <w:lang w:val="bg-BG" w:eastAsia="bg-BG"/>
              </w:rPr>
            </w:pPr>
            <w:r w:rsidRPr="00EC08EE">
              <w:rPr>
                <w:rFonts w:ascii="Times New Roman" w:hAnsi="Times New Roman"/>
                <w:i/>
                <w:iCs/>
                <w:lang w:val="bg-BG" w:eastAsia="bg-BG"/>
              </w:rPr>
              <w:lastRenderedPageBreak/>
              <w:t>Подобряване на информационната основа и междусекторното сътрудничество за управление на отпадъците:</w:t>
            </w:r>
          </w:p>
          <w:p w14:paraId="756D33B6"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965BC4F"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4EF611D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Проучване на условията на пазара на материали, получени от рециклирани отпадъци от опаковки и планиране на мерки за подобряване на условията за реализацията им;</w:t>
            </w:r>
          </w:p>
          <w:p w14:paraId="51166726"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6380100B"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42F45DC6"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 xml:space="preserve">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w:t>
            </w:r>
            <w:r w:rsidRPr="00EC08EE">
              <w:rPr>
                <w:rFonts w:ascii="Times New Roman" w:hAnsi="Times New Roman"/>
                <w:lang w:val="bg-BG" w:eastAsia="bg-BG"/>
              </w:rPr>
              <w:lastRenderedPageBreak/>
              <w:t>отпадъците и интегриране на общата европейска методика за докладване, включително относно повторна употреба на материали и продукти;</w:t>
            </w:r>
          </w:p>
          <w:p w14:paraId="33BE3E5C"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623" w:type="dxa"/>
          </w:tcPr>
          <w:p w14:paraId="246B2990" w14:textId="77777777" w:rsidR="00EC08EE" w:rsidRPr="00EC08EE" w:rsidRDefault="00EC08EE" w:rsidP="0073217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EC08EE">
              <w:rPr>
                <w:rFonts w:ascii="Times New Roman" w:hAnsi="Times New Roman"/>
                <w:b/>
                <w:bCs/>
                <w:i/>
                <w:iCs/>
                <w:lang w:val="bg-BG" w:eastAsia="bg-BG"/>
              </w:rPr>
              <w:lastRenderedPageBreak/>
              <w:t>Подобряване на информационната основа и междусекторното сътрудничество за управление на отпадъците:</w:t>
            </w:r>
          </w:p>
          <w:p w14:paraId="3E26407F"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C85110A"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77EBA2B7"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Проучване на условията на пазара на материали, получени от рециклирани отпадъци от опаковки и планиране на мерки за подобряване на условията за реализацията им;</w:t>
            </w:r>
          </w:p>
          <w:p w14:paraId="25CE50E0"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770167BB"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0BF56048"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Надграждане и разширяване на информационната система за отпадъците с възможност за отчитане на общия напредък по </w:t>
            </w:r>
            <w:r w:rsidRPr="00EC08EE">
              <w:rPr>
                <w:rFonts w:ascii="Times New Roman" w:hAnsi="Times New Roman"/>
                <w:lang w:val="bg-BG" w:eastAsia="bg-BG"/>
              </w:rPr>
              <w:lastRenderedPageBreak/>
              <w:t>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5F7B5AA2"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085" w:type="dxa"/>
          </w:tcPr>
          <w:p w14:paraId="7A6E0105"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A50E6B3"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Мерките не са с инвестиционен характер и не са свързани с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1B18F4BC"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555617A7" w14:textId="77777777" w:rsidR="00EC08EE" w:rsidRPr="00EC08EE" w:rsidRDefault="00EC08EE" w:rsidP="00732179">
            <w:pPr>
              <w:contextualSpacing/>
              <w:jc w:val="both"/>
              <w:rPr>
                <w:rFonts w:ascii="Times New Roman" w:hAnsi="Times New Roman"/>
                <w:i/>
                <w:iCs/>
                <w:lang w:val="bg-BG" w:eastAsia="bg-BG"/>
              </w:rPr>
            </w:pPr>
            <w:r w:rsidRPr="00EC08EE">
              <w:rPr>
                <w:rFonts w:ascii="Times New Roman" w:hAnsi="Times New Roman"/>
                <w:i/>
                <w:iCs/>
                <w:lang w:val="bg-BG" w:eastAsia="bg-BG"/>
              </w:rPr>
              <w:t>Подобряване на механизмите за мониторинг, контрол и ефективно прилагане на законодателството в областта на управлението на отпадъците:</w:t>
            </w:r>
          </w:p>
          <w:p w14:paraId="62D64732"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17627B9"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3CDEC6E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4980D4C5"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6E6F6F6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Ежегодна оценка на нуждите и провеждане на обучения за служители на ДАМТН, КЗП и МЗ във връзка с контрола на съответствието на продуктите;</w:t>
            </w:r>
          </w:p>
          <w:p w14:paraId="441149C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6647902F"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62734CD0"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7C56BD6C"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26ADCDB9"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Мерки за подобряване на капацитета за контрол на трансграничния превоз на отпадъци (електронни бази данни и програми за обучение).</w:t>
            </w:r>
          </w:p>
        </w:tc>
        <w:tc>
          <w:tcPr>
            <w:tcW w:w="4623" w:type="dxa"/>
          </w:tcPr>
          <w:p w14:paraId="74BA04DA" w14:textId="77777777" w:rsidR="00EC08EE" w:rsidRPr="00EC08EE" w:rsidRDefault="00EC08EE" w:rsidP="0073217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EC08EE">
              <w:rPr>
                <w:rFonts w:ascii="Times New Roman" w:hAnsi="Times New Roman"/>
                <w:b/>
                <w:bCs/>
                <w:i/>
                <w:iCs/>
                <w:lang w:val="bg-BG" w:eastAsia="bg-BG"/>
              </w:rPr>
              <w:lastRenderedPageBreak/>
              <w:t>Подобряване на механизмите за мониторинг, контрол и ефективно прилагане на законодателството в областта на управлението на отпадъците</w:t>
            </w:r>
            <w:r w:rsidRPr="00EC08EE">
              <w:rPr>
                <w:rFonts w:ascii="Times New Roman" w:hAnsi="Times New Roman"/>
                <w:i/>
                <w:iCs/>
                <w:lang w:val="bg-BG" w:eastAsia="bg-BG"/>
              </w:rPr>
              <w:t>:</w:t>
            </w:r>
          </w:p>
          <w:p w14:paraId="1F590673"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355928F1"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3884841C"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4ECD08DA"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Провеждане на тематични обучения на отговорните за контролната дейност по </w:t>
            </w:r>
            <w:r w:rsidRPr="00EC08EE">
              <w:rPr>
                <w:rFonts w:ascii="Times New Roman" w:hAnsi="Times New Roman"/>
                <w:lang w:val="bg-BG" w:eastAsia="bg-BG"/>
              </w:rPr>
              <w:lastRenderedPageBreak/>
              <w:t>управление на отпадъците служители в общините;</w:t>
            </w:r>
          </w:p>
          <w:p w14:paraId="2AD97581"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737D9553"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33D68B96"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48B5CBD7"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0159C27D"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Осигуряване на необходимото техническо оборудване за изпълнение на </w:t>
            </w:r>
            <w:r w:rsidRPr="00EC08EE">
              <w:rPr>
                <w:rFonts w:ascii="Times New Roman" w:hAnsi="Times New Roman"/>
                <w:lang w:val="bg-BG" w:eastAsia="bg-BG"/>
              </w:rPr>
              <w:lastRenderedPageBreak/>
              <w:t>контролните функции на отговорните институции (РИОСВ и общини);</w:t>
            </w:r>
          </w:p>
          <w:p w14:paraId="6B86DE8B"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085" w:type="dxa"/>
          </w:tcPr>
          <w:p w14:paraId="7D1E25D0"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0146FFC"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Мерките не са с инвестиционен характер и не са свързани с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1AB50FE7"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7719023" w14:textId="77777777" w:rsidR="00EC08EE" w:rsidRPr="00EC08EE" w:rsidRDefault="00EC08EE" w:rsidP="00732179">
            <w:pPr>
              <w:contextualSpacing/>
              <w:jc w:val="both"/>
              <w:rPr>
                <w:rFonts w:ascii="Times New Roman" w:hAnsi="Times New Roman"/>
                <w:i/>
                <w:iCs/>
                <w:lang w:val="bg-BG" w:eastAsia="bg-BG"/>
              </w:rPr>
            </w:pPr>
            <w:r w:rsidRPr="00EC08EE">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4AB35F43"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E5A714B"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Изграждане/ разширяване капацитета на депа за битови отпадъци;</w:t>
            </w:r>
          </w:p>
          <w:p w14:paraId="4EB92FEC"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Закриване и рекултивация на общински депа за битови отпадъци;</w:t>
            </w:r>
          </w:p>
          <w:p w14:paraId="31705D3B"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Финансиране на проекти за обезвреждане на излезли от употреба препарати за растителна защита;</w:t>
            </w:r>
          </w:p>
          <w:p w14:paraId="3EB57ADF"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Обезвреждане на УОЗ пестициди и залежали пестициди;</w:t>
            </w:r>
          </w:p>
          <w:p w14:paraId="5337A01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Дейности по обезвреждане на опасен отпадък (пенообразувател);</w:t>
            </w:r>
          </w:p>
          <w:p w14:paraId="18048AF6"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Създаване на общински системи за разделно събиране на опасни отпадъци от бита.</w:t>
            </w:r>
          </w:p>
        </w:tc>
        <w:tc>
          <w:tcPr>
            <w:tcW w:w="4623" w:type="dxa"/>
          </w:tcPr>
          <w:p w14:paraId="0153D098" w14:textId="77777777" w:rsidR="00EC08EE" w:rsidRPr="00EC08EE" w:rsidRDefault="00EC08EE" w:rsidP="0073217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i/>
                <w:iCs/>
                <w:lang w:val="bg-BG" w:eastAsia="bg-BG"/>
              </w:rPr>
            </w:pPr>
            <w:r w:rsidRPr="00EC08EE">
              <w:rPr>
                <w:rFonts w:ascii="Times New Roman" w:hAnsi="Times New Roman"/>
                <w:i/>
                <w:iCs/>
                <w:lang w:val="bg-BG" w:eastAsia="bg-BG"/>
              </w:rPr>
              <w:t>Изграждане на инфраструктура за намаляване на количествата и риска от депонирани отпадъци:</w:t>
            </w:r>
          </w:p>
          <w:p w14:paraId="077606CD"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5EFA710"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Изграждане/ разширяване капацитета на депа за битови отпадъци;</w:t>
            </w:r>
          </w:p>
          <w:p w14:paraId="65E8E5D1"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Закриване и рекултивация на общински депа за битови отпадъци;</w:t>
            </w:r>
          </w:p>
          <w:p w14:paraId="32C572B8"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color w:val="FF0000"/>
                <w:lang w:val="bg-BG" w:eastAsia="bg-BG"/>
              </w:rPr>
            </w:pPr>
            <w:r w:rsidRPr="00EC08EE">
              <w:rPr>
                <w:rFonts w:ascii="Times New Roman" w:hAnsi="Times New Roman"/>
                <w:color w:val="FF0000"/>
                <w:lang w:val="bg-BG" w:eastAsia="bg-BG"/>
              </w:rPr>
              <w:t xml:space="preserve">Финансиране на проекти за обезвреждане на излезли от употреба </w:t>
            </w:r>
            <w:r w:rsidRPr="00EC08EE">
              <w:rPr>
                <w:rFonts w:ascii="Times New Roman" w:hAnsi="Times New Roman"/>
                <w:color w:val="FF0000"/>
                <w:u w:val="single"/>
                <w:lang w:val="bg-BG" w:eastAsia="bg-BG"/>
              </w:rPr>
              <w:t>продукти</w:t>
            </w:r>
            <w:r w:rsidRPr="00EC08EE">
              <w:rPr>
                <w:rFonts w:ascii="Times New Roman" w:hAnsi="Times New Roman"/>
                <w:color w:val="FF0000"/>
                <w:lang w:val="bg-BG" w:eastAsia="bg-BG"/>
              </w:rPr>
              <w:t xml:space="preserve"> за растителна защита;</w:t>
            </w:r>
          </w:p>
          <w:p w14:paraId="5BCED6FB"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Обезвреждане на УОЗ пестициди и залежали пестициди;</w:t>
            </w:r>
          </w:p>
          <w:p w14:paraId="291A48BB"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Дейности по обезвреждане на опасен отпадък (пенообразувател);</w:t>
            </w:r>
          </w:p>
          <w:p w14:paraId="7064F6D6"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FF0000"/>
                <w:lang w:val="bg-BG"/>
              </w:rPr>
            </w:pPr>
            <w:r w:rsidRPr="00EC08EE">
              <w:rPr>
                <w:rFonts w:ascii="Times New Roman" w:hAnsi="Times New Roman"/>
                <w:lang w:val="bg-BG" w:eastAsia="bg-BG"/>
              </w:rPr>
              <w:t>Създаване на общински системи за разделно събиране на опасни отпадъци от бита.</w:t>
            </w:r>
          </w:p>
        </w:tc>
        <w:tc>
          <w:tcPr>
            <w:tcW w:w="4085" w:type="dxa"/>
          </w:tcPr>
          <w:p w14:paraId="6C5E65D4"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Инфраструктурата за управление на отпадъци са свързани с генериране на шум за периода на строителство и експлоатация и на вибрации – за периода на строителство. В тази връзка, реализацията на проекти за изграждане/ разширяване капацитета на депа за битови отпадъци и за обезвреждане на отпадъци следва да се предхожда от анализ и оценка на очакваните нива на шум и вибрации на територията на обектите и в околната среда, за съобразяване на съседните територии с нормиран шумов режим и за предвиждане, при необходимост, на мерки за недопускане на превишение на нормите.</w:t>
            </w:r>
          </w:p>
          <w:p w14:paraId="7C755A0B"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Закриването и рекултивацията са свързани с въздействие на шум единствено по време на извършване на същинските рекултивационни дейности </w:t>
            </w:r>
            <w:r w:rsidRPr="00EC08EE">
              <w:rPr>
                <w:rFonts w:ascii="Times New Roman" w:eastAsia="Times New Roman" w:hAnsi="Times New Roman"/>
                <w:lang w:val="bg-BG"/>
              </w:rPr>
              <w:lastRenderedPageBreak/>
              <w:t xml:space="preserve">– при близост до територии с нормиран шумов режим следва да се предвидят мерки за недопускане на превишаване на допустимите нива. </w:t>
            </w:r>
          </w:p>
          <w:p w14:paraId="6BCD9CD4" w14:textId="77777777" w:rsid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Не се очаква въздействие на нейонизиращи и йонизиращи лъчения.</w:t>
            </w:r>
          </w:p>
          <w:p w14:paraId="3D0C44B8" w14:textId="4CDFAC8C" w:rsidR="00D1184D" w:rsidRPr="00EC08EE" w:rsidRDefault="00D1184D" w:rsidP="00D1184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tc>
      </w:tr>
      <w:tr w:rsidR="00EC08EE" w:rsidRPr="00EC08EE" w14:paraId="76628BBF"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2F2FC837" w14:textId="77777777" w:rsidR="00EC08EE" w:rsidRPr="00EC08EE" w:rsidRDefault="00EC08EE" w:rsidP="00732179">
            <w:pPr>
              <w:contextualSpacing/>
              <w:jc w:val="both"/>
              <w:rPr>
                <w:rFonts w:ascii="Times New Roman" w:hAnsi="Times New Roman"/>
                <w:i/>
                <w:iCs/>
                <w:lang w:val="bg-BG" w:eastAsia="bg-BG"/>
              </w:rPr>
            </w:pPr>
            <w:r w:rsidRPr="00EC08EE">
              <w:rPr>
                <w:rFonts w:ascii="Times New Roman" w:hAnsi="Times New Roman"/>
                <w:i/>
                <w:iCs/>
                <w:lang w:val="bg-BG" w:eastAsia="bg-BG"/>
              </w:rPr>
              <w:lastRenderedPageBreak/>
              <w:t>Подобряване на капацитета за управление и намаляване на риска от депониране на отпадъци:</w:t>
            </w:r>
          </w:p>
          <w:p w14:paraId="5720C1C4"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EB6699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56FDF3E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67832FF9"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2ED446B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Съвременно оборудване на лаборатория за анализ на УОЗ, опасни вещества в пластмаси и др. опасни отпадъци.</w:t>
            </w:r>
          </w:p>
        </w:tc>
        <w:tc>
          <w:tcPr>
            <w:tcW w:w="4623" w:type="dxa"/>
          </w:tcPr>
          <w:p w14:paraId="20AA8DFD" w14:textId="77777777" w:rsidR="00EC08EE" w:rsidRPr="00EC08EE" w:rsidRDefault="00EC08EE" w:rsidP="0073217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EC08EE">
              <w:rPr>
                <w:rFonts w:ascii="Times New Roman" w:hAnsi="Times New Roman"/>
                <w:b/>
                <w:bCs/>
                <w:i/>
                <w:iCs/>
                <w:lang w:val="bg-BG" w:eastAsia="bg-BG"/>
              </w:rPr>
              <w:lastRenderedPageBreak/>
              <w:t>Подобряване на капацитета за управление и намаляване на риска от депониране на отпадъци:</w:t>
            </w:r>
          </w:p>
          <w:p w14:paraId="4A15E7C5"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56947A2"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72EDEE3C"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2CD97294"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Изготвяне на цялостно проучване за съдържанието на УОЗ в определени пластмасови отпадъци и формулиране на </w:t>
            </w:r>
            <w:r w:rsidRPr="00EC08EE">
              <w:rPr>
                <w:rFonts w:ascii="Times New Roman" w:hAnsi="Times New Roman"/>
                <w:lang w:val="bg-BG" w:eastAsia="bg-BG"/>
              </w:rPr>
              <w:lastRenderedPageBreak/>
              <w:t>препоръки за тяхното оползотворяване и/или обезвреждане;</w:t>
            </w:r>
          </w:p>
          <w:p w14:paraId="2D0D5821"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085" w:type="dxa"/>
          </w:tcPr>
          <w:p w14:paraId="4FFC183F"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3FAC4F3"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Мерките не са с инвестиционен характер и не са свързани с въздействие на вредни физични фактори, като изпълнението им не е свързано с източници на шум, вибрации, йонизиращи или нейонизиращи лъчения.</w:t>
            </w:r>
          </w:p>
        </w:tc>
      </w:tr>
      <w:tr w:rsidR="00EC08EE" w:rsidRPr="00EC08EE" w14:paraId="0C4841BB"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D9806C3"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hAnsi="Times New Roman"/>
                <w:i/>
                <w:iCs/>
                <w:lang w:val="bg-BG"/>
              </w:rPr>
              <w:t>Стратегическа</w:t>
            </w:r>
            <w:r w:rsidRPr="00EC08EE">
              <w:rPr>
                <w:rFonts w:ascii="Times New Roman" w:hAnsi="Times New Roman"/>
                <w:i/>
                <w:iCs/>
              </w:rPr>
              <w:t xml:space="preserve"> </w:t>
            </w:r>
            <w:proofErr w:type="spellStart"/>
            <w:r w:rsidRPr="00EC08EE">
              <w:rPr>
                <w:rFonts w:ascii="Times New Roman" w:hAnsi="Times New Roman"/>
                <w:i/>
                <w:iCs/>
              </w:rPr>
              <w:t>цел</w:t>
            </w:r>
            <w:proofErr w:type="spellEnd"/>
            <w:r w:rsidRPr="00EC08EE">
              <w:rPr>
                <w:rFonts w:ascii="Times New Roman" w:hAnsi="Times New Roman"/>
                <w:i/>
                <w:iCs/>
              </w:rPr>
              <w:t xml:space="preserve"> 3: </w:t>
            </w:r>
            <w:proofErr w:type="spellStart"/>
            <w:r w:rsidRPr="00EC08EE">
              <w:rPr>
                <w:rFonts w:ascii="Times New Roman" w:hAnsi="Times New Roman"/>
                <w:i/>
                <w:iCs/>
              </w:rPr>
              <w:t>Трансформация</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икономиката</w:t>
            </w:r>
            <w:proofErr w:type="spellEnd"/>
            <w:r w:rsidRPr="00EC08EE">
              <w:rPr>
                <w:rFonts w:ascii="Times New Roman" w:hAnsi="Times New Roman"/>
                <w:i/>
                <w:iCs/>
              </w:rPr>
              <w:t xml:space="preserve"> и </w:t>
            </w:r>
            <w:proofErr w:type="spellStart"/>
            <w:r w:rsidRPr="00EC08EE">
              <w:rPr>
                <w:rFonts w:ascii="Times New Roman" w:hAnsi="Times New Roman"/>
                <w:i/>
                <w:iCs/>
              </w:rPr>
              <w:t>модела</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поведение</w:t>
            </w:r>
            <w:proofErr w:type="spellEnd"/>
            <w:r w:rsidRPr="00EC08EE">
              <w:rPr>
                <w:rFonts w:ascii="Times New Roman" w:hAnsi="Times New Roman"/>
                <w:i/>
                <w:iCs/>
              </w:rPr>
              <w:t xml:space="preserve"> </w:t>
            </w:r>
            <w:proofErr w:type="spellStart"/>
            <w:r w:rsidRPr="00EC08EE">
              <w:rPr>
                <w:rFonts w:ascii="Times New Roman" w:hAnsi="Times New Roman"/>
                <w:i/>
                <w:iCs/>
              </w:rPr>
              <w:t>към</w:t>
            </w:r>
            <w:proofErr w:type="spellEnd"/>
            <w:r w:rsidRPr="00EC08EE">
              <w:rPr>
                <w:rFonts w:ascii="Times New Roman" w:hAnsi="Times New Roman"/>
                <w:i/>
                <w:iCs/>
              </w:rPr>
              <w:t xml:space="preserve"> </w:t>
            </w:r>
            <w:proofErr w:type="spellStart"/>
            <w:r w:rsidRPr="00EC08EE">
              <w:rPr>
                <w:rFonts w:ascii="Times New Roman" w:hAnsi="Times New Roman"/>
                <w:i/>
                <w:iCs/>
              </w:rPr>
              <w:t>нулево</w:t>
            </w:r>
            <w:proofErr w:type="spellEnd"/>
            <w:r w:rsidRPr="00EC08EE">
              <w:rPr>
                <w:rFonts w:ascii="Times New Roman" w:hAnsi="Times New Roman"/>
                <w:i/>
                <w:iCs/>
              </w:rPr>
              <w:t xml:space="preserve"> </w:t>
            </w:r>
            <w:proofErr w:type="spellStart"/>
            <w:r w:rsidRPr="00EC08EE">
              <w:rPr>
                <w:rFonts w:ascii="Times New Roman" w:hAnsi="Times New Roman"/>
                <w:i/>
                <w:iCs/>
              </w:rPr>
              <w:t>замърсяване</w:t>
            </w:r>
            <w:proofErr w:type="spellEnd"/>
            <w:r w:rsidRPr="00EC08EE">
              <w:rPr>
                <w:rFonts w:ascii="Times New Roman" w:hAnsi="Times New Roman"/>
                <w:i/>
                <w:iCs/>
                <w:lang w:val="bg-BG"/>
              </w:rPr>
              <w:t>.</w:t>
            </w:r>
          </w:p>
        </w:tc>
      </w:tr>
      <w:tr w:rsidR="00EC08EE" w:rsidRPr="00EC08EE" w14:paraId="01FB95F7" w14:textId="77777777" w:rsidTr="00732179">
        <w:tc>
          <w:tcPr>
            <w:cnfStyle w:val="001000000000" w:firstRow="0" w:lastRow="0" w:firstColumn="1" w:lastColumn="0" w:oddVBand="0" w:evenVBand="0" w:oddHBand="0" w:evenHBand="0" w:firstRowFirstColumn="0" w:firstRowLastColumn="0" w:lastRowFirstColumn="0" w:lastRowLastColumn="0"/>
            <w:tcW w:w="13948" w:type="dxa"/>
            <w:gridSpan w:val="3"/>
          </w:tcPr>
          <w:p w14:paraId="4B0E6312"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eastAsia="Times New Roman" w:hAnsi="Times New Roman"/>
                <w:lang w:val="bg-BG"/>
              </w:rPr>
              <w:t>Области на действие:</w:t>
            </w:r>
          </w:p>
        </w:tc>
      </w:tr>
      <w:tr w:rsidR="00EC08EE" w:rsidRPr="00EC08EE" w14:paraId="188B90A9"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BB4D1D7"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52E2E5EC"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659B5DC8"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1469B3B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361F9F0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76250145"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04AEAE9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3C6C16A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19AD783C"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2EEA436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623" w:type="dxa"/>
          </w:tcPr>
          <w:p w14:paraId="6C299E30"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lastRenderedPageBreak/>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13A67F5E"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570EA39"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07D68BF0"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4CC33A26"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Изготвяне на дългосрочна програма за подобряване ефективността на изградените </w:t>
            </w:r>
            <w:r w:rsidRPr="00EC08EE">
              <w:rPr>
                <w:rFonts w:ascii="Times New Roman" w:hAnsi="Times New Roman"/>
                <w:lang w:val="bg-BG" w:eastAsia="bg-BG"/>
              </w:rPr>
              <w:lastRenderedPageBreak/>
              <w:t>ПСОВ, включително чрез подобряване състоянието на канализационната мрежа.;</w:t>
            </w:r>
          </w:p>
          <w:p w14:paraId="789A93FA"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5D2BC54B"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733CC89A"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7DE8AD88"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625648B1"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085" w:type="dxa"/>
          </w:tcPr>
          <w:p w14:paraId="4047EB7E"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32FAC1C"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hAnsi="Times New Roman"/>
                <w:lang w:val="bg-BG" w:eastAsia="bg-BG"/>
              </w:rPr>
            </w:pPr>
            <w:r w:rsidRPr="00EC08EE">
              <w:rPr>
                <w:rFonts w:ascii="Times New Roman" w:eastAsia="Times New Roman" w:hAnsi="Times New Roman"/>
                <w:lang w:val="bg-BG"/>
              </w:rPr>
              <w:t xml:space="preserve">Предвидената мярка: </w:t>
            </w:r>
            <w:r w:rsidRPr="00EC08EE">
              <w:rPr>
                <w:rFonts w:ascii="Times New Roman" w:hAnsi="Times New Roman"/>
                <w:i/>
                <w:iCs/>
                <w:lang w:val="bg-BG" w:eastAsia="bg-BG"/>
              </w:rPr>
              <w:t>Изпълнение на инвестиционни мерки за ограничаване на шума с източник транспорт (съоръжения за ограничаване на шума)</w:t>
            </w:r>
            <w:r w:rsidRPr="00EC08EE">
              <w:rPr>
                <w:rFonts w:ascii="Times New Roman" w:hAnsi="Times New Roman"/>
                <w:lang w:val="bg-BG" w:eastAsia="bg-BG"/>
              </w:rPr>
              <w:t xml:space="preserve"> е с пряко, дългосрочно положително въздействие за предотвратяване/ограничаване на шума от транспорта, който е от най-значимите фактори за влошаване на акустичната обстановка в населените места и особено – големите градове. </w:t>
            </w:r>
          </w:p>
          <w:p w14:paraId="76EA60AC" w14:textId="77777777" w:rsidR="00EC08EE" w:rsidRPr="00EC08EE" w:rsidRDefault="00EC08EE" w:rsidP="0073217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eastAsia="Times New Roman" w:hAnsi="Times New Roman"/>
                <w:lang w:val="bg-BG"/>
              </w:rPr>
              <w:t xml:space="preserve">За инвестиционните мерки </w:t>
            </w:r>
            <w:r w:rsidRPr="00EC08EE">
              <w:rPr>
                <w:rFonts w:ascii="Times New Roman" w:eastAsia="Times New Roman" w:hAnsi="Times New Roman"/>
                <w:lang w:val="en-US"/>
              </w:rPr>
              <w:t>(</w:t>
            </w:r>
            <w:r w:rsidRPr="00EC08EE">
              <w:rPr>
                <w:rFonts w:ascii="Times New Roman" w:eastAsia="Times New Roman" w:hAnsi="Times New Roman"/>
                <w:lang w:val="bg-BG"/>
              </w:rPr>
              <w:t>за канализация и ПСОВ, нови технологии за рекултивация, за ограничаване на деградационни процеси и ерозия на почвите</w:t>
            </w:r>
            <w:r w:rsidRPr="00EC08EE">
              <w:rPr>
                <w:rFonts w:ascii="Times New Roman" w:eastAsia="Times New Roman" w:hAnsi="Times New Roman"/>
                <w:lang w:val="en-US"/>
              </w:rPr>
              <w:t xml:space="preserve">) </w:t>
            </w:r>
            <w:r w:rsidRPr="00EC08EE">
              <w:rPr>
                <w:rFonts w:ascii="Times New Roman" w:eastAsia="Times New Roman" w:hAnsi="Times New Roman"/>
                <w:lang w:val="bg-BG"/>
              </w:rPr>
              <w:t xml:space="preserve">в зависимост от използваната технология за етапа на строителство ще се генерират съответните шумови нива и </w:t>
            </w:r>
            <w:r w:rsidRPr="00EC08EE">
              <w:rPr>
                <w:rFonts w:ascii="Times New Roman" w:eastAsia="Times New Roman" w:hAnsi="Times New Roman"/>
                <w:lang w:val="bg-BG"/>
              </w:rPr>
              <w:lastRenderedPageBreak/>
              <w:t xml:space="preserve">вибрации </w:t>
            </w:r>
            <w:r w:rsidRPr="00EC08EE">
              <w:rPr>
                <w:rFonts w:ascii="Times New Roman" w:eastAsia="Times New Roman" w:hAnsi="Times New Roman"/>
                <w:lang w:val="en-US"/>
              </w:rPr>
              <w:t>(</w:t>
            </w:r>
            <w:r w:rsidRPr="00EC08EE">
              <w:rPr>
                <w:rFonts w:ascii="Times New Roman" w:eastAsia="Times New Roman" w:hAnsi="Times New Roman"/>
                <w:lang w:val="bg-BG"/>
              </w:rPr>
              <w:t>вибрациите са с локално действие – за оператора на съответното оборудване</w:t>
            </w:r>
            <w:r w:rsidRPr="00EC08EE">
              <w:rPr>
                <w:rFonts w:ascii="Times New Roman" w:eastAsia="Times New Roman" w:hAnsi="Times New Roman"/>
                <w:lang w:val="en-US"/>
              </w:rPr>
              <w:t>)</w:t>
            </w:r>
            <w:r w:rsidRPr="00EC08EE">
              <w:rPr>
                <w:rFonts w:ascii="Times New Roman" w:eastAsia="Times New Roman" w:hAnsi="Times New Roman"/>
                <w:lang w:val="bg-BG"/>
              </w:rPr>
              <w:t xml:space="preserve">. В тази връзка за етапа на строителство следва да се предвидят мерки за недопускане на наднормени шумови нива за територии с нормиран шумов режим.  </w:t>
            </w:r>
          </w:p>
        </w:tc>
      </w:tr>
      <w:tr w:rsidR="00EC08EE" w:rsidRPr="00EC08EE" w14:paraId="667074F5"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3D3965B5"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t>Мерки и инициативи със специален фокус върху замърсяването с пластмаса:</w:t>
            </w:r>
          </w:p>
          <w:p w14:paraId="5DFFA113"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32D34B5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 xml:space="preserve">Интегриране на дейности за оценка и предотвратяване на замърсяването с пластмаса в </w:t>
            </w:r>
            <w:r w:rsidRPr="00EC08EE">
              <w:rPr>
                <w:rFonts w:ascii="Times New Roman" w:hAnsi="Times New Roman"/>
                <w:lang w:val="bg-BG" w:eastAsia="bg-BG"/>
              </w:rPr>
              <w:lastRenderedPageBreak/>
              <w:t>подготовката на планови и законодателни инструменти на различни нива;</w:t>
            </w:r>
          </w:p>
          <w:p w14:paraId="6EFD2E1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01DE86D2"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50E6E50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44EC327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34595E5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623" w:type="dxa"/>
          </w:tcPr>
          <w:p w14:paraId="63861323"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lastRenderedPageBreak/>
              <w:t>Мерки и инициативи със специален фокус върху замърсяването с пластмаса:</w:t>
            </w:r>
          </w:p>
          <w:p w14:paraId="29992180"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2A6E1AC"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Интегриране на дейности за оценка и предотвратяване на замърсяването с пластмаса </w:t>
            </w:r>
            <w:r w:rsidRPr="00EC08EE">
              <w:rPr>
                <w:rFonts w:ascii="Times New Roman" w:hAnsi="Times New Roman"/>
                <w:lang w:val="bg-BG" w:eastAsia="bg-BG"/>
              </w:rPr>
              <w:lastRenderedPageBreak/>
              <w:t>в подготовката на планови и законодателни инструменти на различни нива;</w:t>
            </w:r>
          </w:p>
          <w:p w14:paraId="072C69D7"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4DE51560"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6871ED86"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75B20BDD"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4A7E037D"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085" w:type="dxa"/>
          </w:tcPr>
          <w:p w14:paraId="5B28AAF4" w14:textId="77777777" w:rsidR="00D1184D" w:rsidRPr="00142C07" w:rsidRDefault="00D1184D" w:rsidP="00D1184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F58A2F5"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Мерките и свързаните с тях дейности не са свързани с източници на шум, вибрации, йонизиращи и нейонизиращи лъчения. </w:t>
            </w:r>
          </w:p>
        </w:tc>
      </w:tr>
      <w:tr w:rsidR="00EC08EE" w:rsidRPr="00EC08EE" w14:paraId="01ADB7FD"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343C0B0"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t xml:space="preserve">Подкрепа за икономическите сектори, включително селското стопанство, за развитие на потенциала за неутралност по отношение на </w:t>
            </w:r>
            <w:r w:rsidRPr="00EC08EE">
              <w:rPr>
                <w:rFonts w:ascii="Times New Roman" w:hAnsi="Times New Roman"/>
                <w:i/>
                <w:iCs/>
                <w:lang w:val="bg-BG"/>
              </w:rPr>
              <w:lastRenderedPageBreak/>
              <w:t>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5943BFB5"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22507BF2" w14:textId="0E4A8EC5" w:rsidR="00374FFF" w:rsidRPr="00374FFF" w:rsidRDefault="00374FFF" w:rsidP="00374FFF">
            <w:pPr>
              <w:numPr>
                <w:ilvl w:val="0"/>
                <w:numId w:val="1"/>
              </w:numPr>
              <w:ind w:left="0" w:firstLine="0"/>
              <w:contextualSpacing/>
              <w:jc w:val="both"/>
              <w:rPr>
                <w:rFonts w:ascii="Times New Roman" w:hAnsi="Times New Roman" w:cs="Times New Roman"/>
                <w:lang w:val="bg-BG"/>
              </w:rPr>
            </w:pPr>
            <w:proofErr w:type="spellStart"/>
            <w:r w:rsidRPr="00F43F76">
              <w:rPr>
                <w:rFonts w:ascii="Times New Roman" w:hAnsi="Times New Roman" w:cs="Times New Roman"/>
              </w:rPr>
              <w:t>Мерки</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популяризиране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изискванията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нефинансово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предприятията</w:t>
            </w:r>
            <w:proofErr w:type="spellEnd"/>
            <w:r w:rsidRPr="00F43F76">
              <w:rPr>
                <w:rFonts w:ascii="Times New Roman" w:hAnsi="Times New Roman" w:cs="Times New Roman"/>
              </w:rPr>
              <w:t xml:space="preserve"> и </w:t>
            </w:r>
            <w:proofErr w:type="spellStart"/>
            <w:r w:rsidRPr="00F43F76">
              <w:rPr>
                <w:rFonts w:ascii="Times New Roman" w:hAnsi="Times New Roman" w:cs="Times New Roman"/>
              </w:rPr>
              <w:t>стандартите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устойчивост</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вкл</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съгласно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Директива</w:t>
            </w:r>
            <w:proofErr w:type="spellEnd"/>
            <w:r w:rsidRPr="00F43F76">
              <w:rPr>
                <w:rFonts w:ascii="Times New Roman" w:hAnsi="Times New Roman" w:cs="Times New Roman"/>
              </w:rPr>
              <w:t xml:space="preserve"> 2014/95/ЕО и </w:t>
            </w:r>
            <w:proofErr w:type="spellStart"/>
            <w:r w:rsidRPr="00F43F76">
              <w:rPr>
                <w:rFonts w:ascii="Times New Roman" w:hAnsi="Times New Roman" w:cs="Times New Roman"/>
              </w:rPr>
              <w:t>предстоящото</w:t>
            </w:r>
            <w:proofErr w:type="spellEnd"/>
            <w:r w:rsidRPr="00F43F76">
              <w:rPr>
                <w:rFonts w:ascii="Times New Roman" w:hAnsi="Times New Roman" w:cs="Times New Roman"/>
              </w:rPr>
              <w:t xml:space="preserve"> й </w:t>
            </w:r>
            <w:proofErr w:type="spellStart"/>
            <w:proofErr w:type="gramStart"/>
            <w:r w:rsidRPr="00F43F76">
              <w:rPr>
                <w:rFonts w:ascii="Times New Roman" w:hAnsi="Times New Roman" w:cs="Times New Roman"/>
              </w:rPr>
              <w:t>изменение</w:t>
            </w:r>
            <w:proofErr w:type="spellEnd"/>
            <w:r>
              <w:rPr>
                <w:rFonts w:ascii="Times New Roman" w:hAnsi="Times New Roman" w:cs="Times New Roman"/>
                <w:lang w:val="bg-BG"/>
              </w:rPr>
              <w:t>;</w:t>
            </w:r>
            <w:proofErr w:type="gramEnd"/>
          </w:p>
          <w:p w14:paraId="171E5D33" w14:textId="485C91C1"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02EA1AD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Планиране и провеждане на национална инициатива "Ангажимент за нулево замърсяване" за насърчаване на операторите от публичния и частния сектор за прилагане на най-малко замърсяващи технологии и процеси;</w:t>
            </w:r>
          </w:p>
          <w:p w14:paraId="6A153FA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4C3748A0"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Разработване и популяризиране на национален модел за нулево замърсяване за сгради;</w:t>
            </w:r>
          </w:p>
          <w:p w14:paraId="7FEA0EF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623" w:type="dxa"/>
          </w:tcPr>
          <w:p w14:paraId="514E238E"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lastRenderedPageBreak/>
              <w:t xml:space="preserve">Подкрепа за икономическите сектори, включително селското стопанство, за развитие на потенциала за неутралност по </w:t>
            </w:r>
            <w:r w:rsidRPr="00EC08EE">
              <w:rPr>
                <w:rFonts w:ascii="Times New Roman" w:hAnsi="Times New Roman"/>
                <w:b/>
                <w:bCs/>
                <w:i/>
                <w:iCs/>
                <w:lang w:val="bg-BG"/>
              </w:rPr>
              <w:lastRenderedPageBreak/>
              <w:t>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3DB6CD09"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557125A" w14:textId="62E44723" w:rsidR="00374FFF" w:rsidRPr="00374FFF" w:rsidRDefault="00374FFF" w:rsidP="00374FFF">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bg-BG"/>
              </w:rPr>
            </w:pPr>
            <w:proofErr w:type="spellStart"/>
            <w:r w:rsidRPr="00F43F76">
              <w:rPr>
                <w:rFonts w:ascii="Times New Roman" w:hAnsi="Times New Roman" w:cs="Times New Roman"/>
              </w:rPr>
              <w:t>Мерки</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популяризиране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изискванията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нефинансово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предприятията</w:t>
            </w:r>
            <w:proofErr w:type="spellEnd"/>
            <w:r w:rsidRPr="00F43F76">
              <w:rPr>
                <w:rFonts w:ascii="Times New Roman" w:hAnsi="Times New Roman" w:cs="Times New Roman"/>
              </w:rPr>
              <w:t xml:space="preserve"> и </w:t>
            </w:r>
            <w:proofErr w:type="spellStart"/>
            <w:r w:rsidRPr="00F43F76">
              <w:rPr>
                <w:rFonts w:ascii="Times New Roman" w:hAnsi="Times New Roman" w:cs="Times New Roman"/>
              </w:rPr>
              <w:t>стандартите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устойчивост</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вкл</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съгласно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Директива</w:t>
            </w:r>
            <w:proofErr w:type="spellEnd"/>
            <w:r w:rsidRPr="00F43F76">
              <w:rPr>
                <w:rFonts w:ascii="Times New Roman" w:hAnsi="Times New Roman" w:cs="Times New Roman"/>
              </w:rPr>
              <w:t xml:space="preserve"> 2014/95/ЕО и </w:t>
            </w:r>
            <w:proofErr w:type="spellStart"/>
            <w:r w:rsidRPr="00F43F76">
              <w:rPr>
                <w:rFonts w:ascii="Times New Roman" w:hAnsi="Times New Roman" w:cs="Times New Roman"/>
              </w:rPr>
              <w:t>предстоящото</w:t>
            </w:r>
            <w:proofErr w:type="spellEnd"/>
            <w:r w:rsidRPr="00F43F76">
              <w:rPr>
                <w:rFonts w:ascii="Times New Roman" w:hAnsi="Times New Roman" w:cs="Times New Roman"/>
              </w:rPr>
              <w:t xml:space="preserve"> й </w:t>
            </w:r>
            <w:proofErr w:type="spellStart"/>
            <w:proofErr w:type="gramStart"/>
            <w:r w:rsidRPr="00F43F76">
              <w:rPr>
                <w:rFonts w:ascii="Times New Roman" w:hAnsi="Times New Roman" w:cs="Times New Roman"/>
              </w:rPr>
              <w:t>изменение</w:t>
            </w:r>
            <w:proofErr w:type="spellEnd"/>
            <w:r>
              <w:rPr>
                <w:rFonts w:ascii="Times New Roman" w:hAnsi="Times New Roman" w:cs="Times New Roman"/>
                <w:lang w:val="bg-BG"/>
              </w:rPr>
              <w:t>;</w:t>
            </w:r>
            <w:proofErr w:type="gramEnd"/>
          </w:p>
          <w:p w14:paraId="28E4B2EE" w14:textId="5D53DD21"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68B11413"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Планиране и провеждане на национална инициатива "Ангажимент за нулево замърсяване" за насърчаване на операторите от публичния и частния сектор за прилагане на най-малко замърсяващи технологии и процеси;</w:t>
            </w:r>
          </w:p>
          <w:p w14:paraId="6C5BFEE8"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Създаване и поддържане на единен портал (едно гише) с информация за НДНТ и </w:t>
            </w:r>
            <w:r w:rsidRPr="00EC08EE">
              <w:rPr>
                <w:rFonts w:ascii="Times New Roman" w:hAnsi="Times New Roman"/>
                <w:lang w:val="bg-BG" w:eastAsia="bg-BG"/>
              </w:rPr>
              <w:lastRenderedPageBreak/>
              <w:t>ангажиментите на операторите по отношение на предотвратяване на замърсяването;</w:t>
            </w:r>
          </w:p>
          <w:p w14:paraId="204EFA9A"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популяризиране на национален модел за нулево замърсяване за сгради;</w:t>
            </w:r>
          </w:p>
          <w:p w14:paraId="10F0A437"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085" w:type="dxa"/>
          </w:tcPr>
          <w:p w14:paraId="3E23C5B2"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AD88348"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lastRenderedPageBreak/>
              <w:t xml:space="preserve">Мерките не са с инвестиционен характер, съответно не се очакват отрицателни въздействия на вредни физични фактори. </w:t>
            </w:r>
          </w:p>
          <w:p w14:paraId="5F314EED"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Свързани са с косвено положително въздействие в резултат на ефекта от прилагане на иновации и технологии за ограничаване на замърсяването при източника, НДНТ, които ще способстват и за ограничаване на генерираните шумови нива. </w:t>
            </w:r>
          </w:p>
        </w:tc>
      </w:tr>
      <w:tr w:rsidR="00EC08EE" w:rsidRPr="00EC08EE" w14:paraId="415E09BC"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007808E1"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lastRenderedPageBreak/>
              <w:t>Подобряване на потенциала за намаляване и замяна на производството и употребата на химикали:</w:t>
            </w:r>
          </w:p>
          <w:p w14:paraId="17F95A6A" w14:textId="77777777" w:rsidR="00EC08EE" w:rsidRPr="00EC08EE" w:rsidRDefault="00EC08EE" w:rsidP="00732179">
            <w:pPr>
              <w:jc w:val="both"/>
              <w:rPr>
                <w:rFonts w:ascii="Times New Roman" w:hAnsi="Times New Roman"/>
                <w:i/>
                <w:iCs/>
                <w:lang w:val="bg-BG"/>
              </w:rPr>
            </w:pPr>
          </w:p>
          <w:p w14:paraId="540E413C" w14:textId="77777777" w:rsidR="00EC08EE" w:rsidRPr="00EC08EE" w:rsidRDefault="00EC08EE" w:rsidP="00732179">
            <w:pPr>
              <w:jc w:val="both"/>
              <w:rPr>
                <w:rFonts w:ascii="Times New Roman" w:hAnsi="Times New Roman"/>
                <w:i/>
                <w:iCs/>
                <w:lang w:val="bg-BG"/>
              </w:rPr>
            </w:pPr>
          </w:p>
          <w:p w14:paraId="41E9725F" w14:textId="77777777" w:rsidR="00EC08EE" w:rsidRPr="00EC08EE" w:rsidRDefault="00EC08EE" w:rsidP="00732179">
            <w:pPr>
              <w:jc w:val="both"/>
              <w:rPr>
                <w:rFonts w:ascii="Times New Roman" w:hAnsi="Times New Roman"/>
                <w:i/>
                <w:iCs/>
                <w:lang w:val="bg-BG"/>
              </w:rPr>
            </w:pPr>
          </w:p>
          <w:p w14:paraId="33D56ED2"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E092CA2"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 химикали;</w:t>
            </w:r>
          </w:p>
          <w:p w14:paraId="6101FB1F" w14:textId="77777777" w:rsidR="00EC08EE" w:rsidRPr="00EC08EE" w:rsidRDefault="00EC08EE" w:rsidP="00732179">
            <w:pPr>
              <w:contextualSpacing/>
              <w:jc w:val="both"/>
              <w:rPr>
                <w:rFonts w:ascii="Times New Roman" w:hAnsi="Times New Roman"/>
                <w:lang w:val="bg-BG" w:eastAsia="bg-BG"/>
              </w:rPr>
            </w:pPr>
          </w:p>
          <w:p w14:paraId="240BBDE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 xml:space="preserve">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w:t>
            </w:r>
            <w:r w:rsidRPr="00EC08EE">
              <w:rPr>
                <w:rFonts w:ascii="Times New Roman" w:hAnsi="Times New Roman"/>
                <w:lang w:val="bg-BG" w:eastAsia="bg-BG"/>
              </w:rPr>
              <w:lastRenderedPageBreak/>
              <w:t>вещества или технологии, вкл. обучения, семинари, ръководства и др.;</w:t>
            </w:r>
          </w:p>
          <w:p w14:paraId="718171D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623" w:type="dxa"/>
          </w:tcPr>
          <w:p w14:paraId="0DF8B839"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roofErr w:type="spellStart"/>
            <w:r w:rsidRPr="00EC08EE">
              <w:rPr>
                <w:rFonts w:ascii="Times New Roman" w:hAnsi="Times New Roman" w:cs="Times New Roman"/>
                <w:b/>
                <w:bCs/>
                <w:i/>
                <w:iCs/>
                <w:color w:val="FF0000"/>
                <w:lang w:bidi="bg-BG"/>
              </w:rPr>
              <w:lastRenderedPageBreak/>
              <w:t>Подобряване</w:t>
            </w:r>
            <w:proofErr w:type="spellEnd"/>
            <w:r w:rsidRPr="00EC08EE">
              <w:rPr>
                <w:rFonts w:ascii="Times New Roman" w:hAnsi="Times New Roman" w:cs="Times New Roman"/>
                <w:b/>
                <w:bCs/>
                <w:i/>
                <w:iCs/>
                <w:color w:val="FF0000"/>
                <w:lang w:bidi="bg-BG"/>
              </w:rPr>
              <w:t xml:space="preserve"> </w:t>
            </w:r>
            <w:proofErr w:type="spellStart"/>
            <w:r w:rsidRPr="00EC08EE">
              <w:rPr>
                <w:rFonts w:ascii="Times New Roman" w:hAnsi="Times New Roman" w:cs="Times New Roman"/>
                <w:b/>
                <w:bCs/>
                <w:i/>
                <w:iCs/>
                <w:color w:val="FF0000"/>
                <w:lang w:bidi="bg-BG"/>
              </w:rPr>
              <w:t>на</w:t>
            </w:r>
            <w:proofErr w:type="spellEnd"/>
            <w:r w:rsidRPr="00EC08EE">
              <w:rPr>
                <w:rFonts w:ascii="Times New Roman" w:hAnsi="Times New Roman" w:cs="Times New Roman"/>
                <w:b/>
                <w:bCs/>
                <w:i/>
                <w:iCs/>
                <w:color w:val="FF0000"/>
                <w:lang w:bidi="bg-BG"/>
              </w:rPr>
              <w:t xml:space="preserve"> </w:t>
            </w:r>
            <w:proofErr w:type="spellStart"/>
            <w:r w:rsidRPr="00EC08EE">
              <w:rPr>
                <w:rFonts w:ascii="Times New Roman" w:hAnsi="Times New Roman" w:cs="Times New Roman"/>
                <w:b/>
                <w:bCs/>
                <w:i/>
                <w:iCs/>
                <w:color w:val="FF0000"/>
                <w:lang w:bidi="bg-BG"/>
              </w:rPr>
              <w:t>потенциала</w:t>
            </w:r>
            <w:proofErr w:type="spellEnd"/>
            <w:r w:rsidRPr="00EC08EE">
              <w:rPr>
                <w:rFonts w:ascii="Times New Roman" w:hAnsi="Times New Roman" w:cs="Times New Roman"/>
                <w:b/>
                <w:bCs/>
                <w:i/>
                <w:iCs/>
                <w:color w:val="FF0000"/>
                <w:lang w:bidi="bg-BG"/>
              </w:rPr>
              <w:t xml:space="preserve"> </w:t>
            </w:r>
            <w:proofErr w:type="spellStart"/>
            <w:r w:rsidRPr="00EC08EE">
              <w:rPr>
                <w:rFonts w:ascii="Times New Roman" w:hAnsi="Times New Roman" w:cs="Times New Roman"/>
                <w:b/>
                <w:bCs/>
                <w:i/>
                <w:iCs/>
                <w:color w:val="FF0000"/>
                <w:lang w:bidi="bg-BG"/>
              </w:rPr>
              <w:t>за</w:t>
            </w:r>
            <w:proofErr w:type="spellEnd"/>
            <w:r w:rsidRPr="00EC08EE">
              <w:rPr>
                <w:rFonts w:ascii="Times New Roman" w:hAnsi="Times New Roman" w:cs="Times New Roman"/>
                <w:b/>
                <w:bCs/>
                <w:i/>
                <w:iCs/>
                <w:color w:val="FF0000"/>
                <w:lang w:bidi="bg-BG"/>
              </w:rPr>
              <w:t xml:space="preserve"> </w:t>
            </w:r>
            <w:proofErr w:type="spellStart"/>
            <w:r w:rsidRPr="00EC08EE">
              <w:rPr>
                <w:rFonts w:ascii="Times New Roman" w:hAnsi="Times New Roman" w:cs="Times New Roman"/>
                <w:b/>
                <w:bCs/>
                <w:i/>
                <w:iCs/>
                <w:color w:val="FF0000"/>
                <w:lang w:bidi="bg-BG"/>
              </w:rPr>
              <w:t>намаляване</w:t>
            </w:r>
            <w:proofErr w:type="spellEnd"/>
            <w:r w:rsidRPr="00EC08EE">
              <w:rPr>
                <w:rFonts w:ascii="Times New Roman" w:hAnsi="Times New Roman" w:cs="Times New Roman"/>
                <w:b/>
                <w:bCs/>
                <w:i/>
                <w:iCs/>
                <w:color w:val="FF0000"/>
                <w:lang w:bidi="bg-BG"/>
              </w:rPr>
              <w:t xml:space="preserve"> </w:t>
            </w:r>
            <w:proofErr w:type="spellStart"/>
            <w:r w:rsidRPr="00EC08EE">
              <w:rPr>
                <w:rFonts w:ascii="Times New Roman" w:hAnsi="Times New Roman" w:cs="Times New Roman"/>
                <w:b/>
                <w:bCs/>
                <w:i/>
                <w:iCs/>
                <w:color w:val="FF0000"/>
                <w:lang w:bidi="bg-BG"/>
              </w:rPr>
              <w:t>на</w:t>
            </w:r>
            <w:proofErr w:type="spellEnd"/>
            <w:r w:rsidRPr="00EC08EE">
              <w:rPr>
                <w:rFonts w:ascii="Times New Roman" w:hAnsi="Times New Roman" w:cs="Times New Roman"/>
                <w:b/>
                <w:bCs/>
                <w:i/>
                <w:iCs/>
                <w:color w:val="FF0000"/>
                <w:lang w:bidi="bg-BG"/>
              </w:rPr>
              <w:t xml:space="preserve"> </w:t>
            </w:r>
            <w:proofErr w:type="spellStart"/>
            <w:r w:rsidRPr="00EC08EE">
              <w:rPr>
                <w:rFonts w:ascii="Times New Roman" w:hAnsi="Times New Roman" w:cs="Times New Roman"/>
                <w:b/>
                <w:bCs/>
                <w:i/>
                <w:iCs/>
                <w:color w:val="FF0000"/>
                <w:lang w:bidi="bg-BG"/>
              </w:rPr>
              <w:t>производството</w:t>
            </w:r>
            <w:proofErr w:type="spellEnd"/>
            <w:r w:rsidRPr="00EC08EE">
              <w:rPr>
                <w:rFonts w:ascii="Times New Roman" w:hAnsi="Times New Roman" w:cs="Times New Roman"/>
                <w:b/>
                <w:bCs/>
                <w:i/>
                <w:iCs/>
                <w:color w:val="FF0000"/>
                <w:lang w:bidi="bg-BG"/>
              </w:rPr>
              <w:t xml:space="preserve"> и </w:t>
            </w:r>
            <w:proofErr w:type="spellStart"/>
            <w:r w:rsidRPr="00EC08EE">
              <w:rPr>
                <w:rFonts w:ascii="Times New Roman" w:hAnsi="Times New Roman" w:cs="Times New Roman"/>
                <w:b/>
                <w:bCs/>
                <w:i/>
                <w:iCs/>
                <w:color w:val="FF0000"/>
                <w:lang w:bidi="bg-BG"/>
              </w:rPr>
              <w:t>замяна</w:t>
            </w:r>
            <w:proofErr w:type="spellEnd"/>
            <w:r w:rsidRPr="00EC08EE">
              <w:rPr>
                <w:rFonts w:ascii="Times New Roman" w:hAnsi="Times New Roman" w:cs="Times New Roman"/>
                <w:b/>
                <w:bCs/>
                <w:i/>
                <w:iCs/>
                <w:color w:val="FF0000"/>
                <w:lang w:bidi="bg-BG"/>
              </w:rPr>
              <w:t xml:space="preserve"> </w:t>
            </w:r>
            <w:proofErr w:type="spellStart"/>
            <w:r w:rsidRPr="00EC08EE">
              <w:rPr>
                <w:rFonts w:ascii="Times New Roman" w:hAnsi="Times New Roman" w:cs="Times New Roman"/>
                <w:b/>
                <w:bCs/>
                <w:i/>
                <w:iCs/>
                <w:color w:val="FF0000"/>
                <w:lang w:bidi="bg-BG"/>
              </w:rPr>
              <w:t>на</w:t>
            </w:r>
            <w:proofErr w:type="spellEnd"/>
            <w:r w:rsidRPr="00EC08EE">
              <w:rPr>
                <w:rFonts w:ascii="Times New Roman" w:hAnsi="Times New Roman" w:cs="Times New Roman"/>
                <w:b/>
                <w:bCs/>
                <w:i/>
                <w:iCs/>
                <w:color w:val="FF0000"/>
                <w:lang w:bidi="bg-BG"/>
              </w:rPr>
              <w:t xml:space="preserve"> </w:t>
            </w:r>
            <w:proofErr w:type="spellStart"/>
            <w:r w:rsidRPr="00EC08EE">
              <w:rPr>
                <w:rFonts w:ascii="Times New Roman" w:hAnsi="Times New Roman" w:cs="Times New Roman"/>
                <w:b/>
                <w:bCs/>
                <w:i/>
                <w:iCs/>
                <w:color w:val="FF0000"/>
                <w:lang w:bidi="bg-BG"/>
              </w:rPr>
              <w:t>употребата</w:t>
            </w:r>
            <w:proofErr w:type="spellEnd"/>
            <w:r w:rsidRPr="00EC08EE">
              <w:rPr>
                <w:rFonts w:ascii="Times New Roman" w:hAnsi="Times New Roman" w:cs="Times New Roman"/>
                <w:b/>
                <w:bCs/>
                <w:i/>
                <w:iCs/>
                <w:color w:val="FF0000"/>
                <w:lang w:bidi="bg-BG"/>
              </w:rPr>
              <w:t xml:space="preserve"> </w:t>
            </w:r>
            <w:proofErr w:type="spellStart"/>
            <w:r w:rsidRPr="00EC08EE">
              <w:rPr>
                <w:rFonts w:ascii="Times New Roman" w:hAnsi="Times New Roman" w:cs="Times New Roman"/>
                <w:b/>
                <w:bCs/>
                <w:i/>
                <w:iCs/>
                <w:color w:val="FF0000"/>
                <w:lang w:bidi="bg-BG"/>
              </w:rPr>
              <w:t>на</w:t>
            </w:r>
            <w:proofErr w:type="spellEnd"/>
            <w:r w:rsidRPr="00EC08EE">
              <w:rPr>
                <w:rFonts w:ascii="Times New Roman" w:hAnsi="Times New Roman" w:cs="Times New Roman"/>
                <w:b/>
                <w:bCs/>
                <w:i/>
                <w:iCs/>
                <w:color w:val="FF0000"/>
                <w:lang w:bidi="bg-BG"/>
              </w:rPr>
              <w:t xml:space="preserve"> </w:t>
            </w:r>
            <w:proofErr w:type="spellStart"/>
            <w:r w:rsidRPr="00EC08EE">
              <w:rPr>
                <w:rFonts w:ascii="Times New Roman" w:hAnsi="Times New Roman" w:cs="Times New Roman"/>
                <w:b/>
                <w:bCs/>
                <w:i/>
                <w:iCs/>
                <w:color w:val="FF0000"/>
                <w:lang w:bidi="bg-BG"/>
              </w:rPr>
              <w:t>опасните</w:t>
            </w:r>
            <w:proofErr w:type="spellEnd"/>
            <w:r w:rsidRPr="00EC08EE">
              <w:rPr>
                <w:rFonts w:ascii="Times New Roman" w:hAnsi="Times New Roman" w:cs="Times New Roman"/>
                <w:b/>
                <w:bCs/>
                <w:i/>
                <w:iCs/>
                <w:color w:val="FF0000"/>
                <w:lang w:bidi="bg-BG"/>
              </w:rPr>
              <w:t xml:space="preserve"> </w:t>
            </w:r>
            <w:proofErr w:type="spellStart"/>
            <w:r w:rsidRPr="00EC08EE">
              <w:rPr>
                <w:rFonts w:ascii="Times New Roman" w:hAnsi="Times New Roman" w:cs="Times New Roman"/>
                <w:b/>
                <w:bCs/>
                <w:i/>
                <w:iCs/>
                <w:color w:val="FF0000"/>
                <w:lang w:bidi="bg-BG"/>
              </w:rPr>
              <w:t>химикали</w:t>
            </w:r>
            <w:proofErr w:type="spellEnd"/>
            <w:r w:rsidRPr="00EC08EE">
              <w:rPr>
                <w:rFonts w:ascii="Times New Roman" w:hAnsi="Times New Roman" w:cs="Times New Roman"/>
                <w:b/>
                <w:bCs/>
                <w:i/>
                <w:iCs/>
                <w:color w:val="FF0000"/>
                <w:lang w:bidi="bg-BG"/>
              </w:rPr>
              <w:t xml:space="preserve"> с </w:t>
            </w:r>
            <w:proofErr w:type="spellStart"/>
            <w:r w:rsidRPr="00EC08EE">
              <w:rPr>
                <w:rFonts w:ascii="Times New Roman" w:hAnsi="Times New Roman" w:cs="Times New Roman"/>
                <w:b/>
                <w:bCs/>
                <w:i/>
                <w:iCs/>
                <w:color w:val="FF0000"/>
                <w:u w:val="single"/>
                <w:lang w:bidi="bg-BG"/>
              </w:rPr>
              <w:t>по-безопасни</w:t>
            </w:r>
            <w:proofErr w:type="spellEnd"/>
            <w:r w:rsidRPr="00EC08EE">
              <w:rPr>
                <w:rFonts w:ascii="Times New Roman" w:hAnsi="Times New Roman" w:cs="Times New Roman"/>
                <w:b/>
                <w:bCs/>
                <w:i/>
                <w:iCs/>
                <w:color w:val="FF0000"/>
                <w:u w:val="single"/>
                <w:lang w:bidi="bg-BG"/>
              </w:rPr>
              <w:t xml:space="preserve"> </w:t>
            </w:r>
            <w:proofErr w:type="spellStart"/>
            <w:r w:rsidRPr="00EC08EE">
              <w:rPr>
                <w:rFonts w:ascii="Times New Roman" w:hAnsi="Times New Roman" w:cs="Times New Roman"/>
                <w:b/>
                <w:bCs/>
                <w:i/>
                <w:iCs/>
                <w:color w:val="FF0000"/>
                <w:u w:val="single"/>
                <w:lang w:bidi="bg-BG"/>
              </w:rPr>
              <w:t>алтернативи</w:t>
            </w:r>
            <w:proofErr w:type="spellEnd"/>
          </w:p>
          <w:p w14:paraId="19C00CE5"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u w:val="single"/>
                <w:lang w:val="bg-BG"/>
              </w:rPr>
            </w:pPr>
          </w:p>
          <w:p w14:paraId="77BB6AC8"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6BFC6055"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4C088973"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olor w:val="FF0000"/>
                <w:lang w:val="bg-BG" w:eastAsia="bg-BG"/>
              </w:rPr>
            </w:pPr>
            <w:r w:rsidRPr="00EC08EE">
              <w:rPr>
                <w:rFonts w:ascii="Times New Roman" w:hAnsi="Times New Roman"/>
                <w:color w:val="FF0000"/>
                <w:lang w:val="bg-BG" w:eastAsia="bg-BG"/>
              </w:rPr>
              <w:t xml:space="preserve">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опасните химикали </w:t>
            </w:r>
            <w:r w:rsidRPr="00EC08EE">
              <w:rPr>
                <w:rFonts w:ascii="Times New Roman" w:hAnsi="Times New Roman"/>
                <w:color w:val="FF0000"/>
                <w:u w:val="single"/>
                <w:lang w:val="bg-BG" w:eastAsia="bg-BG"/>
              </w:rPr>
              <w:t>с по-безопасни алтернативи</w:t>
            </w:r>
          </w:p>
          <w:p w14:paraId="7E8DE241"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
          <w:p w14:paraId="242DE3E2"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Мерки за улесняване достъпа до информация, техническа подкрепа и финансиране на икономически оператори за информирана замяна на опасни химикали с </w:t>
            </w:r>
            <w:r w:rsidRPr="00EC08EE">
              <w:rPr>
                <w:rFonts w:ascii="Times New Roman" w:hAnsi="Times New Roman"/>
                <w:lang w:val="bg-BG" w:eastAsia="bg-BG"/>
              </w:rPr>
              <w:lastRenderedPageBreak/>
              <w:t>алтернативни вещества или технологии, вкл. обучения, семинари, ръководства и др.;</w:t>
            </w:r>
          </w:p>
          <w:p w14:paraId="0F8C09C8" w14:textId="77777777" w:rsidR="00EC08EE" w:rsidRPr="00EC08EE" w:rsidRDefault="00EC08EE" w:rsidP="00732179">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p w14:paraId="0A5FE55F"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lang w:val="bg-BG" w:eastAsia="bg-BG"/>
              </w:rPr>
            </w:pPr>
            <w:r w:rsidRPr="00EC08EE">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085" w:type="dxa"/>
          </w:tcPr>
          <w:p w14:paraId="0A0D4E1A" w14:textId="77777777" w:rsid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lastRenderedPageBreak/>
              <w:t>Мерките и свързаните с тях дейности не са свързани с източници на шум, вибрации, йонизиращи и нейонизиращи лъчения.</w:t>
            </w:r>
          </w:p>
          <w:p w14:paraId="3B79F1C5" w14:textId="77777777" w:rsidR="00D1184D" w:rsidRDefault="00D1184D" w:rsidP="00D1184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1BEF2B55" w14:textId="64E39663" w:rsidR="00D1184D" w:rsidRPr="00EC08EE" w:rsidRDefault="00D1184D"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EC08EE" w:rsidRPr="00EC08EE" w14:paraId="6176CD70"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FA8516E"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t>Укрепване на рамката за планиране и регулаторната рамка за по-голяма приложимост и прилагане на принципа „замърсителят плаща“:</w:t>
            </w:r>
          </w:p>
          <w:p w14:paraId="0748C487" w14:textId="77777777" w:rsidR="00EC08EE" w:rsidRPr="00EC08EE" w:rsidRDefault="00EC08EE" w:rsidP="00732179">
            <w:pPr>
              <w:jc w:val="both"/>
              <w:rPr>
                <w:rFonts w:ascii="Times New Roman" w:hAnsi="Times New Roman"/>
                <w:i/>
                <w:iCs/>
                <w:lang w:val="bg-BG"/>
              </w:rPr>
            </w:pPr>
          </w:p>
          <w:p w14:paraId="0DA8212C"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060D5C52"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499B664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Актуализация на Плановете за управление на речните басейни 2022 – 2027;</w:t>
            </w:r>
          </w:p>
          <w:p w14:paraId="69AF2C8C"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 xml:space="preserve">Изготвяне на оценка на състоянието на морската околна среда, оценка на изпълнението </w:t>
            </w:r>
            <w:r w:rsidRPr="00EC08EE">
              <w:rPr>
                <w:rFonts w:ascii="Times New Roman" w:hAnsi="Times New Roman"/>
                <w:lang w:val="bg-BG" w:eastAsia="bg-BG"/>
              </w:rPr>
              <w:lastRenderedPageBreak/>
              <w:t>на ПоМ 2016 -2021 г. и актуализация на Морската стратегия на РБългария;</w:t>
            </w:r>
          </w:p>
          <w:p w14:paraId="004CDBA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1F92E1D2"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60EDF474" w14:textId="77777777" w:rsidR="00EC08EE" w:rsidRPr="00EC08EE" w:rsidRDefault="00EC08EE" w:rsidP="00732179">
            <w:pPr>
              <w:contextualSpacing/>
              <w:jc w:val="both"/>
              <w:rPr>
                <w:rFonts w:ascii="Times New Roman" w:hAnsi="Times New Roman"/>
                <w:lang w:val="bg-BG" w:eastAsia="bg-BG"/>
              </w:rPr>
            </w:pPr>
          </w:p>
          <w:p w14:paraId="23C7F317" w14:textId="77777777" w:rsidR="00EC08EE" w:rsidRPr="00EC08EE" w:rsidRDefault="00EC08EE" w:rsidP="00732179">
            <w:pPr>
              <w:contextualSpacing/>
              <w:jc w:val="both"/>
              <w:rPr>
                <w:rFonts w:ascii="Times New Roman" w:hAnsi="Times New Roman"/>
                <w:lang w:val="bg-BG" w:eastAsia="bg-BG"/>
              </w:rPr>
            </w:pPr>
          </w:p>
          <w:p w14:paraId="48C570E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5988321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58F59735"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на Национален план за управление на утайките от ПСОВ;</w:t>
            </w:r>
          </w:p>
          <w:p w14:paraId="60B6AEB5"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 xml:space="preserve">Актуализация/ разработване на планове за устойчива градска мобилност и осигуряване на </w:t>
            </w:r>
            <w:r w:rsidRPr="00EC08EE">
              <w:rPr>
                <w:rFonts w:ascii="Times New Roman" w:hAnsi="Times New Roman"/>
                <w:lang w:val="bg-BG" w:eastAsia="bg-BG"/>
              </w:rPr>
              <w:lastRenderedPageBreak/>
              <w:t>съответствие с новите цели по отношение намаляване на замърсяването на околната среда на ЕС;</w:t>
            </w:r>
          </w:p>
          <w:p w14:paraId="5B59498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0B663F26"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6C914162"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1B864FBB"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Проучвания за инвентаризация на локални почвени замърсявания;</w:t>
            </w:r>
          </w:p>
          <w:p w14:paraId="0AAD679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396CD218"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623" w:type="dxa"/>
          </w:tcPr>
          <w:p w14:paraId="1EC4B751"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lastRenderedPageBreak/>
              <w:t>Укрепване на рамката за планиране и регулаторната рамка за по-голяма приложимост и прилагане на принципа „замърсителят плаща“:</w:t>
            </w:r>
          </w:p>
          <w:p w14:paraId="7BB954AC"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0FF237CF"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5A53B446"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Актуализация на Плановете за управление на речните басейни 2022 – 2027;</w:t>
            </w:r>
          </w:p>
          <w:p w14:paraId="5837C47C"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Изготвяне на оценка на състоянието на морската околна среда, оценка на </w:t>
            </w:r>
            <w:r w:rsidRPr="00EC08EE">
              <w:rPr>
                <w:rFonts w:ascii="Times New Roman" w:hAnsi="Times New Roman"/>
                <w:lang w:val="bg-BG" w:eastAsia="bg-BG"/>
              </w:rPr>
              <w:lastRenderedPageBreak/>
              <w:t>изпълнението на ПоМ 2016 -2021 г. и актуализация на Морската стратегия на РБългария;</w:t>
            </w:r>
          </w:p>
          <w:p w14:paraId="6E79A7D4"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4C28679A"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451B54E3"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44946F6B"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0D832561"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Изготвяне на Национален план за управление на утайките от ПСОВ;</w:t>
            </w:r>
          </w:p>
          <w:p w14:paraId="7B3DB4FB"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Актуализация/ разработване на планове за устойчива градска мобилност и </w:t>
            </w:r>
            <w:r w:rsidRPr="00EC08EE">
              <w:rPr>
                <w:rFonts w:ascii="Times New Roman" w:hAnsi="Times New Roman"/>
                <w:lang w:val="bg-BG" w:eastAsia="bg-BG"/>
              </w:rPr>
              <w:lastRenderedPageBreak/>
              <w:t>осигуряване на съответствие с новите цели по отношение намаляване на замърсяването на околната среда на ЕС;</w:t>
            </w:r>
          </w:p>
          <w:p w14:paraId="0954EA9D"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19B92C08"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6FDADBB6"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3A2BC6C9"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Проучвания за инвентаризация на локални почвени замърсявания;</w:t>
            </w:r>
          </w:p>
          <w:p w14:paraId="3C75D5A0"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0F913558"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Критичен анализ на съществуващите инструменти за прилагане на принципа "замърсителят плаща" и формулиране на </w:t>
            </w:r>
            <w:r w:rsidRPr="00EC08EE">
              <w:rPr>
                <w:rFonts w:ascii="Times New Roman" w:hAnsi="Times New Roman"/>
                <w:lang w:val="bg-BG" w:eastAsia="bg-BG"/>
              </w:rPr>
              <w:lastRenderedPageBreak/>
              <w:t>препоръки за използване на инструменти за ценообразуване.</w:t>
            </w:r>
          </w:p>
        </w:tc>
        <w:tc>
          <w:tcPr>
            <w:tcW w:w="4085" w:type="dxa"/>
          </w:tcPr>
          <w:p w14:paraId="236E4F28"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0B818C1"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Мерките и свързаните с тях дейности не са свързани с източници на шум, вибрации, йонизиращи и нейонизиращи лъчения.</w:t>
            </w:r>
          </w:p>
          <w:p w14:paraId="419A8F43"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Косвено положително въздействие по отношение на шума се очаква от мярката за актуализиране на СШК и плановете за устойчива градска мобилност.</w:t>
            </w:r>
          </w:p>
        </w:tc>
      </w:tr>
      <w:tr w:rsidR="00EC08EE" w:rsidRPr="00EC08EE" w14:paraId="01AD2309"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25B42232"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0A90B035"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6BC4A52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72001F48"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09BCF8D5"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31A2B79B"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4A6A7FF0"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72BAF0B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популяризиране на информационни материали, провеждане на информационни кампании насърчаващи информираната замяна на употребата на химикали;</w:t>
            </w:r>
          </w:p>
          <w:p w14:paraId="08B207E9"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30E61E55"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Програми за повишаване на осведомеността и профилактика на шумовото замърсяване;</w:t>
            </w:r>
          </w:p>
          <w:p w14:paraId="07266E8F"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623" w:type="dxa"/>
          </w:tcPr>
          <w:p w14:paraId="686C28F5"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186C2403"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07AE34E0"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412F282D"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49252608"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3130D906"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Обучително - информационни кампании за трансфер на знания в областта на опазването, устойчивото ползване и </w:t>
            </w:r>
            <w:r w:rsidRPr="00EC08EE">
              <w:rPr>
                <w:rFonts w:ascii="Times New Roman" w:hAnsi="Times New Roman"/>
                <w:lang w:val="bg-BG" w:eastAsia="bg-BG"/>
              </w:rPr>
              <w:lastRenderedPageBreak/>
              <w:t>възстановяването на функциите на почвите, насочени към земеделски производители;</w:t>
            </w:r>
          </w:p>
          <w:p w14:paraId="3A028609"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0DDCCC5B"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EC08EE">
              <w:rPr>
                <w:rFonts w:ascii="Times New Roman" w:hAnsi="Times New Roman"/>
                <w:color w:val="FF0000"/>
                <w:lang w:val="bg-BG" w:eastAsia="bg-BG"/>
              </w:rPr>
              <w:t xml:space="preserve">Разработване и популяризиране на информационни материали, провеждане на информационни кампании насърчаващи информираната замяна на употребата на опасните </w:t>
            </w:r>
            <w:r w:rsidRPr="00EC08EE">
              <w:rPr>
                <w:rFonts w:ascii="Times New Roman" w:hAnsi="Times New Roman"/>
                <w:color w:val="FF0000"/>
                <w:u w:val="single"/>
                <w:lang w:val="bg-BG" w:eastAsia="bg-BG"/>
              </w:rPr>
              <w:t>химикали с по-безопасни алтернативи;</w:t>
            </w:r>
          </w:p>
          <w:p w14:paraId="6A9884AA"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78266424"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Програми за повишаване на осведомеността и профилактика на шумовото замърсяване;</w:t>
            </w:r>
          </w:p>
          <w:p w14:paraId="73DCB8FA"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bg-BG"/>
              </w:rPr>
            </w:pPr>
            <w:r w:rsidRPr="00EC08EE">
              <w:rPr>
                <w:rFonts w:ascii="Times New Roman" w:hAnsi="Times New Roman"/>
                <w:lang w:val="bg-BG" w:eastAsia="bg-BG"/>
              </w:rPr>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085" w:type="dxa"/>
          </w:tcPr>
          <w:p w14:paraId="75B1516B"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lastRenderedPageBreak/>
              <w:t xml:space="preserve">С пряк положителен ефект за ограничаване на шума са последните две мерки. </w:t>
            </w:r>
          </w:p>
          <w:p w14:paraId="1AEC769F" w14:textId="77777777" w:rsid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Останалите мерки не са свързани с източници на шум, вибрации, йонизиращи и нейонизиращи лъчения.</w:t>
            </w:r>
          </w:p>
          <w:p w14:paraId="7C8F763E" w14:textId="77777777" w:rsidR="00D1184D" w:rsidRDefault="00D1184D" w:rsidP="00D1184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2E8D66CA" w14:textId="624C0F1B" w:rsidR="00D1184D" w:rsidRPr="00EC08EE" w:rsidRDefault="00D1184D"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EC08EE" w:rsidRPr="00EC08EE" w14:paraId="67BC01BF"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A25C6F7" w14:textId="77777777" w:rsidR="00EC08EE" w:rsidRPr="00EC08EE" w:rsidRDefault="00EC08EE" w:rsidP="00732179">
            <w:pPr>
              <w:jc w:val="both"/>
              <w:rPr>
                <w:rFonts w:ascii="Times New Roman" w:hAnsi="Times New Roman"/>
                <w:i/>
                <w:iCs/>
                <w:lang w:val="bg-BG"/>
              </w:rPr>
            </w:pPr>
            <w:r w:rsidRPr="00EC08EE">
              <w:rPr>
                <w:rFonts w:ascii="Times New Roman" w:hAnsi="Times New Roman"/>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464EE280"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B54212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45883759"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15C01FEF"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0695DC0F"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3E27E2D2"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на методология за определяне и създаване на зони с ниски емисии;</w:t>
            </w:r>
          </w:p>
          <w:p w14:paraId="1B35750C"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Въвеждане на мерки за ограничаване на съдържанието на влага в дървата за огрев;</w:t>
            </w:r>
          </w:p>
          <w:p w14:paraId="6CD81045"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Подобряване качеството на техническите прегледи на превозните средства;</w:t>
            </w:r>
          </w:p>
          <w:p w14:paraId="37F508C6"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4E5E6860"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16D6F98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Анализ и актуализация на информацията относно състоянието на почвите в България;</w:t>
            </w:r>
          </w:p>
          <w:p w14:paraId="5030656C"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6BAFB9D9"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623" w:type="dxa"/>
          </w:tcPr>
          <w:p w14:paraId="4F799CF6"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07876F33"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1C1A53B"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2CECC0FF"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11B4B428"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5C701AE0"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53C3F3FE"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Изготвяне на методология за определяне и създаване на зони с ниски емисии;</w:t>
            </w:r>
          </w:p>
          <w:p w14:paraId="1F743157"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Въвеждане на мерки за ограничаване на съдържанието на влага в дървата за огрев;</w:t>
            </w:r>
          </w:p>
          <w:p w14:paraId="479596D2"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lastRenderedPageBreak/>
              <w:t>Подобряване качеството на техническите прегледи на превозните средства;</w:t>
            </w:r>
          </w:p>
          <w:p w14:paraId="50C7C351"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1A9CC9C7"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0BF5987C"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Анализ и актуализация на информацията относно състоянието на почвите в България;</w:t>
            </w:r>
          </w:p>
          <w:p w14:paraId="67E78192"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3762A48B" w14:textId="77777777" w:rsidR="00EC08EE" w:rsidRPr="00EC08EE" w:rsidRDefault="00EC08EE" w:rsidP="0073217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085" w:type="dxa"/>
          </w:tcPr>
          <w:p w14:paraId="731A78D8"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E4F2E8D"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С дългосрочен положителен ефект е мярката за програми за повишаване на капацитета на отговорните институции по политиките за управление, предотвратяване и контрол на шума на всички нива. </w:t>
            </w:r>
          </w:p>
          <w:p w14:paraId="1EB9D10F"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Положително въздействие за ограничаване на шума в населените места ще имат мерките за зони с ниски емисии.</w:t>
            </w:r>
          </w:p>
          <w:p w14:paraId="5995ED43"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Останалите мерки не са свързани с източници на шум, вибрации, йонизиращи и нейонизиращи лъчения.</w:t>
            </w:r>
          </w:p>
        </w:tc>
      </w:tr>
      <w:tr w:rsidR="00EC08EE" w:rsidRPr="00EC08EE" w14:paraId="24728753" w14:textId="77777777" w:rsidTr="00732179">
        <w:tc>
          <w:tcPr>
            <w:cnfStyle w:val="001000000000" w:firstRow="0" w:lastRow="0" w:firstColumn="1" w:lastColumn="0" w:oddVBand="0" w:evenVBand="0" w:oddHBand="0" w:evenHBand="0" w:firstRowFirstColumn="0" w:firstRowLastColumn="0" w:lastRowFirstColumn="0" w:lastRowLastColumn="0"/>
            <w:tcW w:w="13948" w:type="dxa"/>
            <w:gridSpan w:val="3"/>
          </w:tcPr>
          <w:p w14:paraId="329BF77F" w14:textId="77777777" w:rsidR="00EC08EE" w:rsidRPr="00EC08EE" w:rsidRDefault="00EC08EE" w:rsidP="00732179">
            <w:pPr>
              <w:tabs>
                <w:tab w:val="left" w:pos="9024"/>
              </w:tabs>
              <w:rPr>
                <w:rFonts w:ascii="Times New Roman" w:eastAsia="Times New Roman" w:hAnsi="Times New Roman"/>
                <w:lang w:val="bg-BG"/>
              </w:rPr>
            </w:pPr>
            <w:r w:rsidRPr="00EC08EE">
              <w:rPr>
                <w:rFonts w:ascii="Times New Roman" w:hAnsi="Times New Roman"/>
                <w:caps/>
              </w:rPr>
              <w:lastRenderedPageBreak/>
              <w:t>Приоритет 3:</w:t>
            </w:r>
            <w:r w:rsidRPr="00EC08EE">
              <w:rPr>
                <w:rFonts w:ascii="Times New Roman" w:hAnsi="Times New Roman"/>
                <w:caps/>
                <w:lang w:val="bg-BG"/>
              </w:rPr>
              <w:t xml:space="preserve"> </w:t>
            </w:r>
            <w:r w:rsidRPr="00EC08EE">
              <w:rPr>
                <w:rFonts w:ascii="Times New Roman" w:hAnsi="Times New Roman"/>
                <w:caps/>
              </w:rPr>
              <w:t>Ограничаване на изменението на климата и адаптация към климатичните промени</w:t>
            </w:r>
          </w:p>
        </w:tc>
      </w:tr>
      <w:tr w:rsidR="00EC08EE" w:rsidRPr="00EC08EE" w14:paraId="14BED4C4"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58BE39DE"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hAnsi="Times New Roman"/>
                <w:i/>
                <w:iCs/>
                <w:lang w:val="bg-BG"/>
              </w:rPr>
              <w:lastRenderedPageBreak/>
              <w:t>Стратегическа</w:t>
            </w:r>
            <w:r w:rsidRPr="00EC08EE">
              <w:rPr>
                <w:rFonts w:ascii="Times New Roman" w:hAnsi="Times New Roman"/>
                <w:i/>
                <w:iCs/>
              </w:rPr>
              <w:t xml:space="preserve"> </w:t>
            </w:r>
            <w:proofErr w:type="spellStart"/>
            <w:r w:rsidRPr="00EC08EE">
              <w:rPr>
                <w:rFonts w:ascii="Times New Roman" w:hAnsi="Times New Roman"/>
                <w:i/>
                <w:iCs/>
              </w:rPr>
              <w:t>цел</w:t>
            </w:r>
            <w:proofErr w:type="spellEnd"/>
            <w:r w:rsidRPr="00EC08EE">
              <w:rPr>
                <w:rFonts w:ascii="Times New Roman" w:hAnsi="Times New Roman"/>
                <w:i/>
                <w:iCs/>
              </w:rPr>
              <w:t xml:space="preserve"> 1: </w:t>
            </w:r>
            <w:proofErr w:type="spellStart"/>
            <w:r w:rsidRPr="00EC08EE">
              <w:rPr>
                <w:rFonts w:ascii="Times New Roman" w:hAnsi="Times New Roman"/>
                <w:i/>
                <w:iCs/>
              </w:rPr>
              <w:t>Ограничаване</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емисиите</w:t>
            </w:r>
            <w:proofErr w:type="spellEnd"/>
            <w:r w:rsidRPr="00EC08EE">
              <w:rPr>
                <w:rFonts w:ascii="Times New Roman" w:hAnsi="Times New Roman"/>
                <w:i/>
                <w:iCs/>
              </w:rPr>
              <w:t xml:space="preserve"> </w:t>
            </w:r>
            <w:proofErr w:type="spellStart"/>
            <w:r w:rsidRPr="00EC08EE">
              <w:rPr>
                <w:rFonts w:ascii="Times New Roman" w:hAnsi="Times New Roman"/>
                <w:i/>
                <w:iCs/>
              </w:rPr>
              <w:t>парникови</w:t>
            </w:r>
            <w:proofErr w:type="spellEnd"/>
            <w:r w:rsidRPr="00EC08EE">
              <w:rPr>
                <w:rFonts w:ascii="Times New Roman" w:hAnsi="Times New Roman"/>
                <w:i/>
                <w:iCs/>
              </w:rPr>
              <w:t xml:space="preserve"> </w:t>
            </w:r>
            <w:proofErr w:type="spellStart"/>
            <w:r w:rsidRPr="00EC08EE">
              <w:rPr>
                <w:rFonts w:ascii="Times New Roman" w:hAnsi="Times New Roman"/>
                <w:i/>
                <w:iCs/>
              </w:rPr>
              <w:t>газове</w:t>
            </w:r>
            <w:proofErr w:type="spellEnd"/>
            <w:r w:rsidRPr="00EC08EE">
              <w:rPr>
                <w:rFonts w:ascii="Times New Roman" w:hAnsi="Times New Roman"/>
                <w:i/>
                <w:iCs/>
              </w:rPr>
              <w:t xml:space="preserve"> - </w:t>
            </w:r>
            <w:proofErr w:type="spellStart"/>
            <w:r w:rsidRPr="00EC08EE">
              <w:rPr>
                <w:rFonts w:ascii="Times New Roman" w:hAnsi="Times New Roman"/>
                <w:i/>
                <w:iCs/>
              </w:rPr>
              <w:t>трансформация</w:t>
            </w:r>
            <w:proofErr w:type="spellEnd"/>
            <w:r w:rsidRPr="00EC08EE">
              <w:rPr>
                <w:rFonts w:ascii="Times New Roman" w:hAnsi="Times New Roman"/>
                <w:i/>
                <w:iCs/>
              </w:rPr>
              <w:t xml:space="preserve"> </w:t>
            </w:r>
            <w:proofErr w:type="spellStart"/>
            <w:r w:rsidRPr="00EC08EE">
              <w:rPr>
                <w:rFonts w:ascii="Times New Roman" w:hAnsi="Times New Roman"/>
                <w:i/>
                <w:iCs/>
              </w:rPr>
              <w:t>във</w:t>
            </w:r>
            <w:proofErr w:type="spellEnd"/>
            <w:r w:rsidRPr="00EC08EE">
              <w:rPr>
                <w:rFonts w:ascii="Times New Roman" w:hAnsi="Times New Roman"/>
                <w:i/>
                <w:iCs/>
              </w:rPr>
              <w:t xml:space="preserve"> </w:t>
            </w:r>
            <w:proofErr w:type="spellStart"/>
            <w:r w:rsidRPr="00EC08EE">
              <w:rPr>
                <w:rFonts w:ascii="Times New Roman" w:hAnsi="Times New Roman"/>
                <w:i/>
                <w:iCs/>
              </w:rPr>
              <w:t>всички</w:t>
            </w:r>
            <w:proofErr w:type="spellEnd"/>
            <w:r w:rsidRPr="00EC08EE">
              <w:rPr>
                <w:rFonts w:ascii="Times New Roman" w:hAnsi="Times New Roman"/>
                <w:i/>
                <w:iCs/>
              </w:rPr>
              <w:t xml:space="preserve"> </w:t>
            </w:r>
            <w:proofErr w:type="spellStart"/>
            <w:r w:rsidRPr="00EC08EE">
              <w:rPr>
                <w:rFonts w:ascii="Times New Roman" w:hAnsi="Times New Roman"/>
                <w:i/>
                <w:iCs/>
              </w:rPr>
              <w:t>сектори</w:t>
            </w:r>
            <w:proofErr w:type="spellEnd"/>
            <w:r w:rsidRPr="00EC08EE">
              <w:rPr>
                <w:rFonts w:ascii="Times New Roman" w:hAnsi="Times New Roman"/>
                <w:i/>
                <w:iCs/>
              </w:rPr>
              <w:t xml:space="preserve"> – </w:t>
            </w:r>
            <w:proofErr w:type="spellStart"/>
            <w:r w:rsidRPr="00EC08EE">
              <w:rPr>
                <w:rFonts w:ascii="Times New Roman" w:hAnsi="Times New Roman"/>
                <w:i/>
                <w:iCs/>
              </w:rPr>
              <w:t>от</w:t>
            </w:r>
            <w:proofErr w:type="spellEnd"/>
            <w:r w:rsidRPr="00EC08EE">
              <w:rPr>
                <w:rFonts w:ascii="Times New Roman" w:hAnsi="Times New Roman"/>
                <w:i/>
                <w:iCs/>
              </w:rPr>
              <w:t xml:space="preserve"> </w:t>
            </w:r>
            <w:proofErr w:type="spellStart"/>
            <w:r w:rsidRPr="00EC08EE">
              <w:rPr>
                <w:rFonts w:ascii="Times New Roman" w:hAnsi="Times New Roman"/>
                <w:i/>
                <w:iCs/>
              </w:rPr>
              <w:t>промишленост</w:t>
            </w:r>
            <w:proofErr w:type="spellEnd"/>
            <w:r w:rsidRPr="00EC08EE">
              <w:rPr>
                <w:rFonts w:ascii="Times New Roman" w:hAnsi="Times New Roman"/>
                <w:i/>
                <w:iCs/>
              </w:rPr>
              <w:t xml:space="preserve"> и </w:t>
            </w:r>
            <w:proofErr w:type="spellStart"/>
            <w:r w:rsidRPr="00EC08EE">
              <w:rPr>
                <w:rFonts w:ascii="Times New Roman" w:hAnsi="Times New Roman"/>
                <w:i/>
                <w:iCs/>
              </w:rPr>
              <w:t>енергетика</w:t>
            </w:r>
            <w:proofErr w:type="spellEnd"/>
            <w:r w:rsidRPr="00EC08EE">
              <w:rPr>
                <w:rFonts w:ascii="Times New Roman" w:hAnsi="Times New Roman"/>
                <w:i/>
                <w:iCs/>
              </w:rPr>
              <w:t xml:space="preserve"> </w:t>
            </w:r>
            <w:proofErr w:type="spellStart"/>
            <w:r w:rsidRPr="00EC08EE">
              <w:rPr>
                <w:rFonts w:ascii="Times New Roman" w:hAnsi="Times New Roman"/>
                <w:i/>
                <w:iCs/>
              </w:rPr>
              <w:t>до</w:t>
            </w:r>
            <w:proofErr w:type="spellEnd"/>
            <w:r w:rsidRPr="00EC08EE">
              <w:rPr>
                <w:rFonts w:ascii="Times New Roman" w:hAnsi="Times New Roman"/>
                <w:i/>
                <w:iCs/>
              </w:rPr>
              <w:t xml:space="preserve"> </w:t>
            </w:r>
            <w:proofErr w:type="spellStart"/>
            <w:r w:rsidRPr="00EC08EE">
              <w:rPr>
                <w:rFonts w:ascii="Times New Roman" w:hAnsi="Times New Roman"/>
                <w:i/>
                <w:iCs/>
              </w:rPr>
              <w:t>транспорт</w:t>
            </w:r>
            <w:proofErr w:type="spellEnd"/>
            <w:r w:rsidRPr="00EC08EE">
              <w:rPr>
                <w:rFonts w:ascii="Times New Roman" w:hAnsi="Times New Roman"/>
                <w:i/>
                <w:iCs/>
              </w:rPr>
              <w:t xml:space="preserve"> и </w:t>
            </w:r>
            <w:r w:rsidRPr="00EC08EE">
              <w:rPr>
                <w:rFonts w:ascii="Times New Roman" w:hAnsi="Times New Roman"/>
                <w:i/>
                <w:iCs/>
                <w:lang w:val="bg-BG"/>
              </w:rPr>
              <w:t>бита.</w:t>
            </w:r>
          </w:p>
        </w:tc>
      </w:tr>
      <w:tr w:rsidR="00EC08EE" w:rsidRPr="00EC08EE" w14:paraId="0FBBEB2A" w14:textId="77777777" w:rsidTr="00732179">
        <w:tc>
          <w:tcPr>
            <w:cnfStyle w:val="001000000000" w:firstRow="0" w:lastRow="0" w:firstColumn="1" w:lastColumn="0" w:oddVBand="0" w:evenVBand="0" w:oddHBand="0" w:evenHBand="0" w:firstRowFirstColumn="0" w:firstRowLastColumn="0" w:lastRowFirstColumn="0" w:lastRowLastColumn="0"/>
            <w:tcW w:w="13948" w:type="dxa"/>
            <w:gridSpan w:val="3"/>
          </w:tcPr>
          <w:p w14:paraId="77F511E1"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eastAsia="Times New Roman" w:hAnsi="Times New Roman"/>
                <w:lang w:val="bg-BG"/>
              </w:rPr>
              <w:t>Области на действие:</w:t>
            </w:r>
          </w:p>
        </w:tc>
      </w:tr>
      <w:tr w:rsidR="00EC08EE" w:rsidRPr="00EC08EE" w14:paraId="2EBD42A3"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73958A4" w14:textId="77777777" w:rsidR="00EC08EE" w:rsidRPr="00EC08EE" w:rsidRDefault="00EC08EE" w:rsidP="00732179">
            <w:pPr>
              <w:suppressAutoHyphens/>
              <w:autoSpaceDN w:val="0"/>
              <w:jc w:val="both"/>
              <w:rPr>
                <w:rFonts w:ascii="Times New Roman" w:hAnsi="Times New Roman"/>
                <w:i/>
                <w:iCs/>
                <w:lang w:val="bg-BG"/>
              </w:rPr>
            </w:pPr>
            <w:r w:rsidRPr="00EC08EE">
              <w:rPr>
                <w:rFonts w:ascii="Times New Roman" w:hAnsi="Times New Roman"/>
                <w:i/>
                <w:iCs/>
                <w:lang w:val="bg-BG"/>
              </w:rPr>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2E0A4FC4"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CA2D0EB"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умения и механизми за вземане на информирани решения;</w:t>
            </w:r>
          </w:p>
          <w:p w14:paraId="6D35A27B"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3DA74417"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54EC067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7DC1C4F8"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0DAE5CF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75309DA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623" w:type="dxa"/>
          </w:tcPr>
          <w:p w14:paraId="651E2062" w14:textId="77777777" w:rsidR="00EC08EE" w:rsidRPr="00EC08EE" w:rsidRDefault="00EC08EE" w:rsidP="00732179">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lastRenderedPageBreak/>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4FCD3953"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0F1D0A4F"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умения и механизми за вземане на информирани решения;</w:t>
            </w:r>
          </w:p>
          <w:p w14:paraId="6821346A"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5CE4BDCB"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 xml:space="preserve">Фокусирани кампании за повишаване на осведомеността на обществеността по теми свързани с нисковъглеродно развитие и зелен </w:t>
            </w:r>
            <w:r w:rsidRPr="00EC08EE">
              <w:rPr>
                <w:rFonts w:ascii="Times New Roman" w:hAnsi="Times New Roman"/>
                <w:lang w:val="bg-BG" w:eastAsia="bg-BG"/>
              </w:rPr>
              <w:lastRenderedPageBreak/>
              <w:t>преход, включително насърчаване „зелено“ потребление и поведение на обществеността;</w:t>
            </w:r>
          </w:p>
          <w:p w14:paraId="4E51F52E"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3937B6C9"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296C0507"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3009A660"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085" w:type="dxa"/>
          </w:tcPr>
          <w:p w14:paraId="7B65C466" w14:textId="77777777" w:rsidR="00D1184D" w:rsidRPr="00142C07" w:rsidRDefault="00D1184D" w:rsidP="00D1184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D4079A1"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Мерките и свързаните с тях дейности не са свързани с източници на шум, вибрации, йонизиращи и нейонизиращи лъчения.</w:t>
            </w:r>
          </w:p>
          <w:p w14:paraId="2D86FDA4"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tc>
      </w:tr>
      <w:tr w:rsidR="00EC08EE" w:rsidRPr="00EC08EE" w14:paraId="19C5491A"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2DB23AB0" w14:textId="77777777" w:rsidR="00EC08EE" w:rsidRPr="00EC08EE" w:rsidRDefault="00EC08EE" w:rsidP="00732179">
            <w:pPr>
              <w:suppressAutoHyphens/>
              <w:autoSpaceDN w:val="0"/>
              <w:jc w:val="both"/>
              <w:rPr>
                <w:rFonts w:ascii="Times New Roman" w:hAnsi="Times New Roman"/>
                <w:i/>
                <w:iCs/>
                <w:lang w:val="bg-BG"/>
              </w:rPr>
            </w:pPr>
            <w:r w:rsidRPr="00EC08EE">
              <w:rPr>
                <w:rFonts w:ascii="Times New Roman" w:hAnsi="Times New Roman"/>
                <w:i/>
                <w:iCs/>
                <w:lang w:val="bg-BG"/>
              </w:rPr>
              <w:lastRenderedPageBreak/>
              <w:t xml:space="preserve">Ускорено внедряване на възобновяеми енергийни източници и водород: премахване на бариерите и </w:t>
            </w:r>
            <w:r w:rsidRPr="00EC08EE">
              <w:rPr>
                <w:rFonts w:ascii="Times New Roman" w:hAnsi="Times New Roman"/>
                <w:i/>
                <w:iCs/>
                <w:lang w:val="bg-BG"/>
              </w:rPr>
              <w:lastRenderedPageBreak/>
              <w:t>ускорено внедряване на възобновяеми енергийни източници, включително зелен водород:</w:t>
            </w:r>
          </w:p>
          <w:p w14:paraId="298232C1"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02E1CE2A" w14:textId="77777777" w:rsidR="00EC08EE" w:rsidRPr="00EC08EE" w:rsidRDefault="00EC08EE" w:rsidP="00732179">
            <w:pPr>
              <w:jc w:val="both"/>
              <w:rPr>
                <w:rFonts w:ascii="Times New Roman" w:eastAsia="Times New Roman" w:hAnsi="Times New Roman"/>
                <w:noProof/>
                <w:lang w:val="bg-BG" w:eastAsia="en-GB"/>
              </w:rPr>
            </w:pPr>
          </w:p>
          <w:p w14:paraId="2BAECFA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6C608AC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4EB856EC"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10EB6DC9" w14:textId="77777777" w:rsidR="00EC08EE" w:rsidRPr="00EC08EE" w:rsidRDefault="00EC08EE" w:rsidP="00732179">
            <w:pPr>
              <w:contextualSpacing/>
              <w:jc w:val="both"/>
              <w:rPr>
                <w:rFonts w:ascii="Times New Roman" w:hAnsi="Times New Roman"/>
                <w:lang w:val="bg-BG" w:eastAsia="bg-BG"/>
              </w:rPr>
            </w:pPr>
          </w:p>
          <w:p w14:paraId="32DF6786"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Програма за финансиране на физически лица за реализиране на мерки за енергия от възобновяеми източници в еднофамилни сгради и многофамилни сгради, които не са свързани към топлопреносни и газопреносни мрежи;</w:t>
            </w:r>
          </w:p>
          <w:p w14:paraId="3F935FA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13C9CA6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3F65F256" w14:textId="77777777" w:rsidR="00EC08EE" w:rsidRPr="00EC08EE" w:rsidRDefault="00EC08EE" w:rsidP="00732179">
            <w:pPr>
              <w:contextualSpacing/>
              <w:jc w:val="both"/>
              <w:rPr>
                <w:rFonts w:ascii="Times New Roman" w:hAnsi="Times New Roman"/>
                <w:lang w:val="bg-BG" w:eastAsia="bg-BG"/>
              </w:rPr>
            </w:pPr>
          </w:p>
          <w:p w14:paraId="450E93D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5B49E389" w14:textId="77777777" w:rsidR="00EC08EE" w:rsidRPr="00EC08EE" w:rsidRDefault="00EC08EE" w:rsidP="00732179">
            <w:pPr>
              <w:contextualSpacing/>
              <w:jc w:val="both"/>
              <w:rPr>
                <w:rFonts w:ascii="Times New Roman" w:hAnsi="Times New Roman"/>
                <w:lang w:val="bg-BG" w:eastAsia="bg-BG"/>
              </w:rPr>
            </w:pPr>
          </w:p>
          <w:p w14:paraId="3CAAEF76"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Схема за подпомагане на пилотни проекти за производство на зелен водород и биогаз;</w:t>
            </w:r>
          </w:p>
          <w:p w14:paraId="04B162E7" w14:textId="77777777" w:rsidR="00EC08EE" w:rsidRPr="00EC08EE" w:rsidRDefault="00EC08EE" w:rsidP="00732179">
            <w:pPr>
              <w:contextualSpacing/>
              <w:rPr>
                <w:rFonts w:ascii="Times New Roman" w:hAnsi="Times New Roman"/>
                <w:lang w:val="bg-BG" w:eastAsia="bg-BG"/>
              </w:rPr>
            </w:pPr>
          </w:p>
          <w:p w14:paraId="242BF403" w14:textId="77777777" w:rsidR="00EC08EE" w:rsidRPr="00EC08EE" w:rsidRDefault="00EC08EE" w:rsidP="00732179">
            <w:pPr>
              <w:contextualSpacing/>
              <w:jc w:val="both"/>
              <w:rPr>
                <w:rFonts w:ascii="Times New Roman" w:hAnsi="Times New Roman"/>
                <w:lang w:val="bg-BG" w:eastAsia="bg-BG"/>
              </w:rPr>
            </w:pPr>
          </w:p>
          <w:p w14:paraId="453CE47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Схема за подпомагане на проучвателна дейност и пилотни проекти за използване на геотермална енергия;</w:t>
            </w:r>
          </w:p>
          <w:p w14:paraId="4C16819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Схема за подкрепа на изграждане на ВЕИ мощности и батерии за съхранение.</w:t>
            </w:r>
          </w:p>
        </w:tc>
        <w:tc>
          <w:tcPr>
            <w:tcW w:w="4623" w:type="dxa"/>
          </w:tcPr>
          <w:p w14:paraId="1676C3E5" w14:textId="77777777" w:rsidR="00EC08EE" w:rsidRPr="00EC08EE" w:rsidRDefault="00EC08EE" w:rsidP="00732179">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rPr>
            </w:pPr>
            <w:r w:rsidRPr="00EC08EE">
              <w:rPr>
                <w:rFonts w:ascii="Times New Roman" w:hAnsi="Times New Roman"/>
                <w:i/>
                <w:iCs/>
                <w:lang w:val="bg-BG"/>
              </w:rPr>
              <w:lastRenderedPageBreak/>
              <w:t xml:space="preserve">Ускорено внедряване на възобновяеми енергийни източници и водород: премахване на </w:t>
            </w:r>
            <w:r w:rsidRPr="00EC08EE">
              <w:rPr>
                <w:rFonts w:ascii="Times New Roman" w:hAnsi="Times New Roman"/>
                <w:i/>
                <w:iCs/>
                <w:lang w:val="bg-BG"/>
              </w:rPr>
              <w:lastRenderedPageBreak/>
              <w:t>бариерите и ускорено внедряване на възобновяеми енергийни източници, включително зелен водород:</w:t>
            </w:r>
          </w:p>
          <w:p w14:paraId="6545DE96"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4791BC0"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EC08EE">
              <w:rPr>
                <w:rFonts w:ascii="Times New Roman" w:hAnsi="Times New Roman"/>
                <w:strike/>
                <w:color w:val="FF0000"/>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752A66DE"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76B955D8"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3F1F41C5"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EC08EE">
              <w:rPr>
                <w:rFonts w:ascii="Times New Roman" w:hAnsi="Times New Roman"/>
                <w:color w:val="FF0000"/>
                <w:u w:val="single"/>
                <w:lang w:val="bg-BG" w:eastAsia="bg-BG"/>
              </w:rPr>
              <w:t>Програма за финансиране на единични мерки за енергия от възобновяеми източници в еднофамилни сгради и многофамилни сгради;</w:t>
            </w:r>
          </w:p>
          <w:p w14:paraId="2D2AF79D" w14:textId="77777777" w:rsidR="00EC08EE" w:rsidRPr="00EC08EE" w:rsidRDefault="00EC08EE" w:rsidP="0073217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
          <w:p w14:paraId="6469FBBA"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50EB0987"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lastRenderedPageBreak/>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63D95CA7"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EC08EE">
              <w:rPr>
                <w:rFonts w:ascii="Times New Roman" w:hAnsi="Times New Roman"/>
                <w:strike/>
                <w:color w:val="FF0000"/>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24C45FFE"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Схема за подпомагане на пилотни проекти за производство на зелен водород и биогаз;</w:t>
            </w:r>
          </w:p>
          <w:p w14:paraId="1CA34747"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color w:val="FF0000"/>
                <w:u w:val="single"/>
                <w:lang w:val="bg-BG" w:eastAsia="bg-BG"/>
              </w:rPr>
              <w:t>Проучвателни дейности и разработване на пилотен проект за комбинирано производство на топлина и електричество от геотерални източници</w:t>
            </w:r>
            <w:r w:rsidRPr="00EC08EE">
              <w:rPr>
                <w:rFonts w:ascii="Times New Roman" w:hAnsi="Times New Roman"/>
                <w:lang w:val="bg-BG" w:eastAsia="bg-BG"/>
              </w:rPr>
              <w:t>;</w:t>
            </w:r>
          </w:p>
          <w:p w14:paraId="3EF22484"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color w:val="FF0000"/>
                <w:u w:val="single"/>
                <w:lang w:val="bg-BG" w:eastAsia="bg-BG"/>
              </w:rPr>
              <w:t>Дигитална трансформация и развитие на информационните системи и системите в реално време на Енергийния системен оператор в условията на нисковъглеродна икономика.</w:t>
            </w:r>
          </w:p>
          <w:p w14:paraId="6A6FBEDB"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u w:val="single"/>
                <w:lang w:val="bg-BG" w:eastAsia="bg-BG"/>
              </w:rPr>
            </w:pPr>
            <w:r w:rsidRPr="00EC08EE">
              <w:rPr>
                <w:rFonts w:ascii="Times New Roman" w:hAnsi="Times New Roman"/>
                <w:color w:val="FF0000"/>
                <w:u w:val="single"/>
                <w:lang w:val="bg-BG" w:eastAsia="bg-BG"/>
              </w:rPr>
              <w:t xml:space="preserve">Схема в подкрепа на изграждането на минимум 1.4 </w:t>
            </w:r>
            <w:r w:rsidRPr="00EC08EE">
              <w:rPr>
                <w:rFonts w:ascii="Times New Roman" w:hAnsi="Times New Roman"/>
                <w:color w:val="FF0000"/>
                <w:u w:val="single"/>
                <w:lang w:eastAsia="bg-BG"/>
              </w:rPr>
              <w:t xml:space="preserve">GW </w:t>
            </w:r>
            <w:r w:rsidRPr="00EC08EE">
              <w:rPr>
                <w:rFonts w:ascii="Times New Roman" w:hAnsi="Times New Roman"/>
                <w:color w:val="FF0000"/>
                <w:u w:val="single"/>
                <w:lang w:val="bg-BG" w:eastAsia="bg-BG"/>
              </w:rPr>
              <w:t>ВЕИ и батерии.</w:t>
            </w:r>
          </w:p>
        </w:tc>
        <w:tc>
          <w:tcPr>
            <w:tcW w:w="4085" w:type="dxa"/>
          </w:tcPr>
          <w:p w14:paraId="203D8D56" w14:textId="1D6A4C28" w:rsidR="003260DF" w:rsidRDefault="003260DF" w:rsidP="003260D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По Вариант 1:</w:t>
            </w:r>
          </w:p>
          <w:p w14:paraId="5BF9CEC5" w14:textId="0BC5042B" w:rsidR="00EC08EE" w:rsidRPr="00EC08EE" w:rsidRDefault="00EC08EE" w:rsidP="003260D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lastRenderedPageBreak/>
              <w:t xml:space="preserve">Технологиите и инфраструктурата, свързана с възобновяемите енергийни източници са свързани със значително по-ниски нива на шум в сравнение с традиционните такива. Въпреки това, местоположението на такива обекти следва да се съобразява с разположените в съседство територии и обекти, подлежащи на здравна защита, с цел недопускане на вредно въздействие на нейонизиращи лъчения и шум от работата на съоръженията. </w:t>
            </w:r>
          </w:p>
          <w:p w14:paraId="02647FE5" w14:textId="77777777" w:rsidR="00EC08EE" w:rsidRDefault="00EC08EE" w:rsidP="003260DF">
            <w:p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Останалите мерки нямат инвестиционен характер и не са свързани с въздействие на вредни физични фактори. </w:t>
            </w:r>
          </w:p>
          <w:p w14:paraId="6217BD13" w14:textId="43BD6209" w:rsidR="00884B5A" w:rsidRDefault="003260DF" w:rsidP="0039297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Pr>
                <w:rFonts w:ascii="Times New Roman" w:hAnsi="Times New Roman"/>
                <w:lang w:val="bg-BG" w:eastAsia="bg-BG"/>
              </w:rPr>
              <w:t xml:space="preserve">По Вариант 2 – Оценката на въздействието е аналогична на същата както при Вариант 1. По същество отпадат 2 мерки, което не е свързано с отрицателно въздействие, а напротив, прави Вариант 2 по-благоприятен. По някои от мерките са прецизирани и конкретизирани текстовете, което не променя мерките по същество, съответно и оценката им. Новата мярка относно дигиталзиацията </w:t>
            </w:r>
            <w:r w:rsidR="00884B5A">
              <w:rPr>
                <w:rFonts w:ascii="Times New Roman" w:hAnsi="Times New Roman"/>
                <w:lang w:val="bg-BG" w:eastAsia="bg-BG"/>
              </w:rPr>
              <w:t xml:space="preserve">не е свързана с с </w:t>
            </w:r>
            <w:r w:rsidR="00884B5A">
              <w:rPr>
                <w:rFonts w:ascii="Times New Roman" w:hAnsi="Times New Roman"/>
                <w:lang w:val="bg-BG" w:eastAsia="bg-BG"/>
              </w:rPr>
              <w:lastRenderedPageBreak/>
              <w:t>неблагоприятно въздействие на вредни физични фактори.</w:t>
            </w:r>
          </w:p>
          <w:p w14:paraId="197E3509" w14:textId="0510B0D1" w:rsidR="003260DF" w:rsidRPr="00EC08EE" w:rsidRDefault="003260DF" w:rsidP="00392977">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tc>
      </w:tr>
      <w:tr w:rsidR="00EC08EE" w:rsidRPr="00EC08EE" w14:paraId="79B7928B"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0923214" w14:textId="77777777" w:rsidR="00EC08EE" w:rsidRPr="00EC08EE" w:rsidRDefault="00EC08EE" w:rsidP="00732179">
            <w:pPr>
              <w:suppressAutoHyphens/>
              <w:autoSpaceDN w:val="0"/>
              <w:jc w:val="both"/>
              <w:rPr>
                <w:rFonts w:ascii="Times New Roman" w:hAnsi="Times New Roman"/>
                <w:i/>
                <w:iCs/>
                <w:lang w:val="bg-BG"/>
              </w:rPr>
            </w:pPr>
            <w:r w:rsidRPr="00EC08EE">
              <w:rPr>
                <w:rFonts w:ascii="Times New Roman" w:hAnsi="Times New Roman"/>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4397F59E"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37B68BC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711C77C0"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6C2AFEA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48774652"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Гаранционен финансов инструмент за енергийна ефективност и възобновяема енергия;</w:t>
            </w:r>
          </w:p>
          <w:p w14:paraId="22D19DEB"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Изграждане на платформи за трансфер на знания и технологии;</w:t>
            </w:r>
          </w:p>
          <w:p w14:paraId="5EA409F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Национална програма за подпомагане симбиозата между научни звена и бизнес;</w:t>
            </w:r>
          </w:p>
          <w:p w14:paraId="561E975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623" w:type="dxa"/>
          </w:tcPr>
          <w:p w14:paraId="6EA13CFF" w14:textId="77777777" w:rsidR="00EC08EE" w:rsidRPr="00EC08EE" w:rsidRDefault="00EC08EE" w:rsidP="00732179">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3AADF2A8"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3E42DFC9"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26900A2C"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7EE2FFE4"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657FB9B9"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Гаранционен финансов инструмент за енергийна ефективност и възобновяема енергия;</w:t>
            </w:r>
          </w:p>
          <w:p w14:paraId="7004DD9F"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lastRenderedPageBreak/>
              <w:t>Изграждане на платформи за трансфер на знания и технологии;</w:t>
            </w:r>
          </w:p>
          <w:p w14:paraId="05B720CA"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Национална програма за подпомагане симбиозата между научни звена и бизнес;</w:t>
            </w:r>
          </w:p>
          <w:p w14:paraId="5D719AF4"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085" w:type="dxa"/>
          </w:tcPr>
          <w:p w14:paraId="6BC15386" w14:textId="77777777" w:rsidR="00392977" w:rsidRPr="00142C07" w:rsidRDefault="00392977" w:rsidP="0039297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A527DF8"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Мерките не са свързани с въздействие на вредни физични фактори, като прилагането на мерки за енергийна ефективност – саниране, изолация има като ефект и ограничаване на генерираните шумови нива от съответните обекти. </w:t>
            </w:r>
          </w:p>
        </w:tc>
      </w:tr>
      <w:tr w:rsidR="00EC08EE" w:rsidRPr="00EC08EE" w14:paraId="19287793"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127DDD94" w14:textId="77777777" w:rsidR="00EC08EE" w:rsidRPr="00EC08EE" w:rsidRDefault="00EC08EE" w:rsidP="00732179">
            <w:pPr>
              <w:suppressAutoHyphens/>
              <w:autoSpaceDN w:val="0"/>
              <w:jc w:val="both"/>
              <w:rPr>
                <w:rFonts w:ascii="Times New Roman" w:hAnsi="Times New Roman"/>
                <w:i/>
                <w:iCs/>
                <w:lang w:val="bg-BG"/>
              </w:rPr>
            </w:pPr>
            <w:r w:rsidRPr="00EC08EE">
              <w:rPr>
                <w:rFonts w:ascii="Times New Roman" w:hAnsi="Times New Roman"/>
                <w:i/>
                <w:iCs/>
                <w:lang w:val="bg-BG"/>
              </w:rPr>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01AA2CA5"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87F5A0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48AEBA0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на развитието на устойчивата мобилност;</w:t>
            </w:r>
          </w:p>
          <w:p w14:paraId="722490E9"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 xml:space="preserve">Интегриране на устойчивата градска мобилност в стратегическото планиране  и </w:t>
            </w:r>
            <w:r w:rsidRPr="00EC08EE">
              <w:rPr>
                <w:rFonts w:ascii="Times New Roman" w:hAnsi="Times New Roman"/>
                <w:lang w:val="bg-BG" w:eastAsia="bg-BG"/>
              </w:rPr>
              <w:lastRenderedPageBreak/>
              <w:t>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7FD8351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2479129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53CBDC7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4ED67DE0"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15A7EBBF"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Разработване на насоки и типови спецификации за прилагане на принципите на "Зелените" обществени поръчки в сектора.</w:t>
            </w:r>
          </w:p>
        </w:tc>
        <w:tc>
          <w:tcPr>
            <w:tcW w:w="4623" w:type="dxa"/>
          </w:tcPr>
          <w:p w14:paraId="660BAB0B" w14:textId="77777777" w:rsidR="00EC08EE" w:rsidRPr="00EC08EE" w:rsidRDefault="00EC08EE" w:rsidP="00732179">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lastRenderedPageBreak/>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68ADA8B9"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692EB857"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4062DA77"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на развитието на устойчивата мобилност;</w:t>
            </w:r>
          </w:p>
          <w:p w14:paraId="2B63E08C"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lastRenderedPageBreak/>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31AA221E"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66EBA8C5"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79B67F87"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694768CF"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lastRenderedPageBreak/>
              <w:t>Програма за подмяна на превозните средства на публичната администрация с ниско емисионни такива;</w:t>
            </w:r>
          </w:p>
          <w:p w14:paraId="738CB652"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085" w:type="dxa"/>
          </w:tcPr>
          <w:p w14:paraId="5DA66D50" w14:textId="77777777" w:rsidR="00392977" w:rsidRPr="00142C07" w:rsidRDefault="00392977" w:rsidP="0039297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83B61EB"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Не се очакват отрицателни въздействия.</w:t>
            </w:r>
          </w:p>
        </w:tc>
      </w:tr>
      <w:tr w:rsidR="00EC08EE" w:rsidRPr="00EC08EE" w14:paraId="43175880"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07FF7FA" w14:textId="77777777" w:rsidR="00EC08EE" w:rsidRPr="00EC08EE" w:rsidRDefault="00EC08EE" w:rsidP="00732179">
            <w:pPr>
              <w:suppressAutoHyphens/>
              <w:autoSpaceDN w:val="0"/>
              <w:jc w:val="both"/>
              <w:rPr>
                <w:rFonts w:ascii="Times New Roman" w:hAnsi="Times New Roman"/>
                <w:i/>
                <w:iCs/>
                <w:lang w:val="bg-BG"/>
              </w:rPr>
            </w:pPr>
            <w:r w:rsidRPr="00EC08EE">
              <w:rPr>
                <w:rFonts w:ascii="Times New Roman" w:hAnsi="Times New Roman"/>
                <w:i/>
                <w:iCs/>
                <w:lang w:val="bg-BG"/>
              </w:rPr>
              <w:lastRenderedPageBreak/>
              <w:t>Енергийна ефективност и обновяване на сградния фонд с цел намаляване на въглеродния отпечатък на сектора:</w:t>
            </w:r>
          </w:p>
          <w:p w14:paraId="085906CB"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A664C79"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219096A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42F120B9"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Създаване на Национален фонд за декарбонизация и механизъм за финансиране на проекти за енергийна ефективност и възобновяеми източници;</w:t>
            </w:r>
          </w:p>
          <w:p w14:paraId="378123B0"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Разработване на насоки и типови спецификации за прилагане на принципите на "Зелените" обществени поръчки в сектора;</w:t>
            </w:r>
          </w:p>
          <w:p w14:paraId="7042DF8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623" w:type="dxa"/>
          </w:tcPr>
          <w:p w14:paraId="5086B1B6" w14:textId="77777777" w:rsidR="00EC08EE" w:rsidRPr="00EC08EE" w:rsidRDefault="00EC08EE" w:rsidP="00732179">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EC08EE">
              <w:rPr>
                <w:rFonts w:ascii="Times New Roman" w:hAnsi="Times New Roman"/>
                <w:b/>
                <w:bCs/>
                <w:i/>
                <w:iCs/>
                <w:lang w:val="bg-BG"/>
              </w:rPr>
              <w:lastRenderedPageBreak/>
              <w:t>Енергийна ефективност и обновяване на сградния фонд с цел намаляване на въглеродния отпечатък на сектора:</w:t>
            </w:r>
          </w:p>
          <w:p w14:paraId="5A5C6144"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250C58DA"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65B9734B"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1688E4C2"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Създаване на Национален фонд за декарбонизация и механизъм за финансиране на проекти за енергийна ефективност и възобновяеми източници;</w:t>
            </w:r>
          </w:p>
          <w:p w14:paraId="1CBC9828"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lastRenderedPageBreak/>
              <w:t>Разработване на насоки и типови спецификации за прилагане на принципите на "Зелените" обществени поръчки в сектора;</w:t>
            </w:r>
          </w:p>
          <w:p w14:paraId="0A25FA6B"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085" w:type="dxa"/>
          </w:tcPr>
          <w:p w14:paraId="38A224D3" w14:textId="77777777" w:rsidR="00392977" w:rsidRPr="00142C07" w:rsidRDefault="00392977" w:rsidP="0039297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E04A413"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Мерките не са свързани с въздействие на вредни физични фактори.</w:t>
            </w:r>
          </w:p>
        </w:tc>
      </w:tr>
      <w:tr w:rsidR="00EC08EE" w:rsidRPr="00EC08EE" w14:paraId="47476624" w14:textId="77777777" w:rsidTr="00732179">
        <w:tc>
          <w:tcPr>
            <w:cnfStyle w:val="001000000000" w:firstRow="0" w:lastRow="0" w:firstColumn="1" w:lastColumn="0" w:oddVBand="0" w:evenVBand="0" w:oddHBand="0" w:evenHBand="0" w:firstRowFirstColumn="0" w:firstRowLastColumn="0" w:lastRowFirstColumn="0" w:lastRowLastColumn="0"/>
            <w:tcW w:w="13948" w:type="dxa"/>
            <w:gridSpan w:val="3"/>
          </w:tcPr>
          <w:p w14:paraId="71AAFA0B"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hAnsi="Times New Roman"/>
                <w:i/>
                <w:iCs/>
                <w:lang w:val="bg-BG"/>
              </w:rPr>
              <w:t>Стратегическа</w:t>
            </w:r>
            <w:r w:rsidRPr="00EC08EE">
              <w:rPr>
                <w:rFonts w:ascii="Times New Roman" w:hAnsi="Times New Roman"/>
                <w:i/>
                <w:iCs/>
              </w:rPr>
              <w:t xml:space="preserve"> </w:t>
            </w:r>
            <w:proofErr w:type="spellStart"/>
            <w:r w:rsidRPr="00EC08EE">
              <w:rPr>
                <w:rFonts w:ascii="Times New Roman" w:hAnsi="Times New Roman"/>
                <w:i/>
                <w:iCs/>
              </w:rPr>
              <w:t>цел</w:t>
            </w:r>
            <w:proofErr w:type="spellEnd"/>
            <w:r w:rsidRPr="00EC08EE">
              <w:rPr>
                <w:rFonts w:ascii="Times New Roman" w:hAnsi="Times New Roman"/>
                <w:i/>
                <w:iCs/>
              </w:rPr>
              <w:t xml:space="preserve"> 2: </w:t>
            </w:r>
            <w:proofErr w:type="spellStart"/>
            <w:r w:rsidRPr="00EC08EE">
              <w:rPr>
                <w:rFonts w:ascii="Times New Roman" w:hAnsi="Times New Roman"/>
                <w:i/>
                <w:iCs/>
              </w:rPr>
              <w:t>Постигане</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устойчиво</w:t>
            </w:r>
            <w:proofErr w:type="spellEnd"/>
            <w:r w:rsidRPr="00EC08EE">
              <w:rPr>
                <w:rFonts w:ascii="Times New Roman" w:hAnsi="Times New Roman"/>
                <w:i/>
                <w:iCs/>
              </w:rPr>
              <w:t xml:space="preserve"> </w:t>
            </w:r>
            <w:proofErr w:type="spellStart"/>
            <w:r w:rsidRPr="00EC08EE">
              <w:rPr>
                <w:rFonts w:ascii="Times New Roman" w:hAnsi="Times New Roman"/>
                <w:i/>
                <w:iCs/>
              </w:rPr>
              <w:t>към</w:t>
            </w:r>
            <w:proofErr w:type="spellEnd"/>
            <w:r w:rsidRPr="00EC08EE">
              <w:rPr>
                <w:rFonts w:ascii="Times New Roman" w:hAnsi="Times New Roman"/>
                <w:i/>
                <w:iCs/>
              </w:rPr>
              <w:t xml:space="preserve"> </w:t>
            </w:r>
            <w:proofErr w:type="spellStart"/>
            <w:r w:rsidRPr="00EC08EE">
              <w:rPr>
                <w:rFonts w:ascii="Times New Roman" w:hAnsi="Times New Roman"/>
                <w:i/>
                <w:iCs/>
              </w:rPr>
              <w:t>изменението</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климата</w:t>
            </w:r>
            <w:proofErr w:type="spellEnd"/>
            <w:r w:rsidRPr="00EC08EE">
              <w:rPr>
                <w:rFonts w:ascii="Times New Roman" w:hAnsi="Times New Roman"/>
                <w:i/>
                <w:iCs/>
              </w:rPr>
              <w:t xml:space="preserve"> </w:t>
            </w:r>
            <w:proofErr w:type="spellStart"/>
            <w:r w:rsidRPr="00EC08EE">
              <w:rPr>
                <w:rFonts w:ascii="Times New Roman" w:hAnsi="Times New Roman"/>
                <w:i/>
                <w:iCs/>
              </w:rPr>
              <w:t>общество</w:t>
            </w:r>
            <w:proofErr w:type="spellEnd"/>
            <w:r w:rsidRPr="00EC08EE">
              <w:rPr>
                <w:rFonts w:ascii="Times New Roman" w:hAnsi="Times New Roman"/>
                <w:i/>
                <w:iCs/>
              </w:rPr>
              <w:t xml:space="preserve">, </w:t>
            </w:r>
            <w:proofErr w:type="spellStart"/>
            <w:r w:rsidRPr="00EC08EE">
              <w:rPr>
                <w:rFonts w:ascii="Times New Roman" w:hAnsi="Times New Roman"/>
                <w:i/>
                <w:iCs/>
              </w:rPr>
              <w:t>адаптирано</w:t>
            </w:r>
            <w:proofErr w:type="spellEnd"/>
            <w:r w:rsidRPr="00EC08EE">
              <w:rPr>
                <w:rFonts w:ascii="Times New Roman" w:hAnsi="Times New Roman"/>
                <w:i/>
                <w:iCs/>
              </w:rPr>
              <w:t xml:space="preserve"> </w:t>
            </w:r>
            <w:proofErr w:type="spellStart"/>
            <w:r w:rsidRPr="00EC08EE">
              <w:rPr>
                <w:rFonts w:ascii="Times New Roman" w:hAnsi="Times New Roman"/>
                <w:i/>
                <w:iCs/>
              </w:rPr>
              <w:t>към</w:t>
            </w:r>
            <w:proofErr w:type="spellEnd"/>
            <w:r w:rsidRPr="00EC08EE">
              <w:rPr>
                <w:rFonts w:ascii="Times New Roman" w:hAnsi="Times New Roman"/>
                <w:i/>
                <w:iCs/>
              </w:rPr>
              <w:t xml:space="preserve"> </w:t>
            </w:r>
            <w:proofErr w:type="spellStart"/>
            <w:r w:rsidRPr="00EC08EE">
              <w:rPr>
                <w:rFonts w:ascii="Times New Roman" w:hAnsi="Times New Roman"/>
                <w:i/>
                <w:iCs/>
              </w:rPr>
              <w:t>неизбежното</w:t>
            </w:r>
            <w:proofErr w:type="spellEnd"/>
            <w:r w:rsidRPr="00EC08EE">
              <w:rPr>
                <w:rFonts w:ascii="Times New Roman" w:hAnsi="Times New Roman"/>
                <w:i/>
                <w:iCs/>
              </w:rPr>
              <w:t xml:space="preserve"> </w:t>
            </w:r>
            <w:proofErr w:type="spellStart"/>
            <w:r w:rsidRPr="00EC08EE">
              <w:rPr>
                <w:rFonts w:ascii="Times New Roman" w:hAnsi="Times New Roman"/>
                <w:i/>
                <w:iCs/>
              </w:rPr>
              <w:t>въздействие</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изменението</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климата</w:t>
            </w:r>
            <w:proofErr w:type="spellEnd"/>
            <w:r w:rsidRPr="00EC08EE">
              <w:rPr>
                <w:rFonts w:ascii="Times New Roman" w:hAnsi="Times New Roman"/>
                <w:i/>
                <w:iCs/>
                <w:lang w:val="bg-BG"/>
              </w:rPr>
              <w:t>.</w:t>
            </w:r>
          </w:p>
        </w:tc>
      </w:tr>
      <w:tr w:rsidR="00EC08EE" w:rsidRPr="00EC08EE" w14:paraId="6D78A402"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19264D85"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eastAsia="Times New Roman" w:hAnsi="Times New Roman"/>
                <w:lang w:val="bg-BG"/>
              </w:rPr>
              <w:t>Области на действие:</w:t>
            </w:r>
          </w:p>
        </w:tc>
      </w:tr>
      <w:tr w:rsidR="00EC08EE" w:rsidRPr="00EC08EE" w14:paraId="173E68DA"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4838BF83" w14:textId="77777777" w:rsidR="00EC08EE" w:rsidRPr="00EC08EE" w:rsidRDefault="00EC08EE" w:rsidP="00732179">
            <w:pPr>
              <w:suppressAutoHyphens/>
              <w:autoSpaceDE w:val="0"/>
              <w:autoSpaceDN w:val="0"/>
              <w:jc w:val="both"/>
              <w:textAlignment w:val="baseline"/>
              <w:rPr>
                <w:rFonts w:ascii="Times New Roman" w:eastAsia="Times New Roman" w:hAnsi="Times New Roman"/>
                <w:i/>
                <w:iCs/>
                <w:lang w:val="bg-BG" w:eastAsia="bg-BG"/>
              </w:rPr>
            </w:pPr>
            <w:r w:rsidRPr="00EC08EE">
              <w:rPr>
                <w:rFonts w:ascii="Times New Roman" w:eastAsia="Times New Roman" w:hAnsi="Times New Roman"/>
                <w:i/>
                <w:iCs/>
                <w:lang w:val="bg-BG" w:eastAsia="bg-BG"/>
              </w:rPr>
              <w:t>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EC08EE">
              <w:rPr>
                <w:rFonts w:ascii="Times New Roman" w:hAnsi="Times New Roman"/>
                <w:i/>
                <w:iCs/>
                <w:lang w:val="bg-BG"/>
              </w:rPr>
              <w:t>правление на риска - превенция, реакция и справяне с екстремни явления</w:t>
            </w:r>
            <w:r w:rsidRPr="00EC08EE">
              <w:rPr>
                <w:rFonts w:ascii="Times New Roman" w:eastAsia="Times New Roman" w:hAnsi="Times New Roman"/>
                <w:i/>
                <w:iCs/>
                <w:lang w:val="bg-BG" w:eastAsia="bg-BG"/>
              </w:rPr>
              <w:t>, следствие от изменението на климата:</w:t>
            </w:r>
          </w:p>
          <w:p w14:paraId="4417D5E3"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61754260"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Актуализация на политиките за адаптиране, съобразяване на приоритетите и мерките с най-новите научни постижения;</w:t>
            </w:r>
          </w:p>
          <w:p w14:paraId="6A803FB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5518CCA2"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336F4070"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4E07DD8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1EC98F62"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623" w:type="dxa"/>
          </w:tcPr>
          <w:p w14:paraId="358E5D32" w14:textId="77777777" w:rsidR="00EC08EE" w:rsidRPr="00EC08EE" w:rsidRDefault="00EC08EE" w:rsidP="00732179">
            <w:pPr>
              <w:suppressAutoHyphens/>
              <w:autoSpaceDE w:val="0"/>
              <w:autoSpaceDN w:val="0"/>
              <w:jc w:val="both"/>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EC08EE">
              <w:rPr>
                <w:rFonts w:ascii="Times New Roman" w:eastAsia="Times New Roman" w:hAnsi="Times New Roman"/>
                <w:b/>
                <w:bCs/>
                <w:i/>
                <w:iCs/>
                <w:lang w:val="bg-BG" w:eastAsia="bg-BG"/>
              </w:rPr>
              <w:lastRenderedPageBreak/>
              <w:t>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EC08EE">
              <w:rPr>
                <w:rFonts w:ascii="Times New Roman" w:hAnsi="Times New Roman"/>
                <w:b/>
                <w:bCs/>
                <w:i/>
                <w:iCs/>
                <w:lang w:val="bg-BG"/>
              </w:rPr>
              <w:t>правление на риска - превенция, реакция и справяне с екстремни явления</w:t>
            </w:r>
            <w:r w:rsidRPr="00EC08EE">
              <w:rPr>
                <w:rFonts w:ascii="Times New Roman" w:eastAsia="Times New Roman" w:hAnsi="Times New Roman"/>
                <w:b/>
                <w:bCs/>
                <w:i/>
                <w:iCs/>
                <w:lang w:val="bg-BG" w:eastAsia="bg-BG"/>
              </w:rPr>
              <w:t>, следствие от изменението на климата:</w:t>
            </w:r>
          </w:p>
          <w:p w14:paraId="319A22A7"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lastRenderedPageBreak/>
              <w:t>Предвидени мерки към приоритетната област на действие:</w:t>
            </w:r>
          </w:p>
          <w:p w14:paraId="01303232"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31024D41"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405A8D15"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6CE33522"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637A3B0E"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633882E4"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 xml:space="preserve">Анализ и препоръки за подобряване на съгласуваността на политиките и </w:t>
            </w:r>
            <w:r w:rsidRPr="00EC08EE">
              <w:rPr>
                <w:rFonts w:ascii="Times New Roman" w:hAnsi="Times New Roman"/>
                <w:lang w:val="bg-BG" w:eastAsia="bg-BG"/>
              </w:rPr>
              <w:lastRenderedPageBreak/>
              <w:t>координацията на инициативите на АИК в различните сектори и ясно разграничение на отговорностите и мандатите на различните субекти.</w:t>
            </w:r>
          </w:p>
        </w:tc>
        <w:tc>
          <w:tcPr>
            <w:tcW w:w="4085" w:type="dxa"/>
          </w:tcPr>
          <w:p w14:paraId="55C7F1BE" w14:textId="77777777" w:rsidR="00392977" w:rsidRPr="00142C07" w:rsidRDefault="00392977" w:rsidP="0039297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A0259DF"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Мерките не са свързани с въздействие на вредни физични фактори.</w:t>
            </w:r>
          </w:p>
        </w:tc>
      </w:tr>
      <w:tr w:rsidR="00EC08EE" w:rsidRPr="00EC08EE" w14:paraId="42D67343"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0492672" w14:textId="77777777" w:rsidR="00EC08EE" w:rsidRPr="00EC08EE" w:rsidRDefault="00EC08EE" w:rsidP="00732179">
            <w:pPr>
              <w:suppressAutoHyphens/>
              <w:autoSpaceDN w:val="0"/>
              <w:jc w:val="both"/>
              <w:rPr>
                <w:rFonts w:ascii="Times New Roman" w:eastAsia="Times New Roman" w:hAnsi="Times New Roman"/>
                <w:i/>
                <w:iCs/>
                <w:lang w:val="bg-BG" w:eastAsia="bg-BG"/>
              </w:rPr>
            </w:pPr>
            <w:r w:rsidRPr="00EC08EE">
              <w:rPr>
                <w:rFonts w:ascii="Times New Roman" w:eastAsia="Times New Roman" w:hAnsi="Times New Roman"/>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2154C68C"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C51A840"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73B06C59"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52398F0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05304986"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Преглед и усъвършенстване на процедурите при извънредни ситуации на областно и общинско ниво;</w:t>
            </w:r>
          </w:p>
          <w:p w14:paraId="28814E95"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 xml:space="preserve">Фокусирани програми от мерки за подобряване на управлението и защита от рискове от ИК на ключова инфраструктура и природните </w:t>
            </w:r>
            <w:r w:rsidRPr="00EC08EE">
              <w:rPr>
                <w:rFonts w:ascii="Times New Roman" w:hAnsi="Times New Roman"/>
                <w:lang w:val="bg-BG" w:eastAsia="bg-BG"/>
              </w:rPr>
              <w:lastRenderedPageBreak/>
              <w:t>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03B066C0"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2162853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623" w:type="dxa"/>
          </w:tcPr>
          <w:p w14:paraId="5B9CF13C" w14:textId="77777777" w:rsidR="00EC08EE" w:rsidRPr="00EC08EE" w:rsidRDefault="00EC08EE" w:rsidP="00732179">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EC08EE">
              <w:rPr>
                <w:rFonts w:ascii="Times New Roman" w:eastAsia="Times New Roman" w:hAnsi="Times New Roman"/>
                <w:b/>
                <w:bCs/>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2EDF605E"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A80BA42"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47765416"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2184AF3A"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7A4318BC"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Преглед и усъвършенстване на процедурите при извънредни ситуации на областно и общинско ниво;</w:t>
            </w:r>
          </w:p>
          <w:p w14:paraId="7B18EE3D"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lastRenderedPageBreak/>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06788370"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58571B1B"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085" w:type="dxa"/>
          </w:tcPr>
          <w:p w14:paraId="52951C72" w14:textId="77777777" w:rsidR="00392977" w:rsidRPr="00142C07" w:rsidRDefault="00392977" w:rsidP="0039297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0B7B639"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Мерките не са свързани с въздействие на вредни физични фактори.</w:t>
            </w:r>
          </w:p>
        </w:tc>
      </w:tr>
      <w:tr w:rsidR="00EC08EE" w:rsidRPr="00EC08EE" w14:paraId="42F40963"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3810A0EA" w14:textId="77777777" w:rsidR="00EC08EE" w:rsidRPr="00EC08EE" w:rsidRDefault="00EC08EE" w:rsidP="00732179">
            <w:pPr>
              <w:suppressAutoHyphens/>
              <w:autoSpaceDN w:val="0"/>
              <w:jc w:val="both"/>
              <w:rPr>
                <w:rFonts w:ascii="Times New Roman" w:eastAsia="Times New Roman" w:hAnsi="Times New Roman"/>
                <w:i/>
                <w:iCs/>
                <w:lang w:val="bg-BG" w:eastAsia="bg-BG"/>
              </w:rPr>
            </w:pPr>
            <w:r w:rsidRPr="00EC08EE">
              <w:rPr>
                <w:rFonts w:ascii="Times New Roman" w:eastAsia="Times New Roman" w:hAnsi="Times New Roman"/>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EC08EE">
              <w:rPr>
                <w:rFonts w:ascii="Times New Roman" w:hAnsi="Times New Roman"/>
                <w:i/>
                <w:iCs/>
                <w:lang w:val="bg-BG"/>
              </w:rPr>
              <w:t xml:space="preserve">зграждане на капацитет за адаптиране към климатичните промени на всички нива и сектори, </w:t>
            </w:r>
            <w:r w:rsidRPr="00EC08EE">
              <w:rPr>
                <w:rFonts w:ascii="Times New Roman" w:eastAsia="Times New Roman" w:hAnsi="Times New Roman"/>
                <w:i/>
                <w:iCs/>
                <w:lang w:val="bg-BG" w:eastAsia="bg-BG"/>
              </w:rPr>
              <w:t xml:space="preserve">включително създаване на база от адекватни данни и изграждане експертни знания, разработване и прилагане на специализирани програми за повишаване на осведомеността на обществеността и подобряване на образованието, </w:t>
            </w:r>
            <w:r w:rsidRPr="00EC08EE">
              <w:rPr>
                <w:rFonts w:ascii="Times New Roman" w:eastAsia="Times New Roman" w:hAnsi="Times New Roman"/>
                <w:i/>
                <w:iCs/>
                <w:lang w:val="bg-BG" w:eastAsia="bg-BG"/>
              </w:rPr>
              <w:lastRenderedPageBreak/>
              <w:t>насърчаване включването на обществеността в действия по адаптация:</w:t>
            </w:r>
          </w:p>
          <w:p w14:paraId="70FA0719"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2EF3EF8"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6F4F97B8"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5B7C4FB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4B0A688F"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695A0A5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Програми за разпространение на знания за АИК, които да достигнат до бизнеса, включително публикуване на насоки;</w:t>
            </w:r>
          </w:p>
          <w:p w14:paraId="3E4AB37F"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Актуализация и подобряване на програмите за обучение в областта на изменението на климата в училищата и университетите.</w:t>
            </w:r>
          </w:p>
        </w:tc>
        <w:tc>
          <w:tcPr>
            <w:tcW w:w="4623" w:type="dxa"/>
          </w:tcPr>
          <w:p w14:paraId="52D4E275" w14:textId="77777777" w:rsidR="00EC08EE" w:rsidRPr="00EC08EE" w:rsidRDefault="00EC08EE" w:rsidP="00732179">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EC08EE">
              <w:rPr>
                <w:rFonts w:ascii="Times New Roman" w:eastAsia="Times New Roman" w:hAnsi="Times New Roman"/>
                <w:b/>
                <w:bCs/>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EC08EE">
              <w:rPr>
                <w:rFonts w:ascii="Times New Roman" w:hAnsi="Times New Roman"/>
                <w:b/>
                <w:bCs/>
                <w:i/>
                <w:iCs/>
                <w:lang w:val="bg-BG"/>
              </w:rPr>
              <w:t xml:space="preserve">зграждане на капацитет за адаптиране към климатичните промени на всички нива и сектори, </w:t>
            </w:r>
            <w:r w:rsidRPr="00EC08EE">
              <w:rPr>
                <w:rFonts w:ascii="Times New Roman" w:eastAsia="Times New Roman" w:hAnsi="Times New Roman"/>
                <w:b/>
                <w:bCs/>
                <w:i/>
                <w:iCs/>
                <w:lang w:val="bg-BG" w:eastAsia="bg-BG"/>
              </w:rPr>
              <w:t xml:space="preserve">включително създаване на база от адекватни данни и изграждане експертни знания, разработване и прилагане на специализирани програми за повишаване на </w:t>
            </w:r>
            <w:r w:rsidRPr="00EC08EE">
              <w:rPr>
                <w:rFonts w:ascii="Times New Roman" w:eastAsia="Times New Roman" w:hAnsi="Times New Roman"/>
                <w:b/>
                <w:bCs/>
                <w:i/>
                <w:iCs/>
                <w:lang w:val="bg-BG" w:eastAsia="bg-BG"/>
              </w:rPr>
              <w:lastRenderedPageBreak/>
              <w:t>осведомеността на обществеността и подобряване на образованието, насърчаване включването на обществеността в действия по адаптация:</w:t>
            </w:r>
          </w:p>
          <w:p w14:paraId="4C007BBE"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49980EAD"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6977D6D7"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3579E7B3"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20BA7F98"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2DBD9B39"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Програми за разпространение на знания за АИК, които да достигнат до бизнеса, включително публикуване на насоки;</w:t>
            </w:r>
          </w:p>
          <w:p w14:paraId="5DF8AB9A"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lastRenderedPageBreak/>
              <w:t>Актуализация и подобряване на програмите за обучение в областта на изменението на климата в училищата и университетите.</w:t>
            </w:r>
          </w:p>
        </w:tc>
        <w:tc>
          <w:tcPr>
            <w:tcW w:w="4085" w:type="dxa"/>
          </w:tcPr>
          <w:p w14:paraId="6B74401B" w14:textId="77777777" w:rsidR="00392977" w:rsidRPr="00142C07" w:rsidRDefault="00392977" w:rsidP="0039297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7DC213E"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Мерките не са свързани с въздействие на вредни физични фактори.</w:t>
            </w:r>
          </w:p>
        </w:tc>
      </w:tr>
      <w:tr w:rsidR="00EC08EE" w:rsidRPr="00EC08EE" w14:paraId="7F899BDA"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718E7D8" w14:textId="77777777" w:rsidR="00EC08EE" w:rsidRPr="00EC08EE" w:rsidRDefault="00EC08EE" w:rsidP="00732179">
            <w:pPr>
              <w:suppressAutoHyphens/>
              <w:autoSpaceDN w:val="0"/>
              <w:jc w:val="both"/>
              <w:rPr>
                <w:rFonts w:ascii="Times New Roman" w:eastAsia="Times New Roman" w:hAnsi="Times New Roman"/>
                <w:i/>
                <w:iCs/>
                <w:lang w:val="bg-BG" w:eastAsia="bg-BG"/>
              </w:rPr>
            </w:pPr>
            <w:r w:rsidRPr="00EC08EE">
              <w:rPr>
                <w:rFonts w:ascii="Times New Roman" w:eastAsia="Times New Roman" w:hAnsi="Times New Roman"/>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01830AE3"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B454989"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4C22C08C"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6C418D8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на анализи и осигуряване на секторноориентирана информация въз основа на данни, получени от мониторинг, прогнози и метеорологични данни;</w:t>
            </w:r>
          </w:p>
          <w:p w14:paraId="29DFE50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Изграждане на мрежи за знания по АИК;;</w:t>
            </w:r>
          </w:p>
          <w:p w14:paraId="0D6183E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623" w:type="dxa"/>
          </w:tcPr>
          <w:p w14:paraId="710EDAC9" w14:textId="77777777" w:rsidR="00EC08EE" w:rsidRPr="00EC08EE" w:rsidRDefault="00EC08EE" w:rsidP="00732179">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EC08EE">
              <w:rPr>
                <w:rFonts w:ascii="Times New Roman" w:eastAsia="Times New Roman" w:hAnsi="Times New Roman"/>
                <w:b/>
                <w:bCs/>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61EC39FE"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3E79B18C"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5D9D0D64"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6D17A4BE"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Изготвяне на анализи и осигуряване на секторноориентирана информация въз основа на данни, получени от мониторинг, прогнози и метеорологични данни;</w:t>
            </w:r>
          </w:p>
          <w:p w14:paraId="3F18110C"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lastRenderedPageBreak/>
              <w:t>Изграждане на мрежи за знания по АИК;;</w:t>
            </w:r>
          </w:p>
          <w:p w14:paraId="1952D54D"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085" w:type="dxa"/>
          </w:tcPr>
          <w:p w14:paraId="648794BD" w14:textId="77777777" w:rsidR="00392977" w:rsidRPr="00142C07" w:rsidRDefault="00392977" w:rsidP="0039297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9CD9995"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Мерките не са свързани с въздействие на вредни физични фактори.</w:t>
            </w:r>
          </w:p>
        </w:tc>
      </w:tr>
      <w:tr w:rsidR="00EC08EE" w:rsidRPr="00EC08EE" w14:paraId="619BE080"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5D2CF946" w14:textId="77777777" w:rsidR="00EC08EE" w:rsidRPr="00EC08EE" w:rsidRDefault="00EC08EE" w:rsidP="00732179">
            <w:pPr>
              <w:suppressAutoHyphens/>
              <w:autoSpaceDN w:val="0"/>
              <w:jc w:val="both"/>
              <w:rPr>
                <w:rFonts w:ascii="Times New Roman" w:eastAsia="Times New Roman" w:hAnsi="Times New Roman"/>
                <w:i/>
                <w:iCs/>
                <w:lang w:val="bg-BG" w:eastAsia="bg-BG"/>
              </w:rPr>
            </w:pPr>
            <w:r w:rsidRPr="00EC08EE">
              <w:rPr>
                <w:rFonts w:ascii="Times New Roman" w:eastAsia="Times New Roman" w:hAnsi="Times New Roman"/>
                <w:i/>
                <w:iCs/>
                <w:lang w:val="bg-BG" w:eastAsia="bg-BG"/>
              </w:rPr>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2163CEAB"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0CFC409A"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онлайн публика достъп до информация за горите, възстановяване на традиционни горски ландшафти;</w:t>
            </w:r>
          </w:p>
          <w:p w14:paraId="44471C8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 xml:space="preserve">Картиране на уязвимостта - определяне на регионални / местни ""червени линии"" за </w:t>
            </w:r>
            <w:r w:rsidRPr="00EC08EE">
              <w:rPr>
                <w:rFonts w:ascii="Times New Roman" w:hAnsi="Times New Roman"/>
                <w:lang w:val="bg-BG" w:eastAsia="bg-BG"/>
              </w:rPr>
              <w:lastRenderedPageBreak/>
              <w:t>предотвратяване намаляването или загубата на екосистемни услуги важни за АИК;</w:t>
            </w:r>
          </w:p>
          <w:p w14:paraId="771F276F"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0138C1D8"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623" w:type="dxa"/>
          </w:tcPr>
          <w:p w14:paraId="797119F6" w14:textId="77777777" w:rsidR="00EC08EE" w:rsidRPr="00EC08EE" w:rsidRDefault="00EC08EE" w:rsidP="00732179">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EC08EE">
              <w:rPr>
                <w:rFonts w:ascii="Times New Roman" w:eastAsia="Times New Roman" w:hAnsi="Times New Roman"/>
                <w:b/>
                <w:bCs/>
                <w:i/>
                <w:iCs/>
                <w:lang w:val="bg-BG" w:eastAsia="bg-BG"/>
              </w:rPr>
              <w:lastRenderedPageBreak/>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02FDEFCD"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62E54D08"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онлайн публика достъп до информация за горите, възстановяване на традиционни горски ландшафти;</w:t>
            </w:r>
          </w:p>
          <w:p w14:paraId="11C929A4"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lastRenderedPageBreak/>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6D4F3B1D"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139BACC4"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085" w:type="dxa"/>
          </w:tcPr>
          <w:p w14:paraId="3D97CBBF" w14:textId="77777777" w:rsidR="00392977" w:rsidRPr="00142C07" w:rsidRDefault="00392977" w:rsidP="0039297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63F9DF7"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Мерките не са свързани с въздействие на вредни физични фактори. </w:t>
            </w:r>
          </w:p>
        </w:tc>
      </w:tr>
      <w:tr w:rsidR="00EC08EE" w:rsidRPr="00EC08EE" w14:paraId="0F1CDE5E"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4006B30" w14:textId="77777777" w:rsidR="00EC08EE" w:rsidRPr="00EC08EE" w:rsidRDefault="00EC08EE" w:rsidP="00732179">
            <w:pPr>
              <w:tabs>
                <w:tab w:val="left" w:pos="9024"/>
              </w:tabs>
              <w:rPr>
                <w:rFonts w:ascii="Times New Roman" w:eastAsia="Times New Roman" w:hAnsi="Times New Roman"/>
                <w:lang w:val="bg-BG"/>
              </w:rPr>
            </w:pPr>
            <w:r w:rsidRPr="00EC08EE">
              <w:rPr>
                <w:rFonts w:ascii="Times New Roman" w:hAnsi="Times New Roman"/>
                <w:caps/>
              </w:rPr>
              <w:lastRenderedPageBreak/>
              <w:t>Приоритет 4:</w:t>
            </w:r>
            <w:r w:rsidRPr="00EC08EE">
              <w:rPr>
                <w:rFonts w:ascii="Times New Roman" w:hAnsi="Times New Roman"/>
                <w:caps/>
                <w:lang w:val="bg-BG"/>
              </w:rPr>
              <w:t xml:space="preserve"> </w:t>
            </w:r>
            <w:r w:rsidRPr="00EC08EE">
              <w:rPr>
                <w:rFonts w:ascii="Times New Roman" w:hAnsi="Times New Roman"/>
                <w:caps/>
              </w:rPr>
              <w:t>Управление за ускорено постигане на целите за околната среда</w:t>
            </w:r>
          </w:p>
        </w:tc>
      </w:tr>
      <w:tr w:rsidR="00EC08EE" w:rsidRPr="00EC08EE" w14:paraId="3CBC2501" w14:textId="77777777" w:rsidTr="00732179">
        <w:tc>
          <w:tcPr>
            <w:cnfStyle w:val="001000000000" w:firstRow="0" w:lastRow="0" w:firstColumn="1" w:lastColumn="0" w:oddVBand="0" w:evenVBand="0" w:oddHBand="0" w:evenHBand="0" w:firstRowFirstColumn="0" w:firstRowLastColumn="0" w:lastRowFirstColumn="0" w:lastRowLastColumn="0"/>
            <w:tcW w:w="13948" w:type="dxa"/>
            <w:gridSpan w:val="3"/>
          </w:tcPr>
          <w:p w14:paraId="618B6C07" w14:textId="77777777" w:rsidR="00EC08EE" w:rsidRPr="00EC08EE" w:rsidRDefault="00EC08EE" w:rsidP="00732179">
            <w:pPr>
              <w:tabs>
                <w:tab w:val="left" w:pos="9024"/>
              </w:tabs>
              <w:rPr>
                <w:rFonts w:ascii="Times New Roman" w:eastAsia="Times New Roman" w:hAnsi="Times New Roman"/>
                <w:lang w:val="bg-BG"/>
              </w:rPr>
            </w:pPr>
            <w:r w:rsidRPr="00EC08EE">
              <w:rPr>
                <w:rFonts w:ascii="Times New Roman" w:hAnsi="Times New Roman"/>
                <w:i/>
                <w:iCs/>
                <w:lang w:val="bg-BG"/>
              </w:rPr>
              <w:t>Стратегическа</w:t>
            </w:r>
            <w:r w:rsidRPr="00EC08EE">
              <w:rPr>
                <w:rFonts w:ascii="Times New Roman" w:hAnsi="Times New Roman"/>
                <w:i/>
                <w:iCs/>
              </w:rPr>
              <w:t xml:space="preserve"> </w:t>
            </w:r>
            <w:proofErr w:type="spellStart"/>
            <w:r w:rsidRPr="00EC08EE">
              <w:rPr>
                <w:rFonts w:ascii="Times New Roman" w:hAnsi="Times New Roman"/>
                <w:i/>
                <w:iCs/>
              </w:rPr>
              <w:t>цел</w:t>
            </w:r>
            <w:proofErr w:type="spellEnd"/>
            <w:r w:rsidRPr="00EC08EE">
              <w:rPr>
                <w:rFonts w:ascii="Times New Roman" w:hAnsi="Times New Roman"/>
                <w:i/>
                <w:iCs/>
              </w:rPr>
              <w:t xml:space="preserve"> 1: </w:t>
            </w:r>
            <w:proofErr w:type="spellStart"/>
            <w:r w:rsidRPr="00EC08EE">
              <w:rPr>
                <w:rFonts w:ascii="Times New Roman" w:hAnsi="Times New Roman"/>
                <w:i/>
                <w:iCs/>
              </w:rPr>
              <w:t>Подобряване</w:t>
            </w:r>
            <w:proofErr w:type="spellEnd"/>
            <w:r w:rsidRPr="00EC08EE">
              <w:rPr>
                <w:rFonts w:ascii="Times New Roman" w:hAnsi="Times New Roman"/>
                <w:i/>
                <w:iCs/>
              </w:rPr>
              <w:t xml:space="preserve"> </w:t>
            </w:r>
            <w:proofErr w:type="spellStart"/>
            <w:r w:rsidRPr="00EC08EE">
              <w:rPr>
                <w:rFonts w:ascii="Times New Roman" w:hAnsi="Times New Roman"/>
                <w:i/>
                <w:iCs/>
              </w:rPr>
              <w:t>нивото</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интегриране</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политиките</w:t>
            </w:r>
            <w:proofErr w:type="spellEnd"/>
            <w:r w:rsidRPr="00EC08EE">
              <w:rPr>
                <w:rFonts w:ascii="Times New Roman" w:hAnsi="Times New Roman"/>
                <w:i/>
                <w:iCs/>
              </w:rPr>
              <w:t xml:space="preserve"> </w:t>
            </w:r>
            <w:proofErr w:type="spellStart"/>
            <w:r w:rsidRPr="00EC08EE">
              <w:rPr>
                <w:rFonts w:ascii="Times New Roman" w:hAnsi="Times New Roman"/>
                <w:i/>
                <w:iCs/>
              </w:rPr>
              <w:t>по</w:t>
            </w:r>
            <w:proofErr w:type="spellEnd"/>
            <w:r w:rsidRPr="00EC08EE">
              <w:rPr>
                <w:rFonts w:ascii="Times New Roman" w:hAnsi="Times New Roman"/>
                <w:i/>
                <w:iCs/>
              </w:rPr>
              <w:t xml:space="preserve"> </w:t>
            </w:r>
            <w:proofErr w:type="spellStart"/>
            <w:r w:rsidRPr="00EC08EE">
              <w:rPr>
                <w:rFonts w:ascii="Times New Roman" w:hAnsi="Times New Roman"/>
                <w:i/>
                <w:iCs/>
              </w:rPr>
              <w:t>управление</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околната</w:t>
            </w:r>
            <w:proofErr w:type="spellEnd"/>
            <w:r w:rsidRPr="00EC08EE">
              <w:rPr>
                <w:rFonts w:ascii="Times New Roman" w:hAnsi="Times New Roman"/>
                <w:i/>
                <w:iCs/>
              </w:rPr>
              <w:t xml:space="preserve"> </w:t>
            </w:r>
            <w:proofErr w:type="spellStart"/>
            <w:r w:rsidRPr="00EC08EE">
              <w:rPr>
                <w:rFonts w:ascii="Times New Roman" w:hAnsi="Times New Roman"/>
                <w:i/>
                <w:iCs/>
              </w:rPr>
              <w:t>среда</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всички</w:t>
            </w:r>
            <w:proofErr w:type="spellEnd"/>
            <w:r w:rsidRPr="00EC08EE">
              <w:rPr>
                <w:rFonts w:ascii="Times New Roman" w:hAnsi="Times New Roman"/>
                <w:i/>
                <w:iCs/>
              </w:rPr>
              <w:t xml:space="preserve"> </w:t>
            </w:r>
            <w:proofErr w:type="spellStart"/>
            <w:r w:rsidRPr="00EC08EE">
              <w:rPr>
                <w:rFonts w:ascii="Times New Roman" w:hAnsi="Times New Roman"/>
                <w:i/>
                <w:iCs/>
              </w:rPr>
              <w:t>нива</w:t>
            </w:r>
            <w:proofErr w:type="spellEnd"/>
            <w:r w:rsidRPr="00EC08EE">
              <w:rPr>
                <w:rFonts w:ascii="Times New Roman" w:hAnsi="Times New Roman"/>
                <w:i/>
                <w:iCs/>
                <w:lang w:val="bg-BG"/>
              </w:rPr>
              <w:t>.</w:t>
            </w:r>
          </w:p>
        </w:tc>
      </w:tr>
      <w:tr w:rsidR="00EC08EE" w:rsidRPr="00EC08EE" w14:paraId="0FAC5FFF"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18E476C0"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eastAsia="Times New Roman" w:hAnsi="Times New Roman"/>
                <w:lang w:val="bg-BG"/>
              </w:rPr>
              <w:t>Области на действие:</w:t>
            </w:r>
          </w:p>
        </w:tc>
      </w:tr>
      <w:tr w:rsidR="00EC08EE" w:rsidRPr="00EC08EE" w14:paraId="4DA8D42F"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62EB6E9C" w14:textId="77777777" w:rsidR="00EC08EE" w:rsidRPr="00EC08EE" w:rsidRDefault="00EC08EE" w:rsidP="00732179">
            <w:pPr>
              <w:jc w:val="both"/>
              <w:rPr>
                <w:rFonts w:ascii="Times New Roman" w:hAnsi="Times New Roman"/>
                <w:i/>
                <w:iCs/>
              </w:rPr>
            </w:pPr>
            <w:r w:rsidRPr="00EC08EE">
              <w:rPr>
                <w:rFonts w:ascii="Times New Roman" w:hAnsi="Times New Roman"/>
                <w:i/>
                <w:iCs/>
                <w:lang w:val="bg-BG"/>
              </w:rPr>
              <w:t xml:space="preserve">Подобряване на процеса на вземане на решения и комуникация между 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w:t>
            </w:r>
            <w:r w:rsidRPr="00EC08EE">
              <w:rPr>
                <w:rFonts w:ascii="Times New Roman" w:hAnsi="Times New Roman"/>
                <w:i/>
                <w:iCs/>
                <w:lang w:val="bg-BG"/>
              </w:rPr>
              <w:lastRenderedPageBreak/>
              <w:t>в националната система за стратегическо планиране</w:t>
            </w:r>
            <w:r w:rsidRPr="00EC08EE">
              <w:rPr>
                <w:rFonts w:ascii="Times New Roman" w:hAnsi="Times New Roman"/>
                <w:i/>
                <w:iCs/>
              </w:rPr>
              <w:t>:</w:t>
            </w:r>
          </w:p>
          <w:p w14:paraId="7CFF409E"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675EE77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3EE2494C"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623" w:type="dxa"/>
          </w:tcPr>
          <w:p w14:paraId="0A22C1A1"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EC08EE">
              <w:rPr>
                <w:rFonts w:ascii="Times New Roman" w:hAnsi="Times New Roman"/>
                <w:b/>
                <w:bCs/>
                <w:i/>
                <w:iCs/>
                <w:lang w:val="bg-BG"/>
              </w:rPr>
              <w:lastRenderedPageBreak/>
              <w:t xml:space="preserve">Подобряване на процеса на вземане на решения и комуникация между институциите: активна комуникация и изграждане на общо разбиране за хоризонталния характер на политиките по </w:t>
            </w:r>
            <w:r w:rsidRPr="00EC08EE">
              <w:rPr>
                <w:rFonts w:ascii="Times New Roman" w:hAnsi="Times New Roman"/>
                <w:b/>
                <w:bCs/>
                <w:i/>
                <w:iCs/>
                <w:lang w:val="bg-BG"/>
              </w:rPr>
              <w:lastRenderedPageBreak/>
              <w:t>околна среда между институциите с ангажимент в националната система за стратегическо планиране</w:t>
            </w:r>
            <w:r w:rsidRPr="00EC08EE">
              <w:rPr>
                <w:rFonts w:ascii="Times New Roman" w:hAnsi="Times New Roman"/>
                <w:b/>
                <w:bCs/>
                <w:i/>
                <w:iCs/>
              </w:rPr>
              <w:t>:</w:t>
            </w:r>
          </w:p>
          <w:p w14:paraId="726AE8DE"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0A749360"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35466DC4"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085" w:type="dxa"/>
          </w:tcPr>
          <w:p w14:paraId="3C2E4C5A" w14:textId="77777777" w:rsidR="00392977" w:rsidRPr="00142C07" w:rsidRDefault="00392977" w:rsidP="0039297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9EDD244"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Мерките не са с инвестиционен характер – не са свързани с въздействие на вредни физични фактори. </w:t>
            </w:r>
          </w:p>
          <w:p w14:paraId="63A86147" w14:textId="77777777" w:rsidR="00EC08EE" w:rsidRPr="00EC08EE" w:rsidRDefault="00EC08EE" w:rsidP="0073217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lastRenderedPageBreak/>
              <w:t>Подобряването на процеса на взимане на решения ще допринесе за по-добро интегриране на хоризонталните политики – принципите на превантивност и устойчивост, в т.ч. по отношение на въздействието на вредните физични фактори.</w:t>
            </w:r>
          </w:p>
        </w:tc>
      </w:tr>
      <w:tr w:rsidR="00EC08EE" w:rsidRPr="00EC08EE" w14:paraId="111F3B29"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0E0DE6C" w14:textId="77777777" w:rsidR="00EC08EE" w:rsidRPr="00EC08EE" w:rsidRDefault="00EC08EE" w:rsidP="00732179">
            <w:pPr>
              <w:jc w:val="both"/>
              <w:rPr>
                <w:rFonts w:ascii="Times New Roman" w:hAnsi="Times New Roman"/>
                <w:i/>
                <w:iCs/>
              </w:rPr>
            </w:pPr>
            <w:r w:rsidRPr="00EC08EE">
              <w:rPr>
                <w:rFonts w:ascii="Times New Roman" w:hAnsi="Times New Roman"/>
                <w:i/>
                <w:iCs/>
                <w:lang w:val="bg-BG"/>
              </w:rPr>
              <w:t>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целите за околна среда в секторните и политиките за регионално и местно развитие</w:t>
            </w:r>
            <w:r w:rsidRPr="00EC08EE">
              <w:rPr>
                <w:rFonts w:ascii="Times New Roman" w:hAnsi="Times New Roman"/>
                <w:i/>
                <w:iCs/>
              </w:rPr>
              <w:t>:</w:t>
            </w:r>
          </w:p>
          <w:p w14:paraId="2DC1BCC9"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C7445E7"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Създаване и функциониране на координационен механизъм за оценка, отчитане и актуализация на НСОС и плана за действие;</w:t>
            </w:r>
          </w:p>
          <w:p w14:paraId="13AABBC9"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17F2D415"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и публикуване на годишни отчети за изпълнение на НСОС и плана за действие.</w:t>
            </w:r>
          </w:p>
        </w:tc>
        <w:tc>
          <w:tcPr>
            <w:tcW w:w="4623" w:type="dxa"/>
          </w:tcPr>
          <w:p w14:paraId="59BED6BC"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EC08EE">
              <w:rPr>
                <w:rFonts w:ascii="Times New Roman" w:hAnsi="Times New Roman"/>
                <w:b/>
                <w:bCs/>
                <w:i/>
                <w:iCs/>
                <w:lang w:val="bg-BG"/>
              </w:rPr>
              <w:lastRenderedPageBreak/>
              <w:t>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целите за околна среда в секторните и политиките за регионално и местно развитие</w:t>
            </w:r>
            <w:r w:rsidRPr="00EC08EE">
              <w:rPr>
                <w:rFonts w:ascii="Times New Roman" w:hAnsi="Times New Roman"/>
                <w:b/>
                <w:bCs/>
                <w:i/>
                <w:iCs/>
              </w:rPr>
              <w:t>:</w:t>
            </w:r>
          </w:p>
          <w:p w14:paraId="0940D17A"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6B0ED5F"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lastRenderedPageBreak/>
              <w:t>Създаване и функциониране на координационен механизъм за оценка, отчитане и актуализация на НСОС и плана за действие;</w:t>
            </w:r>
          </w:p>
          <w:p w14:paraId="1C8F03E5"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35952C61"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Изготвяне и публикуване на годишни отчети за изпълнение на НСОС и плана за действие.</w:t>
            </w:r>
          </w:p>
        </w:tc>
        <w:tc>
          <w:tcPr>
            <w:tcW w:w="4085" w:type="dxa"/>
          </w:tcPr>
          <w:p w14:paraId="28CBB10E" w14:textId="77777777" w:rsidR="00392977" w:rsidRPr="00142C07" w:rsidRDefault="00392977" w:rsidP="0039297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6D443F4" w14:textId="77777777" w:rsidR="00EC08EE" w:rsidRPr="00EC08EE" w:rsidRDefault="00EC08EE" w:rsidP="0073217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По-добрата отчетност на изпълнението на целите по околна среда ще даде възможност за своевременна реакция при необходимост от коригиращи действия и актуализации, с което ще се повиши ефективността на резултатите от изпълнение на стратегията, в т.ч. по отношение на предвидените мерки за ограничаване на шума. </w:t>
            </w:r>
          </w:p>
          <w:p w14:paraId="083FC2C2"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Не се очаква въздействие на други вредни физични фактори. </w:t>
            </w:r>
          </w:p>
        </w:tc>
      </w:tr>
      <w:tr w:rsidR="00EC08EE" w:rsidRPr="00EC08EE" w14:paraId="5754C932"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762D4D96" w14:textId="77777777" w:rsidR="00EC08EE" w:rsidRPr="00EC08EE" w:rsidRDefault="00EC08EE" w:rsidP="00732179">
            <w:pPr>
              <w:jc w:val="both"/>
              <w:rPr>
                <w:rFonts w:ascii="Times New Roman" w:hAnsi="Times New Roman"/>
                <w:i/>
                <w:iCs/>
              </w:rPr>
            </w:pPr>
            <w:r w:rsidRPr="00EC08EE">
              <w:rPr>
                <w:rFonts w:ascii="Times New Roman" w:hAnsi="Times New Roman"/>
                <w:i/>
                <w:iCs/>
                <w:lang w:val="bg-BG"/>
              </w:rPr>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EC08EE">
              <w:rPr>
                <w:rFonts w:ascii="Times New Roman" w:hAnsi="Times New Roman"/>
                <w:i/>
                <w:iCs/>
              </w:rPr>
              <w:t>:</w:t>
            </w:r>
          </w:p>
          <w:p w14:paraId="43066E73"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68C80E76"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 xml:space="preserve">Методическо подпомагане на експертите от публичната администрация и икономическите оператори за прилагане на превантивните </w:t>
            </w:r>
            <w:r w:rsidRPr="00EC08EE">
              <w:rPr>
                <w:rFonts w:ascii="Times New Roman" w:hAnsi="Times New Roman"/>
                <w:lang w:val="bg-BG" w:eastAsia="bg-BG"/>
              </w:rPr>
              <w:lastRenderedPageBreak/>
              <w:t>инструменти - ЕО, ОВОС, КР, екологична отговорност, контролната дейност по химикали, вкл. на опасностите от големи аварии с опасни вещества;</w:t>
            </w:r>
          </w:p>
          <w:p w14:paraId="5DDFB928"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6ACF09C5"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23B6CD65"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623" w:type="dxa"/>
          </w:tcPr>
          <w:p w14:paraId="36F254DD"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EC08EE">
              <w:rPr>
                <w:rFonts w:ascii="Times New Roman" w:hAnsi="Times New Roman"/>
                <w:b/>
                <w:bCs/>
                <w:i/>
                <w:iCs/>
                <w:lang w:val="bg-BG"/>
              </w:rPr>
              <w:lastRenderedPageBreak/>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EC08EE">
              <w:rPr>
                <w:rFonts w:ascii="Times New Roman" w:hAnsi="Times New Roman"/>
                <w:b/>
                <w:bCs/>
                <w:i/>
                <w:iCs/>
              </w:rPr>
              <w:t>:</w:t>
            </w:r>
          </w:p>
          <w:p w14:paraId="09AE6C78"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0383E454"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EC08EE">
              <w:rPr>
                <w:rFonts w:ascii="Times New Roman" w:hAnsi="Times New Roman"/>
                <w:color w:val="FF0000"/>
                <w:u w:val="single"/>
                <w:lang w:val="bg-BG" w:eastAsia="bg-BG"/>
              </w:rPr>
              <w:t xml:space="preserve">Методическо подпомагане на експертите от публичната администрация и </w:t>
            </w:r>
            <w:r w:rsidRPr="00EC08EE">
              <w:rPr>
                <w:rFonts w:ascii="Times New Roman" w:hAnsi="Times New Roman"/>
                <w:color w:val="FF0000"/>
                <w:u w:val="single"/>
                <w:lang w:val="bg-BG" w:eastAsia="bg-BG"/>
              </w:rPr>
              <w:lastRenderedPageBreak/>
              <w:t xml:space="preserve">икономическите оператори за прилагане на превантивните инструменти - ЕО, ОВОС, КР, екологична отговорност, </w:t>
            </w:r>
            <w:r w:rsidRPr="00EC08EE">
              <w:rPr>
                <w:rFonts w:ascii="Times New Roman" w:hAnsi="Times New Roman"/>
                <w:b/>
                <w:bCs/>
                <w:color w:val="FF0000"/>
                <w:u w:val="single"/>
                <w:lang w:val="bg-BG" w:eastAsia="bg-BG"/>
              </w:rPr>
              <w:t xml:space="preserve">управлението </w:t>
            </w:r>
            <w:r w:rsidRPr="00EC08EE">
              <w:rPr>
                <w:rFonts w:ascii="Times New Roman" w:hAnsi="Times New Roman"/>
                <w:color w:val="FF0000"/>
                <w:u w:val="single"/>
                <w:lang w:val="bg-BG" w:eastAsia="bg-BG"/>
              </w:rPr>
              <w:t>на химикали и опасностите от големи аварии с опасни вещества</w:t>
            </w:r>
          </w:p>
          <w:p w14:paraId="75DB2ED9"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74A12DD8"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6668B0C7"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EC08EE">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085" w:type="dxa"/>
          </w:tcPr>
          <w:p w14:paraId="59529F21" w14:textId="77777777" w:rsidR="00EC08EE" w:rsidRPr="00EC08EE" w:rsidRDefault="00EC08EE" w:rsidP="0039297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lastRenderedPageBreak/>
              <w:t xml:space="preserve">Мерките не са с инвестиционен характер – не са свързани с въздействие на вредни физични фактори. </w:t>
            </w:r>
          </w:p>
          <w:p w14:paraId="2380B3BE" w14:textId="77777777" w:rsidR="00EC08EE" w:rsidRDefault="00EC08EE" w:rsidP="0039297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Подобреното прилагане на превантивните инструменти ще гарантира реализирането на планове, програми, проекти и инвестиционни предложения, които не оказват значително въздействие върху околната среда и човешкото здраве, в т.ч. по отношение на въздействието на вредните физични фактори. </w:t>
            </w:r>
          </w:p>
          <w:p w14:paraId="1B7C5226" w14:textId="77777777" w:rsidR="00392977" w:rsidRDefault="00392977" w:rsidP="00392977">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 xml:space="preserve">Въздействието е еднакво и по двата варианта, тъй като отразената промяна </w:t>
            </w:r>
            <w:r>
              <w:rPr>
                <w:rFonts w:ascii="Times New Roman" w:eastAsia="Times New Roman" w:hAnsi="Times New Roman"/>
                <w:lang w:val="bg-BG"/>
              </w:rPr>
              <w:lastRenderedPageBreak/>
              <w:t>единствено конкретизира мярката, по същество тя не се променя.</w:t>
            </w:r>
          </w:p>
          <w:p w14:paraId="51AF90DA" w14:textId="55FE9AAD" w:rsidR="00392977" w:rsidRPr="00EC08EE" w:rsidRDefault="00392977" w:rsidP="00392977">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0"/>
                <w:szCs w:val="20"/>
                <w:lang w:val="bg-BG"/>
              </w:rPr>
            </w:pPr>
          </w:p>
        </w:tc>
      </w:tr>
      <w:tr w:rsidR="00EC08EE" w:rsidRPr="00EC08EE" w14:paraId="17F91B38"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6AB7605F" w14:textId="77777777" w:rsidR="00EC08EE" w:rsidRPr="00EC08EE" w:rsidRDefault="00EC08EE" w:rsidP="00732179">
            <w:pPr>
              <w:tabs>
                <w:tab w:val="left" w:pos="9024"/>
              </w:tabs>
              <w:rPr>
                <w:rFonts w:ascii="Times New Roman" w:eastAsia="Times New Roman" w:hAnsi="Times New Roman"/>
                <w:lang w:val="bg-BG"/>
              </w:rPr>
            </w:pPr>
            <w:r w:rsidRPr="00EC08EE">
              <w:rPr>
                <w:rFonts w:ascii="Times New Roman" w:hAnsi="Times New Roman"/>
                <w:i/>
                <w:iCs/>
                <w:lang w:val="bg-BG"/>
              </w:rPr>
              <w:lastRenderedPageBreak/>
              <w:t>Стратегическа</w:t>
            </w:r>
            <w:r w:rsidRPr="00EC08EE">
              <w:rPr>
                <w:rFonts w:ascii="Times New Roman" w:hAnsi="Times New Roman"/>
                <w:i/>
                <w:iCs/>
              </w:rPr>
              <w:t xml:space="preserve"> </w:t>
            </w:r>
            <w:proofErr w:type="spellStart"/>
            <w:r w:rsidRPr="00EC08EE">
              <w:rPr>
                <w:rFonts w:ascii="Times New Roman" w:hAnsi="Times New Roman"/>
                <w:i/>
                <w:iCs/>
              </w:rPr>
              <w:t>цел</w:t>
            </w:r>
            <w:proofErr w:type="spellEnd"/>
            <w:r w:rsidRPr="00EC08EE">
              <w:rPr>
                <w:rFonts w:ascii="Times New Roman" w:hAnsi="Times New Roman"/>
                <w:i/>
                <w:iCs/>
              </w:rPr>
              <w:t xml:space="preserve"> 2: </w:t>
            </w:r>
            <w:proofErr w:type="spellStart"/>
            <w:r w:rsidRPr="00EC08EE">
              <w:rPr>
                <w:rFonts w:ascii="Times New Roman" w:hAnsi="Times New Roman"/>
                <w:i/>
                <w:iCs/>
              </w:rPr>
              <w:t>Информираност</w:t>
            </w:r>
            <w:proofErr w:type="spellEnd"/>
            <w:r w:rsidRPr="00EC08EE">
              <w:rPr>
                <w:rFonts w:ascii="Times New Roman" w:hAnsi="Times New Roman"/>
                <w:i/>
                <w:iCs/>
              </w:rPr>
              <w:t xml:space="preserve">, </w:t>
            </w:r>
            <w:proofErr w:type="spellStart"/>
            <w:r w:rsidRPr="00EC08EE">
              <w:rPr>
                <w:rFonts w:ascii="Times New Roman" w:hAnsi="Times New Roman"/>
                <w:i/>
                <w:iCs/>
              </w:rPr>
              <w:t>образование</w:t>
            </w:r>
            <w:proofErr w:type="spellEnd"/>
            <w:r w:rsidRPr="00EC08EE">
              <w:rPr>
                <w:rFonts w:ascii="Times New Roman" w:hAnsi="Times New Roman"/>
                <w:i/>
                <w:iCs/>
              </w:rPr>
              <w:t xml:space="preserve"> и </w:t>
            </w:r>
            <w:proofErr w:type="spellStart"/>
            <w:r w:rsidRPr="00EC08EE">
              <w:rPr>
                <w:rFonts w:ascii="Times New Roman" w:hAnsi="Times New Roman"/>
                <w:i/>
                <w:iCs/>
              </w:rPr>
              <w:t>отговорност</w:t>
            </w:r>
            <w:proofErr w:type="spellEnd"/>
            <w:r w:rsidRPr="00EC08EE">
              <w:rPr>
                <w:rFonts w:ascii="Times New Roman" w:hAnsi="Times New Roman"/>
                <w:i/>
                <w:iCs/>
              </w:rPr>
              <w:t xml:space="preserve"> </w:t>
            </w:r>
            <w:proofErr w:type="spellStart"/>
            <w:r w:rsidRPr="00EC08EE">
              <w:rPr>
                <w:rFonts w:ascii="Times New Roman" w:hAnsi="Times New Roman"/>
                <w:i/>
                <w:iCs/>
              </w:rPr>
              <w:t>за</w:t>
            </w:r>
            <w:proofErr w:type="spellEnd"/>
            <w:r w:rsidRPr="00EC08EE">
              <w:rPr>
                <w:rFonts w:ascii="Times New Roman" w:hAnsi="Times New Roman"/>
                <w:i/>
                <w:iCs/>
              </w:rPr>
              <w:t xml:space="preserve"> </w:t>
            </w:r>
            <w:proofErr w:type="spellStart"/>
            <w:r w:rsidRPr="00EC08EE">
              <w:rPr>
                <w:rFonts w:ascii="Times New Roman" w:hAnsi="Times New Roman"/>
                <w:i/>
                <w:iCs/>
              </w:rPr>
              <w:t>околна</w:t>
            </w:r>
            <w:proofErr w:type="spellEnd"/>
            <w:r w:rsidRPr="00EC08EE">
              <w:rPr>
                <w:rFonts w:ascii="Times New Roman" w:hAnsi="Times New Roman"/>
                <w:i/>
                <w:iCs/>
              </w:rPr>
              <w:t xml:space="preserve"> </w:t>
            </w:r>
            <w:proofErr w:type="spellStart"/>
            <w:r w:rsidRPr="00EC08EE">
              <w:rPr>
                <w:rFonts w:ascii="Times New Roman" w:hAnsi="Times New Roman"/>
                <w:i/>
                <w:iCs/>
              </w:rPr>
              <w:t>среда</w:t>
            </w:r>
            <w:proofErr w:type="spellEnd"/>
            <w:r w:rsidRPr="00EC08EE">
              <w:rPr>
                <w:rFonts w:ascii="Times New Roman" w:hAnsi="Times New Roman"/>
                <w:i/>
                <w:iCs/>
                <w:lang w:val="bg-BG"/>
              </w:rPr>
              <w:t>.</w:t>
            </w:r>
          </w:p>
        </w:tc>
      </w:tr>
      <w:tr w:rsidR="00EC08EE" w:rsidRPr="00EC08EE" w14:paraId="74A7EDBE" w14:textId="77777777" w:rsidTr="00732179">
        <w:tc>
          <w:tcPr>
            <w:cnfStyle w:val="001000000000" w:firstRow="0" w:lastRow="0" w:firstColumn="1" w:lastColumn="0" w:oddVBand="0" w:evenVBand="0" w:oddHBand="0" w:evenHBand="0" w:firstRowFirstColumn="0" w:firstRowLastColumn="0" w:lastRowFirstColumn="0" w:lastRowLastColumn="0"/>
            <w:tcW w:w="13948" w:type="dxa"/>
            <w:gridSpan w:val="3"/>
          </w:tcPr>
          <w:p w14:paraId="4A95ECBD"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eastAsia="Times New Roman" w:hAnsi="Times New Roman"/>
                <w:lang w:val="bg-BG"/>
              </w:rPr>
              <w:t>Области на действие:</w:t>
            </w:r>
          </w:p>
        </w:tc>
      </w:tr>
      <w:tr w:rsidR="00EC08EE" w:rsidRPr="00EC08EE" w14:paraId="25D8A068"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9587F1E" w14:textId="77777777" w:rsidR="00EC08EE" w:rsidRPr="00EC08EE" w:rsidRDefault="00EC08EE" w:rsidP="00732179">
            <w:pPr>
              <w:jc w:val="both"/>
              <w:rPr>
                <w:rFonts w:ascii="Times New Roman" w:hAnsi="Times New Roman"/>
                <w:i/>
                <w:iCs/>
              </w:rPr>
            </w:pPr>
            <w:r w:rsidRPr="00EC08EE">
              <w:rPr>
                <w:rFonts w:ascii="Times New Roman" w:hAnsi="Times New Roman"/>
                <w:i/>
                <w:iCs/>
                <w:lang w:val="bg-BG"/>
              </w:rPr>
              <w:t xml:space="preserve">Разработване и прилагане на комуникационни стратегии за популяризиране на целите за околна </w:t>
            </w:r>
            <w:r w:rsidRPr="00EC08EE">
              <w:rPr>
                <w:rFonts w:ascii="Times New Roman" w:hAnsi="Times New Roman"/>
                <w:i/>
                <w:iCs/>
                <w:lang w:val="bg-BG"/>
              </w:rPr>
              <w:lastRenderedPageBreak/>
              <w:t>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EC08EE">
              <w:rPr>
                <w:rFonts w:ascii="Times New Roman" w:hAnsi="Times New Roman"/>
                <w:i/>
                <w:iCs/>
              </w:rPr>
              <w:t>:</w:t>
            </w:r>
          </w:p>
          <w:p w14:paraId="03118DB9"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376B44B"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Мерки за популяризиране на националните цели в областта на околната среда;</w:t>
            </w:r>
          </w:p>
          <w:p w14:paraId="0BEF8309"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7E8295F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623" w:type="dxa"/>
          </w:tcPr>
          <w:p w14:paraId="72BFBFDA"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EC08EE">
              <w:rPr>
                <w:rFonts w:ascii="Times New Roman" w:hAnsi="Times New Roman"/>
                <w:b/>
                <w:bCs/>
                <w:i/>
                <w:iCs/>
                <w:lang w:val="bg-BG"/>
              </w:rPr>
              <w:lastRenderedPageBreak/>
              <w:t xml:space="preserve">Разработване и прилагане на комуникационни стратегии за </w:t>
            </w:r>
            <w:r w:rsidRPr="00EC08EE">
              <w:rPr>
                <w:rFonts w:ascii="Times New Roman" w:hAnsi="Times New Roman"/>
                <w:b/>
                <w:bCs/>
                <w:i/>
                <w:iCs/>
                <w:lang w:val="bg-BG"/>
              </w:rPr>
              <w:lastRenderedPageBreak/>
              <w:t>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EC08EE">
              <w:rPr>
                <w:rFonts w:ascii="Times New Roman" w:hAnsi="Times New Roman"/>
                <w:b/>
                <w:bCs/>
                <w:i/>
                <w:iCs/>
              </w:rPr>
              <w:t>:</w:t>
            </w:r>
          </w:p>
          <w:p w14:paraId="4130051B"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6A40C0D6"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Мерки за популяризиране на националните цели в областта на околната среда;</w:t>
            </w:r>
          </w:p>
          <w:p w14:paraId="5132BE63"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22BEC458"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085" w:type="dxa"/>
          </w:tcPr>
          <w:p w14:paraId="59524EE6" w14:textId="77777777" w:rsidR="00392977" w:rsidRPr="00142C07" w:rsidRDefault="00392977" w:rsidP="0039297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B7F186C"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lastRenderedPageBreak/>
              <w:t xml:space="preserve">Мерките ще имат косвен положителен ефект за повишаване на информираността за целите в областта на околната среда, част от които са свързани с ограничаване и предотвратяване на неблагоприятни въздействия на вредните физични фактори. </w:t>
            </w:r>
          </w:p>
        </w:tc>
      </w:tr>
      <w:tr w:rsidR="00EC08EE" w:rsidRPr="00EC08EE" w14:paraId="41D8745B"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028E7FF7" w14:textId="77777777" w:rsidR="00EC08EE" w:rsidRPr="00EC08EE" w:rsidRDefault="00EC08EE" w:rsidP="00732179">
            <w:pPr>
              <w:jc w:val="both"/>
              <w:rPr>
                <w:rFonts w:ascii="Times New Roman" w:hAnsi="Times New Roman"/>
                <w:i/>
                <w:iCs/>
              </w:rPr>
            </w:pPr>
            <w:r w:rsidRPr="00EC08EE">
              <w:rPr>
                <w:rFonts w:ascii="Times New Roman" w:hAnsi="Times New Roman"/>
                <w:i/>
                <w:iCs/>
                <w:lang w:val="bg-BG"/>
              </w:rPr>
              <w:t xml:space="preserve">Осигуряване на достъп и достъпност на информацията за околната среда, чрез </w:t>
            </w:r>
            <w:r w:rsidRPr="00EC08EE">
              <w:rPr>
                <w:rFonts w:ascii="Times New Roman" w:hAnsi="Times New Roman"/>
                <w:i/>
                <w:iCs/>
                <w:lang w:val="bg-BG"/>
              </w:rPr>
              <w:lastRenderedPageBreak/>
              <w:t>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EC08EE">
              <w:rPr>
                <w:rFonts w:ascii="Times New Roman" w:hAnsi="Times New Roman"/>
                <w:i/>
                <w:iCs/>
              </w:rPr>
              <w:t>:</w:t>
            </w:r>
          </w:p>
          <w:p w14:paraId="2FCFD377"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2F0409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65E9DE5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58032CAF"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и прилагане на указания със задължителни стандарти за дизайн и функции на Интернет страниците на звената на МОСВ, включително функции за обратна връзка, сигнали;</w:t>
            </w:r>
          </w:p>
          <w:p w14:paraId="0CD60C32"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623" w:type="dxa"/>
          </w:tcPr>
          <w:p w14:paraId="0A9E8CBF"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EC08EE">
              <w:rPr>
                <w:rFonts w:ascii="Times New Roman" w:hAnsi="Times New Roman"/>
                <w:b/>
                <w:bCs/>
                <w:i/>
                <w:iCs/>
                <w:lang w:val="bg-BG"/>
              </w:rPr>
              <w:lastRenderedPageBreak/>
              <w:t xml:space="preserve">Осигуряване на достъп и достъпност на информацията за околната среда, чрез </w:t>
            </w:r>
            <w:r w:rsidRPr="00EC08EE">
              <w:rPr>
                <w:rFonts w:ascii="Times New Roman" w:hAnsi="Times New Roman"/>
                <w:b/>
                <w:bCs/>
                <w:i/>
                <w:iCs/>
                <w:lang w:val="bg-BG"/>
              </w:rPr>
              <w:lastRenderedPageBreak/>
              <w:t>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EC08EE">
              <w:rPr>
                <w:rFonts w:ascii="Times New Roman" w:hAnsi="Times New Roman"/>
                <w:b/>
                <w:bCs/>
                <w:i/>
                <w:iCs/>
              </w:rPr>
              <w:t>:</w:t>
            </w:r>
          </w:p>
          <w:p w14:paraId="7F8A1FCC"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70F2DFF3"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30865D72"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2DBBB51C"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и прилагане на указания със задължителни стандарти за дизайн и функции на Интернет страниците на звената на МОСВ, включително функции за обратна връзка, сигнали;</w:t>
            </w:r>
          </w:p>
          <w:p w14:paraId="151FACB8"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 xml:space="preserve">Мерки за подобряване на достъпа на гражданите до електронни услуги и </w:t>
            </w:r>
            <w:r w:rsidRPr="00EC08EE">
              <w:rPr>
                <w:rFonts w:ascii="Times New Roman" w:hAnsi="Times New Roman"/>
                <w:lang w:val="bg-BG" w:eastAsia="bg-BG"/>
              </w:rPr>
              <w:lastRenderedPageBreak/>
              <w:t>информация, свързани с околната среда в общините.</w:t>
            </w:r>
          </w:p>
        </w:tc>
        <w:tc>
          <w:tcPr>
            <w:tcW w:w="4085" w:type="dxa"/>
          </w:tcPr>
          <w:p w14:paraId="06ED219F" w14:textId="77777777" w:rsidR="00392977" w:rsidRPr="00142C07" w:rsidRDefault="00392977" w:rsidP="0039297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B31D57F"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lastRenderedPageBreak/>
              <w:t>Въздействието е аналогично на въздействието на мерките от предходната област на действие.</w:t>
            </w:r>
          </w:p>
        </w:tc>
      </w:tr>
      <w:tr w:rsidR="00EC08EE" w:rsidRPr="00EC08EE" w14:paraId="6EFA15E6"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7F48D6B" w14:textId="77777777" w:rsidR="00EC08EE" w:rsidRPr="00EC08EE" w:rsidRDefault="00EC08EE" w:rsidP="00732179">
            <w:pPr>
              <w:jc w:val="both"/>
              <w:rPr>
                <w:rFonts w:ascii="Times New Roman" w:hAnsi="Times New Roman"/>
                <w:i/>
                <w:iCs/>
              </w:rPr>
            </w:pPr>
            <w:r w:rsidRPr="00EC08EE">
              <w:rPr>
                <w:rFonts w:ascii="Times New Roman" w:hAnsi="Times New Roman"/>
                <w:i/>
                <w:iCs/>
                <w:lang w:val="bg-BG"/>
              </w:rPr>
              <w:lastRenderedPageBreak/>
              <w:t>Достъп до ресурси и знания за различните аспекти на устойчивото развитие</w:t>
            </w:r>
            <w:r w:rsidRPr="00EC08EE">
              <w:rPr>
                <w:rFonts w:ascii="Times New Roman" w:hAnsi="Times New Roman"/>
                <w:i/>
                <w:iCs/>
              </w:rPr>
              <w:t>:</w:t>
            </w:r>
          </w:p>
          <w:p w14:paraId="6BE20AD9"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59C723E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47B89B73"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10305868"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Популяризиране и стимулиране на участието в общоевропейски инициативи.</w:t>
            </w:r>
          </w:p>
        </w:tc>
        <w:tc>
          <w:tcPr>
            <w:tcW w:w="4623" w:type="dxa"/>
          </w:tcPr>
          <w:p w14:paraId="29BC4827"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EC08EE">
              <w:rPr>
                <w:rFonts w:ascii="Times New Roman" w:hAnsi="Times New Roman"/>
                <w:b/>
                <w:bCs/>
                <w:i/>
                <w:iCs/>
                <w:lang w:val="bg-BG"/>
              </w:rPr>
              <w:t>Достъп до ресурси и знания за различните аспекти на устойчивото развитие</w:t>
            </w:r>
            <w:r w:rsidRPr="00EC08EE">
              <w:rPr>
                <w:rFonts w:ascii="Times New Roman" w:hAnsi="Times New Roman"/>
                <w:b/>
                <w:bCs/>
                <w:i/>
                <w:iCs/>
              </w:rPr>
              <w:t>:</w:t>
            </w:r>
          </w:p>
          <w:p w14:paraId="3728C6C0"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325D91A3"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4AA8E48B"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4C548987"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Популяризиране и стимулиране на участието в общоевропейски инициативи.</w:t>
            </w:r>
          </w:p>
        </w:tc>
        <w:tc>
          <w:tcPr>
            <w:tcW w:w="4085" w:type="dxa"/>
          </w:tcPr>
          <w:p w14:paraId="204DB549" w14:textId="77777777" w:rsidR="00392977" w:rsidRPr="00142C07" w:rsidRDefault="00392977" w:rsidP="0039297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22CE27F"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Мерките ще имат косвен положителен ефект за ограничаване въздействието на вредните физични фактори чрез повишаване на компетенциите и прилагане на индикатори за устойчиво развитие.</w:t>
            </w:r>
          </w:p>
        </w:tc>
      </w:tr>
      <w:tr w:rsidR="00EC08EE" w:rsidRPr="00EC08EE" w14:paraId="2B30C63F"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0B270AC0" w14:textId="77777777" w:rsidR="00EC08EE" w:rsidRPr="00EC08EE" w:rsidRDefault="00EC08EE" w:rsidP="00732179">
            <w:pPr>
              <w:jc w:val="both"/>
              <w:rPr>
                <w:rFonts w:ascii="Times New Roman" w:hAnsi="Times New Roman"/>
                <w:i/>
                <w:iCs/>
              </w:rPr>
            </w:pPr>
            <w:r w:rsidRPr="00EC08EE">
              <w:rPr>
                <w:rFonts w:ascii="Times New Roman" w:hAnsi="Times New Roman"/>
                <w:i/>
                <w:iCs/>
                <w:lang w:val="bg-BG"/>
              </w:rPr>
              <w:t>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инструмент за активно участие в процесите на взимане на решения на национално, регионално и местно ниво</w:t>
            </w:r>
            <w:r w:rsidRPr="00EC08EE">
              <w:rPr>
                <w:rFonts w:ascii="Times New Roman" w:hAnsi="Times New Roman"/>
                <w:i/>
                <w:iCs/>
              </w:rPr>
              <w:t>:</w:t>
            </w:r>
          </w:p>
          <w:p w14:paraId="73D41454"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lastRenderedPageBreak/>
              <w:t>Предвидени мерки към приоритетната област на действие:</w:t>
            </w:r>
          </w:p>
          <w:p w14:paraId="2A1CDDA4"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306FB19F"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47FE00D2"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76724CE1"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623" w:type="dxa"/>
          </w:tcPr>
          <w:p w14:paraId="19FC56B7"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EC08EE">
              <w:rPr>
                <w:rFonts w:ascii="Times New Roman" w:hAnsi="Times New Roman"/>
                <w:b/>
                <w:bCs/>
                <w:i/>
                <w:iCs/>
                <w:lang w:val="bg-BG"/>
              </w:rPr>
              <w:lastRenderedPageBreak/>
              <w:t>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инструмент за активно участие в процесите на взимане на решения на национално, регионално и местно ниво</w:t>
            </w:r>
            <w:r w:rsidRPr="00EC08EE">
              <w:rPr>
                <w:rFonts w:ascii="Times New Roman" w:hAnsi="Times New Roman"/>
                <w:b/>
                <w:bCs/>
                <w:i/>
                <w:iCs/>
              </w:rPr>
              <w:t>:</w:t>
            </w:r>
          </w:p>
          <w:p w14:paraId="00977171"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lastRenderedPageBreak/>
              <w:t>Предвидени мерки към приоритетната област на действие:</w:t>
            </w:r>
          </w:p>
          <w:p w14:paraId="4CE7B00D"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6F59BECF"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60F9F991"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70E81EF1"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085" w:type="dxa"/>
          </w:tcPr>
          <w:p w14:paraId="029AB91F" w14:textId="77777777" w:rsidR="00392977" w:rsidRPr="00142C07" w:rsidRDefault="00392977" w:rsidP="0039297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3F7F9A4"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Мерките ще имат косвен положителен ефект за ограничаване въздействието на вредните физични фактори чрез подобряване на капацитета и знанията за планирането и вземането на решения. </w:t>
            </w:r>
          </w:p>
        </w:tc>
      </w:tr>
      <w:tr w:rsidR="00EC08EE" w:rsidRPr="00EC08EE" w14:paraId="63C8CAFF"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932252C" w14:textId="77777777" w:rsidR="00EC08EE" w:rsidRPr="00EC08EE" w:rsidRDefault="00EC08EE" w:rsidP="00732179">
            <w:pPr>
              <w:tabs>
                <w:tab w:val="left" w:pos="9024"/>
              </w:tabs>
              <w:rPr>
                <w:rFonts w:ascii="Times New Roman" w:eastAsia="Times New Roman" w:hAnsi="Times New Roman"/>
                <w:lang w:val="bg-BG"/>
              </w:rPr>
            </w:pPr>
            <w:r w:rsidRPr="00EC08EE">
              <w:rPr>
                <w:rFonts w:ascii="Times New Roman" w:hAnsi="Times New Roman"/>
                <w:i/>
                <w:iCs/>
                <w:lang w:val="bg-BG"/>
              </w:rPr>
              <w:t>Стратегическа</w:t>
            </w:r>
            <w:r w:rsidRPr="00EC08EE">
              <w:rPr>
                <w:rFonts w:ascii="Times New Roman" w:hAnsi="Times New Roman"/>
                <w:i/>
                <w:iCs/>
              </w:rPr>
              <w:t xml:space="preserve"> </w:t>
            </w:r>
            <w:proofErr w:type="spellStart"/>
            <w:r w:rsidRPr="00EC08EE">
              <w:rPr>
                <w:rFonts w:ascii="Times New Roman" w:hAnsi="Times New Roman"/>
                <w:i/>
                <w:iCs/>
              </w:rPr>
              <w:t>цел</w:t>
            </w:r>
            <w:proofErr w:type="spellEnd"/>
            <w:r w:rsidRPr="00EC08EE">
              <w:rPr>
                <w:rFonts w:ascii="Times New Roman" w:hAnsi="Times New Roman"/>
                <w:i/>
                <w:iCs/>
              </w:rPr>
              <w:t xml:space="preserve"> 3: </w:t>
            </w:r>
            <w:proofErr w:type="spellStart"/>
            <w:r w:rsidRPr="00EC08EE">
              <w:rPr>
                <w:rFonts w:ascii="Times New Roman" w:hAnsi="Times New Roman"/>
                <w:i/>
                <w:iCs/>
              </w:rPr>
              <w:t>Изграждане</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капацитет</w:t>
            </w:r>
            <w:proofErr w:type="spellEnd"/>
            <w:r w:rsidRPr="00EC08EE">
              <w:rPr>
                <w:rFonts w:ascii="Times New Roman" w:hAnsi="Times New Roman"/>
                <w:i/>
                <w:iCs/>
              </w:rPr>
              <w:t xml:space="preserve"> </w:t>
            </w:r>
            <w:proofErr w:type="spellStart"/>
            <w:r w:rsidRPr="00EC08EE">
              <w:rPr>
                <w:rFonts w:ascii="Times New Roman" w:hAnsi="Times New Roman"/>
                <w:i/>
                <w:iCs/>
              </w:rPr>
              <w:t>за</w:t>
            </w:r>
            <w:proofErr w:type="spellEnd"/>
            <w:r w:rsidRPr="00EC08EE">
              <w:rPr>
                <w:rFonts w:ascii="Times New Roman" w:hAnsi="Times New Roman"/>
                <w:i/>
                <w:iCs/>
              </w:rPr>
              <w:t xml:space="preserve"> </w:t>
            </w:r>
            <w:proofErr w:type="spellStart"/>
            <w:r w:rsidRPr="00EC08EE">
              <w:rPr>
                <w:rFonts w:ascii="Times New Roman" w:hAnsi="Times New Roman"/>
                <w:i/>
                <w:iCs/>
              </w:rPr>
              <w:t>управление</w:t>
            </w:r>
            <w:proofErr w:type="spellEnd"/>
            <w:r w:rsidRPr="00EC08EE">
              <w:rPr>
                <w:rFonts w:ascii="Times New Roman" w:hAnsi="Times New Roman"/>
                <w:i/>
                <w:iCs/>
              </w:rPr>
              <w:t xml:space="preserve"> </w:t>
            </w:r>
            <w:proofErr w:type="spellStart"/>
            <w:r w:rsidRPr="00EC08EE">
              <w:rPr>
                <w:rFonts w:ascii="Times New Roman" w:hAnsi="Times New Roman"/>
                <w:i/>
                <w:iCs/>
              </w:rPr>
              <w:t>на</w:t>
            </w:r>
            <w:proofErr w:type="spellEnd"/>
            <w:r w:rsidRPr="00EC08EE">
              <w:rPr>
                <w:rFonts w:ascii="Times New Roman" w:hAnsi="Times New Roman"/>
                <w:i/>
                <w:iCs/>
              </w:rPr>
              <w:t xml:space="preserve"> </w:t>
            </w:r>
            <w:proofErr w:type="spellStart"/>
            <w:r w:rsidRPr="00EC08EE">
              <w:rPr>
                <w:rFonts w:ascii="Times New Roman" w:hAnsi="Times New Roman"/>
                <w:i/>
                <w:iCs/>
              </w:rPr>
              <w:t>околната</w:t>
            </w:r>
            <w:proofErr w:type="spellEnd"/>
            <w:r w:rsidRPr="00EC08EE">
              <w:rPr>
                <w:rFonts w:ascii="Times New Roman" w:hAnsi="Times New Roman"/>
                <w:i/>
                <w:iCs/>
              </w:rPr>
              <w:t xml:space="preserve"> </w:t>
            </w:r>
            <w:proofErr w:type="spellStart"/>
            <w:r w:rsidRPr="00EC08EE">
              <w:rPr>
                <w:rFonts w:ascii="Times New Roman" w:hAnsi="Times New Roman"/>
                <w:i/>
                <w:iCs/>
              </w:rPr>
              <w:t>среда</w:t>
            </w:r>
            <w:proofErr w:type="spellEnd"/>
            <w:r w:rsidRPr="00EC08EE">
              <w:rPr>
                <w:rFonts w:ascii="Times New Roman" w:hAnsi="Times New Roman"/>
                <w:i/>
                <w:iCs/>
              </w:rPr>
              <w:t>.</w:t>
            </w:r>
          </w:p>
        </w:tc>
      </w:tr>
      <w:tr w:rsidR="00EC08EE" w:rsidRPr="00EC08EE" w14:paraId="5CF9E24F" w14:textId="77777777" w:rsidTr="00732179">
        <w:tc>
          <w:tcPr>
            <w:cnfStyle w:val="001000000000" w:firstRow="0" w:lastRow="0" w:firstColumn="1" w:lastColumn="0" w:oddVBand="0" w:evenVBand="0" w:oddHBand="0" w:evenHBand="0" w:firstRowFirstColumn="0" w:firstRowLastColumn="0" w:lastRowFirstColumn="0" w:lastRowLastColumn="0"/>
            <w:tcW w:w="13948" w:type="dxa"/>
            <w:gridSpan w:val="3"/>
          </w:tcPr>
          <w:p w14:paraId="29207374" w14:textId="77777777" w:rsidR="00EC08EE" w:rsidRPr="00EC08EE" w:rsidRDefault="00EC08EE" w:rsidP="00732179">
            <w:pPr>
              <w:tabs>
                <w:tab w:val="left" w:pos="9024"/>
              </w:tabs>
              <w:jc w:val="center"/>
              <w:rPr>
                <w:rFonts w:ascii="Times New Roman" w:eastAsia="Times New Roman" w:hAnsi="Times New Roman"/>
                <w:lang w:val="bg-BG"/>
              </w:rPr>
            </w:pPr>
            <w:r w:rsidRPr="00EC08EE">
              <w:rPr>
                <w:rFonts w:ascii="Times New Roman" w:eastAsia="Times New Roman" w:hAnsi="Times New Roman"/>
                <w:lang w:val="bg-BG"/>
              </w:rPr>
              <w:lastRenderedPageBreak/>
              <w:t>Области на действие:</w:t>
            </w:r>
          </w:p>
        </w:tc>
      </w:tr>
      <w:tr w:rsidR="00EC08EE" w:rsidRPr="00EC08EE" w14:paraId="70A119F1"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96BE13D" w14:textId="77777777" w:rsidR="00EC08EE" w:rsidRPr="00EC08EE" w:rsidRDefault="00EC08EE" w:rsidP="00732179">
            <w:pPr>
              <w:jc w:val="both"/>
              <w:rPr>
                <w:rFonts w:ascii="Times New Roman" w:hAnsi="Times New Roman"/>
                <w:i/>
                <w:iCs/>
              </w:rPr>
            </w:pPr>
            <w:r w:rsidRPr="00EC08EE">
              <w:rPr>
                <w:rFonts w:ascii="Times New Roman" w:hAnsi="Times New Roman"/>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EC08EE">
              <w:rPr>
                <w:rFonts w:ascii="Times New Roman" w:hAnsi="Times New Roman"/>
                <w:i/>
                <w:iCs/>
              </w:rPr>
              <w:t>:</w:t>
            </w:r>
          </w:p>
          <w:p w14:paraId="3AACDA9F"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44BCA2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3A97CD9B"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6CB7820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Планиране и провеждане на обучения съобразно оценката на нуждите;</w:t>
            </w:r>
          </w:p>
          <w:p w14:paraId="57054F9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Провеждане на обучения за планиране и провеждане на "зелени" обществени поръчки.</w:t>
            </w:r>
          </w:p>
        </w:tc>
        <w:tc>
          <w:tcPr>
            <w:tcW w:w="4623" w:type="dxa"/>
          </w:tcPr>
          <w:p w14:paraId="01CC360C"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EC08EE">
              <w:rPr>
                <w:rFonts w:ascii="Times New Roman" w:hAnsi="Times New Roman"/>
                <w:b/>
                <w:bCs/>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EC08EE">
              <w:rPr>
                <w:rFonts w:ascii="Times New Roman" w:hAnsi="Times New Roman"/>
                <w:b/>
                <w:bCs/>
                <w:i/>
                <w:iCs/>
              </w:rPr>
              <w:t>:</w:t>
            </w:r>
          </w:p>
          <w:p w14:paraId="12420F14"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0B4925E6"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103F9271"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71E1C121" w14:textId="77777777" w:rsidR="00EC08EE" w:rsidRPr="00EC08EE" w:rsidRDefault="00EC08EE" w:rsidP="0073217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Планиране и провеждане на обучения съобразно оценката на нуждите;</w:t>
            </w:r>
          </w:p>
          <w:p w14:paraId="7CBB0526"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Провеждане на обучения за планиране и провеждане на "зелени" обществени поръчки.</w:t>
            </w:r>
          </w:p>
        </w:tc>
        <w:tc>
          <w:tcPr>
            <w:tcW w:w="4085" w:type="dxa"/>
          </w:tcPr>
          <w:p w14:paraId="2560828F" w14:textId="77777777" w:rsidR="00392977" w:rsidRPr="00142C07" w:rsidRDefault="00392977" w:rsidP="0039297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2DC16DE1"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Мерките не са свързани с въздействие на вредни физични фактори.</w:t>
            </w:r>
          </w:p>
        </w:tc>
      </w:tr>
      <w:tr w:rsidR="00EC08EE" w:rsidRPr="00EC08EE" w14:paraId="7A89D5B5" w14:textId="77777777" w:rsidTr="00732179">
        <w:tc>
          <w:tcPr>
            <w:cnfStyle w:val="001000000000" w:firstRow="0" w:lastRow="0" w:firstColumn="1" w:lastColumn="0" w:oddVBand="0" w:evenVBand="0" w:oddHBand="0" w:evenHBand="0" w:firstRowFirstColumn="0" w:firstRowLastColumn="0" w:lastRowFirstColumn="0" w:lastRowLastColumn="0"/>
            <w:tcW w:w="5240" w:type="dxa"/>
          </w:tcPr>
          <w:p w14:paraId="6F6D1E25" w14:textId="77777777" w:rsidR="00EC08EE" w:rsidRPr="00EC08EE" w:rsidRDefault="00EC08EE" w:rsidP="00732179">
            <w:pPr>
              <w:jc w:val="both"/>
              <w:rPr>
                <w:rFonts w:ascii="Times New Roman" w:hAnsi="Times New Roman"/>
                <w:i/>
                <w:iCs/>
              </w:rPr>
            </w:pPr>
            <w:r w:rsidRPr="00EC08EE">
              <w:rPr>
                <w:rFonts w:ascii="Times New Roman" w:hAnsi="Times New Roman"/>
                <w:i/>
                <w:iCs/>
                <w:lang w:val="bg-BG"/>
              </w:rPr>
              <w:t>Интегриране и надграждане на информационни системи за по-добро проследяване на напредъка по изпълнение на целите за околна среда</w:t>
            </w:r>
            <w:r w:rsidRPr="00EC08EE">
              <w:rPr>
                <w:rFonts w:ascii="Times New Roman" w:hAnsi="Times New Roman"/>
                <w:i/>
                <w:iCs/>
              </w:rPr>
              <w:t>:</w:t>
            </w:r>
          </w:p>
          <w:p w14:paraId="482A6B59"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1E65238E"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lastRenderedPageBreak/>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2911B97B"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Осигуряване на оперативна съвместимост на информационните системи в администрацията;</w:t>
            </w:r>
          </w:p>
          <w:p w14:paraId="280574AF"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Отдалечен достъп до споделени ресурси, в т.ч. бази данни.</w:t>
            </w:r>
          </w:p>
        </w:tc>
        <w:tc>
          <w:tcPr>
            <w:tcW w:w="4623" w:type="dxa"/>
          </w:tcPr>
          <w:p w14:paraId="745A1E9C"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EC08EE">
              <w:rPr>
                <w:rFonts w:ascii="Times New Roman" w:hAnsi="Times New Roman"/>
                <w:b/>
                <w:bCs/>
                <w:i/>
                <w:iCs/>
                <w:lang w:val="bg-BG"/>
              </w:rPr>
              <w:lastRenderedPageBreak/>
              <w:t>Интегриране и надграждане на информационни системи за по-добро проследяване на напредъка по изпълнение на целите за околна среда</w:t>
            </w:r>
            <w:r w:rsidRPr="00EC08EE">
              <w:rPr>
                <w:rFonts w:ascii="Times New Roman" w:hAnsi="Times New Roman"/>
                <w:b/>
                <w:bCs/>
                <w:i/>
                <w:iCs/>
              </w:rPr>
              <w:t>:</w:t>
            </w:r>
          </w:p>
          <w:p w14:paraId="405539FD" w14:textId="77777777" w:rsidR="00EC08EE" w:rsidRPr="00EC08EE" w:rsidRDefault="00EC08EE" w:rsidP="0073217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EC08EE">
              <w:rPr>
                <w:rFonts w:ascii="Times New Roman" w:eastAsia="Times New Roman" w:hAnsi="Times New Roman"/>
                <w:noProof/>
                <w:lang w:val="bg-BG" w:eastAsia="en-GB"/>
              </w:rPr>
              <w:lastRenderedPageBreak/>
              <w:t>Предвидени мерки към приоритетната област на действие:</w:t>
            </w:r>
          </w:p>
          <w:p w14:paraId="209E675E"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77F04D6C" w14:textId="77777777" w:rsidR="00EC08EE" w:rsidRPr="00EC08EE" w:rsidRDefault="00EC08EE" w:rsidP="0073217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EC08EE">
              <w:rPr>
                <w:rFonts w:ascii="Times New Roman" w:hAnsi="Times New Roman"/>
                <w:lang w:val="bg-BG" w:eastAsia="bg-BG"/>
              </w:rPr>
              <w:t>Осигуряване на оперативна съвместимост на информационните системи в администрацията;</w:t>
            </w:r>
          </w:p>
          <w:p w14:paraId="58D724FD"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Отдалечен достъп до споделени ресурси, в т.ч. бази данни.</w:t>
            </w:r>
          </w:p>
        </w:tc>
        <w:tc>
          <w:tcPr>
            <w:tcW w:w="4085" w:type="dxa"/>
          </w:tcPr>
          <w:p w14:paraId="3B322571" w14:textId="77777777" w:rsidR="00392977" w:rsidRPr="00142C07" w:rsidRDefault="00392977" w:rsidP="00392977">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0B2E862" w14:textId="77777777" w:rsidR="00EC08EE" w:rsidRPr="00EC08EE" w:rsidRDefault="00EC08EE" w:rsidP="0073217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Мерките не са свързани с въздействие на вредни физични фактори.</w:t>
            </w:r>
          </w:p>
        </w:tc>
      </w:tr>
      <w:tr w:rsidR="00EC08EE" w:rsidRPr="00EC08EE" w14:paraId="2E7BBF1F" w14:textId="77777777" w:rsidTr="00732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4D8865B" w14:textId="77777777" w:rsidR="00EC08EE" w:rsidRPr="00EC08EE" w:rsidRDefault="00EC08EE" w:rsidP="00732179">
            <w:pPr>
              <w:jc w:val="both"/>
              <w:rPr>
                <w:rFonts w:ascii="Times New Roman" w:hAnsi="Times New Roman"/>
                <w:i/>
                <w:iCs/>
              </w:rPr>
            </w:pPr>
            <w:r w:rsidRPr="00EC08EE">
              <w:rPr>
                <w:rFonts w:ascii="Times New Roman" w:hAnsi="Times New Roman"/>
                <w:i/>
                <w:iCs/>
                <w:lang w:val="bg-BG"/>
              </w:rPr>
              <w:t>Структуриране на национален подход на управление на изпълнението на целите за околна среда</w:t>
            </w:r>
            <w:r w:rsidRPr="00EC08EE">
              <w:rPr>
                <w:rFonts w:ascii="Times New Roman" w:hAnsi="Times New Roman"/>
                <w:i/>
                <w:iCs/>
              </w:rPr>
              <w:t>:</w:t>
            </w:r>
          </w:p>
          <w:p w14:paraId="51A6FF70" w14:textId="77777777" w:rsidR="00EC08EE" w:rsidRPr="00EC08EE" w:rsidRDefault="00EC08EE" w:rsidP="00732179">
            <w:pPr>
              <w:jc w:val="both"/>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0EA2563D" w14:textId="77777777" w:rsidR="00EC08EE" w:rsidRPr="00EC08EE" w:rsidRDefault="00EC08EE" w:rsidP="00732179">
            <w:pPr>
              <w:numPr>
                <w:ilvl w:val="0"/>
                <w:numId w:val="1"/>
              </w:numPr>
              <w:ind w:left="0" w:firstLine="0"/>
              <w:contextualSpacing/>
              <w:jc w:val="both"/>
              <w:rPr>
                <w:rFonts w:ascii="Times New Roman" w:hAnsi="Times New Roman"/>
                <w:lang w:val="bg-BG" w:eastAsia="bg-BG"/>
              </w:rPr>
            </w:pPr>
            <w:r w:rsidRPr="00EC08EE">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623" w:type="dxa"/>
          </w:tcPr>
          <w:p w14:paraId="04D320E1"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EC08EE">
              <w:rPr>
                <w:rFonts w:ascii="Times New Roman" w:hAnsi="Times New Roman"/>
                <w:b/>
                <w:bCs/>
                <w:i/>
                <w:iCs/>
                <w:lang w:val="bg-BG"/>
              </w:rPr>
              <w:t>Структуриране на национален подход на управление на изпълнението на целите за околна среда</w:t>
            </w:r>
            <w:r w:rsidRPr="00EC08EE">
              <w:rPr>
                <w:rFonts w:ascii="Times New Roman" w:hAnsi="Times New Roman"/>
                <w:b/>
                <w:bCs/>
                <w:i/>
                <w:iCs/>
              </w:rPr>
              <w:t>:</w:t>
            </w:r>
          </w:p>
          <w:p w14:paraId="32A10C7D" w14:textId="77777777" w:rsidR="00EC08EE" w:rsidRPr="00EC08EE" w:rsidRDefault="00EC08EE" w:rsidP="0073217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EC08EE">
              <w:rPr>
                <w:rFonts w:ascii="Times New Roman" w:eastAsia="Times New Roman" w:hAnsi="Times New Roman"/>
                <w:noProof/>
                <w:lang w:val="bg-BG" w:eastAsia="en-GB"/>
              </w:rPr>
              <w:t>Предвидени мерки към приоритетната област на действие:</w:t>
            </w:r>
          </w:p>
          <w:p w14:paraId="6768EC74"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085" w:type="dxa"/>
          </w:tcPr>
          <w:p w14:paraId="156537FF" w14:textId="77777777" w:rsidR="00392977" w:rsidRPr="00142C07" w:rsidRDefault="00392977" w:rsidP="00392977">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3F43FE33" w14:textId="77777777" w:rsidR="00EC08EE" w:rsidRPr="00EC08EE" w:rsidRDefault="00EC08EE" w:rsidP="0073217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EC08EE">
              <w:rPr>
                <w:rFonts w:ascii="Times New Roman" w:eastAsia="Times New Roman" w:hAnsi="Times New Roman"/>
                <w:lang w:val="bg-BG"/>
              </w:rPr>
              <w:t xml:space="preserve">Мярката не е свързана с въздействие на вредни физични фактори. </w:t>
            </w:r>
          </w:p>
        </w:tc>
      </w:tr>
      <w:tr w:rsidR="00EC08EE" w:rsidRPr="00EC08EE" w14:paraId="4A9D933E" w14:textId="77777777" w:rsidTr="00732179">
        <w:trPr>
          <w:trHeight w:val="1134"/>
        </w:trPr>
        <w:tc>
          <w:tcPr>
            <w:cnfStyle w:val="001000000000" w:firstRow="0" w:lastRow="0" w:firstColumn="1" w:lastColumn="0" w:oddVBand="0" w:evenVBand="0" w:oddHBand="0" w:evenHBand="0" w:firstRowFirstColumn="0" w:firstRowLastColumn="0" w:lastRowFirstColumn="0" w:lastRowLastColumn="0"/>
            <w:tcW w:w="13948" w:type="dxa"/>
            <w:gridSpan w:val="3"/>
          </w:tcPr>
          <w:p w14:paraId="5C5FE4DF" w14:textId="77777777" w:rsidR="00EC08EE" w:rsidRPr="00EC08EE" w:rsidRDefault="00EC08EE" w:rsidP="00732179">
            <w:pPr>
              <w:tabs>
                <w:tab w:val="left" w:pos="9024"/>
              </w:tabs>
              <w:jc w:val="both"/>
              <w:rPr>
                <w:rFonts w:ascii="Times New Roman" w:eastAsia="Times New Roman" w:hAnsi="Times New Roman"/>
                <w:lang w:val="bg-BG"/>
              </w:rPr>
            </w:pPr>
            <w:r w:rsidRPr="00EC08EE">
              <w:rPr>
                <w:rFonts w:ascii="Times New Roman" w:hAnsi="Times New Roman"/>
                <w:lang w:val="bg-BG"/>
              </w:rPr>
              <w:t>ОБОБЩЕНИЕ</w:t>
            </w:r>
            <w:r w:rsidRPr="00EC08EE">
              <w:rPr>
                <w:rFonts w:ascii="Times New Roman" w:hAnsi="Times New Roman"/>
                <w:b w:val="0"/>
                <w:bCs w:val="0"/>
                <w:lang w:val="bg-BG"/>
              </w:rPr>
              <w:t xml:space="preserve"> </w:t>
            </w:r>
            <w:bookmarkStart w:id="34" w:name="_Hlk113028869"/>
            <w:r w:rsidRPr="00EC08EE">
              <w:rPr>
                <w:rFonts w:ascii="Times New Roman" w:eastAsia="Times New Roman" w:hAnsi="Times New Roman"/>
                <w:b w:val="0"/>
                <w:bCs w:val="0"/>
                <w:lang w:val="bg-BG"/>
              </w:rPr>
              <w:t xml:space="preserve">Мерките с неинвестиционен характер не са свързани с неблагоприятно въздействие на вредни физични фактори, като някои от тях са с положителен косвен ефект за прилагане на нови технологии, свързани с по-ниски нива на шум. </w:t>
            </w:r>
          </w:p>
          <w:p w14:paraId="65DC2C55" w14:textId="35FFB261" w:rsidR="00EC08EE" w:rsidRPr="008E331F" w:rsidRDefault="00EC08EE" w:rsidP="008E331F">
            <w:r w:rsidRPr="00EC08EE">
              <w:rPr>
                <w:rFonts w:ascii="Times New Roman" w:eastAsia="Times New Roman" w:hAnsi="Times New Roman"/>
                <w:b w:val="0"/>
                <w:bCs w:val="0"/>
                <w:lang w:val="bg-BG"/>
              </w:rPr>
              <w:t xml:space="preserve">Мерките с инвестиционен характер, особено отнасящи се до производствени дейности, в т.ч. с отпадъци, незамърсяващи производствени технологии, инфраструктура за ВЕИ ще бъдат източник на определени нива на шум и вибрации по време на строителството, и на шум и нейонизиращи лъчения </w:t>
            </w:r>
            <w:r w:rsidRPr="00EC08EE">
              <w:rPr>
                <w:rFonts w:ascii="Times New Roman" w:eastAsia="Times New Roman" w:hAnsi="Times New Roman"/>
                <w:b w:val="0"/>
                <w:bCs w:val="0"/>
                <w:lang w:val="en-US"/>
              </w:rPr>
              <w:t>(</w:t>
            </w:r>
            <w:r w:rsidRPr="00EC08EE">
              <w:rPr>
                <w:rFonts w:ascii="Times New Roman" w:eastAsia="Times New Roman" w:hAnsi="Times New Roman"/>
                <w:b w:val="0"/>
                <w:bCs w:val="0"/>
                <w:lang w:val="bg-BG"/>
              </w:rPr>
              <w:t>за ВЕИ обектите</w:t>
            </w:r>
            <w:r w:rsidRPr="00EC08EE">
              <w:rPr>
                <w:rFonts w:ascii="Times New Roman" w:eastAsia="Times New Roman" w:hAnsi="Times New Roman"/>
                <w:b w:val="0"/>
                <w:bCs w:val="0"/>
                <w:lang w:val="en-US"/>
              </w:rPr>
              <w:t>)</w:t>
            </w:r>
            <w:r w:rsidRPr="00EC08EE">
              <w:rPr>
                <w:rFonts w:ascii="Times New Roman" w:eastAsia="Times New Roman" w:hAnsi="Times New Roman"/>
                <w:b w:val="0"/>
                <w:bCs w:val="0"/>
                <w:lang w:val="bg-BG"/>
              </w:rPr>
              <w:t xml:space="preserve"> по време на експлоатацията. С оглед недопускане на неблагоприятно въздействие на вредните </w:t>
            </w:r>
            <w:r w:rsidRPr="00EC08EE">
              <w:rPr>
                <w:rFonts w:ascii="Times New Roman" w:eastAsia="Times New Roman" w:hAnsi="Times New Roman"/>
                <w:b w:val="0"/>
                <w:bCs w:val="0"/>
                <w:lang w:val="bg-BG"/>
              </w:rPr>
              <w:lastRenderedPageBreak/>
              <w:t>физични фактори, реализацията на такива проекти следва да се предхожда от оценка на очакваните нива на шум, вибрации и нейонизиращи лъчения по време на всеки етап на реализация на проектите, предвиждане на мерки за ограничаване на тези въздействия и съобразяване на местоположението на такива обекти спрямо съседни територии, подлежащи на здравна защита.</w:t>
            </w:r>
            <w:bookmarkEnd w:id="34"/>
            <w:r w:rsidR="008E331F">
              <w:rPr>
                <w:rFonts w:ascii="Times New Roman" w:eastAsia="Times New Roman" w:hAnsi="Times New Roman"/>
                <w:b w:val="0"/>
                <w:bCs w:val="0"/>
                <w:lang w:val="bg-BG"/>
              </w:rPr>
              <w:t xml:space="preserve"> </w:t>
            </w:r>
            <w:bookmarkStart w:id="35" w:name="_Hlk113343651"/>
            <w:r w:rsidR="008E331F" w:rsidRPr="004520F1">
              <w:rPr>
                <w:rFonts w:ascii="Times New Roman" w:hAnsi="Times New Roman"/>
                <w:b w:val="0"/>
                <w:bCs w:val="0"/>
                <w:lang w:val="bg-BG"/>
              </w:rPr>
              <w:t xml:space="preserve">По </w:t>
            </w:r>
            <w:r w:rsidR="008E331F" w:rsidRPr="004520F1">
              <w:rPr>
                <w:rFonts w:ascii="Times New Roman" w:eastAsia="Times New Roman" w:hAnsi="Times New Roman" w:cs="Times New Roman"/>
                <w:b w:val="0"/>
                <w:bCs w:val="0"/>
                <w:lang w:val="bg-BG"/>
              </w:rPr>
              <w:t xml:space="preserve">отношение на </w:t>
            </w:r>
            <w:r w:rsidR="008E331F">
              <w:rPr>
                <w:rFonts w:ascii="Times New Roman" w:eastAsia="Times New Roman" w:hAnsi="Times New Roman" w:cs="Times New Roman"/>
                <w:b w:val="0"/>
                <w:bCs w:val="0"/>
                <w:lang w:val="bg-BG"/>
              </w:rPr>
              <w:t>вредните физични фактори</w:t>
            </w:r>
            <w:r w:rsidR="008E331F" w:rsidRPr="004520F1">
              <w:rPr>
                <w:rFonts w:ascii="Times New Roman" w:eastAsia="Times New Roman" w:hAnsi="Times New Roman" w:cs="Times New Roman"/>
                <w:b w:val="0"/>
                <w:bCs w:val="0"/>
                <w:lang w:val="bg-BG"/>
              </w:rPr>
              <w:t xml:space="preserve"> предпочитан е Вариант 2, който дава по-голяма яснота на мерките, прецизирани са текстове на мерки, отпадат мерки, </w:t>
            </w:r>
            <w:r w:rsidR="008E331F">
              <w:rPr>
                <w:rFonts w:ascii="Times New Roman" w:eastAsia="Times New Roman" w:hAnsi="Times New Roman" w:cs="Times New Roman"/>
                <w:b w:val="0"/>
                <w:bCs w:val="0"/>
                <w:lang w:val="bg-BG"/>
              </w:rPr>
              <w:t>свързани с дейности, генериращи шум и вибрации в околната среда</w:t>
            </w:r>
            <w:r w:rsidR="008E331F" w:rsidRPr="004520F1">
              <w:rPr>
                <w:rFonts w:ascii="Times New Roman" w:eastAsia="Times New Roman" w:hAnsi="Times New Roman" w:cs="Times New Roman"/>
                <w:b w:val="0"/>
                <w:bCs w:val="0"/>
                <w:lang w:val="bg-BG"/>
              </w:rPr>
              <w:t xml:space="preserve"> и е добавена нова мярка, свързана с насърчаване на дигитализацията, което е с</w:t>
            </w:r>
            <w:r w:rsidR="008E331F">
              <w:rPr>
                <w:rFonts w:ascii="Times New Roman" w:eastAsia="Times New Roman" w:hAnsi="Times New Roman" w:cs="Times New Roman"/>
                <w:b w:val="0"/>
                <w:bCs w:val="0"/>
                <w:lang w:val="bg-BG"/>
              </w:rPr>
              <w:t xml:space="preserve"> положителен ефект като вариант на технология с ниски нива на генериран шум</w:t>
            </w:r>
            <w:r w:rsidR="008E331F" w:rsidRPr="004520F1">
              <w:rPr>
                <w:rFonts w:ascii="Times New Roman" w:eastAsia="Times New Roman" w:hAnsi="Times New Roman" w:cs="Times New Roman"/>
                <w:b w:val="0"/>
                <w:bCs w:val="0"/>
                <w:lang w:val="bg-BG"/>
              </w:rPr>
              <w:t>.</w:t>
            </w:r>
            <w:bookmarkEnd w:id="35"/>
          </w:p>
        </w:tc>
      </w:tr>
    </w:tbl>
    <w:p w14:paraId="60B73099" w14:textId="77777777" w:rsidR="007D698E" w:rsidRDefault="007D698E">
      <w:pPr>
        <w:rPr>
          <w:rFonts w:ascii="Times New Roman" w:eastAsia="Times New Roman" w:hAnsi="Times New Roman" w:cs="Times New Roman"/>
          <w:sz w:val="24"/>
          <w:szCs w:val="24"/>
        </w:rPr>
        <w:sectPr w:rsidR="007D698E" w:rsidSect="001F52AB">
          <w:pgSz w:w="16838" w:h="11906" w:orient="landscape"/>
          <w:pgMar w:top="1440" w:right="1440" w:bottom="1440" w:left="1440" w:header="708" w:footer="708" w:gutter="0"/>
          <w:cols w:space="708"/>
          <w:docGrid w:linePitch="360"/>
        </w:sectPr>
      </w:pPr>
    </w:p>
    <w:p w14:paraId="705CBB3A" w14:textId="06790130" w:rsidR="00277968" w:rsidRDefault="00277968">
      <w:pPr>
        <w:rPr>
          <w:rFonts w:ascii="Times New Roman" w:eastAsia="Times New Roman" w:hAnsi="Times New Roman" w:cs="Times New Roman"/>
          <w:sz w:val="24"/>
          <w:szCs w:val="24"/>
        </w:rPr>
      </w:pPr>
    </w:p>
    <w:p w14:paraId="2D105DCF" w14:textId="7AFE75C6" w:rsidR="00E119A2" w:rsidRPr="000E03B3" w:rsidRDefault="00E119A2" w:rsidP="000E03B3">
      <w:pPr>
        <w:keepNext/>
        <w:keepLines/>
        <w:shd w:val="clear" w:color="auto" w:fill="DEEAF6"/>
        <w:spacing w:after="0" w:line="360" w:lineRule="auto"/>
        <w:jc w:val="both"/>
        <w:outlineLvl w:val="2"/>
        <w:rPr>
          <w:rFonts w:ascii="Times New Roman" w:eastAsia="Times New Roman" w:hAnsi="Times New Roman" w:cs="Times New Roman"/>
          <w:b/>
          <w:sz w:val="24"/>
          <w:szCs w:val="24"/>
        </w:rPr>
      </w:pPr>
      <w:bookmarkStart w:id="36" w:name="_Toc113540891"/>
      <w:proofErr w:type="spellStart"/>
      <w:r w:rsidRPr="00C04B95">
        <w:rPr>
          <w:rFonts w:ascii="Times New Roman" w:eastAsia="Times New Roman" w:hAnsi="Times New Roman" w:cs="Times New Roman"/>
          <w:b/>
          <w:sz w:val="24"/>
          <w:szCs w:val="24"/>
        </w:rPr>
        <w:t>Въздействие</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по</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отношение</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на</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отпадъците</w:t>
      </w:r>
      <w:bookmarkEnd w:id="36"/>
      <w:proofErr w:type="spellEnd"/>
    </w:p>
    <w:p w14:paraId="67EBA9FC" w14:textId="0AC3704A" w:rsidR="00277968" w:rsidRPr="00CC0139" w:rsidRDefault="00277968" w:rsidP="00E119A2">
      <w:pPr>
        <w:pStyle w:val="ListParagraph"/>
        <w:tabs>
          <w:tab w:val="left" w:pos="9024"/>
        </w:tabs>
        <w:ind w:left="1165"/>
        <w:rPr>
          <w:rFonts w:ascii="Times New Roman" w:eastAsia="Times New Roman" w:hAnsi="Times New Roman" w:cs="Times New Roman"/>
          <w:sz w:val="12"/>
          <w:szCs w:val="12"/>
        </w:rPr>
      </w:pPr>
    </w:p>
    <w:tbl>
      <w:tblPr>
        <w:tblStyle w:val="GridTable4-Accent1"/>
        <w:tblW w:w="0" w:type="auto"/>
        <w:tblLayout w:type="fixed"/>
        <w:tblLook w:val="04A0" w:firstRow="1" w:lastRow="0" w:firstColumn="1" w:lastColumn="0" w:noHBand="0" w:noVBand="1"/>
      </w:tblPr>
      <w:tblGrid>
        <w:gridCol w:w="5098"/>
        <w:gridCol w:w="4395"/>
        <w:gridCol w:w="4455"/>
      </w:tblGrid>
      <w:tr w:rsidR="00CC0139" w:rsidRPr="00CC0139" w14:paraId="067D15B9" w14:textId="77777777" w:rsidTr="008E331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98" w:type="dxa"/>
            <w:vAlign w:val="center"/>
          </w:tcPr>
          <w:p w14:paraId="411D2BF3"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eastAsia="Times New Roman" w:hAnsi="Times New Roman"/>
                <w:lang w:val="bg-BG"/>
              </w:rPr>
              <w:t>Приоритет/ Стратегическа цел/ Област на действие/ Мерки</w:t>
            </w:r>
          </w:p>
          <w:p w14:paraId="172BEA89"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eastAsia="Times New Roman" w:hAnsi="Times New Roman"/>
                <w:lang w:val="bg-BG"/>
              </w:rPr>
              <w:t>Вариант 1</w:t>
            </w:r>
          </w:p>
        </w:tc>
        <w:tc>
          <w:tcPr>
            <w:tcW w:w="4395" w:type="dxa"/>
          </w:tcPr>
          <w:p w14:paraId="0AD15AC5" w14:textId="77777777" w:rsidR="00CC0139" w:rsidRPr="00CC0139" w:rsidRDefault="00CC0139" w:rsidP="00CC0139">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Приоритет/ Стратегическа цел/ Област на действие/ Мерки</w:t>
            </w:r>
          </w:p>
          <w:p w14:paraId="1C93F89B" w14:textId="77777777" w:rsidR="00CC0139" w:rsidRPr="00CC0139" w:rsidRDefault="00CC0139" w:rsidP="00CC0139">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Вариант 2</w:t>
            </w:r>
          </w:p>
        </w:tc>
        <w:tc>
          <w:tcPr>
            <w:tcW w:w="4455" w:type="dxa"/>
            <w:vAlign w:val="center"/>
          </w:tcPr>
          <w:p w14:paraId="73B51F42" w14:textId="77777777" w:rsidR="00CC0139" w:rsidRPr="00CC0139" w:rsidRDefault="00CC0139" w:rsidP="00CC0139">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Оценка на въздействието на ниво „Мерки“ по Вариант 1 и Вариант 2</w:t>
            </w:r>
          </w:p>
        </w:tc>
      </w:tr>
      <w:tr w:rsidR="00CC0139" w:rsidRPr="00CC0139" w14:paraId="1746A536"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7B71FAB"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eastAsia="Times New Roman" w:hAnsi="Times New Roman"/>
                <w:caps/>
                <w:lang w:val="bg-BG"/>
              </w:rPr>
              <w:t>Приоритет 1: Възстановяване на природния капитал. Устойчиви общности и екосистеми</w:t>
            </w:r>
          </w:p>
        </w:tc>
      </w:tr>
      <w:tr w:rsidR="00CC0139" w:rsidRPr="00CC0139" w14:paraId="123968AF" w14:textId="77777777" w:rsidTr="008E331F">
        <w:tc>
          <w:tcPr>
            <w:cnfStyle w:val="001000000000" w:firstRow="0" w:lastRow="0" w:firstColumn="1" w:lastColumn="0" w:oddVBand="0" w:evenVBand="0" w:oddHBand="0" w:evenHBand="0" w:firstRowFirstColumn="0" w:firstRowLastColumn="0" w:lastRowFirstColumn="0" w:lastRowLastColumn="0"/>
            <w:tcW w:w="13948" w:type="dxa"/>
            <w:gridSpan w:val="3"/>
          </w:tcPr>
          <w:p w14:paraId="0C3CC40A"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eastAsia="Times New Roman" w:hAnsi="Times New Roman"/>
                <w:lang w:val="bg-BG"/>
              </w:rPr>
              <w:t xml:space="preserve">Стратегическа цел 1: </w:t>
            </w:r>
            <w:proofErr w:type="spellStart"/>
            <w:r w:rsidRPr="00CC0139">
              <w:rPr>
                <w:rFonts w:ascii="Times New Roman" w:hAnsi="Times New Roman"/>
                <w:i/>
                <w:iCs/>
              </w:rPr>
              <w:t>Възстановяване</w:t>
            </w:r>
            <w:proofErr w:type="spellEnd"/>
            <w:r w:rsidRPr="00CC0139">
              <w:rPr>
                <w:rFonts w:ascii="Times New Roman" w:hAnsi="Times New Roman"/>
                <w:i/>
                <w:iCs/>
              </w:rPr>
              <w:t xml:space="preserve"> и </w:t>
            </w:r>
            <w:proofErr w:type="spellStart"/>
            <w:r w:rsidRPr="00CC0139">
              <w:rPr>
                <w:rFonts w:ascii="Times New Roman" w:hAnsi="Times New Roman"/>
                <w:i/>
                <w:iCs/>
              </w:rPr>
              <w:t>съхраняване</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биологичното</w:t>
            </w:r>
            <w:proofErr w:type="spellEnd"/>
            <w:r w:rsidRPr="00CC0139">
              <w:rPr>
                <w:rFonts w:ascii="Times New Roman" w:hAnsi="Times New Roman"/>
                <w:i/>
                <w:iCs/>
              </w:rPr>
              <w:t xml:space="preserve"> </w:t>
            </w:r>
            <w:proofErr w:type="spellStart"/>
            <w:r w:rsidRPr="00CC0139">
              <w:rPr>
                <w:rFonts w:ascii="Times New Roman" w:hAnsi="Times New Roman"/>
                <w:i/>
                <w:iCs/>
              </w:rPr>
              <w:t>разнообразие</w:t>
            </w:r>
            <w:proofErr w:type="spellEnd"/>
            <w:r w:rsidRPr="00CC0139">
              <w:rPr>
                <w:rFonts w:ascii="Times New Roman" w:hAnsi="Times New Roman"/>
                <w:i/>
                <w:iCs/>
              </w:rPr>
              <w:t xml:space="preserve"> и </w:t>
            </w:r>
            <w:proofErr w:type="spellStart"/>
            <w:r w:rsidRPr="00CC0139">
              <w:rPr>
                <w:rFonts w:ascii="Times New Roman" w:hAnsi="Times New Roman"/>
                <w:i/>
                <w:iCs/>
              </w:rPr>
              <w:t>естествените</w:t>
            </w:r>
            <w:proofErr w:type="spellEnd"/>
            <w:r w:rsidRPr="00CC0139">
              <w:rPr>
                <w:rFonts w:ascii="Times New Roman" w:hAnsi="Times New Roman"/>
                <w:i/>
                <w:iCs/>
              </w:rPr>
              <w:t xml:space="preserve"> </w:t>
            </w:r>
            <w:proofErr w:type="spellStart"/>
            <w:r w:rsidRPr="00CC0139">
              <w:rPr>
                <w:rFonts w:ascii="Times New Roman" w:hAnsi="Times New Roman"/>
                <w:i/>
                <w:iCs/>
              </w:rPr>
              <w:t>функции</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екосистемите</w:t>
            </w:r>
            <w:proofErr w:type="spellEnd"/>
            <w:r w:rsidRPr="00CC0139">
              <w:rPr>
                <w:rFonts w:ascii="Times New Roman" w:hAnsi="Times New Roman"/>
                <w:i/>
                <w:iCs/>
              </w:rPr>
              <w:t xml:space="preserve"> с </w:t>
            </w:r>
            <w:proofErr w:type="spellStart"/>
            <w:r w:rsidRPr="00CC0139">
              <w:rPr>
                <w:rFonts w:ascii="Times New Roman" w:hAnsi="Times New Roman"/>
                <w:i/>
                <w:iCs/>
              </w:rPr>
              <w:t>особено</w:t>
            </w:r>
            <w:proofErr w:type="spellEnd"/>
            <w:r w:rsidRPr="00CC0139">
              <w:rPr>
                <w:rFonts w:ascii="Times New Roman" w:hAnsi="Times New Roman"/>
                <w:i/>
                <w:iCs/>
              </w:rPr>
              <w:t xml:space="preserve"> </w:t>
            </w:r>
            <w:proofErr w:type="spellStart"/>
            <w:r w:rsidRPr="00CC0139">
              <w:rPr>
                <w:rFonts w:ascii="Times New Roman" w:hAnsi="Times New Roman"/>
                <w:i/>
                <w:iCs/>
              </w:rPr>
              <w:t>внимание</w:t>
            </w:r>
            <w:proofErr w:type="spellEnd"/>
            <w:r w:rsidRPr="00CC0139">
              <w:rPr>
                <w:rFonts w:ascii="Times New Roman" w:hAnsi="Times New Roman"/>
                <w:i/>
                <w:iCs/>
              </w:rPr>
              <w:t xml:space="preserve"> </w:t>
            </w:r>
            <w:proofErr w:type="spellStart"/>
            <w:r w:rsidRPr="00CC0139">
              <w:rPr>
                <w:rFonts w:ascii="Times New Roman" w:hAnsi="Times New Roman"/>
                <w:i/>
                <w:iCs/>
              </w:rPr>
              <w:t>върху</w:t>
            </w:r>
            <w:proofErr w:type="spellEnd"/>
            <w:r w:rsidRPr="00CC0139">
              <w:rPr>
                <w:rFonts w:ascii="Times New Roman" w:hAnsi="Times New Roman"/>
                <w:i/>
                <w:iCs/>
              </w:rPr>
              <w:t xml:space="preserve"> </w:t>
            </w:r>
            <w:proofErr w:type="spellStart"/>
            <w:r w:rsidRPr="00CC0139">
              <w:rPr>
                <w:rFonts w:ascii="Times New Roman" w:hAnsi="Times New Roman"/>
                <w:i/>
                <w:iCs/>
              </w:rPr>
              <w:t>тези</w:t>
            </w:r>
            <w:proofErr w:type="spellEnd"/>
            <w:r w:rsidRPr="00CC0139">
              <w:rPr>
                <w:rFonts w:ascii="Times New Roman" w:hAnsi="Times New Roman"/>
                <w:i/>
                <w:iCs/>
              </w:rPr>
              <w:t xml:space="preserve"> с </w:t>
            </w:r>
            <w:proofErr w:type="spellStart"/>
            <w:r w:rsidRPr="00CC0139">
              <w:rPr>
                <w:rFonts w:ascii="Times New Roman" w:hAnsi="Times New Roman"/>
                <w:i/>
                <w:iCs/>
              </w:rPr>
              <w:t>висок</w:t>
            </w:r>
            <w:proofErr w:type="spellEnd"/>
            <w:r w:rsidRPr="00CC0139">
              <w:rPr>
                <w:rFonts w:ascii="Times New Roman" w:hAnsi="Times New Roman"/>
                <w:i/>
                <w:iCs/>
              </w:rPr>
              <w:t xml:space="preserve"> </w:t>
            </w:r>
            <w:proofErr w:type="spellStart"/>
            <w:r w:rsidRPr="00CC0139">
              <w:rPr>
                <w:rFonts w:ascii="Times New Roman" w:hAnsi="Times New Roman"/>
                <w:i/>
                <w:iCs/>
              </w:rPr>
              <w:t>потенциал</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биологично</w:t>
            </w:r>
            <w:proofErr w:type="spellEnd"/>
            <w:r w:rsidRPr="00CC0139">
              <w:rPr>
                <w:rFonts w:ascii="Times New Roman" w:hAnsi="Times New Roman"/>
                <w:i/>
                <w:iCs/>
              </w:rPr>
              <w:t xml:space="preserve"> </w:t>
            </w:r>
            <w:proofErr w:type="spellStart"/>
            <w:r w:rsidRPr="00CC0139">
              <w:rPr>
                <w:rFonts w:ascii="Times New Roman" w:hAnsi="Times New Roman"/>
                <w:i/>
                <w:iCs/>
              </w:rPr>
              <w:t>разнообразие</w:t>
            </w:r>
            <w:proofErr w:type="spellEnd"/>
            <w:r w:rsidRPr="00CC0139">
              <w:rPr>
                <w:rFonts w:ascii="Times New Roman" w:hAnsi="Times New Roman"/>
                <w:i/>
                <w:iCs/>
                <w:lang w:val="bg-BG"/>
              </w:rPr>
              <w:t>.</w:t>
            </w:r>
          </w:p>
        </w:tc>
      </w:tr>
      <w:tr w:rsidR="00CC0139" w:rsidRPr="00CC0139" w14:paraId="0BB0DD91"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F71CC21"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eastAsia="Times New Roman" w:hAnsi="Times New Roman"/>
                <w:lang w:val="bg-BG"/>
              </w:rPr>
              <w:t>Области на действие:</w:t>
            </w:r>
          </w:p>
        </w:tc>
      </w:tr>
      <w:tr w:rsidR="00CC0139" w:rsidRPr="00CC0139" w14:paraId="41C07617"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1B30B368"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Вариант 1 на НСОС и План за действие</w:t>
            </w:r>
          </w:p>
        </w:tc>
        <w:tc>
          <w:tcPr>
            <w:tcW w:w="4395" w:type="dxa"/>
          </w:tcPr>
          <w:p w14:paraId="365F6B4F"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lang w:val="bg-BG"/>
              </w:rPr>
            </w:pPr>
            <w:r w:rsidRPr="00CC0139">
              <w:rPr>
                <w:rFonts w:ascii="Times New Roman" w:eastAsia="Times New Roman" w:hAnsi="Times New Roman"/>
                <w:b/>
                <w:bCs/>
                <w:lang w:val="bg-BG"/>
              </w:rPr>
              <w:t>Вариант 2 на НСОС и План за действие</w:t>
            </w:r>
          </w:p>
          <w:p w14:paraId="05A476F7"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color w:val="FF0000"/>
                <w:lang w:val="bg-BG"/>
              </w:rPr>
            </w:pPr>
            <w:r w:rsidRPr="00CC0139">
              <w:rPr>
                <w:rFonts w:ascii="Times New Roman" w:eastAsia="Times New Roman" w:hAnsi="Times New Roman"/>
                <w:b/>
                <w:bCs/>
                <w:color w:val="FF0000"/>
              </w:rPr>
              <w:t>*</w:t>
            </w:r>
            <w:r w:rsidRPr="00CC0139">
              <w:rPr>
                <w:rFonts w:ascii="Times New Roman" w:eastAsia="Times New Roman" w:hAnsi="Times New Roman"/>
                <w:b/>
                <w:bCs/>
                <w:color w:val="FF0000"/>
                <w:lang w:val="bg-BG"/>
              </w:rPr>
              <w:t>промените са маркирани в червен цвят</w:t>
            </w:r>
          </w:p>
        </w:tc>
        <w:tc>
          <w:tcPr>
            <w:tcW w:w="4455" w:type="dxa"/>
          </w:tcPr>
          <w:p w14:paraId="11749D3A"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CC0139" w:rsidRPr="00CC0139" w14:paraId="03F676E6"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0F7F16CB" w14:textId="77777777" w:rsidR="00CC0139" w:rsidRPr="00CC0139" w:rsidRDefault="00CC0139" w:rsidP="00CC0139">
            <w:pPr>
              <w:jc w:val="both"/>
              <w:rPr>
                <w:rFonts w:ascii="Times New Roman" w:eastAsia="Times New Roman" w:hAnsi="Times New Roman"/>
                <w:noProof/>
                <w:u w:val="single"/>
                <w:lang w:val="bg-BG" w:eastAsia="en-GB"/>
              </w:rPr>
            </w:pPr>
            <w:r w:rsidRPr="00CC0139">
              <w:rPr>
                <w:rFonts w:ascii="Times New Roman" w:eastAsia="Times New Roman" w:hAnsi="Times New Roman"/>
                <w:i/>
                <w:iCs/>
                <w:noProof/>
                <w:u w:val="single"/>
                <w:lang w:val="bg-BG" w:eastAsia="en-GB"/>
              </w:rPr>
              <w:t>Укрепване на нормативната и стратегическа рамка за възстановяване на природата</w:t>
            </w:r>
            <w:r w:rsidRPr="00CC0139">
              <w:rPr>
                <w:rFonts w:ascii="Times New Roman" w:eastAsia="Times New Roman" w:hAnsi="Times New Roman"/>
                <w:noProof/>
                <w:u w:val="single"/>
                <w:lang w:val="bg-BG" w:eastAsia="en-GB"/>
              </w:rPr>
              <w:t>:</w:t>
            </w:r>
          </w:p>
          <w:p w14:paraId="199A1355"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6E47673"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45A0FA0F"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4BA5FAF3"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lastRenderedPageBreak/>
              <w:t>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39990C87"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Актуализация на нормативна уредба;</w:t>
            </w:r>
          </w:p>
          <w:p w14:paraId="3F825F20"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395" w:type="dxa"/>
          </w:tcPr>
          <w:p w14:paraId="07881E6D"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u w:val="single"/>
                <w:lang w:val="bg-BG" w:eastAsia="en-GB"/>
              </w:rPr>
            </w:pPr>
            <w:r w:rsidRPr="00CC0139">
              <w:rPr>
                <w:rFonts w:ascii="Times New Roman" w:eastAsia="Times New Roman" w:hAnsi="Times New Roman"/>
                <w:b/>
                <w:bCs/>
                <w:i/>
                <w:iCs/>
                <w:noProof/>
                <w:u w:val="single"/>
                <w:lang w:val="bg-BG" w:eastAsia="en-GB"/>
              </w:rPr>
              <w:lastRenderedPageBreak/>
              <w:t>Укрепване на нормативната и стратегическа рамка за възстановяване на природата</w:t>
            </w:r>
            <w:r w:rsidRPr="00CC0139">
              <w:rPr>
                <w:rFonts w:ascii="Times New Roman" w:eastAsia="Times New Roman" w:hAnsi="Times New Roman"/>
                <w:b/>
                <w:bCs/>
                <w:noProof/>
                <w:u w:val="single"/>
                <w:lang w:val="bg-BG" w:eastAsia="en-GB"/>
              </w:rPr>
              <w:t>:</w:t>
            </w:r>
          </w:p>
          <w:p w14:paraId="0C04003C"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1089BFF6"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0F9602C2"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 xml:space="preserve">Присъствие на биоразнообразието като компонент на секторните политики и стратегически документи: Инициативи за </w:t>
            </w:r>
            <w:r w:rsidRPr="00CC0139">
              <w:rPr>
                <w:rFonts w:ascii="Times New Roman" w:eastAsia="Times New Roman" w:hAnsi="Times New Roman"/>
                <w:noProof/>
                <w:lang w:val="bg-BG" w:eastAsia="en-GB"/>
              </w:rPr>
              <w:lastRenderedPageBreak/>
              <w:t>интегриране на биологичното разнообразие в секторните политики;</w:t>
            </w:r>
          </w:p>
          <w:p w14:paraId="08F47D6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267BC9B6"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Актуализация на нормативна уредба;</w:t>
            </w:r>
          </w:p>
          <w:p w14:paraId="75F6172B"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455" w:type="dxa"/>
          </w:tcPr>
          <w:p w14:paraId="7361A995" w14:textId="77777777" w:rsidR="008E331F" w:rsidRPr="00142C07" w:rsidRDefault="008E331F" w:rsidP="008E331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CE3B478"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468F5681"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52AB263D"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213BF57A" w14:textId="77777777" w:rsidR="00CC0139" w:rsidRPr="00CC0139" w:rsidRDefault="00CC0139" w:rsidP="00CC0139">
            <w:pPr>
              <w:jc w:val="both"/>
              <w:rPr>
                <w:rFonts w:ascii="Times New Roman" w:hAnsi="Times New Roman"/>
                <w:i/>
                <w:iCs/>
                <w:color w:val="000000"/>
                <w:u w:val="single"/>
                <w:lang w:val="bg-BG"/>
              </w:rPr>
            </w:pPr>
            <w:r w:rsidRPr="00CC0139">
              <w:rPr>
                <w:rFonts w:ascii="Times New Roman" w:hAnsi="Times New Roman"/>
                <w:i/>
                <w:iCs/>
                <w:color w:val="000000"/>
                <w:u w:val="single"/>
                <w:lang w:val="bg-BG"/>
              </w:rPr>
              <w:t>Опазване и подобряване на състоянието на популациите на видовете и природните местообитания на територията на страната:</w:t>
            </w:r>
          </w:p>
          <w:p w14:paraId="14450B56"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37D096B1"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 xml:space="preserve">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w:t>
            </w:r>
            <w:r w:rsidRPr="00CC0139">
              <w:rPr>
                <w:rFonts w:ascii="Times New Roman" w:eastAsia="Times New Roman" w:hAnsi="Times New Roman"/>
                <w:noProof/>
                <w:lang w:val="bg-BG" w:eastAsia="en-GB"/>
              </w:rPr>
              <w:lastRenderedPageBreak/>
              <w:t>опазване на биологичното разнообразие в секторните политики;</w:t>
            </w:r>
          </w:p>
          <w:p w14:paraId="5831E3D5"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Преки консервационни дейности за подобряване на природозащитното състояние на природни местообитания и видове;</w:t>
            </w:r>
          </w:p>
          <w:p w14:paraId="0CFE52ED"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13BFFAD5"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470681B7"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5FAB1621"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lastRenderedPageBreak/>
              <w:t>Провеждане на семинари и обучения за подобряване на взаимодействието между 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417CE939"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700C057F"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395" w:type="dxa"/>
          </w:tcPr>
          <w:p w14:paraId="183BD884"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u w:val="single"/>
                <w:lang w:val="bg-BG"/>
              </w:rPr>
            </w:pPr>
            <w:r w:rsidRPr="00CC0139">
              <w:rPr>
                <w:rFonts w:ascii="Times New Roman" w:hAnsi="Times New Roman"/>
                <w:b/>
                <w:bCs/>
                <w:i/>
                <w:iCs/>
                <w:color w:val="000000"/>
                <w:u w:val="single"/>
                <w:lang w:val="bg-BG"/>
              </w:rPr>
              <w:lastRenderedPageBreak/>
              <w:t>Опазване и подобряване на състоянието на популациите на видовете и природните местообитания на територията на страната:</w:t>
            </w:r>
          </w:p>
          <w:p w14:paraId="4AEE11B3"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2A29E063"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 xml:space="preserve">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w:t>
            </w:r>
            <w:r w:rsidRPr="00CC0139">
              <w:rPr>
                <w:rFonts w:ascii="Times New Roman" w:eastAsia="Times New Roman" w:hAnsi="Times New Roman"/>
                <w:noProof/>
                <w:lang w:val="bg-BG" w:eastAsia="en-GB"/>
              </w:rPr>
              <w:lastRenderedPageBreak/>
              <w:t>на подходи  за опазване на биологичното разнообразие в секторните политики;</w:t>
            </w:r>
          </w:p>
          <w:p w14:paraId="23920012"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Преки консервационни дейности за подобряване на природозащитното състояние на природни местообитания и видове;</w:t>
            </w:r>
          </w:p>
          <w:p w14:paraId="33197EAB"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741D2E93"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1E90B00C"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 xml:space="preserve">Изпълнение на дейности за опазване на застрашени видове ex situ, чрез отглеждане на екземпляри в съответните </w:t>
            </w:r>
            <w:r w:rsidRPr="00CC0139">
              <w:rPr>
                <w:rFonts w:ascii="Times New Roman" w:eastAsia="Times New Roman" w:hAnsi="Times New Roman"/>
                <w:noProof/>
                <w:lang w:val="bg-BG" w:eastAsia="en-GB"/>
              </w:rPr>
              <w:lastRenderedPageBreak/>
              <w:t>обекти, както и съхранение на генетичен материал в контролирани от човека условия;</w:t>
            </w:r>
          </w:p>
          <w:p w14:paraId="2FBE6C8A"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Провеждане на семинари и обучения за подобряване на взаимодействието между 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3756BC1B"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за опазване и подобряване на състоянието на видовете и местообитанията;</w:t>
            </w:r>
          </w:p>
          <w:p w14:paraId="157B26B6"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455" w:type="dxa"/>
          </w:tcPr>
          <w:p w14:paraId="395335EF" w14:textId="77777777" w:rsidR="008E331F" w:rsidRPr="00142C07" w:rsidRDefault="008E331F" w:rsidP="008E331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088D1DC"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0BE7B22D"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787A9C78"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0AE6CD5A" w14:textId="77777777" w:rsidR="00CC0139" w:rsidRPr="00CC0139" w:rsidRDefault="00CC0139" w:rsidP="00CC0139">
            <w:pPr>
              <w:jc w:val="both"/>
              <w:rPr>
                <w:rFonts w:ascii="Times New Roman" w:hAnsi="Times New Roman"/>
                <w:i/>
                <w:iCs/>
                <w:u w:val="single"/>
                <w:lang w:val="ru-RU"/>
              </w:rPr>
            </w:pPr>
            <w:r w:rsidRPr="00CC0139">
              <w:rPr>
                <w:rFonts w:ascii="Times New Roman" w:hAnsi="Times New Roman"/>
                <w:i/>
                <w:iCs/>
                <w:color w:val="000000"/>
                <w:u w:val="single"/>
                <w:lang w:val="bg-BG"/>
              </w:rPr>
              <w:lastRenderedPageBreak/>
              <w:t>О</w:t>
            </w:r>
            <w:r w:rsidRPr="00CC0139">
              <w:rPr>
                <w:rFonts w:ascii="Times New Roman" w:hAnsi="Times New Roman"/>
                <w:i/>
                <w:iCs/>
                <w:u w:val="single"/>
                <w:lang w:val="bg-BG"/>
              </w:rPr>
              <w:t>пазване и възстановяване на екосистемите и на екосистемните услуги и ползи, които те предоставят</w:t>
            </w:r>
            <w:r w:rsidRPr="00CC0139">
              <w:rPr>
                <w:rFonts w:ascii="Times New Roman" w:hAnsi="Times New Roman"/>
                <w:i/>
                <w:iCs/>
                <w:u w:val="single"/>
                <w:lang w:val="ru-RU"/>
              </w:rPr>
              <w:t>:</w:t>
            </w:r>
          </w:p>
          <w:p w14:paraId="5360AB58"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3E9A2AE8"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 xml:space="preserve">Подобряване управлението на екосистемите чрез оценка на капацитета на натоварване на значимите екосистеми, както и </w:t>
            </w:r>
            <w:r w:rsidRPr="00CC0139">
              <w:rPr>
                <w:rFonts w:ascii="Times New Roman" w:eastAsia="Times New Roman" w:hAnsi="Times New Roman"/>
                <w:noProof/>
                <w:lang w:val="bg-BG" w:eastAsia="en-GB"/>
              </w:rPr>
              <w:lastRenderedPageBreak/>
              <w:t>на капацитета им за предоставяне на екосистемни услуги;</w:t>
            </w:r>
          </w:p>
          <w:p w14:paraId="3B6CDB40"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5A23FF57"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32078552"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65927706"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3EED1206"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27D938C9"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lastRenderedPageBreak/>
              <w:t>Подобряване на националния научен капацитет и обмен на знания.</w:t>
            </w:r>
          </w:p>
        </w:tc>
        <w:tc>
          <w:tcPr>
            <w:tcW w:w="4395" w:type="dxa"/>
          </w:tcPr>
          <w:p w14:paraId="5364513B"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u w:val="single"/>
                <w:lang w:val="ru-RU"/>
              </w:rPr>
            </w:pPr>
            <w:r w:rsidRPr="00CC0139">
              <w:rPr>
                <w:rFonts w:ascii="Times New Roman" w:hAnsi="Times New Roman"/>
                <w:b/>
                <w:bCs/>
                <w:i/>
                <w:iCs/>
                <w:color w:val="000000"/>
                <w:u w:val="single"/>
                <w:lang w:val="bg-BG"/>
              </w:rPr>
              <w:lastRenderedPageBreak/>
              <w:t>О</w:t>
            </w:r>
            <w:r w:rsidRPr="00CC0139">
              <w:rPr>
                <w:rFonts w:ascii="Times New Roman" w:hAnsi="Times New Roman"/>
                <w:b/>
                <w:bCs/>
                <w:i/>
                <w:iCs/>
                <w:u w:val="single"/>
                <w:lang w:val="bg-BG"/>
              </w:rPr>
              <w:t>пазване и възстановяване на екосистемите и на екосистемните услуги и ползи, които те предоставят</w:t>
            </w:r>
            <w:r w:rsidRPr="00CC0139">
              <w:rPr>
                <w:rFonts w:ascii="Times New Roman" w:hAnsi="Times New Roman"/>
                <w:b/>
                <w:bCs/>
                <w:i/>
                <w:iCs/>
                <w:u w:val="single"/>
                <w:lang w:val="ru-RU"/>
              </w:rPr>
              <w:t>:</w:t>
            </w:r>
          </w:p>
          <w:p w14:paraId="4A8D38F2"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26CE8710"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 xml:space="preserve">Подобряване управлението на екосистемите чрез оценка на капацитета на натоварване на значимите екосистеми, както </w:t>
            </w:r>
            <w:r w:rsidRPr="00CC0139">
              <w:rPr>
                <w:rFonts w:ascii="Times New Roman" w:eastAsia="Times New Roman" w:hAnsi="Times New Roman"/>
                <w:noProof/>
                <w:lang w:val="bg-BG" w:eastAsia="en-GB"/>
              </w:rPr>
              <w:lastRenderedPageBreak/>
              <w:t>и на капацитета им за предоставяне на екосистемни услуги;</w:t>
            </w:r>
          </w:p>
          <w:p w14:paraId="5C2040E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5C670B27"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7823AF35"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0C056E81"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476D1438"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 xml:space="preserve">Инфромационни кампании сред гражданите и заинтересованите страни за </w:t>
            </w:r>
            <w:r w:rsidRPr="00CC0139">
              <w:rPr>
                <w:rFonts w:ascii="Times New Roman" w:eastAsia="Times New Roman" w:hAnsi="Times New Roman"/>
                <w:noProof/>
                <w:lang w:val="bg-BG" w:eastAsia="en-GB"/>
              </w:rPr>
              <w:lastRenderedPageBreak/>
              <w:t>популяризиране на важността на екосистемите и ползите от екосистемните услуги;</w:t>
            </w:r>
          </w:p>
          <w:p w14:paraId="3EAD7B84"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Подобряване на националния научен капацитет и обмен на знания.</w:t>
            </w:r>
          </w:p>
        </w:tc>
        <w:tc>
          <w:tcPr>
            <w:tcW w:w="4455" w:type="dxa"/>
          </w:tcPr>
          <w:p w14:paraId="0D359CBE" w14:textId="77777777" w:rsidR="008E331F" w:rsidRPr="00142C07" w:rsidRDefault="008E331F" w:rsidP="008E331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0684242"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5AC2A681"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B32968" w:rsidRPr="00CC0139" w14:paraId="5B7E3B92"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12D1A03B" w14:textId="77777777" w:rsidR="00B32968" w:rsidRPr="00CC0139" w:rsidRDefault="00B32968" w:rsidP="00B32968">
            <w:pPr>
              <w:jc w:val="both"/>
              <w:rPr>
                <w:rFonts w:ascii="Times New Roman" w:hAnsi="Times New Roman"/>
                <w:i/>
                <w:iCs/>
                <w:noProof/>
                <w:u w:val="single"/>
                <w:lang w:val="ru-RU"/>
              </w:rPr>
            </w:pPr>
            <w:r w:rsidRPr="00CC0139">
              <w:rPr>
                <w:rFonts w:ascii="Times New Roman" w:eastAsia="Times New Roman" w:hAnsi="Times New Roman"/>
                <w:i/>
                <w:iCs/>
                <w:noProof/>
                <w:u w:val="single"/>
                <w:lang w:val="bg-BG" w:eastAsia="en-GB"/>
              </w:rPr>
              <w:lastRenderedPageBreak/>
              <w:t>Насърчаване на устойчиви земеделски практики: п</w:t>
            </w:r>
            <w:r w:rsidRPr="00CC0139">
              <w:rPr>
                <w:rFonts w:ascii="Times New Roman" w:hAnsi="Times New Roman"/>
                <w:i/>
                <w:iCs/>
                <w:noProof/>
                <w:u w:val="single"/>
                <w:lang w:val="ru-RU"/>
              </w:rPr>
              <w:t>одобряването на състоянието и многообразието на земеделските екосистеми:</w:t>
            </w:r>
          </w:p>
          <w:p w14:paraId="0EFCBBFF" w14:textId="77777777" w:rsidR="00B32968" w:rsidRPr="00CC0139" w:rsidRDefault="00B32968" w:rsidP="00B32968">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10C4E0D5" w14:textId="77777777" w:rsidR="00B32968" w:rsidRPr="00CC0139" w:rsidRDefault="00B32968" w:rsidP="00B32968">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6BF211E2" w14:textId="77777777" w:rsidR="00B32968" w:rsidRPr="00CC0139" w:rsidRDefault="00B32968" w:rsidP="00B32968">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40A50862" w14:textId="77777777" w:rsidR="00B32968" w:rsidRPr="00CC0139" w:rsidRDefault="00B32968" w:rsidP="00B32968">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163F660E" w14:textId="77777777" w:rsidR="00B32968" w:rsidRPr="00CC0139" w:rsidRDefault="00B32968" w:rsidP="00B32968">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lastRenderedPageBreak/>
              <w:t>Идентифициране, подпомагане и пазарна реализация на специфични продукти от земеделски системи с висока природна стойност;</w:t>
            </w:r>
          </w:p>
          <w:p w14:paraId="193AE162" w14:textId="77777777" w:rsidR="00B32968" w:rsidRPr="00CC0139" w:rsidRDefault="00B32968" w:rsidP="00B32968">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Информационни кампании и работа със заинтересованите страни.</w:t>
            </w:r>
          </w:p>
        </w:tc>
        <w:tc>
          <w:tcPr>
            <w:tcW w:w="4395" w:type="dxa"/>
          </w:tcPr>
          <w:p w14:paraId="764CB872" w14:textId="77777777" w:rsidR="00B32968" w:rsidRPr="00CC0139" w:rsidRDefault="00B32968" w:rsidP="00B32968">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noProof/>
                <w:u w:val="single"/>
                <w:lang w:val="ru-RU"/>
              </w:rPr>
            </w:pPr>
            <w:r w:rsidRPr="00CC0139">
              <w:rPr>
                <w:rFonts w:ascii="Times New Roman" w:eastAsia="Times New Roman" w:hAnsi="Times New Roman"/>
                <w:i/>
                <w:iCs/>
                <w:noProof/>
                <w:u w:val="single"/>
                <w:lang w:val="bg-BG" w:eastAsia="en-GB"/>
              </w:rPr>
              <w:lastRenderedPageBreak/>
              <w:t>Насърчаване на устойчиви земеделски практики: п</w:t>
            </w:r>
            <w:r w:rsidRPr="00CC0139">
              <w:rPr>
                <w:rFonts w:ascii="Times New Roman" w:hAnsi="Times New Roman"/>
                <w:i/>
                <w:iCs/>
                <w:noProof/>
                <w:u w:val="single"/>
                <w:lang w:val="ru-RU"/>
              </w:rPr>
              <w:t>одобряването на състоянието и многообразието на земеделските екосистеми:</w:t>
            </w:r>
          </w:p>
          <w:p w14:paraId="784CD2DD" w14:textId="77777777" w:rsidR="00B32968" w:rsidRPr="00CC0139" w:rsidRDefault="00B32968" w:rsidP="00B32968">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36426664" w14:textId="77777777" w:rsidR="00B32968" w:rsidRPr="00CC0139" w:rsidRDefault="00B32968" w:rsidP="00B3296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Повишаване приноса на селското и горско стопанство за съхраняване и подобряване на биоразнообразието: 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2C5ED8C8" w14:textId="77777777" w:rsidR="00B32968" w:rsidRPr="00CC0139" w:rsidRDefault="00B32968" w:rsidP="00B3296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CC0139">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4DAF2AF3" w14:textId="77777777" w:rsidR="00B32968" w:rsidRPr="00CC0139" w:rsidRDefault="00B32968" w:rsidP="00B3296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CC0139">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540F9241" w14:textId="77777777" w:rsidR="00B32968" w:rsidRPr="00CC0139" w:rsidRDefault="00B32968" w:rsidP="00B32968">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CC0139">
              <w:rPr>
                <w:rFonts w:ascii="Times New Roman" w:eastAsia="Times New Roman" w:hAnsi="Times New Roman"/>
                <w:noProof/>
                <w:lang w:val="bg-BG" w:eastAsia="en-GB"/>
              </w:rPr>
              <w:lastRenderedPageBreak/>
              <w:t>Идентифициране, подпомагане и пазарна реализация на специфични продукти от земеделски системи с висока природна стойност;</w:t>
            </w:r>
          </w:p>
          <w:p w14:paraId="63947887" w14:textId="746AA99E" w:rsidR="00B32968" w:rsidRPr="00CC0139" w:rsidRDefault="00B32968" w:rsidP="00B3296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Информационни кампании и работа със заинтересованите страни.</w:t>
            </w:r>
          </w:p>
        </w:tc>
        <w:tc>
          <w:tcPr>
            <w:tcW w:w="4455" w:type="dxa"/>
          </w:tcPr>
          <w:p w14:paraId="71D3C0B7" w14:textId="77777777" w:rsidR="00B32968" w:rsidRPr="00142C07" w:rsidRDefault="00B32968" w:rsidP="00B32968">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1E0B2E0" w14:textId="77777777" w:rsidR="00B32968" w:rsidRPr="00CC0139" w:rsidRDefault="00B32968" w:rsidP="00B3296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343B216E" w14:textId="77777777" w:rsidR="00B32968" w:rsidRPr="00CC0139" w:rsidRDefault="00B32968" w:rsidP="00B32968">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0CC7EF9A"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14C03C3D" w14:textId="77777777" w:rsidR="00CC0139" w:rsidRPr="00CC0139" w:rsidRDefault="00CC0139" w:rsidP="00CC0139">
            <w:pPr>
              <w:jc w:val="both"/>
              <w:rPr>
                <w:rFonts w:ascii="Times New Roman" w:hAnsi="Times New Roman"/>
                <w:i/>
                <w:iCs/>
                <w:noProof/>
                <w:u w:val="single"/>
                <w:lang w:val="ru-RU"/>
              </w:rPr>
            </w:pPr>
            <w:r w:rsidRPr="00CC0139">
              <w:rPr>
                <w:rFonts w:ascii="Times New Roman" w:hAnsi="Times New Roman"/>
                <w:i/>
                <w:iCs/>
                <w:noProof/>
                <w:u w:val="single"/>
                <w:lang w:val="ru-RU"/>
              </w:rPr>
              <w:t>Насърчаване на биологичното земеделие в съответсвие с целта до 2030</w:t>
            </w:r>
            <w:r w:rsidRPr="00CC0139">
              <w:rPr>
                <w:rFonts w:ascii="Times New Roman" w:hAnsi="Times New Roman"/>
                <w:i/>
                <w:iCs/>
                <w:noProof/>
                <w:u w:val="single"/>
              </w:rPr>
              <w:t> </w:t>
            </w:r>
            <w:r w:rsidRPr="00CC0139">
              <w:rPr>
                <w:rFonts w:ascii="Times New Roman" w:hAnsi="Times New Roman"/>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2DD3AEBA"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2CE2E2BF"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172196AD"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Въвеждане на земеделски практики, опазващи биоразнообразието;</w:t>
            </w:r>
          </w:p>
          <w:p w14:paraId="7E9E23CA"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Информационни кампании и работа със заинтересованите страни;</w:t>
            </w:r>
          </w:p>
          <w:p w14:paraId="13CFFE63"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2D5ED523" w14:textId="77777777" w:rsidR="00CC0139" w:rsidRPr="00CC0139" w:rsidRDefault="00CC0139" w:rsidP="00CC0139">
            <w:pPr>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395" w:type="dxa"/>
          </w:tcPr>
          <w:p w14:paraId="2A2369E5"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noProof/>
                <w:u w:val="single"/>
                <w:lang w:val="ru-RU"/>
              </w:rPr>
            </w:pPr>
            <w:r w:rsidRPr="00CC0139">
              <w:rPr>
                <w:rFonts w:ascii="Times New Roman" w:hAnsi="Times New Roman"/>
                <w:b/>
                <w:bCs/>
                <w:i/>
                <w:iCs/>
                <w:noProof/>
                <w:u w:val="single"/>
                <w:lang w:val="ru-RU"/>
              </w:rPr>
              <w:t>Насърчаване на биологичното земеделие в съответсвие с целта до 2030</w:t>
            </w:r>
            <w:r w:rsidRPr="00CC0139">
              <w:rPr>
                <w:rFonts w:ascii="Times New Roman" w:hAnsi="Times New Roman"/>
                <w:b/>
                <w:bCs/>
                <w:i/>
                <w:iCs/>
                <w:noProof/>
                <w:u w:val="single"/>
              </w:rPr>
              <w:t> </w:t>
            </w:r>
            <w:r w:rsidRPr="00CC0139">
              <w:rPr>
                <w:rFonts w:ascii="Times New Roman" w:hAnsi="Times New Roman"/>
                <w:b/>
                <w:bCs/>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2BA2494A"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0BE2603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Увеличаване производството на растителни и животински продукти по биологичен начин: Въвеждане на добри практики и компенсаторни мерки;</w:t>
            </w:r>
          </w:p>
          <w:p w14:paraId="06921100"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Въвеждане на земеделски практики, опазващи биоразнообразието;</w:t>
            </w:r>
          </w:p>
          <w:p w14:paraId="2CA2D982"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Информационни кампании и работа със заинтересованите страни;</w:t>
            </w:r>
          </w:p>
          <w:p w14:paraId="7E7F2604"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CC0139">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6EE266D4"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455" w:type="dxa"/>
          </w:tcPr>
          <w:p w14:paraId="58E0E0DA" w14:textId="77777777" w:rsidR="008E331F" w:rsidRPr="00142C07" w:rsidRDefault="008E331F" w:rsidP="008E331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7E8FCB1F"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6D706B0E"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4AAB27FB"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6D3F8FA1" w14:textId="77777777" w:rsidR="00CC0139" w:rsidRPr="00CC0139" w:rsidRDefault="00CC0139" w:rsidP="00CC0139">
            <w:pPr>
              <w:jc w:val="both"/>
              <w:rPr>
                <w:rFonts w:ascii="Times New Roman" w:eastAsia="Times New Roman" w:hAnsi="Times New Roman"/>
                <w:i/>
                <w:iCs/>
                <w:noProof/>
                <w:u w:val="single"/>
                <w:lang w:val="ru-RU" w:eastAsia="en-GB"/>
              </w:rPr>
            </w:pPr>
            <w:r w:rsidRPr="00CC0139">
              <w:rPr>
                <w:rFonts w:ascii="Times New Roman" w:eastAsia="Times New Roman" w:hAnsi="Times New Roman"/>
                <w:i/>
                <w:iCs/>
                <w:noProof/>
                <w:u w:val="single"/>
                <w:lang w:val="bg-BG" w:eastAsia="en-GB"/>
              </w:rPr>
              <w:lastRenderedPageBreak/>
              <w:t>Насърчаване на устойчиви практики за управление на почвите</w:t>
            </w:r>
            <w:r w:rsidRPr="00CC0139">
              <w:rPr>
                <w:rFonts w:ascii="Times New Roman" w:eastAsia="Times New Roman" w:hAnsi="Times New Roman"/>
                <w:i/>
                <w:iCs/>
                <w:noProof/>
                <w:u w:val="single"/>
                <w:lang w:val="ru-RU" w:eastAsia="en-GB"/>
              </w:rPr>
              <w:t>:</w:t>
            </w:r>
          </w:p>
          <w:p w14:paraId="3A760588"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5CBEF790"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Предотвратяване възникването на деградационни процеси, възстановяване и съхраняване функциите на почвите;</w:t>
            </w:r>
          </w:p>
          <w:p w14:paraId="252C4241"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2DF68384"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Възстановяване на горските площи.</w:t>
            </w:r>
          </w:p>
        </w:tc>
        <w:tc>
          <w:tcPr>
            <w:tcW w:w="4395" w:type="dxa"/>
          </w:tcPr>
          <w:p w14:paraId="652038DD"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CC0139">
              <w:rPr>
                <w:rFonts w:ascii="Times New Roman" w:eastAsia="Times New Roman" w:hAnsi="Times New Roman"/>
                <w:b/>
                <w:bCs/>
                <w:i/>
                <w:iCs/>
                <w:noProof/>
                <w:u w:val="single"/>
                <w:lang w:val="bg-BG" w:eastAsia="en-GB"/>
              </w:rPr>
              <w:t>Насърчаване на устойчиви практики за управление на почвите</w:t>
            </w:r>
            <w:r w:rsidRPr="00CC0139">
              <w:rPr>
                <w:rFonts w:ascii="Times New Roman" w:eastAsia="Times New Roman" w:hAnsi="Times New Roman"/>
                <w:b/>
                <w:bCs/>
                <w:i/>
                <w:iCs/>
                <w:noProof/>
                <w:u w:val="single"/>
                <w:lang w:val="ru-RU" w:eastAsia="en-GB"/>
              </w:rPr>
              <w:t>:</w:t>
            </w:r>
          </w:p>
          <w:p w14:paraId="2032754A"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ACA6D27"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Предотвратяване възникването на деградационни процеси, възстановяване и съхраняване функциите на почвите;</w:t>
            </w:r>
          </w:p>
          <w:p w14:paraId="52CA3FC4"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33FD30CC"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Възстановяване на горските площи.</w:t>
            </w:r>
          </w:p>
        </w:tc>
        <w:tc>
          <w:tcPr>
            <w:tcW w:w="4455" w:type="dxa"/>
          </w:tcPr>
          <w:p w14:paraId="13B6526A" w14:textId="77777777" w:rsidR="008E331F" w:rsidRPr="00142C07" w:rsidRDefault="008E331F" w:rsidP="008E331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1345DFD9"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7AA94439"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314F141E" w14:textId="77777777" w:rsidTr="008E331F">
        <w:trPr>
          <w:cnfStyle w:val="000000100000" w:firstRow="0" w:lastRow="0" w:firstColumn="0" w:lastColumn="0" w:oddVBand="0" w:evenVBand="0" w:oddHBand="1" w:evenHBand="0" w:firstRowFirstColumn="0" w:firstRowLastColumn="0" w:lastRowFirstColumn="0" w:lastRowLastColumn="0"/>
          <w:trHeight w:val="1164"/>
        </w:trPr>
        <w:tc>
          <w:tcPr>
            <w:cnfStyle w:val="001000000000" w:firstRow="0" w:lastRow="0" w:firstColumn="1" w:lastColumn="0" w:oddVBand="0" w:evenVBand="0" w:oddHBand="0" w:evenHBand="0" w:firstRowFirstColumn="0" w:firstRowLastColumn="0" w:lastRowFirstColumn="0" w:lastRowLastColumn="0"/>
            <w:tcW w:w="5098" w:type="dxa"/>
            <w:tcBorders>
              <w:bottom w:val="single" w:sz="4" w:space="0" w:color="auto"/>
            </w:tcBorders>
          </w:tcPr>
          <w:p w14:paraId="2329A9F8" w14:textId="77777777" w:rsidR="00CC0139" w:rsidRPr="00CC0139" w:rsidRDefault="00CC0139" w:rsidP="00CC0139">
            <w:pPr>
              <w:jc w:val="both"/>
              <w:rPr>
                <w:rFonts w:ascii="Times New Roman" w:eastAsia="Times New Roman" w:hAnsi="Times New Roman"/>
                <w:i/>
                <w:iCs/>
                <w:noProof/>
                <w:u w:val="single"/>
                <w:lang w:val="ru-RU" w:eastAsia="en-GB"/>
              </w:rPr>
            </w:pPr>
            <w:r w:rsidRPr="00CC0139">
              <w:rPr>
                <w:rFonts w:ascii="Times New Roman" w:eastAsia="Times New Roman" w:hAnsi="Times New Roman"/>
                <w:i/>
                <w:iCs/>
                <w:noProof/>
                <w:u w:val="single"/>
                <w:lang w:val="bg-BG" w:eastAsia="en-GB"/>
              </w:rPr>
              <w:t>Залесяване и засаждането на дървета с цел да се подпомогне биологичното разнообразие и възстановяването на екосистемите</w:t>
            </w:r>
            <w:r w:rsidRPr="00CC0139">
              <w:rPr>
                <w:rFonts w:ascii="Times New Roman" w:eastAsia="Times New Roman" w:hAnsi="Times New Roman"/>
                <w:i/>
                <w:iCs/>
                <w:noProof/>
                <w:u w:val="single"/>
                <w:lang w:val="ru-RU" w:eastAsia="en-GB"/>
              </w:rPr>
              <w:t>:</w:t>
            </w:r>
          </w:p>
          <w:p w14:paraId="106A4425"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57C509FE"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3D1D4B36"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27DB2CB6"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lastRenderedPageBreak/>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395" w:type="dxa"/>
            <w:tcBorders>
              <w:bottom w:val="single" w:sz="4" w:space="0" w:color="auto"/>
            </w:tcBorders>
          </w:tcPr>
          <w:p w14:paraId="1E4F10A5"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CC0139">
              <w:rPr>
                <w:rFonts w:ascii="Times New Roman" w:eastAsia="Times New Roman" w:hAnsi="Times New Roman"/>
                <w:b/>
                <w:bCs/>
                <w:i/>
                <w:iCs/>
                <w:noProof/>
                <w:u w:val="single"/>
                <w:lang w:val="bg-BG" w:eastAsia="en-GB"/>
              </w:rPr>
              <w:lastRenderedPageBreak/>
              <w:t>Залесяване и засаждането на дървета с цел да се подпомогне биологичното разнообразие и възстановяването на екосистемите</w:t>
            </w:r>
            <w:r w:rsidRPr="00CC0139">
              <w:rPr>
                <w:rFonts w:ascii="Times New Roman" w:eastAsia="Times New Roman" w:hAnsi="Times New Roman"/>
                <w:b/>
                <w:bCs/>
                <w:i/>
                <w:iCs/>
                <w:noProof/>
                <w:u w:val="single"/>
                <w:lang w:val="ru-RU" w:eastAsia="en-GB"/>
              </w:rPr>
              <w:t>:</w:t>
            </w:r>
          </w:p>
          <w:p w14:paraId="5A3E4B34"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22D7EBC0"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507BE0C4"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 xml:space="preserve">Информационни кампании за подобряване и увеличаване на популациите на дивеча и рибата за опазване на </w:t>
            </w:r>
            <w:r w:rsidRPr="00CC0139">
              <w:rPr>
                <w:rFonts w:ascii="Times New Roman" w:eastAsia="Times New Roman" w:hAnsi="Times New Roman"/>
                <w:noProof/>
                <w:lang w:val="bg-BG" w:eastAsia="en-GB"/>
              </w:rPr>
              <w:lastRenderedPageBreak/>
              <w:t>биологичното разнообразие и устойчиво развитие на горските екосистеми;</w:t>
            </w:r>
          </w:p>
          <w:p w14:paraId="3B6AAC00"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455" w:type="dxa"/>
            <w:tcBorders>
              <w:bottom w:val="single" w:sz="4" w:space="0" w:color="auto"/>
            </w:tcBorders>
          </w:tcPr>
          <w:p w14:paraId="56E30F7D" w14:textId="77777777" w:rsidR="008E331F" w:rsidRPr="00142C07" w:rsidRDefault="008E331F" w:rsidP="008E331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6554BF4"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114F7BDA"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7F943DC9" w14:textId="77777777" w:rsidTr="008E331F">
        <w:trPr>
          <w:trHeight w:val="2164"/>
        </w:trPr>
        <w:tc>
          <w:tcPr>
            <w:cnfStyle w:val="001000000000" w:firstRow="0" w:lastRow="0" w:firstColumn="1" w:lastColumn="0" w:oddVBand="0" w:evenVBand="0" w:oddHBand="0" w:evenHBand="0" w:firstRowFirstColumn="0" w:firstRowLastColumn="0" w:lastRowFirstColumn="0" w:lastRowLastColumn="0"/>
            <w:tcW w:w="5098" w:type="dxa"/>
            <w:tcBorders>
              <w:top w:val="single" w:sz="4" w:space="0" w:color="auto"/>
            </w:tcBorders>
          </w:tcPr>
          <w:p w14:paraId="41C38609" w14:textId="77777777" w:rsidR="00CC0139" w:rsidRPr="00CC0139" w:rsidRDefault="00CC0139" w:rsidP="00CC0139">
            <w:pPr>
              <w:jc w:val="both"/>
              <w:rPr>
                <w:rFonts w:ascii="Times New Roman" w:eastAsia="Times New Roman" w:hAnsi="Times New Roman"/>
                <w:i/>
                <w:iCs/>
                <w:noProof/>
                <w:u w:val="single"/>
                <w:lang w:val="ru-RU" w:eastAsia="en-GB"/>
              </w:rPr>
            </w:pPr>
            <w:r w:rsidRPr="00CC0139">
              <w:rPr>
                <w:rFonts w:ascii="Times New Roman" w:eastAsia="Times New Roman" w:hAnsi="Times New Roman"/>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CC0139">
              <w:rPr>
                <w:rFonts w:ascii="Times New Roman" w:eastAsia="Times New Roman" w:hAnsi="Times New Roman"/>
                <w:i/>
                <w:iCs/>
                <w:noProof/>
                <w:u w:val="single"/>
                <w:lang w:val="ru-RU" w:eastAsia="en-GB"/>
              </w:rPr>
              <w:t>:</w:t>
            </w:r>
          </w:p>
          <w:p w14:paraId="04F9D786"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7FCDD165"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15E705DB"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5AD86744"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395" w:type="dxa"/>
            <w:tcBorders>
              <w:top w:val="single" w:sz="4" w:space="0" w:color="auto"/>
            </w:tcBorders>
          </w:tcPr>
          <w:p w14:paraId="3AFE8B32"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CC0139">
              <w:rPr>
                <w:rFonts w:ascii="Times New Roman" w:eastAsia="Times New Roman" w:hAnsi="Times New Roman"/>
                <w:b/>
                <w:bCs/>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CC0139">
              <w:rPr>
                <w:rFonts w:ascii="Times New Roman" w:eastAsia="Times New Roman" w:hAnsi="Times New Roman"/>
                <w:b/>
                <w:bCs/>
                <w:i/>
                <w:iCs/>
                <w:noProof/>
                <w:u w:val="single"/>
                <w:lang w:val="ru-RU" w:eastAsia="en-GB"/>
              </w:rPr>
              <w:t>:</w:t>
            </w:r>
          </w:p>
          <w:p w14:paraId="522EE1CB"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B990069"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67B1A9EA"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25D053E5"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455" w:type="dxa"/>
            <w:tcBorders>
              <w:top w:val="single" w:sz="4" w:space="0" w:color="auto"/>
            </w:tcBorders>
          </w:tcPr>
          <w:p w14:paraId="412D0D87" w14:textId="77777777" w:rsidR="008E331F" w:rsidRPr="00142C07" w:rsidRDefault="008E331F" w:rsidP="008E331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442F4285"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6417C959"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003D2353"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75133BC8" w14:textId="77777777" w:rsidR="00CC0139" w:rsidRPr="00CC0139" w:rsidRDefault="00CC0139" w:rsidP="00CC0139">
            <w:pPr>
              <w:jc w:val="both"/>
              <w:rPr>
                <w:rFonts w:ascii="Times New Roman" w:eastAsia="Times New Roman" w:hAnsi="Times New Roman"/>
                <w:i/>
                <w:iCs/>
                <w:noProof/>
                <w:u w:val="single"/>
                <w:lang w:val="ru-RU" w:eastAsia="en-GB"/>
              </w:rPr>
            </w:pPr>
            <w:r w:rsidRPr="00CC0139">
              <w:rPr>
                <w:rFonts w:ascii="Times New Roman" w:eastAsia="Times New Roman" w:hAnsi="Times New Roman"/>
                <w:i/>
                <w:iCs/>
                <w:noProof/>
                <w:u w:val="single"/>
                <w:lang w:val="ru-RU" w:eastAsia="en-GB"/>
              </w:rPr>
              <w:t>Интегриране на екосистемния подход и прилагане на решения, базирани на природата в опазването на защитени зони от Мрежата Натура 2000:</w:t>
            </w:r>
          </w:p>
          <w:p w14:paraId="7DE959EB"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7C2B8CB8"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lastRenderedPageBreak/>
              <w:t>Интегриране на екосистемния подход и прилагане на решения, базирани на природата в опазването на защитените зони от мрежата „Натура 2000“;</w:t>
            </w:r>
          </w:p>
          <w:p w14:paraId="2DC274E4"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Информационни кампании и работа със заинтересованите страни;</w:t>
            </w:r>
          </w:p>
          <w:p w14:paraId="180B2706"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395" w:type="dxa"/>
          </w:tcPr>
          <w:p w14:paraId="7EE4BCA2"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CC0139">
              <w:rPr>
                <w:rFonts w:ascii="Times New Roman" w:eastAsia="Times New Roman" w:hAnsi="Times New Roman"/>
                <w:b/>
                <w:bCs/>
                <w:i/>
                <w:iCs/>
                <w:noProof/>
                <w:u w:val="single"/>
                <w:lang w:val="ru-RU" w:eastAsia="en-GB"/>
              </w:rPr>
              <w:lastRenderedPageBreak/>
              <w:t>Интегриране на екосистемния подход и прилагане на решения, базирани на природата в опазването на защитени зони от Мрежата Натура 2000:</w:t>
            </w:r>
          </w:p>
          <w:p w14:paraId="2825A08B"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68CBA8E"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lastRenderedPageBreak/>
              <w:t>Интегриране на екосистемния подход и прилагане на решения, базирани на природата в опазването на защитените зони от мрежата „Натура 2000“;</w:t>
            </w:r>
          </w:p>
          <w:p w14:paraId="1FDDAD0F"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Информационни кампании и работа със заинтересованите страни;</w:t>
            </w:r>
          </w:p>
          <w:p w14:paraId="1644D944"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455" w:type="dxa"/>
          </w:tcPr>
          <w:p w14:paraId="374B6D5B" w14:textId="77777777" w:rsidR="008E331F" w:rsidRPr="00142C07" w:rsidRDefault="008E331F" w:rsidP="008E331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A4FBDBF"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102F437F"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1FFF50C4" w14:textId="77777777" w:rsidTr="008E331F">
        <w:tc>
          <w:tcPr>
            <w:cnfStyle w:val="001000000000" w:firstRow="0" w:lastRow="0" w:firstColumn="1" w:lastColumn="0" w:oddVBand="0" w:evenVBand="0" w:oddHBand="0" w:evenHBand="0" w:firstRowFirstColumn="0" w:firstRowLastColumn="0" w:lastRowFirstColumn="0" w:lastRowLastColumn="0"/>
            <w:tcW w:w="13948" w:type="dxa"/>
            <w:gridSpan w:val="3"/>
          </w:tcPr>
          <w:p w14:paraId="4480E5DE"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hAnsi="Times New Roman"/>
                <w:i/>
                <w:iCs/>
                <w:lang w:val="bg-BG"/>
              </w:rPr>
              <w:t>Стратегическа</w:t>
            </w:r>
            <w:r w:rsidRPr="00CC0139">
              <w:rPr>
                <w:rFonts w:ascii="Times New Roman" w:hAnsi="Times New Roman"/>
                <w:i/>
                <w:iCs/>
              </w:rPr>
              <w:t xml:space="preserve"> </w:t>
            </w:r>
            <w:proofErr w:type="spellStart"/>
            <w:r w:rsidRPr="00CC0139">
              <w:rPr>
                <w:rFonts w:ascii="Times New Roman" w:hAnsi="Times New Roman"/>
                <w:i/>
                <w:iCs/>
              </w:rPr>
              <w:t>цел</w:t>
            </w:r>
            <w:proofErr w:type="spellEnd"/>
            <w:r w:rsidRPr="00CC0139">
              <w:rPr>
                <w:rFonts w:ascii="Times New Roman" w:hAnsi="Times New Roman"/>
                <w:i/>
                <w:iCs/>
              </w:rPr>
              <w:t xml:space="preserve"> 2: </w:t>
            </w:r>
            <w:proofErr w:type="spellStart"/>
            <w:r w:rsidRPr="00CC0139">
              <w:rPr>
                <w:rFonts w:ascii="Times New Roman" w:hAnsi="Times New Roman"/>
                <w:i/>
                <w:iCs/>
              </w:rPr>
              <w:t>Устойчиво</w:t>
            </w:r>
            <w:proofErr w:type="spellEnd"/>
            <w:r w:rsidRPr="00CC0139">
              <w:rPr>
                <w:rFonts w:ascii="Times New Roman" w:hAnsi="Times New Roman"/>
                <w:i/>
                <w:iCs/>
              </w:rPr>
              <w:t xml:space="preserve"> </w:t>
            </w:r>
            <w:proofErr w:type="spellStart"/>
            <w:r w:rsidRPr="00CC0139">
              <w:rPr>
                <w:rFonts w:ascii="Times New Roman" w:hAnsi="Times New Roman"/>
                <w:i/>
                <w:iCs/>
              </w:rPr>
              <w:t>управление</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защитените</w:t>
            </w:r>
            <w:proofErr w:type="spellEnd"/>
            <w:r w:rsidRPr="00CC0139">
              <w:rPr>
                <w:rFonts w:ascii="Times New Roman" w:hAnsi="Times New Roman"/>
                <w:i/>
                <w:iCs/>
              </w:rPr>
              <w:t xml:space="preserve"> </w:t>
            </w:r>
            <w:proofErr w:type="spellStart"/>
            <w:r w:rsidRPr="00CC0139">
              <w:rPr>
                <w:rFonts w:ascii="Times New Roman" w:hAnsi="Times New Roman"/>
                <w:i/>
                <w:iCs/>
              </w:rPr>
              <w:t>зони</w:t>
            </w:r>
            <w:proofErr w:type="spellEnd"/>
            <w:r w:rsidRPr="00CC0139">
              <w:rPr>
                <w:rFonts w:ascii="Times New Roman" w:hAnsi="Times New Roman"/>
                <w:i/>
                <w:iCs/>
              </w:rPr>
              <w:t xml:space="preserve"> и </w:t>
            </w:r>
            <w:proofErr w:type="spellStart"/>
            <w:r w:rsidRPr="00CC0139">
              <w:rPr>
                <w:rFonts w:ascii="Times New Roman" w:hAnsi="Times New Roman"/>
                <w:i/>
                <w:iCs/>
              </w:rPr>
              <w:t>информирано</w:t>
            </w:r>
            <w:proofErr w:type="spellEnd"/>
            <w:r w:rsidRPr="00CC0139">
              <w:rPr>
                <w:rFonts w:ascii="Times New Roman" w:hAnsi="Times New Roman"/>
                <w:i/>
                <w:iCs/>
              </w:rPr>
              <w:t xml:space="preserve"> </w:t>
            </w:r>
            <w:proofErr w:type="spellStart"/>
            <w:r w:rsidRPr="00CC0139">
              <w:rPr>
                <w:rFonts w:ascii="Times New Roman" w:hAnsi="Times New Roman"/>
                <w:i/>
                <w:iCs/>
              </w:rPr>
              <w:t>участие</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заинтересованите</w:t>
            </w:r>
            <w:proofErr w:type="spellEnd"/>
            <w:r w:rsidRPr="00CC0139">
              <w:rPr>
                <w:rFonts w:ascii="Times New Roman" w:hAnsi="Times New Roman"/>
                <w:i/>
                <w:iCs/>
              </w:rPr>
              <w:t xml:space="preserve"> </w:t>
            </w:r>
            <w:proofErr w:type="spellStart"/>
            <w:r w:rsidRPr="00CC0139">
              <w:rPr>
                <w:rFonts w:ascii="Times New Roman" w:hAnsi="Times New Roman"/>
                <w:i/>
                <w:iCs/>
              </w:rPr>
              <w:t>страни</w:t>
            </w:r>
            <w:proofErr w:type="spellEnd"/>
            <w:r w:rsidRPr="00CC0139">
              <w:rPr>
                <w:rFonts w:ascii="Times New Roman" w:hAnsi="Times New Roman"/>
                <w:i/>
                <w:iCs/>
              </w:rPr>
              <w:t xml:space="preserve">; </w:t>
            </w:r>
            <w:proofErr w:type="spellStart"/>
            <w:r w:rsidRPr="00CC0139">
              <w:rPr>
                <w:rFonts w:ascii="Times New Roman" w:hAnsi="Times New Roman"/>
                <w:i/>
                <w:iCs/>
              </w:rPr>
              <w:t>споделена</w:t>
            </w:r>
            <w:proofErr w:type="spellEnd"/>
            <w:r w:rsidRPr="00CC0139">
              <w:rPr>
                <w:rFonts w:ascii="Times New Roman" w:hAnsi="Times New Roman"/>
                <w:i/>
                <w:iCs/>
              </w:rPr>
              <w:t xml:space="preserve"> </w:t>
            </w:r>
            <w:proofErr w:type="spellStart"/>
            <w:r w:rsidRPr="00CC0139">
              <w:rPr>
                <w:rFonts w:ascii="Times New Roman" w:hAnsi="Times New Roman"/>
                <w:i/>
                <w:iCs/>
              </w:rPr>
              <w:t>отговорност</w:t>
            </w:r>
            <w:proofErr w:type="spellEnd"/>
            <w:r w:rsidRPr="00CC0139">
              <w:rPr>
                <w:rFonts w:ascii="Times New Roman" w:hAnsi="Times New Roman"/>
                <w:i/>
                <w:iCs/>
              </w:rPr>
              <w:t xml:space="preserve">, </w:t>
            </w:r>
            <w:proofErr w:type="spellStart"/>
            <w:r w:rsidRPr="00CC0139">
              <w:rPr>
                <w:rFonts w:ascii="Times New Roman" w:hAnsi="Times New Roman"/>
                <w:i/>
                <w:iCs/>
              </w:rPr>
              <w:t>споделено</w:t>
            </w:r>
            <w:proofErr w:type="spellEnd"/>
            <w:r w:rsidRPr="00CC0139">
              <w:rPr>
                <w:rFonts w:ascii="Times New Roman" w:hAnsi="Times New Roman"/>
                <w:i/>
                <w:iCs/>
              </w:rPr>
              <w:t xml:space="preserve"> </w:t>
            </w:r>
            <w:proofErr w:type="spellStart"/>
            <w:r w:rsidRPr="00CC0139">
              <w:rPr>
                <w:rFonts w:ascii="Times New Roman" w:hAnsi="Times New Roman"/>
                <w:i/>
                <w:iCs/>
              </w:rPr>
              <w:t>управление</w:t>
            </w:r>
            <w:proofErr w:type="spellEnd"/>
          </w:p>
        </w:tc>
      </w:tr>
      <w:tr w:rsidR="00CC0139" w:rsidRPr="00CC0139" w14:paraId="07112E55"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0CA2C46"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eastAsia="Times New Roman" w:hAnsi="Times New Roman"/>
                <w:lang w:val="bg-BG"/>
              </w:rPr>
              <w:t>Области на действие:</w:t>
            </w:r>
          </w:p>
        </w:tc>
      </w:tr>
      <w:tr w:rsidR="00CC0139" w:rsidRPr="00CC0139" w14:paraId="0902B5CB"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392B2F7F"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t>Изграждане на структура за управление на НЕМ:</w:t>
            </w:r>
          </w:p>
          <w:p w14:paraId="48C9F2F4" w14:textId="77777777" w:rsidR="00CC0139" w:rsidRPr="00CC0139" w:rsidRDefault="00CC0139" w:rsidP="00CC0139">
            <w:pPr>
              <w:jc w:val="both"/>
              <w:rPr>
                <w:rFonts w:ascii="Times New Roman" w:eastAsia="Times New Roman" w:hAnsi="Times New Roman"/>
                <w:noProof/>
                <w:u w:val="single"/>
                <w:lang w:val="bg-BG" w:eastAsia="en-GB"/>
              </w:rPr>
            </w:pPr>
            <w:r w:rsidRPr="00CC0139">
              <w:rPr>
                <w:rFonts w:ascii="Times New Roman" w:eastAsia="Times New Roman" w:hAnsi="Times New Roman"/>
                <w:noProof/>
                <w:u w:val="single"/>
                <w:lang w:val="bg-BG" w:eastAsia="en-GB"/>
              </w:rPr>
              <w:t>Предвидени мерки към приоритетната област на действие:</w:t>
            </w:r>
          </w:p>
          <w:p w14:paraId="067A4FFD"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1D5B4C1E"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5283DF02"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lastRenderedPageBreak/>
              <w:t>Разработване на териториални планове за управление на защитените зони по Натура 2000.</w:t>
            </w:r>
          </w:p>
        </w:tc>
        <w:tc>
          <w:tcPr>
            <w:tcW w:w="4395" w:type="dxa"/>
          </w:tcPr>
          <w:p w14:paraId="280F2DD7"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Изграждане на структура за управление на НЕМ:</w:t>
            </w:r>
          </w:p>
          <w:p w14:paraId="695E49F9"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u w:val="single"/>
                <w:lang w:val="bg-BG" w:eastAsia="en-GB"/>
              </w:rPr>
            </w:pPr>
            <w:r w:rsidRPr="00CC0139">
              <w:rPr>
                <w:rFonts w:ascii="Times New Roman" w:eastAsia="Times New Roman" w:hAnsi="Times New Roman"/>
                <w:noProof/>
                <w:u w:val="single"/>
                <w:lang w:val="bg-BG" w:eastAsia="en-GB"/>
              </w:rPr>
              <w:t>Предвидени мерки към приоритетната област на действие:</w:t>
            </w:r>
          </w:p>
          <w:p w14:paraId="6148D07D"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41732EFD"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 xml:space="preserve">Изграждане на капацитет на заинтересованите страни за прилагане на консервационни мерки, вкл. такива от НРПД и плановете за управление на защитените </w:t>
            </w:r>
            <w:r w:rsidRPr="00CC0139">
              <w:rPr>
                <w:rFonts w:ascii="Times New Roman" w:eastAsia="Times New Roman" w:hAnsi="Times New Roman"/>
                <w:noProof/>
                <w:lang w:val="bg-BG" w:eastAsia="en-GB"/>
              </w:rPr>
              <w:lastRenderedPageBreak/>
              <w:t>зони: Обучения и мрежи за обмен на добри практики;</w:t>
            </w:r>
          </w:p>
          <w:p w14:paraId="7ADE891B"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Разработване на териториални планове за управление на защитените зони по Натура 2000.</w:t>
            </w:r>
          </w:p>
        </w:tc>
        <w:tc>
          <w:tcPr>
            <w:tcW w:w="4455" w:type="dxa"/>
          </w:tcPr>
          <w:p w14:paraId="3779D771" w14:textId="77777777" w:rsidR="008E331F" w:rsidRPr="00142C07" w:rsidRDefault="008E331F" w:rsidP="008E331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63ED1E9"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7307B048"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77F7FF1E"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4804D522"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7C714F84"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220476D0"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204EC6C8"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Информационни кампании и работа със заинтересованите страни.</w:t>
            </w:r>
          </w:p>
        </w:tc>
        <w:tc>
          <w:tcPr>
            <w:tcW w:w="4395" w:type="dxa"/>
          </w:tcPr>
          <w:p w14:paraId="092CA97F"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116F2184"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F657727"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229907D5"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Информационни кампании и работа със заинтересованите страни.</w:t>
            </w:r>
          </w:p>
        </w:tc>
        <w:tc>
          <w:tcPr>
            <w:tcW w:w="4455" w:type="dxa"/>
          </w:tcPr>
          <w:p w14:paraId="557C18E0" w14:textId="77777777" w:rsidR="008E331F" w:rsidRPr="00142C07" w:rsidRDefault="008E331F" w:rsidP="008E331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3CE492C"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7BDA122B"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77ABFEFA"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000319B7"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11FE1FAE"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5D121167"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1932971E"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lastRenderedPageBreak/>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p w14:paraId="44DC0AE7"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489B11D0"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395" w:type="dxa"/>
          </w:tcPr>
          <w:p w14:paraId="000746DC"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323627C9"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2A116E5"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lastRenderedPageBreak/>
              <w:t>Актуализация, разширяване и надграждане на националните бази данни, свързани с биоразнообразието;</w:t>
            </w:r>
          </w:p>
          <w:p w14:paraId="58F8449A"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p w14:paraId="476CB9FC"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3127E3EC"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455" w:type="dxa"/>
          </w:tcPr>
          <w:p w14:paraId="1F39C09A" w14:textId="77777777" w:rsidR="008E331F" w:rsidRPr="00142C07" w:rsidRDefault="008E331F" w:rsidP="008E331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25F935F"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07A59E06"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677371DA"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1C61C2DF" w14:textId="77777777" w:rsidR="00CC0139" w:rsidRPr="00CC0139" w:rsidRDefault="00CC0139" w:rsidP="00CC0139">
            <w:pPr>
              <w:jc w:val="both"/>
              <w:rPr>
                <w:rFonts w:ascii="Times New Roman" w:hAnsi="Times New Roman"/>
                <w:i/>
                <w:iCs/>
                <w:color w:val="000000"/>
                <w:lang w:val="bg-BG"/>
              </w:rPr>
            </w:pPr>
            <w:r w:rsidRPr="00CC0139">
              <w:rPr>
                <w:rFonts w:ascii="Times New Roman" w:hAnsi="Times New Roman"/>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6D7D96D6"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061087EE"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 xml:space="preserve">Подобряване на националния научен капацитет в областта на биологичното разнообразие, както и обмен на знания: Насърчаване на научни разработки и </w:t>
            </w:r>
            <w:r w:rsidRPr="00CC0139">
              <w:rPr>
                <w:rFonts w:ascii="Times New Roman" w:eastAsia="Times New Roman" w:hAnsi="Times New Roman"/>
                <w:noProof/>
                <w:lang w:val="bg-BG" w:eastAsia="en-GB"/>
              </w:rPr>
              <w:lastRenderedPageBreak/>
              <w:t>изследвания, изграждане на капацитет, обмен на добри практики</w:t>
            </w:r>
          </w:p>
        </w:tc>
        <w:tc>
          <w:tcPr>
            <w:tcW w:w="4395" w:type="dxa"/>
          </w:tcPr>
          <w:p w14:paraId="433B766D"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color w:val="000000"/>
                <w:lang w:val="bg-BG"/>
              </w:rPr>
            </w:pPr>
            <w:r w:rsidRPr="00CC0139">
              <w:rPr>
                <w:rFonts w:ascii="Times New Roman" w:hAnsi="Times New Roman"/>
                <w:b/>
                <w:bCs/>
                <w:i/>
                <w:iCs/>
                <w:color w:val="000000"/>
                <w:lang w:val="bg-BG"/>
              </w:rPr>
              <w:lastRenderedPageBreak/>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5B3AF994"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008595A3"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 xml:space="preserve">Подобряване на националния научен капацитет в областта на биологичното разнообразие, както и обмен на знания: </w:t>
            </w:r>
            <w:r w:rsidRPr="00CC0139">
              <w:rPr>
                <w:rFonts w:ascii="Times New Roman" w:eastAsia="Times New Roman" w:hAnsi="Times New Roman"/>
                <w:noProof/>
                <w:lang w:val="bg-BG" w:eastAsia="en-GB"/>
              </w:rPr>
              <w:lastRenderedPageBreak/>
              <w:t>Насърчаване на научни разработки и изследвания, изграждане на капацитет, обмен на добри практики</w:t>
            </w:r>
          </w:p>
        </w:tc>
        <w:tc>
          <w:tcPr>
            <w:tcW w:w="4455" w:type="dxa"/>
          </w:tcPr>
          <w:p w14:paraId="19935E95" w14:textId="77777777" w:rsidR="008E331F" w:rsidRPr="00142C07" w:rsidRDefault="008E331F" w:rsidP="008E331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FCA2CCA"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2A24F90F"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7E4E1832"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52E39FA2" w14:textId="77777777" w:rsidR="00CC0139" w:rsidRPr="00CC0139" w:rsidRDefault="00CC0139" w:rsidP="00CC0139">
            <w:pPr>
              <w:suppressAutoHyphens/>
              <w:autoSpaceDN w:val="0"/>
              <w:jc w:val="both"/>
              <w:rPr>
                <w:rFonts w:ascii="Times New Roman" w:hAnsi="Times New Roman"/>
                <w:i/>
                <w:iCs/>
                <w:color w:val="000000" w:themeColor="text1"/>
                <w:lang w:val="bg-BG"/>
              </w:rPr>
            </w:pPr>
            <w:r w:rsidRPr="00CC0139">
              <w:rPr>
                <w:rFonts w:ascii="Times New Roman" w:hAnsi="Times New Roman"/>
                <w:i/>
                <w:iCs/>
                <w:color w:val="000000" w:themeColor="text1"/>
                <w:lang w:val="bg-BG"/>
              </w:rPr>
              <w:t>Устойчиво подобряване на информационното осигуряване в сектор „Биоразнообразие“:</w:t>
            </w:r>
          </w:p>
          <w:p w14:paraId="016FED83"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3DF75E08"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395" w:type="dxa"/>
          </w:tcPr>
          <w:p w14:paraId="55DF2F86" w14:textId="77777777" w:rsidR="00CC0139" w:rsidRPr="00CC0139" w:rsidRDefault="00CC0139" w:rsidP="00CC0139">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themeColor="text1"/>
                <w:lang w:val="bg-BG"/>
              </w:rPr>
            </w:pPr>
            <w:r w:rsidRPr="00CC0139">
              <w:rPr>
                <w:rFonts w:ascii="Times New Roman" w:hAnsi="Times New Roman"/>
                <w:b/>
                <w:bCs/>
                <w:i/>
                <w:iCs/>
                <w:color w:val="000000" w:themeColor="text1"/>
                <w:lang w:val="bg-BG"/>
              </w:rPr>
              <w:t>Устойчиво подобряване на информационното осигуряване в сектор „Биоразнообразие“:</w:t>
            </w:r>
          </w:p>
          <w:p w14:paraId="6E2F0C15"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1DEF6AC1"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Мерки за устойчиво подобряване на информационното осигуряване в сектор „Биоразнообразие“.</w:t>
            </w:r>
          </w:p>
        </w:tc>
        <w:tc>
          <w:tcPr>
            <w:tcW w:w="4455" w:type="dxa"/>
          </w:tcPr>
          <w:p w14:paraId="76FD36BE" w14:textId="77777777" w:rsidR="008E331F" w:rsidRPr="00142C07" w:rsidRDefault="008E331F" w:rsidP="008E331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04DF41F6"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03F237AA"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0C02AC3D"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15033326"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t>Осигуряване на ефективно функциониране на „Системата за мониторинг, контрол, допълване и актуализация на НПРД за 2014-2020“</w:t>
            </w:r>
            <w:r w:rsidRPr="00CC0139" w:rsidDel="004E7E85">
              <w:rPr>
                <w:rFonts w:ascii="Times New Roman" w:hAnsi="Times New Roman"/>
                <w:i/>
                <w:iCs/>
                <w:lang w:val="bg-BG"/>
              </w:rPr>
              <w:t xml:space="preserve"> </w:t>
            </w:r>
            <w:r w:rsidRPr="00CC0139">
              <w:rPr>
                <w:rFonts w:ascii="Times New Roman" w:hAnsi="Times New Roman"/>
                <w:i/>
                <w:iCs/>
                <w:lang w:val="bg-BG"/>
              </w:rPr>
              <w:t>и осигуряване на ефективно функциониране:</w:t>
            </w:r>
          </w:p>
          <w:p w14:paraId="36CDEB62"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 xml:space="preserve">Предвидени мерки към приоритетната област на действие </w:t>
            </w:r>
          </w:p>
          <w:p w14:paraId="14CBD962"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395" w:type="dxa"/>
          </w:tcPr>
          <w:p w14:paraId="6B5F42B7"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t>Осигуряване на ефективно функциониране на „Системата за мониторинг, контрол, допълване и актуализация на НПРД за 2014-2020“</w:t>
            </w:r>
            <w:r w:rsidRPr="00CC0139" w:rsidDel="004E7E85">
              <w:rPr>
                <w:rFonts w:ascii="Times New Roman" w:hAnsi="Times New Roman"/>
                <w:b/>
                <w:bCs/>
                <w:i/>
                <w:iCs/>
                <w:lang w:val="bg-BG"/>
              </w:rPr>
              <w:t xml:space="preserve"> </w:t>
            </w:r>
            <w:r w:rsidRPr="00CC0139">
              <w:rPr>
                <w:rFonts w:ascii="Times New Roman" w:hAnsi="Times New Roman"/>
                <w:b/>
                <w:bCs/>
                <w:i/>
                <w:iCs/>
                <w:lang w:val="bg-BG"/>
              </w:rPr>
              <w:t>и осигуряване на ефективно функциониране:</w:t>
            </w:r>
          </w:p>
          <w:p w14:paraId="408F5693"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 xml:space="preserve">Предвидени мерки към приоритетната област на действие </w:t>
            </w:r>
          </w:p>
          <w:p w14:paraId="55F9150D"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455" w:type="dxa"/>
          </w:tcPr>
          <w:p w14:paraId="2908758A" w14:textId="77777777" w:rsidR="008E331F" w:rsidRPr="00142C07" w:rsidRDefault="008E331F" w:rsidP="008E331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4FA970C8"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3258996D"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7B188338"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5D965821"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t>Осигуряване на опазването, съхраняването и развитието на мрежата от защитени територии и биосферни паркове:</w:t>
            </w:r>
          </w:p>
          <w:p w14:paraId="6BBFDE20"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lastRenderedPageBreak/>
              <w:t>Предвидени мерки към приоритетната област на действие:</w:t>
            </w:r>
          </w:p>
          <w:p w14:paraId="3AB9604B"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74B00206"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Изготвяне/актуализиране и прилагане на планове за управление на защитени територии;</w:t>
            </w:r>
          </w:p>
          <w:p w14:paraId="1F4A85C9"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08FB2F30"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395" w:type="dxa"/>
          </w:tcPr>
          <w:p w14:paraId="274DFCA3"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Осигуряване на опазването, съхраняването и развитието на мрежата от защитени територии и биосферни паркове:</w:t>
            </w:r>
          </w:p>
          <w:p w14:paraId="75E1B587"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lastRenderedPageBreak/>
              <w:t>Предвидени мерки към приоритетната област на действие:</w:t>
            </w:r>
          </w:p>
          <w:p w14:paraId="6EFE04B6"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22079FF2"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Изготвяне/актуализиране и прилагане на планове за управление на защитени територии;</w:t>
            </w:r>
          </w:p>
          <w:p w14:paraId="198FDB10"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3ED3A79D"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455" w:type="dxa"/>
          </w:tcPr>
          <w:p w14:paraId="76779474" w14:textId="77777777" w:rsidR="008E331F" w:rsidRPr="00142C07" w:rsidRDefault="008E331F" w:rsidP="008E331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8D211B8"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0DFE97F6"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lastRenderedPageBreak/>
              <w:t>Не се очакват отрицателни въздействия.</w:t>
            </w:r>
          </w:p>
        </w:tc>
      </w:tr>
      <w:tr w:rsidR="00CC0139" w:rsidRPr="00CC0139" w14:paraId="04976203"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766EE6CA"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1798BF82"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59F795E6"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 xml:space="preserve">Разработване на планове за действие за приоритетни пътища за въвеждане и </w:t>
            </w:r>
            <w:r w:rsidRPr="00CC0139">
              <w:rPr>
                <w:rFonts w:ascii="Times New Roman" w:eastAsia="Times New Roman" w:hAnsi="Times New Roman"/>
                <w:noProof/>
                <w:lang w:val="bg-BG" w:eastAsia="en-GB"/>
              </w:rPr>
              <w:lastRenderedPageBreak/>
              <w:t>разпространяване на инвазивни чужди видове, засягащи ЕС и България;</w:t>
            </w:r>
          </w:p>
          <w:p w14:paraId="0A3E70D3"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в популациите им и ефекта от прилагането на мерките за контрол;</w:t>
            </w:r>
          </w:p>
          <w:p w14:paraId="187B0115"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395" w:type="dxa"/>
          </w:tcPr>
          <w:p w14:paraId="41E53F79"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12C0CB51"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0944AB6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 xml:space="preserve">Разработване на планове за действие за приоритетни пътища за въвеждане и </w:t>
            </w:r>
            <w:r w:rsidRPr="00CC0139">
              <w:rPr>
                <w:rFonts w:ascii="Times New Roman" w:eastAsia="Times New Roman" w:hAnsi="Times New Roman"/>
                <w:noProof/>
                <w:lang w:val="bg-BG" w:eastAsia="en-GB"/>
              </w:rPr>
              <w:lastRenderedPageBreak/>
              <w:t>разпространяване на инвазивни чужди видове, засягащи ЕС и България;</w:t>
            </w:r>
          </w:p>
          <w:p w14:paraId="2A708B7A"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в популациите им и ефекта от прилагането на мерките за контрол;</w:t>
            </w:r>
          </w:p>
          <w:p w14:paraId="3AA380DE"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455" w:type="dxa"/>
          </w:tcPr>
          <w:p w14:paraId="47FE166F" w14:textId="77777777" w:rsidR="008E331F" w:rsidRPr="00142C07" w:rsidRDefault="008E331F" w:rsidP="008E331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D938B4F"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10541431"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5FE59F49" w14:textId="77777777" w:rsidTr="008E331F">
        <w:tc>
          <w:tcPr>
            <w:cnfStyle w:val="001000000000" w:firstRow="0" w:lastRow="0" w:firstColumn="1" w:lastColumn="0" w:oddVBand="0" w:evenVBand="0" w:oddHBand="0" w:evenHBand="0" w:firstRowFirstColumn="0" w:firstRowLastColumn="0" w:lastRowFirstColumn="0" w:lastRowLastColumn="0"/>
            <w:tcW w:w="13948" w:type="dxa"/>
            <w:gridSpan w:val="3"/>
          </w:tcPr>
          <w:p w14:paraId="3E97C822"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hAnsi="Times New Roman"/>
                <w:i/>
                <w:iCs/>
                <w:lang w:val="bg-BG"/>
              </w:rPr>
              <w:t>Стратегическа</w:t>
            </w:r>
            <w:r w:rsidRPr="00CC0139">
              <w:rPr>
                <w:rFonts w:ascii="Times New Roman" w:hAnsi="Times New Roman"/>
                <w:i/>
                <w:iCs/>
              </w:rPr>
              <w:t xml:space="preserve"> </w:t>
            </w:r>
            <w:proofErr w:type="spellStart"/>
            <w:r w:rsidRPr="00CC0139">
              <w:rPr>
                <w:rFonts w:ascii="Times New Roman" w:hAnsi="Times New Roman"/>
                <w:i/>
                <w:iCs/>
              </w:rPr>
              <w:t>цел</w:t>
            </w:r>
            <w:proofErr w:type="spellEnd"/>
            <w:r w:rsidRPr="00CC0139">
              <w:rPr>
                <w:rFonts w:ascii="Times New Roman" w:hAnsi="Times New Roman"/>
                <w:i/>
                <w:iCs/>
              </w:rPr>
              <w:t xml:space="preserve"> 3: </w:t>
            </w:r>
            <w:proofErr w:type="spellStart"/>
            <w:r w:rsidRPr="00CC0139">
              <w:rPr>
                <w:rFonts w:ascii="Times New Roman" w:hAnsi="Times New Roman"/>
                <w:i/>
                <w:iCs/>
              </w:rPr>
              <w:t>Екологизация</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градовете</w:t>
            </w:r>
            <w:proofErr w:type="spellEnd"/>
            <w:r w:rsidRPr="00CC0139">
              <w:rPr>
                <w:rFonts w:ascii="Times New Roman" w:hAnsi="Times New Roman"/>
                <w:i/>
                <w:iCs/>
              </w:rPr>
              <w:t xml:space="preserve"> - </w:t>
            </w:r>
            <w:proofErr w:type="spellStart"/>
            <w:r w:rsidRPr="00CC0139">
              <w:rPr>
                <w:rFonts w:ascii="Times New Roman" w:hAnsi="Times New Roman"/>
                <w:i/>
                <w:iCs/>
              </w:rPr>
              <w:t>възстановяване</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присъствието</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природата</w:t>
            </w:r>
            <w:proofErr w:type="spellEnd"/>
            <w:r w:rsidRPr="00CC0139">
              <w:rPr>
                <w:rFonts w:ascii="Times New Roman" w:hAnsi="Times New Roman"/>
                <w:i/>
                <w:iCs/>
              </w:rPr>
              <w:t xml:space="preserve"> в </w:t>
            </w:r>
            <w:proofErr w:type="spellStart"/>
            <w:r w:rsidRPr="00CC0139">
              <w:rPr>
                <w:rFonts w:ascii="Times New Roman" w:hAnsi="Times New Roman"/>
                <w:i/>
                <w:iCs/>
              </w:rPr>
              <w:t>урбанизираните</w:t>
            </w:r>
            <w:proofErr w:type="spellEnd"/>
            <w:r w:rsidRPr="00CC0139">
              <w:rPr>
                <w:rFonts w:ascii="Times New Roman" w:hAnsi="Times New Roman"/>
                <w:i/>
                <w:iCs/>
              </w:rPr>
              <w:t xml:space="preserve"> </w:t>
            </w:r>
            <w:proofErr w:type="spellStart"/>
            <w:r w:rsidRPr="00CC0139">
              <w:rPr>
                <w:rFonts w:ascii="Times New Roman" w:hAnsi="Times New Roman"/>
                <w:i/>
                <w:iCs/>
              </w:rPr>
              <w:t>територии</w:t>
            </w:r>
            <w:proofErr w:type="spellEnd"/>
          </w:p>
        </w:tc>
      </w:tr>
      <w:tr w:rsidR="00CC0139" w:rsidRPr="00CC0139" w14:paraId="6E33EAE9"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71C92AF"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eastAsia="Times New Roman" w:hAnsi="Times New Roman"/>
                <w:lang w:val="bg-BG"/>
              </w:rPr>
              <w:t>Области на действие</w:t>
            </w:r>
          </w:p>
        </w:tc>
      </w:tr>
      <w:tr w:rsidR="00CC0139" w:rsidRPr="00CC0139" w14:paraId="213AD540"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58C7D458" w14:textId="77777777" w:rsidR="00CC0139" w:rsidRPr="00CC0139" w:rsidRDefault="00CC0139" w:rsidP="00CC0139">
            <w:pPr>
              <w:jc w:val="both"/>
              <w:rPr>
                <w:rFonts w:ascii="Times New Roman" w:hAnsi="Times New Roman"/>
                <w:i/>
                <w:lang w:val="bg-BG"/>
              </w:rPr>
            </w:pPr>
            <w:r w:rsidRPr="00CC0139">
              <w:rPr>
                <w:rFonts w:ascii="Times New Roman" w:hAnsi="Times New Roman"/>
                <w:i/>
                <w:noProof/>
                <w:lang w:val="bg-BG"/>
              </w:rPr>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CC0139">
              <w:rPr>
                <w:rFonts w:ascii="Times New Roman" w:hAnsi="Times New Roman"/>
                <w:i/>
                <w:lang w:val="bg-BG"/>
              </w:rPr>
              <w:t xml:space="preserve">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w:t>
            </w:r>
            <w:r w:rsidRPr="00CC0139">
              <w:rPr>
                <w:rFonts w:ascii="Times New Roman" w:hAnsi="Times New Roman"/>
                <w:i/>
                <w:lang w:val="bg-BG"/>
              </w:rPr>
              <w:lastRenderedPageBreak/>
              <w:t>като се работи с всички заинтересовани страни и се прилагат добри практики:</w:t>
            </w:r>
          </w:p>
          <w:p w14:paraId="052A1CCC"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3B9F7602"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Мерки за възстановяване и опазване на зелената и синя инфраструктура в градски и крайградски територии;</w:t>
            </w:r>
          </w:p>
          <w:p w14:paraId="6F7EF188"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Насърчаване на частни инвестиции за подобряване на съществуващата и създаване на нова зелена и синя инфраструктура;</w:t>
            </w:r>
          </w:p>
          <w:p w14:paraId="7404E132"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395" w:type="dxa"/>
          </w:tcPr>
          <w:p w14:paraId="7A401F7D"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lang w:val="bg-BG"/>
              </w:rPr>
            </w:pPr>
            <w:r w:rsidRPr="00CC0139">
              <w:rPr>
                <w:rFonts w:ascii="Times New Roman" w:hAnsi="Times New Roman"/>
                <w:b/>
                <w:bCs/>
                <w:i/>
                <w:noProof/>
                <w:lang w:val="bg-BG"/>
              </w:rPr>
              <w:lastRenderedPageBreak/>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CC0139">
              <w:rPr>
                <w:rFonts w:ascii="Times New Roman" w:hAnsi="Times New Roman"/>
                <w:b/>
                <w:bCs/>
                <w:i/>
                <w:lang w:val="bg-BG"/>
              </w:rPr>
              <w:t xml:space="preserve">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w:t>
            </w:r>
            <w:r w:rsidRPr="00CC0139">
              <w:rPr>
                <w:rFonts w:ascii="Times New Roman" w:hAnsi="Times New Roman"/>
                <w:b/>
                <w:bCs/>
                <w:i/>
                <w:lang w:val="bg-BG"/>
              </w:rPr>
              <w:lastRenderedPageBreak/>
              <w:t>за създаване на повече достъпни зелени площи, като се работи с всички заинтересовани страни и се прилагат добри практики:</w:t>
            </w:r>
          </w:p>
          <w:p w14:paraId="09050702"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20EA904D"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Мерки за възстановяване и опазване на зелената и синя инфраструктура в градски и крайградски територии;</w:t>
            </w:r>
          </w:p>
          <w:p w14:paraId="61AE92C4"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Насърчаване на частни инвестиции за подобряване на съществуващата и създаване на нова зелена и синя инфраструктура;</w:t>
            </w:r>
          </w:p>
          <w:p w14:paraId="01415D45"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455" w:type="dxa"/>
          </w:tcPr>
          <w:p w14:paraId="362B142A" w14:textId="77777777" w:rsidR="008E331F" w:rsidRPr="00142C07" w:rsidRDefault="008E331F" w:rsidP="008E331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3A3E167"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010B153F"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03D67D81"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6913B70A"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t xml:space="preserve">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w:t>
            </w:r>
            <w:r w:rsidRPr="00CC0139">
              <w:rPr>
                <w:rFonts w:ascii="Times New Roman" w:hAnsi="Times New Roman"/>
                <w:i/>
                <w:iCs/>
                <w:lang w:val="bg-BG"/>
              </w:rPr>
              <w:lastRenderedPageBreak/>
              <w:t>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3461E837"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2B166597"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Интегрирани теритoриални инвестиции за зелена инфраструктура и стимулиране на по-малки градове</w:t>
            </w:r>
          </w:p>
          <w:p w14:paraId="15442301"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395" w:type="dxa"/>
          </w:tcPr>
          <w:p w14:paraId="71FFAC56"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 xml:space="preserve">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w:t>
            </w:r>
            <w:r w:rsidRPr="00CC0139">
              <w:rPr>
                <w:rFonts w:ascii="Times New Roman" w:hAnsi="Times New Roman"/>
                <w:b/>
                <w:bCs/>
                <w:i/>
                <w:iCs/>
                <w:lang w:val="bg-BG"/>
              </w:rPr>
              <w:lastRenderedPageBreak/>
              <w:t>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78834A50"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5FC6CEA1"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Интегрирани теритoриални инвестиции за зелена инфраструктура и стимулиране на по-малки градове</w:t>
            </w:r>
          </w:p>
          <w:p w14:paraId="68F1E228"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Разработване на планове за екологизиране на градовете с население над 20 000 жители.</w:t>
            </w:r>
          </w:p>
        </w:tc>
        <w:tc>
          <w:tcPr>
            <w:tcW w:w="4455" w:type="dxa"/>
          </w:tcPr>
          <w:p w14:paraId="4AB19B15" w14:textId="77777777" w:rsidR="008E331F" w:rsidRPr="00142C07" w:rsidRDefault="008E331F" w:rsidP="008E331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27E1969"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5AA194CE"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0338EA8B"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56996919"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5661B681"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7DA34535"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7BA2F3FE"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lastRenderedPageBreak/>
              <w:t>Демонстрационни проекти за иновативно използване на природните ресурси в градска среда;</w:t>
            </w:r>
          </w:p>
          <w:p w14:paraId="35774D49"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3CDCC6A8"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395" w:type="dxa"/>
          </w:tcPr>
          <w:p w14:paraId="7CBDEC66"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1D230F4D"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50EB564"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0051B4EB"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lastRenderedPageBreak/>
              <w:t>Демонстрационни проекти за иновативно използване на природните ресурси в градска среда;</w:t>
            </w:r>
          </w:p>
          <w:p w14:paraId="59964AF3"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75C6333A"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455" w:type="dxa"/>
          </w:tcPr>
          <w:p w14:paraId="45C5B713" w14:textId="77777777" w:rsidR="008E331F" w:rsidRPr="00142C07" w:rsidRDefault="008E331F" w:rsidP="008E331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FA83653"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Въздействието по отношение на отпадъците е косвено, положително и дългосрочно – намаляването на натиска и устойчивото използване на ресурсите ще доведат до предотвратяване образуването на отпадъци.</w:t>
            </w:r>
          </w:p>
        </w:tc>
      </w:tr>
      <w:tr w:rsidR="00CC0139" w:rsidRPr="00CC0139" w14:paraId="34298610"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398A888D"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12A54997"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A04F175"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5AAFF9E8" w14:textId="77777777" w:rsidR="00CC0139" w:rsidRPr="00CC0139" w:rsidRDefault="00CC0139" w:rsidP="00CC0139">
            <w:pPr>
              <w:numPr>
                <w:ilvl w:val="0"/>
                <w:numId w:val="1"/>
              </w:numPr>
              <w:ind w:left="0" w:firstLine="0"/>
              <w:contextualSpacing/>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lastRenderedPageBreak/>
              <w:t>Насърчаване на иновациите в областта на околната среда в градските райони.</w:t>
            </w:r>
          </w:p>
        </w:tc>
        <w:tc>
          <w:tcPr>
            <w:tcW w:w="4395" w:type="dxa"/>
          </w:tcPr>
          <w:p w14:paraId="2C132268"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Подобряване на информираността и подкрепа за широкото участие на гражданите в демократичните процеси, 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751BC38C"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529D4E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 xml:space="preserve">Подобряване на уменията за интегрирано управление на околната среда и участието на местните общности в процесите на вземане на решения: </w:t>
            </w:r>
            <w:r w:rsidRPr="00CC0139">
              <w:rPr>
                <w:rFonts w:ascii="Times New Roman" w:eastAsia="Times New Roman" w:hAnsi="Times New Roman"/>
                <w:noProof/>
                <w:lang w:val="bg-BG" w:eastAsia="en-GB"/>
              </w:rPr>
              <w:lastRenderedPageBreak/>
              <w:t>Изграждане на капацитет, обучения, мрежи за обмен на добри практики;</w:t>
            </w:r>
          </w:p>
          <w:p w14:paraId="70D9BCA4"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455" w:type="dxa"/>
          </w:tcPr>
          <w:p w14:paraId="643D5454" w14:textId="77777777" w:rsidR="008E331F" w:rsidRPr="00142C07" w:rsidRDefault="008E331F" w:rsidP="008E331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C26E326"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2AE52783"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45A6BE79" w14:textId="77777777" w:rsidTr="008E331F">
        <w:tc>
          <w:tcPr>
            <w:cnfStyle w:val="001000000000" w:firstRow="0" w:lastRow="0" w:firstColumn="1" w:lastColumn="0" w:oddVBand="0" w:evenVBand="0" w:oddHBand="0" w:evenHBand="0" w:firstRowFirstColumn="0" w:firstRowLastColumn="0" w:lastRowFirstColumn="0" w:lastRowLastColumn="0"/>
            <w:tcW w:w="13948" w:type="dxa"/>
            <w:gridSpan w:val="3"/>
          </w:tcPr>
          <w:p w14:paraId="3808D381"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hAnsi="Times New Roman"/>
                <w:caps/>
              </w:rPr>
              <w:t>Приоритет 2:</w:t>
            </w:r>
            <w:r w:rsidRPr="00CC0139">
              <w:rPr>
                <w:rFonts w:ascii="Times New Roman" w:hAnsi="Times New Roman"/>
                <w:caps/>
                <w:lang w:val="bg-BG"/>
              </w:rPr>
              <w:t xml:space="preserve"> </w:t>
            </w:r>
            <w:r w:rsidRPr="00CC0139">
              <w:rPr>
                <w:rFonts w:ascii="Times New Roman" w:hAnsi="Times New Roman"/>
                <w:caps/>
              </w:rPr>
              <w:t>Развитие в границите на природния потенциал. Ресурсна ефективност и нулево замърсяване</w:t>
            </w:r>
          </w:p>
        </w:tc>
      </w:tr>
      <w:tr w:rsidR="00CC0139" w:rsidRPr="00CC0139" w14:paraId="1DA00119"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8E61428"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hAnsi="Times New Roman"/>
                <w:i/>
                <w:iCs/>
                <w:lang w:val="bg-BG"/>
              </w:rPr>
              <w:t>Стратегическа</w:t>
            </w:r>
            <w:r w:rsidRPr="00CC0139">
              <w:rPr>
                <w:rFonts w:ascii="Times New Roman" w:hAnsi="Times New Roman"/>
                <w:i/>
                <w:iCs/>
              </w:rPr>
              <w:t xml:space="preserve"> </w:t>
            </w:r>
            <w:proofErr w:type="spellStart"/>
            <w:r w:rsidRPr="00CC0139">
              <w:rPr>
                <w:rFonts w:ascii="Times New Roman" w:hAnsi="Times New Roman"/>
                <w:i/>
                <w:iCs/>
              </w:rPr>
              <w:t>цел</w:t>
            </w:r>
            <w:proofErr w:type="spellEnd"/>
            <w:r w:rsidRPr="00CC0139">
              <w:rPr>
                <w:rFonts w:ascii="Times New Roman" w:hAnsi="Times New Roman"/>
                <w:i/>
                <w:iCs/>
              </w:rPr>
              <w:t xml:space="preserve"> 1: </w:t>
            </w:r>
            <w:proofErr w:type="spellStart"/>
            <w:r w:rsidRPr="00CC0139">
              <w:rPr>
                <w:rFonts w:ascii="Times New Roman" w:hAnsi="Times New Roman"/>
                <w:i/>
                <w:iCs/>
              </w:rPr>
              <w:t>Утвърждаване</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модел</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икономически</w:t>
            </w:r>
            <w:proofErr w:type="spellEnd"/>
            <w:r w:rsidRPr="00CC0139">
              <w:rPr>
                <w:rFonts w:ascii="Times New Roman" w:hAnsi="Times New Roman"/>
                <w:i/>
                <w:iCs/>
              </w:rPr>
              <w:t xml:space="preserve"> </w:t>
            </w:r>
            <w:proofErr w:type="spellStart"/>
            <w:r w:rsidRPr="00CC0139">
              <w:rPr>
                <w:rFonts w:ascii="Times New Roman" w:hAnsi="Times New Roman"/>
                <w:i/>
                <w:iCs/>
              </w:rPr>
              <w:t>растеж</w:t>
            </w:r>
            <w:proofErr w:type="spellEnd"/>
            <w:r w:rsidRPr="00CC0139">
              <w:rPr>
                <w:rFonts w:ascii="Times New Roman" w:hAnsi="Times New Roman"/>
                <w:i/>
                <w:iCs/>
              </w:rPr>
              <w:t xml:space="preserve">, </w:t>
            </w:r>
            <w:proofErr w:type="spellStart"/>
            <w:r w:rsidRPr="00CC0139">
              <w:rPr>
                <w:rFonts w:ascii="Times New Roman" w:hAnsi="Times New Roman"/>
                <w:i/>
                <w:iCs/>
              </w:rPr>
              <w:t>който</w:t>
            </w:r>
            <w:proofErr w:type="spellEnd"/>
            <w:r w:rsidRPr="00CC0139">
              <w:rPr>
                <w:rFonts w:ascii="Times New Roman" w:hAnsi="Times New Roman"/>
                <w:i/>
                <w:iCs/>
              </w:rPr>
              <w:t xml:space="preserve"> </w:t>
            </w:r>
            <w:proofErr w:type="spellStart"/>
            <w:r w:rsidRPr="00CC0139">
              <w:rPr>
                <w:rFonts w:ascii="Times New Roman" w:hAnsi="Times New Roman"/>
                <w:i/>
                <w:iCs/>
              </w:rPr>
              <w:t>създава</w:t>
            </w:r>
            <w:proofErr w:type="spellEnd"/>
            <w:r w:rsidRPr="00CC0139">
              <w:rPr>
                <w:rFonts w:ascii="Times New Roman" w:hAnsi="Times New Roman"/>
                <w:i/>
                <w:iCs/>
              </w:rPr>
              <w:t xml:space="preserve"> </w:t>
            </w:r>
            <w:proofErr w:type="spellStart"/>
            <w:r w:rsidRPr="00CC0139">
              <w:rPr>
                <w:rFonts w:ascii="Times New Roman" w:hAnsi="Times New Roman"/>
                <w:i/>
                <w:iCs/>
              </w:rPr>
              <w:t>стойност</w:t>
            </w:r>
            <w:proofErr w:type="spellEnd"/>
            <w:r w:rsidRPr="00CC0139">
              <w:rPr>
                <w:rFonts w:ascii="Times New Roman" w:hAnsi="Times New Roman"/>
                <w:i/>
                <w:iCs/>
                <w:lang w:val="bg-BG"/>
              </w:rPr>
              <w:t>.</w:t>
            </w:r>
          </w:p>
        </w:tc>
      </w:tr>
      <w:tr w:rsidR="00CC0139" w:rsidRPr="00CC0139" w14:paraId="073F6644" w14:textId="77777777" w:rsidTr="008E331F">
        <w:tc>
          <w:tcPr>
            <w:cnfStyle w:val="001000000000" w:firstRow="0" w:lastRow="0" w:firstColumn="1" w:lastColumn="0" w:oddVBand="0" w:evenVBand="0" w:oddHBand="0" w:evenHBand="0" w:firstRowFirstColumn="0" w:firstRowLastColumn="0" w:lastRowFirstColumn="0" w:lastRowLastColumn="0"/>
            <w:tcW w:w="13948" w:type="dxa"/>
            <w:gridSpan w:val="3"/>
          </w:tcPr>
          <w:p w14:paraId="1E56E943"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eastAsia="Times New Roman" w:hAnsi="Times New Roman"/>
                <w:lang w:val="bg-BG"/>
              </w:rPr>
              <w:t>Области на действие:</w:t>
            </w:r>
          </w:p>
        </w:tc>
      </w:tr>
      <w:tr w:rsidR="00CC0139" w:rsidRPr="00CC0139" w14:paraId="363E7918"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2642F7A7" w14:textId="77777777" w:rsidR="00CC0139" w:rsidRPr="00CC0139" w:rsidRDefault="00CC0139" w:rsidP="00CC0139">
            <w:pPr>
              <w:jc w:val="both"/>
              <w:rPr>
                <w:rFonts w:ascii="Times New Roman" w:hAnsi="Times New Roman"/>
                <w:i/>
                <w:iCs/>
                <w:lang w:val="bg-BG" w:eastAsia="bg-BG"/>
              </w:rPr>
            </w:pPr>
            <w:r w:rsidRPr="00CC0139">
              <w:rPr>
                <w:rFonts w:ascii="Times New Roman" w:hAnsi="Times New Roman"/>
                <w:i/>
                <w:iCs/>
                <w:lang w:val="bg-BG" w:eastAsia="bg-BG"/>
              </w:rPr>
              <w:t>Улесняване достъпа до финансиране на предприятията прилагащи мерки за ресурсна ефективност и кръгова употреба на материали:</w:t>
            </w:r>
          </w:p>
          <w:p w14:paraId="722376F0"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5596DB02"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175CC57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5D0FB1E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eastAsia="Times New Roman" w:hAnsi="Times New Roman"/>
                <w:noProof/>
                <w:lang w:val="bg-BG" w:eastAsia="en-GB"/>
              </w:rPr>
              <w:t>Създаване и въвеждане на инструменти за приоритетно финансиране на проекти за</w:t>
            </w:r>
            <w:r w:rsidRPr="00CC0139">
              <w:rPr>
                <w:rFonts w:ascii="Times New Roman" w:hAnsi="Times New Roman"/>
                <w:lang w:val="bg-BG" w:eastAsia="bg-BG"/>
              </w:rPr>
              <w:t xml:space="preserve"> въвеждане на екодизайн и модел "продукт като услуга";</w:t>
            </w:r>
          </w:p>
          <w:p w14:paraId="3E29D98B"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395" w:type="dxa"/>
          </w:tcPr>
          <w:p w14:paraId="668B7A6B"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CC0139">
              <w:rPr>
                <w:rFonts w:ascii="Times New Roman" w:hAnsi="Times New Roman"/>
                <w:b/>
                <w:bCs/>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0FE43B4F"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1C3F06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14EAB427"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0B0E0500"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eastAsia="Times New Roman" w:hAnsi="Times New Roman"/>
                <w:noProof/>
                <w:lang w:val="bg-BG" w:eastAsia="en-GB"/>
              </w:rPr>
              <w:t>Създаване и въвеждане на инструменти за приоритетно финансиране на проекти за</w:t>
            </w:r>
            <w:r w:rsidRPr="00CC0139">
              <w:rPr>
                <w:rFonts w:ascii="Times New Roman" w:hAnsi="Times New Roman"/>
                <w:lang w:val="bg-BG" w:eastAsia="bg-BG"/>
              </w:rPr>
              <w:t xml:space="preserve"> въвеждане на екодизайн и модел "продукт като услуга";</w:t>
            </w:r>
          </w:p>
          <w:p w14:paraId="33E299C2"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455" w:type="dxa"/>
          </w:tcPr>
          <w:p w14:paraId="588F9907" w14:textId="77777777" w:rsidR="008E331F" w:rsidRPr="00142C07" w:rsidRDefault="008E331F" w:rsidP="008E331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7316944"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Всички от представените мерки са свързани с насърчаване на ресурсна ефективност и кръгова употреба на материалите, което ще доведе до предотвратяване образуването на отпадъци.</w:t>
            </w:r>
          </w:p>
          <w:p w14:paraId="5DA01B9C"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Изпълнението на мерките е свързано с намаляване използването на първични суровини и предвид това същите се квалифицират като съществено допринасящи за прехода към кръгова икономика (чл. 13 от Регламент 2020/852).</w:t>
            </w:r>
          </w:p>
          <w:p w14:paraId="62501B91"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Въздействието е пряко, положително и дългосрочно.</w:t>
            </w:r>
          </w:p>
        </w:tc>
      </w:tr>
      <w:tr w:rsidR="00CC0139" w:rsidRPr="00CC0139" w14:paraId="49389001"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15B86B62" w14:textId="77777777" w:rsidR="00CC0139" w:rsidRPr="00CC0139" w:rsidRDefault="00CC0139" w:rsidP="00CC0139">
            <w:pPr>
              <w:jc w:val="both"/>
              <w:rPr>
                <w:rFonts w:ascii="Times New Roman" w:hAnsi="Times New Roman"/>
                <w:i/>
                <w:iCs/>
                <w:lang w:val="bg-BG" w:eastAsia="bg-BG"/>
              </w:rPr>
            </w:pPr>
            <w:r w:rsidRPr="00CC0139">
              <w:rPr>
                <w:rFonts w:ascii="Times New Roman" w:hAnsi="Times New Roman"/>
                <w:i/>
                <w:iCs/>
                <w:lang w:val="bg-BG" w:eastAsia="bg-BG"/>
              </w:rPr>
              <w:t>Подкрепа за ефективно управление на водите:</w:t>
            </w:r>
          </w:p>
          <w:p w14:paraId="5EFC4406"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0ECA879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0ABFF3B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Инвестиции в инфраструктура за ефективно и ефикасно напояване на земеделските земи.</w:t>
            </w:r>
          </w:p>
        </w:tc>
        <w:tc>
          <w:tcPr>
            <w:tcW w:w="4395" w:type="dxa"/>
          </w:tcPr>
          <w:p w14:paraId="00F64B44"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CC0139">
              <w:rPr>
                <w:rFonts w:ascii="Times New Roman" w:hAnsi="Times New Roman"/>
                <w:b/>
                <w:bCs/>
                <w:i/>
                <w:iCs/>
                <w:lang w:val="bg-BG" w:eastAsia="bg-BG"/>
              </w:rPr>
              <w:t>Подкрепа за ефективно управление на водите:</w:t>
            </w:r>
          </w:p>
          <w:p w14:paraId="03B22CA0"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5669D16"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2CA54BB6"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Инвестиции в инфраструктура за ефективно и ефикасно напояване на земеделските земи.</w:t>
            </w:r>
          </w:p>
        </w:tc>
        <w:tc>
          <w:tcPr>
            <w:tcW w:w="4455" w:type="dxa"/>
          </w:tcPr>
          <w:p w14:paraId="63F11D56" w14:textId="77777777" w:rsidR="008E331F" w:rsidRPr="00142C07" w:rsidRDefault="008E331F" w:rsidP="008E331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C56633A"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са насочени към по-ефективно използване на водите, като природен ресурс чрез намаляване използването им като първична суровина. Предвид това, те могат да се квалифицират като дейности със съществен принос за прехода към кръгова икономика (чл. 13 на Регламент 2020/852).</w:t>
            </w:r>
          </w:p>
          <w:p w14:paraId="7929874D"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lastRenderedPageBreak/>
              <w:t>Въздействието е пряко, положително и дългосрочно.</w:t>
            </w:r>
          </w:p>
        </w:tc>
      </w:tr>
      <w:tr w:rsidR="00CC0139" w:rsidRPr="00CC0139" w14:paraId="137A1E2F"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19F95A18" w14:textId="77777777" w:rsidR="00CC0139" w:rsidRPr="00CC0139" w:rsidRDefault="00CC0139" w:rsidP="00CC0139">
            <w:pPr>
              <w:jc w:val="both"/>
              <w:rPr>
                <w:rFonts w:ascii="Times New Roman" w:hAnsi="Times New Roman"/>
                <w:i/>
                <w:iCs/>
                <w:lang w:val="bg-BG" w:eastAsia="bg-BG"/>
              </w:rPr>
            </w:pPr>
            <w:r w:rsidRPr="00CC0139">
              <w:rPr>
                <w:rFonts w:ascii="Times New Roman" w:hAnsi="Times New Roman"/>
                <w:i/>
                <w:iCs/>
                <w:lang w:val="bg-BG" w:eastAsia="bg-BG"/>
              </w:rPr>
              <w:lastRenderedPageBreak/>
              <w:t>Повишаване информираността и капацитета на МСП за преход към кръгова икономика:</w:t>
            </w:r>
          </w:p>
          <w:p w14:paraId="0E021B7F"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01E58346"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5CE9C76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0F92C1D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395" w:type="dxa"/>
          </w:tcPr>
          <w:p w14:paraId="0C23FBCD"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CC0139">
              <w:rPr>
                <w:rFonts w:ascii="Times New Roman" w:hAnsi="Times New Roman"/>
                <w:b/>
                <w:bCs/>
                <w:i/>
                <w:iCs/>
                <w:lang w:val="bg-BG" w:eastAsia="bg-BG"/>
              </w:rPr>
              <w:t>Повишаване информираността и капацитета на МСП за преход към кръгова икономика:</w:t>
            </w:r>
          </w:p>
          <w:p w14:paraId="5B7FAA02"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BA9F3F4"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5200C0B0"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01ED131B"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455" w:type="dxa"/>
          </w:tcPr>
          <w:p w14:paraId="2953EA1A" w14:textId="77777777" w:rsidR="008E331F" w:rsidRPr="00142C07" w:rsidRDefault="008E331F" w:rsidP="008E331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7F02AD40"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Всички от представените мерки са свързани с насърчаване на ресурсна ефективност и кръгова употреба на материалите, което ще доведе до предотвратяване образуването на отпадъци.</w:t>
            </w:r>
          </w:p>
          <w:p w14:paraId="24BD642B"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Изпълнението на мерките е свързано с намаляване използването на първични суровини и предвид това същите се квалифицират като съществено допринасящи за прехода към кръгова икономика (чл. 13 от Регламент 2020/852).</w:t>
            </w:r>
          </w:p>
          <w:p w14:paraId="10B89007"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rPr>
            </w:pPr>
            <w:r w:rsidRPr="00CC0139">
              <w:rPr>
                <w:rFonts w:ascii="Times New Roman" w:eastAsia="Times New Roman" w:hAnsi="Times New Roman"/>
                <w:lang w:val="bg-BG"/>
              </w:rPr>
              <w:t>Въздействието е пряко, положително и дългосрочно</w:t>
            </w:r>
          </w:p>
        </w:tc>
      </w:tr>
      <w:tr w:rsidR="00CC0139" w:rsidRPr="00CC0139" w14:paraId="6D972406"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4EE4A90C" w14:textId="77777777" w:rsidR="00CC0139" w:rsidRPr="00CC0139" w:rsidRDefault="00CC0139" w:rsidP="00CC0139">
            <w:pPr>
              <w:jc w:val="both"/>
              <w:rPr>
                <w:rFonts w:ascii="Times New Roman" w:hAnsi="Times New Roman"/>
                <w:i/>
                <w:iCs/>
                <w:lang w:val="bg-BG" w:eastAsia="bg-BG"/>
              </w:rPr>
            </w:pPr>
            <w:r w:rsidRPr="00CC0139">
              <w:rPr>
                <w:rFonts w:ascii="Times New Roman" w:hAnsi="Times New Roman"/>
                <w:i/>
                <w:iCs/>
                <w:lang w:val="bg-BG" w:eastAsia="bg-BG"/>
              </w:rPr>
              <w:t>Подобряване на нормативната и административна среда за стимулиране прилагането на модели на кръговата икономика:</w:t>
            </w:r>
          </w:p>
          <w:p w14:paraId="3535FF23"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7389AA0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Анализ и подобряване на националната регулаторна рамка за стимулиране прилагането на модела на кръгова икономика;</w:t>
            </w:r>
          </w:p>
          <w:p w14:paraId="034C6686"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2505DAF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6CAD85E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395" w:type="dxa"/>
          </w:tcPr>
          <w:p w14:paraId="57F7CA49"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CC0139">
              <w:rPr>
                <w:rFonts w:ascii="Times New Roman" w:hAnsi="Times New Roman"/>
                <w:b/>
                <w:bCs/>
                <w:i/>
                <w:iCs/>
                <w:lang w:val="bg-BG" w:eastAsia="bg-BG"/>
              </w:rPr>
              <w:lastRenderedPageBreak/>
              <w:t>Подобряване на нормативната и административна среда за стимулиране прилагането на модели на кръговата икономика:</w:t>
            </w:r>
          </w:p>
          <w:p w14:paraId="58182FA7"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lastRenderedPageBreak/>
              <w:t>Предвидени мерки към приоритетната област на действие:</w:t>
            </w:r>
          </w:p>
          <w:p w14:paraId="32E91168"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324D804C"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623FC251"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430E8E0B"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455" w:type="dxa"/>
          </w:tcPr>
          <w:p w14:paraId="7E73CDBA" w14:textId="77777777" w:rsidR="008E331F" w:rsidRPr="00142C07" w:rsidRDefault="008E331F" w:rsidP="008E331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06C1610"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Аналогично на горното.</w:t>
            </w:r>
          </w:p>
        </w:tc>
      </w:tr>
      <w:tr w:rsidR="00CC0139" w:rsidRPr="00CC0139" w14:paraId="34FBBAAE"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5A4DED91" w14:textId="77777777" w:rsidR="00CC0139" w:rsidRPr="00CC0139" w:rsidRDefault="00CC0139" w:rsidP="00CC0139">
            <w:pPr>
              <w:jc w:val="both"/>
              <w:rPr>
                <w:rFonts w:ascii="Times New Roman" w:hAnsi="Times New Roman"/>
                <w:i/>
                <w:iCs/>
                <w:lang w:val="bg-BG" w:eastAsia="bg-BG"/>
              </w:rPr>
            </w:pPr>
            <w:r w:rsidRPr="00CC0139">
              <w:rPr>
                <w:rFonts w:ascii="Times New Roman" w:hAnsi="Times New Roman"/>
                <w:i/>
                <w:iCs/>
                <w:lang w:val="bg-BG" w:eastAsia="bg-BG"/>
              </w:rPr>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7A9FC963"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lastRenderedPageBreak/>
              <w:t>Предвидени мерки към приоритетната област на действие:</w:t>
            </w:r>
          </w:p>
          <w:p w14:paraId="5EFDC28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481C1CF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на инструменти за подкрепа на инициативи за взаимодействие за промотиране на продукти с екомаркировка на пазара, вкл. маркетинг, партньорства, доброволни споразумения и др.;</w:t>
            </w:r>
          </w:p>
          <w:p w14:paraId="79910A58"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4C46DC8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558661E2"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1F66023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Информационно - образователни кампании за намаляване на отпадъците от хранителни продукти;</w:t>
            </w:r>
          </w:p>
          <w:p w14:paraId="276F5C5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763601B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10EDC03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0BF326D8"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395" w:type="dxa"/>
          </w:tcPr>
          <w:p w14:paraId="0A25D66F"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CC0139">
              <w:rPr>
                <w:rFonts w:ascii="Times New Roman" w:hAnsi="Times New Roman"/>
                <w:b/>
                <w:bCs/>
                <w:i/>
                <w:iCs/>
                <w:lang w:val="bg-BG" w:eastAsia="bg-BG"/>
              </w:rPr>
              <w:lastRenderedPageBreak/>
              <w:t xml:space="preserve">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w:t>
            </w:r>
            <w:r w:rsidRPr="00CC0139">
              <w:rPr>
                <w:rFonts w:ascii="Times New Roman" w:hAnsi="Times New Roman"/>
                <w:b/>
                <w:bCs/>
                <w:i/>
                <w:iCs/>
                <w:lang w:val="bg-BG" w:eastAsia="bg-BG"/>
              </w:rPr>
              <w:lastRenderedPageBreak/>
              <w:t>включително информационни, финансови и технологични:</w:t>
            </w:r>
          </w:p>
          <w:p w14:paraId="68A00902"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5E8683C4"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провеждане на информационно образователни програми за популяризиране на правилата за сертификация и ползите от екологичните маркировки, насочени към различни групи потребители и на база резултати от изследвания на моделите на потребление;</w:t>
            </w:r>
          </w:p>
          <w:p w14:paraId="6979E193"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на инструменти за подкрепа на инициативи за взаимодействие за промотиране на продукти с екомаркировка на пазара, вкл. маркетинг, партньорства, доброволни споразумения и др.;</w:t>
            </w:r>
          </w:p>
          <w:p w14:paraId="03CFA96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50A2CEED"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10E93344"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Информационно - образователни кампании за популяризиране на пазара на продукти втора употреба;</w:t>
            </w:r>
          </w:p>
          <w:p w14:paraId="5D607106"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57DCCB4B"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4C6FED76"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7CF5B350"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78ECF008"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455" w:type="dxa"/>
          </w:tcPr>
          <w:p w14:paraId="029D5769" w14:textId="77777777" w:rsidR="008E331F" w:rsidRPr="00142C07" w:rsidRDefault="008E331F" w:rsidP="008E331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4C1595E"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 xml:space="preserve">Представените мерки са насочени към предотвратяване и намаляване генерирането на отпадъци, повишаване подготовката за </w:t>
            </w:r>
            <w:r w:rsidRPr="00CC0139">
              <w:rPr>
                <w:rFonts w:ascii="Times New Roman" w:eastAsia="Times New Roman" w:hAnsi="Times New Roman"/>
                <w:lang w:val="bg-BG"/>
              </w:rPr>
              <w:lastRenderedPageBreak/>
              <w:t>повторна употреба и рециклирането на отпадъци.</w:t>
            </w:r>
          </w:p>
          <w:p w14:paraId="788E4BBA"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Изхождайки от това, мерките се квалифицират като съществено допринасящи за прехода към кръгова икономика (чл. 13 от Регламент 2020/852).</w:t>
            </w:r>
          </w:p>
          <w:p w14:paraId="05FC23F2"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Въздействието е пряко, положително, дългосрочно.</w:t>
            </w:r>
          </w:p>
        </w:tc>
      </w:tr>
      <w:tr w:rsidR="00CC0139" w:rsidRPr="00CC0139" w14:paraId="164E7958"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38356ECB" w14:textId="77777777" w:rsidR="00CC0139" w:rsidRPr="00CC0139" w:rsidRDefault="00CC0139" w:rsidP="00CC0139">
            <w:pPr>
              <w:jc w:val="both"/>
              <w:rPr>
                <w:rFonts w:ascii="Times New Roman" w:hAnsi="Times New Roman"/>
                <w:i/>
                <w:iCs/>
                <w:lang w:val="bg-BG" w:eastAsia="bg-BG"/>
              </w:rPr>
            </w:pPr>
            <w:r w:rsidRPr="00CC0139">
              <w:rPr>
                <w:rFonts w:ascii="Times New Roman" w:hAnsi="Times New Roman"/>
                <w:i/>
                <w:iCs/>
                <w:lang w:val="bg-BG" w:eastAsia="bg-BG"/>
              </w:rPr>
              <w:lastRenderedPageBreak/>
              <w:t xml:space="preserve">Подкрепа за въвеждане на нови бизнес модели, включително политики за насърчаване на свързаността между предприятията за </w:t>
            </w:r>
            <w:r w:rsidRPr="00CC0139">
              <w:rPr>
                <w:rFonts w:ascii="Times New Roman" w:hAnsi="Times New Roman"/>
                <w:i/>
                <w:iCs/>
                <w:lang w:val="bg-BG" w:eastAsia="bg-BG"/>
              </w:rPr>
              <w:lastRenderedPageBreak/>
              <w:t>споделяне на материали, технологии и информация:</w:t>
            </w:r>
          </w:p>
          <w:p w14:paraId="74E82375"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08A524D0"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4281E2DB"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0BE8B43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Подготовка и утвърждаване на методически указания за оценка на инвестиционни намерения по отношение на екологичната устойчивост на планираните дейности (Регламент (ЕС) 2020/852 за създаване на рамка за улесняване на устойчивите инвестиции);</w:t>
            </w:r>
          </w:p>
          <w:p w14:paraId="79576957"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29711F00"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Анализ на възможностите за индустриална симбиоза и определяне на ключови производствени сектори;</w:t>
            </w:r>
          </w:p>
          <w:p w14:paraId="73BF0828"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395" w:type="dxa"/>
          </w:tcPr>
          <w:p w14:paraId="02A8D97A"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CC0139">
              <w:rPr>
                <w:rFonts w:ascii="Times New Roman" w:hAnsi="Times New Roman"/>
                <w:b/>
                <w:bCs/>
                <w:i/>
                <w:iCs/>
                <w:lang w:val="bg-BG" w:eastAsia="bg-BG"/>
              </w:rPr>
              <w:lastRenderedPageBreak/>
              <w:t xml:space="preserve">Подкрепа за въвеждане на нови бизнес модели, включително политики за насърчаване на свързаността между </w:t>
            </w:r>
            <w:r w:rsidRPr="00CC0139">
              <w:rPr>
                <w:rFonts w:ascii="Times New Roman" w:hAnsi="Times New Roman"/>
                <w:b/>
                <w:bCs/>
                <w:i/>
                <w:iCs/>
                <w:lang w:val="bg-BG" w:eastAsia="bg-BG"/>
              </w:rPr>
              <w:lastRenderedPageBreak/>
              <w:t>предприятията за споделяне на материали, технологии и информация:</w:t>
            </w:r>
          </w:p>
          <w:p w14:paraId="22ABC303"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32650B95"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697A142A"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0B648293"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Подготовка и утвърждаване на методически указания за оценка на инвестиционни намерения по отношение на екологичната устойчивост на планираните дейности (Регламент (ЕС) 2020/852 за създаване на рамка за улесняване на устойчивите инвестиции);</w:t>
            </w:r>
          </w:p>
          <w:p w14:paraId="29F209C9"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456E2954"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Анализ на възможностите за индустриална симбиоза и определяне на ключови производствени сектори;</w:t>
            </w:r>
          </w:p>
          <w:p w14:paraId="2E345608"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455" w:type="dxa"/>
          </w:tcPr>
          <w:p w14:paraId="6698839C" w14:textId="77777777" w:rsidR="008E331F" w:rsidRPr="00142C07" w:rsidRDefault="008E331F" w:rsidP="008E331F">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8D53491"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lastRenderedPageBreak/>
              <w:t>Представените мерки са свързани с намаляване използването на първични суровини, увеличаване използването на странични продукти и вторични суровини (в резултата от индустриалната симбиоза), ефективно използване на ресурсите, което ги квалифицира като дейности със съществен принос за прехода към кръгова икономика (чл. 13 от Регламент 202/852).</w:t>
            </w:r>
          </w:p>
        </w:tc>
      </w:tr>
      <w:tr w:rsidR="00CC0139" w:rsidRPr="00CC0139" w14:paraId="69326FD2"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5B91D033" w14:textId="77777777" w:rsidR="00CC0139" w:rsidRPr="00CC0139" w:rsidRDefault="00CC0139" w:rsidP="00CC0139">
            <w:pPr>
              <w:jc w:val="both"/>
              <w:rPr>
                <w:rFonts w:ascii="Times New Roman" w:hAnsi="Times New Roman"/>
                <w:i/>
                <w:iCs/>
                <w:lang w:val="bg-BG" w:eastAsia="bg-BG"/>
              </w:rPr>
            </w:pPr>
            <w:r w:rsidRPr="00CC0139">
              <w:rPr>
                <w:rFonts w:ascii="Times New Roman" w:hAnsi="Times New Roman"/>
                <w:i/>
                <w:iCs/>
                <w:lang w:val="bg-BG" w:eastAsia="bg-BG"/>
              </w:rPr>
              <w:lastRenderedPageBreak/>
              <w:t>Осигуряване на капацитет за добив, преработка и рециклиране на суровини от критично значение:</w:t>
            </w:r>
          </w:p>
          <w:p w14:paraId="03ED2D51"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3CF02869"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на национален списък на суровините от критично значение;</w:t>
            </w:r>
          </w:p>
          <w:p w14:paraId="644B0F8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2E9F572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31E04ED6"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Подкрепа за активно участие на българския бизнес в Европейския алианс за суровините.</w:t>
            </w:r>
          </w:p>
        </w:tc>
        <w:tc>
          <w:tcPr>
            <w:tcW w:w="4395" w:type="dxa"/>
          </w:tcPr>
          <w:p w14:paraId="053D3A64"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CC0139">
              <w:rPr>
                <w:rFonts w:ascii="Times New Roman" w:hAnsi="Times New Roman"/>
                <w:b/>
                <w:bCs/>
                <w:i/>
                <w:iCs/>
                <w:lang w:val="bg-BG" w:eastAsia="bg-BG"/>
              </w:rPr>
              <w:lastRenderedPageBreak/>
              <w:t>Осигуряване на капацитет за добив, преработка и рециклиране на суровини от критично значение:</w:t>
            </w:r>
          </w:p>
          <w:p w14:paraId="18F5CF38"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291B565C"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Изготвяне на национален списък на суровините от критично значение;</w:t>
            </w:r>
          </w:p>
          <w:p w14:paraId="18CCD80C"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058908EC"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752800ED"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lastRenderedPageBreak/>
              <w:t>Подкрепа за активно участие на българския бизнес в Европейския алианс за суровините.</w:t>
            </w:r>
          </w:p>
        </w:tc>
        <w:tc>
          <w:tcPr>
            <w:tcW w:w="4455" w:type="dxa"/>
          </w:tcPr>
          <w:p w14:paraId="3A8F3CD8" w14:textId="77777777" w:rsidR="008E331F" w:rsidRPr="00142C07" w:rsidRDefault="008E331F" w:rsidP="008E331F">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AB870F9"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Всички от изброените мерки се свеждат до възможен добив на суровини от критично значение.</w:t>
            </w:r>
          </w:p>
          <w:p w14:paraId="30D2B116"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По време на добива е възможно да се генерират странични продукти, които следва да се третират екологосъобразно.</w:t>
            </w:r>
          </w:p>
          <w:p w14:paraId="1DE06E6A"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При управление на отпадъците, свързани с добива на критични суровини, което кореспондира с националното законодателство, въздействието ще бъде сведено до минимум.</w:t>
            </w:r>
          </w:p>
          <w:p w14:paraId="45F88EAE"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Мерки:</w:t>
            </w:r>
          </w:p>
          <w:p w14:paraId="6B868F90"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243E65CD"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Подкрепа за активно участие на българския бизнес в Европейския алианс за суровините;</w:t>
            </w:r>
          </w:p>
          <w:p w14:paraId="08D41EE6" w14:textId="77777777" w:rsidR="00CC0139" w:rsidRPr="00CC0139" w:rsidRDefault="00CC0139" w:rsidP="00CC013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lang w:val="bg-BG" w:eastAsia="bg-BG"/>
              </w:rPr>
            </w:pPr>
            <w:r w:rsidRPr="00CC0139">
              <w:rPr>
                <w:rFonts w:ascii="Times New Roman" w:hAnsi="Times New Roman"/>
                <w:lang w:val="bg-BG" w:eastAsia="bg-BG"/>
              </w:rPr>
              <w:t>дават приоритет на рециклирането на критични суровини, с което допринасят за прехода към кръгова икономика (чл. 13 от Регламент 2020/852).</w:t>
            </w:r>
          </w:p>
          <w:p w14:paraId="4CB22496"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Цялостното въздействие е дългосрочно и положително.</w:t>
            </w:r>
          </w:p>
        </w:tc>
      </w:tr>
      <w:tr w:rsidR="00CC0139" w:rsidRPr="00CC0139" w14:paraId="7AA3AA5C"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4EF8C99E" w14:textId="77777777" w:rsidR="00CC0139" w:rsidRPr="00CC0139" w:rsidRDefault="00CC0139" w:rsidP="00CC0139">
            <w:pPr>
              <w:jc w:val="both"/>
              <w:rPr>
                <w:rFonts w:ascii="Times New Roman" w:hAnsi="Times New Roman"/>
                <w:i/>
                <w:iCs/>
                <w:lang w:val="bg-BG" w:eastAsia="bg-BG"/>
              </w:rPr>
            </w:pPr>
            <w:r w:rsidRPr="00CC0139">
              <w:rPr>
                <w:rFonts w:ascii="Times New Roman" w:hAnsi="Times New Roman"/>
                <w:i/>
                <w:iCs/>
                <w:lang w:val="bg-BG" w:eastAsia="bg-BG"/>
              </w:rPr>
              <w:lastRenderedPageBreak/>
              <w:t>Мобилизация на ресурси за добив и преработка на суровини от критично значение:</w:t>
            </w:r>
          </w:p>
          <w:p w14:paraId="395B95AE"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098A018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финансиране и реализация на жизнеспособни проекти за добив и преработка на суровини от критично значение;</w:t>
            </w:r>
          </w:p>
          <w:p w14:paraId="0E69CFFF"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395" w:type="dxa"/>
          </w:tcPr>
          <w:p w14:paraId="0C5D1A58"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CC0139">
              <w:rPr>
                <w:rFonts w:ascii="Times New Roman" w:hAnsi="Times New Roman"/>
                <w:i/>
                <w:iCs/>
                <w:lang w:val="bg-BG" w:eastAsia="bg-BG"/>
              </w:rPr>
              <w:t>Мобилизация на ресурси за добив и преработка на суровини от критично значение:</w:t>
            </w:r>
          </w:p>
          <w:p w14:paraId="6AC857FD"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22E483B1"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CC0139">
              <w:rPr>
                <w:rFonts w:ascii="Times New Roman" w:hAnsi="Times New Roman"/>
                <w:strike/>
                <w:color w:val="FF0000"/>
                <w:lang w:val="bg-BG" w:eastAsia="bg-BG"/>
              </w:rPr>
              <w:t>Разработване, финансиране и реализация на жизнеспособни проекти за добив и преработка на суровини от критично значение;</w:t>
            </w:r>
          </w:p>
          <w:p w14:paraId="339CDDAA"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CC0139">
              <w:rPr>
                <w:rFonts w:ascii="Times New Roman" w:hAnsi="Times New Roman"/>
                <w:lang w:val="bg-BG" w:eastAsia="bg-BG"/>
              </w:rPr>
              <w:t>Подкрепа и съфинансиране на проекти за научни изследвания и иновации в областта на суровини от критично значение с участието на образователни, научно изследователски организации и бизнес.</w:t>
            </w:r>
          </w:p>
        </w:tc>
        <w:tc>
          <w:tcPr>
            <w:tcW w:w="4455" w:type="dxa"/>
          </w:tcPr>
          <w:p w14:paraId="23F09DB9" w14:textId="77777777" w:rsidR="00CC0139" w:rsidRPr="00CC0139" w:rsidRDefault="00CC0139" w:rsidP="008E331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По време на добива е възможно да се генерират странични продукти, които следва да се третират екологосъобразно.</w:t>
            </w:r>
          </w:p>
          <w:p w14:paraId="44BFF2AB" w14:textId="77777777" w:rsidR="00CC0139" w:rsidRDefault="00CC0139" w:rsidP="008E331F">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При управление на отпадъците, свързани с добива на критични суровини, което кореспондира с националното законодателство, въздействието ще бъде сведено до минимум.</w:t>
            </w:r>
          </w:p>
          <w:p w14:paraId="60DF8950" w14:textId="66720F82" w:rsidR="008E331F" w:rsidRPr="00CC0139" w:rsidRDefault="008E331F" w:rsidP="00F10F3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Вариант 2 е по-благоприятен от гледна точка на това, че отпада мярка, пряко свързана с добив на суровини, което ще бъде с положителен знак по отношение на цялостното опазване на природата и ограничаване на натиска върху природните ресурси</w:t>
            </w:r>
            <w:r w:rsidR="00F10F33">
              <w:rPr>
                <w:rFonts w:ascii="Times New Roman" w:eastAsia="Times New Roman" w:hAnsi="Times New Roman"/>
                <w:lang w:val="bg-BG"/>
              </w:rPr>
              <w:t>, вкл. се спестява генерирането на очакваните отпадъци, свързани с добива</w:t>
            </w:r>
            <w:r>
              <w:rPr>
                <w:rFonts w:ascii="Times New Roman" w:eastAsia="Times New Roman" w:hAnsi="Times New Roman"/>
                <w:lang w:val="bg-BG"/>
              </w:rPr>
              <w:t>.</w:t>
            </w:r>
          </w:p>
        </w:tc>
      </w:tr>
      <w:tr w:rsidR="00CC0139" w:rsidRPr="00CC0139" w14:paraId="5B633A54"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73CB85A1" w14:textId="77777777" w:rsidR="00CC0139" w:rsidRPr="00CC0139" w:rsidRDefault="00CC0139" w:rsidP="00CC0139">
            <w:pPr>
              <w:jc w:val="both"/>
              <w:rPr>
                <w:rFonts w:ascii="Times New Roman" w:hAnsi="Times New Roman"/>
                <w:i/>
                <w:iCs/>
                <w:lang w:val="bg-BG" w:eastAsia="bg-BG"/>
              </w:rPr>
            </w:pPr>
            <w:r w:rsidRPr="00CC0139">
              <w:rPr>
                <w:rFonts w:ascii="Times New Roman" w:hAnsi="Times New Roman"/>
                <w:i/>
                <w:iCs/>
                <w:lang w:val="bg-BG" w:eastAsia="bg-BG"/>
              </w:rPr>
              <w:t>Разгръщане на потенциала за развитие на биоикономиката:</w:t>
            </w:r>
          </w:p>
          <w:p w14:paraId="61D25537"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lastRenderedPageBreak/>
              <w:t>Предвидени мерки към приоритетната област на действие:</w:t>
            </w:r>
          </w:p>
          <w:p w14:paraId="5D1C163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198C2F4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Създаване на център и мрежи за знания за биоикономика;</w:t>
            </w:r>
          </w:p>
          <w:p w14:paraId="31FE18E6"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7C0DF72F"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3ED0B8C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395" w:type="dxa"/>
          </w:tcPr>
          <w:p w14:paraId="684DFAD1"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CC0139">
              <w:rPr>
                <w:rFonts w:ascii="Times New Roman" w:hAnsi="Times New Roman"/>
                <w:b/>
                <w:bCs/>
                <w:i/>
                <w:iCs/>
                <w:lang w:val="bg-BG" w:eastAsia="bg-BG"/>
              </w:rPr>
              <w:lastRenderedPageBreak/>
              <w:t>Разгръщане на потенциала за развитие на биоикономиката:</w:t>
            </w:r>
          </w:p>
          <w:p w14:paraId="129C112D"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lastRenderedPageBreak/>
              <w:t>Предвидени мерки към приоритетната област на действие:</w:t>
            </w:r>
          </w:p>
          <w:p w14:paraId="084B9862"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5721A172"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Създаване на център и мрежи за знания за биоикономика;</w:t>
            </w:r>
          </w:p>
          <w:p w14:paraId="403B74F2"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44023C4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24CF843A"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455" w:type="dxa"/>
          </w:tcPr>
          <w:p w14:paraId="1D28EB02"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8107864"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lastRenderedPageBreak/>
              <w:t>Представените мерки нямат пряко отношение към отпадъците.</w:t>
            </w:r>
          </w:p>
          <w:p w14:paraId="3AE76D91"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18BEFB8C"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08C17C84" w14:textId="77777777" w:rsidR="00CC0139" w:rsidRPr="00CC0139" w:rsidRDefault="00CC0139" w:rsidP="00CC0139">
            <w:pPr>
              <w:jc w:val="both"/>
              <w:rPr>
                <w:rFonts w:ascii="Times New Roman" w:hAnsi="Times New Roman"/>
                <w:i/>
                <w:iCs/>
                <w:lang w:val="bg-BG" w:eastAsia="bg-BG"/>
              </w:rPr>
            </w:pPr>
            <w:r w:rsidRPr="00CC0139">
              <w:rPr>
                <w:rFonts w:ascii="Times New Roman" w:hAnsi="Times New Roman"/>
                <w:i/>
                <w:iCs/>
                <w:lang w:val="bg-BG" w:eastAsia="bg-BG"/>
              </w:rPr>
              <w:t>Подкрепа за разработване и реализация на местни био-базирани модели на производство:</w:t>
            </w:r>
          </w:p>
          <w:p w14:paraId="01D278D2"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0271D1DB"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638C6F90"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395" w:type="dxa"/>
          </w:tcPr>
          <w:p w14:paraId="1DA0D036"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CC0139">
              <w:rPr>
                <w:rFonts w:ascii="Times New Roman" w:hAnsi="Times New Roman"/>
                <w:b/>
                <w:bCs/>
                <w:i/>
                <w:iCs/>
                <w:lang w:val="bg-BG" w:eastAsia="bg-BG"/>
              </w:rPr>
              <w:lastRenderedPageBreak/>
              <w:t>Подкрепа за разработване и реализация на местни био-базирани модели на производство:</w:t>
            </w:r>
          </w:p>
          <w:p w14:paraId="3D605ED7"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352332ED"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Усвояване на потенциала на съществуващите инструменти за подкрепа и </w:t>
            </w:r>
            <w:r w:rsidRPr="00CC0139">
              <w:rPr>
                <w:rFonts w:ascii="Times New Roman" w:hAnsi="Times New Roman"/>
                <w:lang w:val="bg-BG" w:eastAsia="bg-BG"/>
              </w:rPr>
              <w:lastRenderedPageBreak/>
              <w:t>финансиране на селските райони за развитие на местни био-базирани модели;</w:t>
            </w:r>
          </w:p>
          <w:p w14:paraId="22657941"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455" w:type="dxa"/>
          </w:tcPr>
          <w:p w14:paraId="5C176BB7" w14:textId="77777777" w:rsidR="00F10F33" w:rsidRPr="00142C07" w:rsidRDefault="00F10F33" w:rsidP="00F10F3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9E96D35"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7B0F65BD"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2C03D488"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1C4F54F"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hAnsi="Times New Roman"/>
                <w:i/>
                <w:iCs/>
                <w:lang w:val="bg-BG"/>
              </w:rPr>
              <w:t>Стратегическа</w:t>
            </w:r>
            <w:r w:rsidRPr="00CC0139">
              <w:rPr>
                <w:rFonts w:ascii="Times New Roman" w:hAnsi="Times New Roman"/>
                <w:i/>
                <w:iCs/>
              </w:rPr>
              <w:t xml:space="preserve"> </w:t>
            </w:r>
            <w:proofErr w:type="spellStart"/>
            <w:r w:rsidRPr="00CC0139">
              <w:rPr>
                <w:rFonts w:ascii="Times New Roman" w:hAnsi="Times New Roman"/>
                <w:i/>
                <w:iCs/>
              </w:rPr>
              <w:t>цел</w:t>
            </w:r>
            <w:proofErr w:type="spellEnd"/>
            <w:r w:rsidRPr="00CC0139">
              <w:rPr>
                <w:rFonts w:ascii="Times New Roman" w:hAnsi="Times New Roman"/>
                <w:i/>
                <w:iCs/>
              </w:rPr>
              <w:t xml:space="preserve"> 2: </w:t>
            </w:r>
            <w:proofErr w:type="spellStart"/>
            <w:r w:rsidRPr="00CC0139">
              <w:rPr>
                <w:rFonts w:ascii="Times New Roman" w:hAnsi="Times New Roman"/>
                <w:i/>
                <w:iCs/>
              </w:rPr>
              <w:t>Ефективно</w:t>
            </w:r>
            <w:proofErr w:type="spellEnd"/>
            <w:r w:rsidRPr="00CC0139">
              <w:rPr>
                <w:rFonts w:ascii="Times New Roman" w:hAnsi="Times New Roman"/>
                <w:i/>
                <w:iCs/>
              </w:rPr>
              <w:t xml:space="preserve"> </w:t>
            </w:r>
            <w:proofErr w:type="spellStart"/>
            <w:r w:rsidRPr="00CC0139">
              <w:rPr>
                <w:rFonts w:ascii="Times New Roman" w:hAnsi="Times New Roman"/>
                <w:i/>
                <w:iCs/>
              </w:rPr>
              <w:t>прилагане</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йерархията</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управление</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отпадъците</w:t>
            </w:r>
            <w:proofErr w:type="spellEnd"/>
            <w:r w:rsidRPr="00CC0139">
              <w:rPr>
                <w:rFonts w:ascii="Times New Roman" w:hAnsi="Times New Roman"/>
                <w:i/>
                <w:iCs/>
              </w:rPr>
              <w:t xml:space="preserve"> </w:t>
            </w:r>
            <w:proofErr w:type="spellStart"/>
            <w:r w:rsidRPr="00CC0139">
              <w:rPr>
                <w:rFonts w:ascii="Times New Roman" w:hAnsi="Times New Roman"/>
                <w:i/>
                <w:iCs/>
              </w:rPr>
              <w:t>във</w:t>
            </w:r>
            <w:proofErr w:type="spellEnd"/>
            <w:r w:rsidRPr="00CC0139">
              <w:rPr>
                <w:rFonts w:ascii="Times New Roman" w:hAnsi="Times New Roman"/>
                <w:i/>
                <w:iCs/>
              </w:rPr>
              <w:t xml:space="preserve"> </w:t>
            </w:r>
            <w:proofErr w:type="spellStart"/>
            <w:r w:rsidRPr="00CC0139">
              <w:rPr>
                <w:rFonts w:ascii="Times New Roman" w:hAnsi="Times New Roman"/>
                <w:i/>
                <w:iCs/>
              </w:rPr>
              <w:t>всички</w:t>
            </w:r>
            <w:proofErr w:type="spellEnd"/>
            <w:r w:rsidRPr="00CC0139">
              <w:rPr>
                <w:rFonts w:ascii="Times New Roman" w:hAnsi="Times New Roman"/>
                <w:i/>
                <w:iCs/>
              </w:rPr>
              <w:t xml:space="preserve"> </w:t>
            </w:r>
            <w:proofErr w:type="spellStart"/>
            <w:r w:rsidRPr="00CC0139">
              <w:rPr>
                <w:rFonts w:ascii="Times New Roman" w:hAnsi="Times New Roman"/>
                <w:i/>
                <w:iCs/>
              </w:rPr>
              <w:t>процеси</w:t>
            </w:r>
            <w:proofErr w:type="spellEnd"/>
            <w:r w:rsidRPr="00CC0139">
              <w:rPr>
                <w:rFonts w:ascii="Times New Roman" w:hAnsi="Times New Roman"/>
                <w:i/>
                <w:iCs/>
              </w:rPr>
              <w:t xml:space="preserve"> и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всички</w:t>
            </w:r>
            <w:proofErr w:type="spellEnd"/>
            <w:r w:rsidRPr="00CC0139">
              <w:rPr>
                <w:rFonts w:ascii="Times New Roman" w:hAnsi="Times New Roman"/>
                <w:i/>
                <w:iCs/>
              </w:rPr>
              <w:t xml:space="preserve"> </w:t>
            </w:r>
            <w:proofErr w:type="spellStart"/>
            <w:r w:rsidRPr="00CC0139">
              <w:rPr>
                <w:rFonts w:ascii="Times New Roman" w:hAnsi="Times New Roman"/>
                <w:i/>
                <w:iCs/>
              </w:rPr>
              <w:t>нива</w:t>
            </w:r>
            <w:proofErr w:type="spellEnd"/>
            <w:r w:rsidRPr="00CC0139">
              <w:rPr>
                <w:rFonts w:ascii="Times New Roman" w:hAnsi="Times New Roman"/>
                <w:i/>
                <w:iCs/>
                <w:lang w:val="bg-BG"/>
              </w:rPr>
              <w:t>.</w:t>
            </w:r>
          </w:p>
        </w:tc>
      </w:tr>
      <w:tr w:rsidR="00CC0139" w:rsidRPr="00CC0139" w14:paraId="713CBEE7" w14:textId="77777777" w:rsidTr="008E331F">
        <w:tc>
          <w:tcPr>
            <w:cnfStyle w:val="001000000000" w:firstRow="0" w:lastRow="0" w:firstColumn="1" w:lastColumn="0" w:oddVBand="0" w:evenVBand="0" w:oddHBand="0" w:evenHBand="0" w:firstRowFirstColumn="0" w:firstRowLastColumn="0" w:lastRowFirstColumn="0" w:lastRowLastColumn="0"/>
            <w:tcW w:w="13948" w:type="dxa"/>
            <w:gridSpan w:val="3"/>
          </w:tcPr>
          <w:p w14:paraId="29FD3090"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eastAsia="Times New Roman" w:hAnsi="Times New Roman"/>
                <w:lang w:val="bg-BG"/>
              </w:rPr>
              <w:t>Области на действие:</w:t>
            </w:r>
          </w:p>
        </w:tc>
      </w:tr>
      <w:tr w:rsidR="00CC0139" w:rsidRPr="00CC0139" w14:paraId="5EA3CBAA"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4274A5C5"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1008482B"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28C545A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330EF68F"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приемане на Национална програма за предотвратяване и намаляване на загубата на храни;</w:t>
            </w:r>
          </w:p>
          <w:p w14:paraId="6015975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375B410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395" w:type="dxa"/>
          </w:tcPr>
          <w:p w14:paraId="42DA0594"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4114D169"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56B29065"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1B5A5812"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Разработване и приемане на Национална програма за предотвратяване и намаляване на загубата на храни;</w:t>
            </w:r>
          </w:p>
          <w:p w14:paraId="73F17B2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120EBED2"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455" w:type="dxa"/>
          </w:tcPr>
          <w:p w14:paraId="2AE40F25"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ABB398E"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са от типа „меки“ мерки.</w:t>
            </w:r>
          </w:p>
          <w:p w14:paraId="5B9BF06C"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Всички те са насочени към екологосъобразно управление на отпадъците, кореспондиращо с йерархията за управление на отпадъците и преди всичко – предотвратяване на образуването на отпадъци.</w:t>
            </w:r>
          </w:p>
          <w:p w14:paraId="08635866"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Мерките насърчават природните ресурси, вкл. суровини, да се използват по-ефективно в производството, вкл. чрез:</w:t>
            </w:r>
          </w:p>
          <w:p w14:paraId="6642E984" w14:textId="77777777" w:rsidR="00CC0139" w:rsidRPr="00CC0139" w:rsidRDefault="00CC0139" w:rsidP="00CC0139">
            <w:pPr>
              <w:numPr>
                <w:ilvl w:val="0"/>
                <w:numId w:val="5"/>
              </w:numPr>
              <w:tabs>
                <w:tab w:val="left" w:pos="9024"/>
              </w:tabs>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Намаляване използването на първични суровини;</w:t>
            </w:r>
          </w:p>
          <w:p w14:paraId="30054A17" w14:textId="77777777" w:rsidR="00CC0139" w:rsidRPr="00CC0139" w:rsidRDefault="00CC0139" w:rsidP="00CC0139">
            <w:pPr>
              <w:numPr>
                <w:ilvl w:val="0"/>
                <w:numId w:val="5"/>
              </w:numPr>
              <w:tabs>
                <w:tab w:val="left" w:pos="9024"/>
              </w:tabs>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Увеличаване на възможностите за поправка, повторна употреба на продуктите;</w:t>
            </w:r>
          </w:p>
          <w:p w14:paraId="55F825BA" w14:textId="77777777" w:rsidR="00CC0139" w:rsidRPr="00CC0139" w:rsidRDefault="00CC0139" w:rsidP="00CC0139">
            <w:pPr>
              <w:numPr>
                <w:ilvl w:val="0"/>
                <w:numId w:val="5"/>
              </w:numPr>
              <w:tabs>
                <w:tab w:val="left" w:pos="9024"/>
              </w:tabs>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lastRenderedPageBreak/>
              <w:t>Удължаване използването на продукти.</w:t>
            </w:r>
          </w:p>
          <w:p w14:paraId="2BCC3474"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Изхождайки от това, следва да се заключи, че мерките са със съществен принос за прехода към кръгова икономика (чл. 13 от Регламент 2020/852).</w:t>
            </w:r>
          </w:p>
          <w:p w14:paraId="5404FE7C"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Въздействието е пряко, положително и дългосрочно.</w:t>
            </w:r>
          </w:p>
        </w:tc>
      </w:tr>
      <w:tr w:rsidR="00CC0139" w:rsidRPr="00CC0139" w14:paraId="47FA486A"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4CC912D2" w14:textId="77777777" w:rsidR="00CC0139" w:rsidRPr="00CC0139" w:rsidRDefault="00CC0139" w:rsidP="00CC0139">
            <w:pPr>
              <w:contextualSpacing/>
              <w:jc w:val="both"/>
              <w:rPr>
                <w:rFonts w:ascii="Times New Roman" w:hAnsi="Times New Roman"/>
                <w:i/>
                <w:iCs/>
                <w:lang w:val="bg-BG" w:eastAsia="bg-BG"/>
              </w:rPr>
            </w:pPr>
            <w:r w:rsidRPr="00CC0139">
              <w:rPr>
                <w:rFonts w:ascii="Times New Roman" w:hAnsi="Times New Roman"/>
                <w:i/>
                <w:iCs/>
                <w:lang w:val="bg-BG" w:eastAsia="bg-BG"/>
              </w:rPr>
              <w:t>Инвестиции и ресурси за намаляване на образуването на отпадъци:</w:t>
            </w:r>
          </w:p>
          <w:p w14:paraId="58E3E8DD"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3A6959A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74158F8D" w14:textId="77777777" w:rsidR="007D698E" w:rsidRPr="007D698E" w:rsidRDefault="00CC0139" w:rsidP="007D698E">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491E0B8A" w14:textId="2B8DA592" w:rsidR="007D698E" w:rsidRPr="007D698E" w:rsidRDefault="007D698E" w:rsidP="007D698E">
            <w:pPr>
              <w:numPr>
                <w:ilvl w:val="0"/>
                <w:numId w:val="1"/>
              </w:numPr>
              <w:ind w:left="0" w:firstLine="0"/>
              <w:contextualSpacing/>
              <w:jc w:val="both"/>
              <w:rPr>
                <w:rFonts w:ascii="Times New Roman" w:hAnsi="Times New Roman"/>
                <w:lang w:val="bg-BG" w:eastAsia="bg-BG"/>
              </w:rPr>
            </w:pPr>
            <w:proofErr w:type="spellStart"/>
            <w:r w:rsidRPr="007D698E">
              <w:rPr>
                <w:rFonts w:ascii="Times New Roman" w:hAnsi="Times New Roman" w:cs="Times New Roman"/>
              </w:rPr>
              <w:lastRenderedPageBreak/>
              <w:t>Разработване</w:t>
            </w:r>
            <w:proofErr w:type="spellEnd"/>
            <w:r w:rsidRPr="007D698E">
              <w:rPr>
                <w:rFonts w:ascii="Times New Roman" w:hAnsi="Times New Roman" w:cs="Times New Roman"/>
              </w:rPr>
              <w:t xml:space="preserve"> и </w:t>
            </w:r>
            <w:proofErr w:type="spellStart"/>
            <w:r w:rsidRPr="007D698E">
              <w:rPr>
                <w:rFonts w:ascii="Times New Roman" w:hAnsi="Times New Roman" w:cs="Times New Roman"/>
              </w:rPr>
              <w:t>изпълнение</w:t>
            </w:r>
            <w:proofErr w:type="spellEnd"/>
            <w:r w:rsidRPr="007D698E">
              <w:rPr>
                <w:rFonts w:ascii="Times New Roman" w:hAnsi="Times New Roman" w:cs="Times New Roman"/>
              </w:rPr>
              <w:t xml:space="preserve"> </w:t>
            </w:r>
            <w:proofErr w:type="spellStart"/>
            <w:r w:rsidRPr="007D698E">
              <w:rPr>
                <w:rFonts w:ascii="Times New Roman" w:hAnsi="Times New Roman" w:cs="Times New Roman"/>
              </w:rPr>
              <w:t>на</w:t>
            </w:r>
            <w:proofErr w:type="spellEnd"/>
            <w:r w:rsidRPr="007D698E">
              <w:rPr>
                <w:rFonts w:ascii="Times New Roman" w:hAnsi="Times New Roman" w:cs="Times New Roman"/>
              </w:rPr>
              <w:t xml:space="preserve"> </w:t>
            </w:r>
            <w:proofErr w:type="spellStart"/>
            <w:r w:rsidRPr="007D698E">
              <w:rPr>
                <w:rFonts w:ascii="Times New Roman" w:hAnsi="Times New Roman" w:cs="Times New Roman"/>
              </w:rPr>
              <w:t>демонстрационни</w:t>
            </w:r>
            <w:proofErr w:type="spellEnd"/>
            <w:r w:rsidRPr="007D698E">
              <w:rPr>
                <w:rFonts w:ascii="Times New Roman" w:hAnsi="Times New Roman" w:cs="Times New Roman"/>
              </w:rPr>
              <w:t xml:space="preserve"> </w:t>
            </w:r>
            <w:proofErr w:type="spellStart"/>
            <w:r w:rsidRPr="007D698E">
              <w:rPr>
                <w:rFonts w:ascii="Times New Roman" w:hAnsi="Times New Roman" w:cs="Times New Roman"/>
              </w:rPr>
              <w:t>проекти</w:t>
            </w:r>
            <w:proofErr w:type="spellEnd"/>
            <w:r w:rsidRPr="007D698E">
              <w:rPr>
                <w:rFonts w:ascii="Times New Roman" w:hAnsi="Times New Roman" w:cs="Times New Roman"/>
              </w:rPr>
              <w:t xml:space="preserve"> </w:t>
            </w:r>
            <w:proofErr w:type="spellStart"/>
            <w:r w:rsidRPr="007D698E">
              <w:rPr>
                <w:rFonts w:ascii="Times New Roman" w:hAnsi="Times New Roman" w:cs="Times New Roman"/>
              </w:rPr>
              <w:t>за</w:t>
            </w:r>
            <w:proofErr w:type="spellEnd"/>
            <w:r w:rsidRPr="007D698E">
              <w:rPr>
                <w:rFonts w:ascii="Times New Roman" w:hAnsi="Times New Roman" w:cs="Times New Roman"/>
              </w:rPr>
              <w:t xml:space="preserve"> </w:t>
            </w:r>
            <w:proofErr w:type="spellStart"/>
            <w:r w:rsidRPr="007D698E">
              <w:rPr>
                <w:rFonts w:ascii="Times New Roman" w:hAnsi="Times New Roman" w:cs="Times New Roman"/>
              </w:rPr>
              <w:t>предотвратяване</w:t>
            </w:r>
            <w:proofErr w:type="spellEnd"/>
            <w:r w:rsidRPr="007D698E">
              <w:rPr>
                <w:rFonts w:ascii="Times New Roman" w:hAnsi="Times New Roman" w:cs="Times New Roman"/>
              </w:rPr>
              <w:t xml:space="preserve"> </w:t>
            </w:r>
            <w:proofErr w:type="spellStart"/>
            <w:r w:rsidRPr="007D698E">
              <w:rPr>
                <w:rFonts w:ascii="Times New Roman" w:hAnsi="Times New Roman" w:cs="Times New Roman"/>
              </w:rPr>
              <w:t>образуването</w:t>
            </w:r>
            <w:proofErr w:type="spellEnd"/>
            <w:r w:rsidRPr="007D698E">
              <w:rPr>
                <w:rFonts w:ascii="Times New Roman" w:hAnsi="Times New Roman" w:cs="Times New Roman"/>
              </w:rPr>
              <w:t xml:space="preserve"> </w:t>
            </w:r>
            <w:proofErr w:type="spellStart"/>
            <w:r w:rsidRPr="007D698E">
              <w:rPr>
                <w:rFonts w:ascii="Times New Roman" w:hAnsi="Times New Roman" w:cs="Times New Roman"/>
              </w:rPr>
              <w:t>на</w:t>
            </w:r>
            <w:proofErr w:type="spellEnd"/>
            <w:r w:rsidRPr="007D698E">
              <w:rPr>
                <w:rFonts w:ascii="Times New Roman" w:hAnsi="Times New Roman" w:cs="Times New Roman"/>
              </w:rPr>
              <w:t xml:space="preserve"> </w:t>
            </w:r>
            <w:proofErr w:type="spellStart"/>
            <w:r w:rsidRPr="007D698E">
              <w:rPr>
                <w:rFonts w:ascii="Times New Roman" w:hAnsi="Times New Roman" w:cs="Times New Roman"/>
              </w:rPr>
              <w:t>хранителни</w:t>
            </w:r>
            <w:proofErr w:type="spellEnd"/>
            <w:r w:rsidRPr="007D698E">
              <w:rPr>
                <w:rFonts w:ascii="Times New Roman" w:hAnsi="Times New Roman" w:cs="Times New Roman"/>
              </w:rPr>
              <w:t xml:space="preserve"> </w:t>
            </w:r>
            <w:proofErr w:type="spellStart"/>
            <w:proofErr w:type="gramStart"/>
            <w:r w:rsidRPr="007D698E">
              <w:rPr>
                <w:rFonts w:ascii="Times New Roman" w:hAnsi="Times New Roman" w:cs="Times New Roman"/>
              </w:rPr>
              <w:t>отпадъци</w:t>
            </w:r>
            <w:proofErr w:type="spellEnd"/>
            <w:r w:rsidRPr="007D698E">
              <w:rPr>
                <w:rFonts w:ascii="Times New Roman" w:hAnsi="Times New Roman" w:cs="Times New Roman"/>
                <w:lang w:val="bg-BG"/>
              </w:rPr>
              <w:t>;</w:t>
            </w:r>
            <w:proofErr w:type="gramEnd"/>
          </w:p>
          <w:p w14:paraId="427A92B7"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735B518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1153296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3E67C5A8"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395" w:type="dxa"/>
          </w:tcPr>
          <w:p w14:paraId="2E16A030" w14:textId="77777777" w:rsidR="00CC0139" w:rsidRPr="00CC0139" w:rsidRDefault="00CC0139" w:rsidP="00CC013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CC0139">
              <w:rPr>
                <w:rFonts w:ascii="Times New Roman" w:hAnsi="Times New Roman"/>
                <w:b/>
                <w:bCs/>
                <w:i/>
                <w:iCs/>
                <w:lang w:val="bg-BG" w:eastAsia="bg-BG"/>
              </w:rPr>
              <w:lastRenderedPageBreak/>
              <w:t>Инвестиции и ресурси за намаляване на образуването на отпадъци:</w:t>
            </w:r>
          </w:p>
          <w:p w14:paraId="350C2954"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2E9A57D4"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1CB96E5A" w14:textId="77777777" w:rsidR="007D698E" w:rsidRDefault="00CC0139" w:rsidP="007D698E">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48A442DD" w14:textId="739E5896" w:rsidR="007D698E" w:rsidRPr="007D698E" w:rsidRDefault="007D698E" w:rsidP="007D698E">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roofErr w:type="spellStart"/>
            <w:r w:rsidRPr="007D698E">
              <w:rPr>
                <w:rFonts w:ascii="Times New Roman" w:hAnsi="Times New Roman" w:cs="Times New Roman"/>
              </w:rPr>
              <w:lastRenderedPageBreak/>
              <w:t>Разработване</w:t>
            </w:r>
            <w:proofErr w:type="spellEnd"/>
            <w:r w:rsidRPr="007D698E">
              <w:rPr>
                <w:rFonts w:ascii="Times New Roman" w:hAnsi="Times New Roman" w:cs="Times New Roman"/>
              </w:rPr>
              <w:t xml:space="preserve"> и </w:t>
            </w:r>
            <w:proofErr w:type="spellStart"/>
            <w:r w:rsidRPr="007D698E">
              <w:rPr>
                <w:rFonts w:ascii="Times New Roman" w:hAnsi="Times New Roman" w:cs="Times New Roman"/>
              </w:rPr>
              <w:t>изпълнение</w:t>
            </w:r>
            <w:proofErr w:type="spellEnd"/>
            <w:r w:rsidRPr="007D698E">
              <w:rPr>
                <w:rFonts w:ascii="Times New Roman" w:hAnsi="Times New Roman" w:cs="Times New Roman"/>
              </w:rPr>
              <w:t xml:space="preserve"> </w:t>
            </w:r>
            <w:proofErr w:type="spellStart"/>
            <w:r w:rsidRPr="007D698E">
              <w:rPr>
                <w:rFonts w:ascii="Times New Roman" w:hAnsi="Times New Roman" w:cs="Times New Roman"/>
              </w:rPr>
              <w:t>на</w:t>
            </w:r>
            <w:proofErr w:type="spellEnd"/>
            <w:r w:rsidRPr="007D698E">
              <w:rPr>
                <w:rFonts w:ascii="Times New Roman" w:hAnsi="Times New Roman" w:cs="Times New Roman"/>
              </w:rPr>
              <w:t xml:space="preserve"> </w:t>
            </w:r>
            <w:proofErr w:type="spellStart"/>
            <w:r w:rsidRPr="007D698E">
              <w:rPr>
                <w:rFonts w:ascii="Times New Roman" w:hAnsi="Times New Roman" w:cs="Times New Roman"/>
              </w:rPr>
              <w:t>демонстрационни</w:t>
            </w:r>
            <w:proofErr w:type="spellEnd"/>
            <w:r w:rsidRPr="007D698E">
              <w:rPr>
                <w:rFonts w:ascii="Times New Roman" w:hAnsi="Times New Roman" w:cs="Times New Roman"/>
              </w:rPr>
              <w:t xml:space="preserve"> </w:t>
            </w:r>
            <w:proofErr w:type="spellStart"/>
            <w:r w:rsidRPr="007D698E">
              <w:rPr>
                <w:rFonts w:ascii="Times New Roman" w:hAnsi="Times New Roman" w:cs="Times New Roman"/>
              </w:rPr>
              <w:t>проекти</w:t>
            </w:r>
            <w:proofErr w:type="spellEnd"/>
            <w:r w:rsidRPr="007D698E">
              <w:rPr>
                <w:rFonts w:ascii="Times New Roman" w:hAnsi="Times New Roman" w:cs="Times New Roman"/>
              </w:rPr>
              <w:t xml:space="preserve"> </w:t>
            </w:r>
            <w:proofErr w:type="spellStart"/>
            <w:r w:rsidRPr="007D698E">
              <w:rPr>
                <w:rFonts w:ascii="Times New Roman" w:hAnsi="Times New Roman" w:cs="Times New Roman"/>
              </w:rPr>
              <w:t>за</w:t>
            </w:r>
            <w:proofErr w:type="spellEnd"/>
            <w:r w:rsidRPr="007D698E">
              <w:rPr>
                <w:rFonts w:ascii="Times New Roman" w:hAnsi="Times New Roman" w:cs="Times New Roman"/>
              </w:rPr>
              <w:t xml:space="preserve"> </w:t>
            </w:r>
            <w:proofErr w:type="spellStart"/>
            <w:r w:rsidRPr="007D698E">
              <w:rPr>
                <w:rFonts w:ascii="Times New Roman" w:hAnsi="Times New Roman" w:cs="Times New Roman"/>
              </w:rPr>
              <w:t>предотвратяване</w:t>
            </w:r>
            <w:proofErr w:type="spellEnd"/>
            <w:r w:rsidRPr="007D698E">
              <w:rPr>
                <w:rFonts w:ascii="Times New Roman" w:hAnsi="Times New Roman" w:cs="Times New Roman"/>
              </w:rPr>
              <w:t xml:space="preserve"> </w:t>
            </w:r>
            <w:proofErr w:type="spellStart"/>
            <w:r w:rsidRPr="007D698E">
              <w:rPr>
                <w:rFonts w:ascii="Times New Roman" w:hAnsi="Times New Roman" w:cs="Times New Roman"/>
              </w:rPr>
              <w:t>образуването</w:t>
            </w:r>
            <w:proofErr w:type="spellEnd"/>
            <w:r w:rsidRPr="007D698E">
              <w:rPr>
                <w:rFonts w:ascii="Times New Roman" w:hAnsi="Times New Roman" w:cs="Times New Roman"/>
              </w:rPr>
              <w:t xml:space="preserve"> </w:t>
            </w:r>
            <w:proofErr w:type="spellStart"/>
            <w:r w:rsidRPr="007D698E">
              <w:rPr>
                <w:rFonts w:ascii="Times New Roman" w:hAnsi="Times New Roman" w:cs="Times New Roman"/>
              </w:rPr>
              <w:t>на</w:t>
            </w:r>
            <w:proofErr w:type="spellEnd"/>
            <w:r w:rsidRPr="007D698E">
              <w:rPr>
                <w:rFonts w:ascii="Times New Roman" w:hAnsi="Times New Roman" w:cs="Times New Roman"/>
              </w:rPr>
              <w:t xml:space="preserve"> </w:t>
            </w:r>
            <w:proofErr w:type="spellStart"/>
            <w:r w:rsidRPr="007D698E">
              <w:rPr>
                <w:rFonts w:ascii="Times New Roman" w:hAnsi="Times New Roman" w:cs="Times New Roman"/>
              </w:rPr>
              <w:t>хранителни</w:t>
            </w:r>
            <w:proofErr w:type="spellEnd"/>
            <w:r w:rsidRPr="007D698E">
              <w:rPr>
                <w:rFonts w:ascii="Times New Roman" w:hAnsi="Times New Roman" w:cs="Times New Roman"/>
              </w:rPr>
              <w:t xml:space="preserve"> </w:t>
            </w:r>
            <w:proofErr w:type="spellStart"/>
            <w:proofErr w:type="gramStart"/>
            <w:r w:rsidRPr="007D698E">
              <w:rPr>
                <w:rFonts w:ascii="Times New Roman" w:hAnsi="Times New Roman" w:cs="Times New Roman"/>
              </w:rPr>
              <w:t>отпадъци</w:t>
            </w:r>
            <w:proofErr w:type="spellEnd"/>
            <w:r w:rsidRPr="007D698E">
              <w:rPr>
                <w:rFonts w:ascii="Times New Roman" w:hAnsi="Times New Roman" w:cs="Times New Roman"/>
                <w:lang w:val="bg-BG"/>
              </w:rPr>
              <w:t>;</w:t>
            </w:r>
            <w:proofErr w:type="gramEnd"/>
          </w:p>
          <w:p w14:paraId="0AFE66B8"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5CB75538"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004D1DEA"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298141F2"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455" w:type="dxa"/>
          </w:tcPr>
          <w:p w14:paraId="2B18EE2A" w14:textId="77777777" w:rsidR="00F10F33" w:rsidRPr="00142C07" w:rsidRDefault="00F10F33" w:rsidP="00F10F3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ECBB3A3"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Аналогично на горното.</w:t>
            </w:r>
          </w:p>
          <w:p w14:paraId="47B74A75"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 xml:space="preserve">Единствено мярка: </w:t>
            </w:r>
            <w:r w:rsidRPr="00CC0139">
              <w:rPr>
                <w:rFonts w:ascii="Times New Roman" w:eastAsia="Times New Roman" w:hAnsi="Times New Roman"/>
                <w:i/>
                <w:iCs/>
                <w:lang w:val="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5DB046F7"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представлява инфраструктурна мярка.</w:t>
            </w:r>
          </w:p>
          <w:p w14:paraId="4E9F511D"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 xml:space="preserve">По време на етапа на строителство се очаква да се генерират строителни отпадъци. Проектите за изграждане на съответната инфратсруктура съдържат задължителна част: „Управление на строителните отпадъци“, която включва класификация на </w:t>
            </w:r>
            <w:r w:rsidRPr="00CC0139">
              <w:rPr>
                <w:rFonts w:ascii="Times New Roman" w:eastAsia="Times New Roman" w:hAnsi="Times New Roman"/>
                <w:lang w:val="bg-BG"/>
              </w:rPr>
              <w:lastRenderedPageBreak/>
              <w:t>материалите, отговорници в строителния процес за управлението на строитените отпадъци, прогноза за генерираните строителни отпадъци и степента на тяхното материално оползотворяване, описание на мерките за изпълнение при управлението на образуваните строителни отпадъци в съответствие с йерархията за управление на отпадъците - предотвратяване; подготовка за повторна употреба; рециклиране на строителните отпадъци, които не могат да бъдат повторно употребени; оползотворяване в обратни насипи; оползотворяване за получаване на енергия от строителни отпадъци, които не могат да бъдат рециклирани и/или материално оползотворени; обезвреждане на строителни отпадъци, които не могат да бъдат рециклирани и/или материално оползотворени.</w:t>
            </w:r>
          </w:p>
          <w:p w14:paraId="50F7A824"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При изпълнение на горното, въздействието ще бъде краткосрочно, обратимо, незначително.</w:t>
            </w:r>
          </w:p>
        </w:tc>
      </w:tr>
      <w:tr w:rsidR="00CC0139" w:rsidRPr="00CC0139" w14:paraId="11A56521"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67B8F474" w14:textId="77777777" w:rsidR="00CC0139" w:rsidRPr="00CC0139" w:rsidRDefault="00CC0139" w:rsidP="00CC0139">
            <w:pPr>
              <w:contextualSpacing/>
              <w:jc w:val="both"/>
              <w:rPr>
                <w:rFonts w:ascii="Times New Roman" w:hAnsi="Times New Roman"/>
                <w:i/>
                <w:iCs/>
                <w:lang w:val="bg-BG" w:eastAsia="bg-BG"/>
              </w:rPr>
            </w:pPr>
            <w:r w:rsidRPr="00CC0139">
              <w:rPr>
                <w:rFonts w:ascii="Times New Roman" w:hAnsi="Times New Roman"/>
                <w:i/>
                <w:iCs/>
                <w:lang w:val="bg-BG" w:eastAsia="bg-BG"/>
              </w:rPr>
              <w:lastRenderedPageBreak/>
              <w:t>Подобряване нивото на информираност за предотвратяване на образуването на отпадъци:</w:t>
            </w:r>
          </w:p>
          <w:p w14:paraId="3D870033"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7F1F7A3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бизнес, вкл. подготовка на специализирани информационно - образователни материали;</w:t>
            </w:r>
          </w:p>
          <w:p w14:paraId="75A194E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52DB6AC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395" w:type="dxa"/>
          </w:tcPr>
          <w:p w14:paraId="469BC83B" w14:textId="77777777" w:rsidR="00CC0139" w:rsidRPr="00CC0139" w:rsidRDefault="00CC0139" w:rsidP="00CC013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CC0139">
              <w:rPr>
                <w:rFonts w:ascii="Times New Roman" w:hAnsi="Times New Roman"/>
                <w:b/>
                <w:bCs/>
                <w:i/>
                <w:iCs/>
                <w:lang w:val="bg-BG" w:eastAsia="bg-BG"/>
              </w:rPr>
              <w:lastRenderedPageBreak/>
              <w:t>Подобряване нивото на информираност за предотвратяване на образуването на отпадъци:</w:t>
            </w:r>
          </w:p>
          <w:p w14:paraId="615D4FE8"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lastRenderedPageBreak/>
              <w:t>Предвидени мерки към приоритетната област на действие:</w:t>
            </w:r>
          </w:p>
          <w:p w14:paraId="53CF5444"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бизнес, вкл. подготовка на специализирани информационно - образователни материали;</w:t>
            </w:r>
          </w:p>
          <w:p w14:paraId="53E09E80"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6B2D809F"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455" w:type="dxa"/>
          </w:tcPr>
          <w:p w14:paraId="51DD5313"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BAC31B9"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са от типа „меки“ мерки.</w:t>
            </w:r>
          </w:p>
          <w:p w14:paraId="27FC57A8"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lastRenderedPageBreak/>
              <w:t>Всички те са насочени към екологосъобразно управление на отпадъците, кореспондиращо с йерархията за управление на отпадъците и преди всичко – предотвратяване на образуването на отпадъци.</w:t>
            </w:r>
          </w:p>
          <w:p w14:paraId="16BB8C85"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Изхождайки от това, следва да се заключи, че мерките са със съществен принос за прехода към кръгова икономика (чл. 13 от Регламент 2020/852).</w:t>
            </w:r>
          </w:p>
          <w:p w14:paraId="340A7E8B"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Въздействието е пряко, положително и дългосрочно.</w:t>
            </w:r>
          </w:p>
        </w:tc>
      </w:tr>
      <w:tr w:rsidR="00CC0139" w:rsidRPr="00CC0139" w14:paraId="5A862893"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1125532C" w14:textId="77777777" w:rsidR="00CC0139" w:rsidRPr="00CC0139" w:rsidRDefault="00CC0139" w:rsidP="00CC0139">
            <w:pPr>
              <w:contextualSpacing/>
              <w:jc w:val="both"/>
              <w:rPr>
                <w:rFonts w:ascii="Times New Roman" w:hAnsi="Times New Roman"/>
                <w:i/>
                <w:iCs/>
                <w:lang w:val="bg-BG" w:eastAsia="bg-BG"/>
              </w:rPr>
            </w:pPr>
            <w:r w:rsidRPr="00CC0139">
              <w:rPr>
                <w:rFonts w:ascii="Times New Roman" w:hAnsi="Times New Roman"/>
                <w:i/>
                <w:iCs/>
                <w:lang w:val="bg-BG" w:eastAsia="bg-BG"/>
              </w:rPr>
              <w:lastRenderedPageBreak/>
              <w:t>Ограничаване на производството и потреблението на пластмасови продукти:</w:t>
            </w:r>
          </w:p>
          <w:p w14:paraId="5FF46A97"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3EAA181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Преглед и изменение на нормативната уредба и националната стратегическа рамка за ускоряване процеса на прилагане на Директива </w:t>
            </w:r>
            <w:r w:rsidRPr="00CC0139">
              <w:rPr>
                <w:rFonts w:ascii="Times New Roman" w:hAnsi="Times New Roman"/>
                <w:lang w:val="bg-BG" w:eastAsia="bg-BG"/>
              </w:rPr>
              <w:lastRenderedPageBreak/>
              <w:t>ЕС 2019/904 и изпълнение на Европейската стратегия за пластмасата;</w:t>
            </w:r>
          </w:p>
          <w:p w14:paraId="1E6C1B0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на описание на мерки и пътна карта за устойчиво намаляване на производството и потреблението на пластмасови продукти;</w:t>
            </w:r>
          </w:p>
          <w:p w14:paraId="3454C29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32BAE54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46FB2312"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2B7D458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7FE20E28"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Интегриране на съображенията за ограничаване на производството и потреблението на пластмасови продукти в </w:t>
            </w:r>
            <w:r w:rsidRPr="00CC0139">
              <w:rPr>
                <w:rFonts w:ascii="Times New Roman" w:hAnsi="Times New Roman"/>
                <w:lang w:val="bg-BG" w:eastAsia="bg-BG"/>
              </w:rPr>
              <w:lastRenderedPageBreak/>
              <w:t>плановете за басейново управление и регулациите на местно ниво;</w:t>
            </w:r>
          </w:p>
          <w:p w14:paraId="1E460FD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дизайн на продуктите и разширена отговорност на производителите;</w:t>
            </w:r>
          </w:p>
          <w:p w14:paraId="00DB6A87"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7C927D5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1ADEF9E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395" w:type="dxa"/>
          </w:tcPr>
          <w:p w14:paraId="7724DD37" w14:textId="77777777" w:rsidR="00CC0139" w:rsidRPr="00CC0139" w:rsidRDefault="00CC0139" w:rsidP="00CC013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CC0139">
              <w:rPr>
                <w:rFonts w:ascii="Times New Roman" w:hAnsi="Times New Roman"/>
                <w:b/>
                <w:bCs/>
                <w:i/>
                <w:iCs/>
                <w:lang w:val="bg-BG" w:eastAsia="bg-BG"/>
              </w:rPr>
              <w:lastRenderedPageBreak/>
              <w:t>Ограничаване на производството и потреблението на пластмасови продукти:</w:t>
            </w:r>
          </w:p>
          <w:p w14:paraId="5C4774D3"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3C59A795"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Преглед и изменение на нормативната уредба и националната </w:t>
            </w:r>
            <w:r w:rsidRPr="00CC0139">
              <w:rPr>
                <w:rFonts w:ascii="Times New Roman" w:hAnsi="Times New Roman"/>
                <w:lang w:val="bg-BG" w:eastAsia="bg-BG"/>
              </w:rPr>
              <w:lastRenderedPageBreak/>
              <w:t>стратегическа рамка за ускоряване процеса на прилагане на Директива ЕС 2019/904 и изпълнение на Европейската стратегия за пластмасата;</w:t>
            </w:r>
          </w:p>
          <w:p w14:paraId="567ECC4E"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Изготвяне на описание на мерки и пътна карта за устойчиво намаляване на производството и потреблението на пластмасови продукти;</w:t>
            </w:r>
          </w:p>
          <w:p w14:paraId="5970A99F"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52281812"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6730462D"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42010BCE"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Механизъм на междуинституционално взаимодействие и интегрираност на контрола на вноса на нерециклируеми отпадъци;</w:t>
            </w:r>
          </w:p>
          <w:p w14:paraId="3D2EC769"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46A4DE5C"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дизайн на продуктите и разширена отговорност на производителите;</w:t>
            </w:r>
          </w:p>
          <w:p w14:paraId="3DF359BF"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3BC6C490"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536F896D"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455" w:type="dxa"/>
          </w:tcPr>
          <w:p w14:paraId="1D884900" w14:textId="77777777" w:rsidR="00F10F33" w:rsidRPr="00142C07" w:rsidRDefault="00F10F33" w:rsidP="00F10F3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8F7EE84"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Аналогично на горното.</w:t>
            </w:r>
          </w:p>
        </w:tc>
      </w:tr>
      <w:tr w:rsidR="00CC0139" w:rsidRPr="00CC0139" w14:paraId="23EEE258"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67CF7B86" w14:textId="77777777" w:rsidR="00CC0139" w:rsidRPr="00CC0139" w:rsidRDefault="00CC0139" w:rsidP="00CC0139">
            <w:pPr>
              <w:contextualSpacing/>
              <w:jc w:val="both"/>
              <w:rPr>
                <w:rFonts w:ascii="Times New Roman" w:hAnsi="Times New Roman"/>
                <w:i/>
                <w:iCs/>
                <w:lang w:val="bg-BG" w:eastAsia="bg-BG"/>
              </w:rPr>
            </w:pPr>
            <w:r w:rsidRPr="00CC0139">
              <w:rPr>
                <w:rFonts w:ascii="Times New Roman" w:hAnsi="Times New Roman"/>
                <w:i/>
                <w:iCs/>
                <w:lang w:val="bg-BG" w:eastAsia="bg-BG"/>
              </w:rPr>
              <w:lastRenderedPageBreak/>
              <w:t>Инвестиции в инфраструктура за устойчиво управление на отпадъците:</w:t>
            </w:r>
          </w:p>
          <w:p w14:paraId="1DC2A1A4"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EBFE1E0"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Доизграждане/ надграждане на регионалните системи за управление на битовите отпадъци;</w:t>
            </w:r>
          </w:p>
          <w:p w14:paraId="32492B4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3C0E725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Създаване на центрове за подготовка за повторна употреба на отпадъци от домакинства;</w:t>
            </w:r>
          </w:p>
          <w:p w14:paraId="1145B09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Изграждане на инсталации за рециклиране на отпадъци;</w:t>
            </w:r>
          </w:p>
          <w:p w14:paraId="3993D4F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775EC2B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395" w:type="dxa"/>
          </w:tcPr>
          <w:p w14:paraId="09614B17" w14:textId="77777777" w:rsidR="00CC0139" w:rsidRPr="00CC0139" w:rsidRDefault="00CC0139" w:rsidP="00CC013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CC0139">
              <w:rPr>
                <w:rFonts w:ascii="Times New Roman" w:hAnsi="Times New Roman"/>
                <w:b/>
                <w:bCs/>
                <w:i/>
                <w:iCs/>
                <w:lang w:val="bg-BG" w:eastAsia="bg-BG"/>
              </w:rPr>
              <w:t>Инвестиции в инфраструктура за устойчиво управление на отпадъците:</w:t>
            </w:r>
          </w:p>
          <w:p w14:paraId="748A6C05"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7D5F04A2"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Доизграждане/ надграждане на регионалните системи за управление на битовите отпадъци;</w:t>
            </w:r>
          </w:p>
          <w:p w14:paraId="4141AEC4"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Изграждане на общински площадки за безвъзмездно предаване на разделно събрани отпадъци от домакинства във всички населени места с над 10 000 жители население;</w:t>
            </w:r>
          </w:p>
          <w:p w14:paraId="0FDA6F0C"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Създаване на центрове за подготовка за повторна употреба на отпадъци от домакинства;</w:t>
            </w:r>
          </w:p>
          <w:p w14:paraId="49E2CAAB"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Изграждане на инсталации за рециклиране на отпадъци;</w:t>
            </w:r>
          </w:p>
          <w:p w14:paraId="1C85DB83"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5642FED0"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noProof/>
                <w:lang w:val="bg-BG"/>
              </w:rPr>
            </w:pPr>
            <w:r w:rsidRPr="00CC0139">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455" w:type="dxa"/>
          </w:tcPr>
          <w:p w14:paraId="59D08F9C"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33663AD"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са „инфраструктурни“.</w:t>
            </w:r>
          </w:p>
          <w:p w14:paraId="389AD630"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Всички те са насочени към устойчиво управление на отпадъците.</w:t>
            </w:r>
          </w:p>
          <w:p w14:paraId="2717D052"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 xml:space="preserve">По време на етапа на строителство се очаква да се генерират строителни отпадъци. Проектите за изграждане на съответната инфраструктура съдържат задължителна част: „Управление на строителните отпадъци“, която включва класификация на материалите, отговорници в строителния процес за управлението на строитените отпадъци, прогноза за генерираните строителни отпадъци и степента на тяхното материално оползотворяване, описание на мерките за изпълнение при управлението на образуваните строителни отпадъци в съответствие с йерархията за управление на отпадъците - предотвратяване; подготовка за повторна употреба; рециклиране на строителните отпадъци, които не могат да бъдат повторно употребени; оползотворяване в обратни насипи; оползотворяване за получаване на енергия от строителни отпадъци, които не могат да бъдат рециклирани и/или материално </w:t>
            </w:r>
            <w:r w:rsidRPr="00CC0139">
              <w:rPr>
                <w:rFonts w:ascii="Times New Roman" w:eastAsia="Times New Roman" w:hAnsi="Times New Roman"/>
                <w:lang w:val="bg-BG"/>
              </w:rPr>
              <w:lastRenderedPageBreak/>
              <w:t>оползотворени; обезвреждане на строителни отпадъци, които не могат да бъдат рециклирани и/или материално оползотворени.</w:t>
            </w:r>
          </w:p>
          <w:p w14:paraId="579FAE4F"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bg-BG"/>
              </w:rPr>
            </w:pPr>
            <w:r w:rsidRPr="00CC0139">
              <w:rPr>
                <w:rFonts w:ascii="Times New Roman" w:eastAsia="Times New Roman" w:hAnsi="Times New Roman"/>
                <w:lang w:val="bg-BG"/>
              </w:rPr>
              <w:t>Дългосрочното въздействие е пряко и положително, със съществен принос за прехода към кръгова икономика (чл. 13 от Регламент 2020/852), тъй като чрез реализиране на мерките се увеличава трайността, възможностите за поправка или повторна употреба на продуктите; подобряват се възможностите за рециклиране на продуктите.</w:t>
            </w:r>
          </w:p>
        </w:tc>
      </w:tr>
      <w:tr w:rsidR="00CC0139" w:rsidRPr="00CC0139" w14:paraId="3B211558"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1E6E150D" w14:textId="77777777" w:rsidR="00CC0139" w:rsidRPr="00CC0139" w:rsidRDefault="00CC0139" w:rsidP="00CC0139">
            <w:pPr>
              <w:contextualSpacing/>
              <w:jc w:val="both"/>
              <w:rPr>
                <w:rFonts w:ascii="Times New Roman" w:hAnsi="Times New Roman"/>
                <w:i/>
                <w:iCs/>
                <w:lang w:val="bg-BG" w:eastAsia="bg-BG"/>
              </w:rPr>
            </w:pPr>
            <w:r w:rsidRPr="00CC0139">
              <w:rPr>
                <w:rFonts w:ascii="Times New Roman" w:hAnsi="Times New Roman"/>
                <w:i/>
                <w:iCs/>
                <w:lang w:val="bg-BG" w:eastAsia="bg-BG"/>
              </w:rPr>
              <w:lastRenderedPageBreak/>
              <w:t>Осигуряване на капацитет за устойчиво управление на отпадъците на общинско ниво:</w:t>
            </w:r>
          </w:p>
          <w:p w14:paraId="002A475A"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710000F0"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2830EEB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78422676"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Въвеждане на механизъм за подкрепа за подобряване на взаимодействието между местните власти и организациите по </w:t>
            </w:r>
            <w:r w:rsidRPr="00CC0139">
              <w:rPr>
                <w:rFonts w:ascii="Times New Roman" w:hAnsi="Times New Roman"/>
                <w:lang w:val="bg-BG" w:eastAsia="bg-BG"/>
              </w:rPr>
              <w:lastRenderedPageBreak/>
              <w:t>оползотворяване на отпадъците с цел ефективно прилагане на принципа за разширена отговорност на производителя;</w:t>
            </w:r>
          </w:p>
          <w:p w14:paraId="1CCA6A1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Въвеждане на модели на системи за управление на отпадъците на общинско ниво, базирани на принципа "замърсителят плаща";</w:t>
            </w:r>
          </w:p>
          <w:p w14:paraId="1C55AE1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1E04236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395" w:type="dxa"/>
          </w:tcPr>
          <w:p w14:paraId="1FCF4D6F" w14:textId="77777777" w:rsidR="00CC0139" w:rsidRPr="00CC0139" w:rsidRDefault="00CC0139" w:rsidP="00CC013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CC0139">
              <w:rPr>
                <w:rFonts w:ascii="Times New Roman" w:hAnsi="Times New Roman"/>
                <w:b/>
                <w:bCs/>
                <w:i/>
                <w:iCs/>
                <w:lang w:val="bg-BG" w:eastAsia="bg-BG"/>
              </w:rPr>
              <w:lastRenderedPageBreak/>
              <w:t>Осигуряване на капацитет за устойчиво управление на отпадъците на общинско ниво:</w:t>
            </w:r>
          </w:p>
          <w:p w14:paraId="6EDA7071"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D188614"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40DC7DD0"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65D37884"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7CC345A1"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Въвеждане на модели на системи за управление на отпадъците на общинско ниво, базирани на принципа "замърсителят плаща";</w:t>
            </w:r>
          </w:p>
          <w:p w14:paraId="6A531DFB"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11B226FD"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455" w:type="dxa"/>
          </w:tcPr>
          <w:p w14:paraId="4109F655" w14:textId="77777777" w:rsidR="00F10F33" w:rsidRPr="00142C07" w:rsidRDefault="00F10F33" w:rsidP="00F10F3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A8E7499"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са от типа „меки“ мерки.</w:t>
            </w:r>
          </w:p>
          <w:p w14:paraId="461C16BB"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Всички те са насочени към екологосъобразно управление на отпадъците, кореспондиращо с йерархията за управление на отпадъците.</w:t>
            </w:r>
          </w:p>
          <w:p w14:paraId="3EA0D53B"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Въздействието е пряко, положително и дългосрочно.</w:t>
            </w:r>
          </w:p>
        </w:tc>
      </w:tr>
      <w:tr w:rsidR="00CC0139" w:rsidRPr="00CC0139" w14:paraId="17DBF8E2"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7F3CB3CC" w14:textId="77777777" w:rsidR="00CC0139" w:rsidRPr="00CC0139" w:rsidRDefault="00CC0139" w:rsidP="00CC0139">
            <w:pPr>
              <w:contextualSpacing/>
              <w:jc w:val="both"/>
              <w:rPr>
                <w:rFonts w:ascii="Times New Roman" w:hAnsi="Times New Roman"/>
                <w:i/>
                <w:iCs/>
                <w:lang w:val="bg-BG" w:eastAsia="bg-BG"/>
              </w:rPr>
            </w:pPr>
            <w:r w:rsidRPr="00CC0139">
              <w:rPr>
                <w:rFonts w:ascii="Times New Roman" w:hAnsi="Times New Roman"/>
                <w:i/>
                <w:iCs/>
                <w:lang w:val="bg-BG" w:eastAsia="bg-BG"/>
              </w:rPr>
              <w:t>Подобряване на информационната основа и междусекторното сътрудничество за управление на отпадъците:</w:t>
            </w:r>
          </w:p>
          <w:p w14:paraId="56CA895A"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33041F6F"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4036A1B7"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Проучване на условията на пазара на материали, получени от рециклирани отпадъци от опаковки и планиране на мерки за подобряване на условията за реализацията им;</w:t>
            </w:r>
          </w:p>
          <w:p w14:paraId="0AE6D2C2"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543017D2"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540EA7BB"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5145A5F9"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Разработване на механизъм за събиране и отчитане на надеждна информация за количествата образувани хранителни отпадъци.</w:t>
            </w:r>
          </w:p>
        </w:tc>
        <w:tc>
          <w:tcPr>
            <w:tcW w:w="4395" w:type="dxa"/>
          </w:tcPr>
          <w:p w14:paraId="77FD10A7" w14:textId="77777777" w:rsidR="00CC0139" w:rsidRPr="00CC0139" w:rsidRDefault="00CC0139" w:rsidP="00CC013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CC0139">
              <w:rPr>
                <w:rFonts w:ascii="Times New Roman" w:hAnsi="Times New Roman"/>
                <w:b/>
                <w:bCs/>
                <w:i/>
                <w:iCs/>
                <w:lang w:val="bg-BG" w:eastAsia="bg-BG"/>
              </w:rPr>
              <w:lastRenderedPageBreak/>
              <w:t>Подобряване на информационната основа и междусекторното сътрудничество за управление на отпадъците:</w:t>
            </w:r>
          </w:p>
          <w:p w14:paraId="4274D6A5"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175B5B13"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26C1A74B"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Проучване на условията на пазара на материали, получени от рециклирани отпадъци от опаковки и планиране на мерки за подобряване на условията за реализацията им;</w:t>
            </w:r>
          </w:p>
          <w:p w14:paraId="6E3BB558"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03A8EDA7"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02B1DCBD"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отпадъците и интегриране на общата европейска методика за докладване, </w:t>
            </w:r>
            <w:r w:rsidRPr="00CC0139">
              <w:rPr>
                <w:rFonts w:ascii="Times New Roman" w:hAnsi="Times New Roman"/>
                <w:lang w:val="bg-BG" w:eastAsia="bg-BG"/>
              </w:rPr>
              <w:lastRenderedPageBreak/>
              <w:t>включително относно повторна употреба на материали и продукти;</w:t>
            </w:r>
          </w:p>
          <w:p w14:paraId="7C6DF38E"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455" w:type="dxa"/>
          </w:tcPr>
          <w:p w14:paraId="1AE04483"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12597EF"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са от типа „меки“ мерки.</w:t>
            </w:r>
          </w:p>
          <w:p w14:paraId="3A427448"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 xml:space="preserve">Всички те са насочени към екологосъобразно управление на отпадъците, кореспондиращо </w:t>
            </w:r>
            <w:r w:rsidRPr="00CC0139">
              <w:rPr>
                <w:rFonts w:ascii="Times New Roman" w:eastAsia="Times New Roman" w:hAnsi="Times New Roman"/>
                <w:lang w:val="bg-BG"/>
              </w:rPr>
              <w:lastRenderedPageBreak/>
              <w:t>с йерархията за управление на отпадъците и преди всичко – предотвратяване на образуването на отпадъци.</w:t>
            </w:r>
          </w:p>
          <w:p w14:paraId="2273BA6F"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Изхождайки от това, следва да се заключи, че мерките са със съществен принос за прехода към кръгова икономика (чл. 13 от Регламент 2020/852).</w:t>
            </w:r>
          </w:p>
          <w:p w14:paraId="4CC40AB7"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Въздействието е пряко, положително и дългосрочно</w:t>
            </w:r>
          </w:p>
        </w:tc>
      </w:tr>
      <w:tr w:rsidR="00CC0139" w:rsidRPr="00CC0139" w14:paraId="1B7CAA33"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6CE7A6E1" w14:textId="77777777" w:rsidR="00CC0139" w:rsidRPr="00CC0139" w:rsidRDefault="00CC0139" w:rsidP="00CC0139">
            <w:pPr>
              <w:contextualSpacing/>
              <w:jc w:val="both"/>
              <w:rPr>
                <w:rFonts w:ascii="Times New Roman" w:hAnsi="Times New Roman"/>
                <w:i/>
                <w:iCs/>
                <w:lang w:val="bg-BG" w:eastAsia="bg-BG"/>
              </w:rPr>
            </w:pPr>
            <w:r w:rsidRPr="00CC0139">
              <w:rPr>
                <w:rFonts w:ascii="Times New Roman" w:hAnsi="Times New Roman"/>
                <w:i/>
                <w:iCs/>
                <w:lang w:val="bg-BG" w:eastAsia="bg-BG"/>
              </w:rPr>
              <w:lastRenderedPageBreak/>
              <w:t>Подобряване на механизмите за мониторинг, контрол и ефективно прилагане на законодателството в областта на управлението на отпадъците:</w:t>
            </w:r>
          </w:p>
          <w:p w14:paraId="0DF9E919"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770122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3175A3EF"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091ED707"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7F2BDAC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Ежегодна оценка на нуждите и провеждане на обучения за служители на </w:t>
            </w:r>
            <w:r w:rsidRPr="00CC0139">
              <w:rPr>
                <w:rFonts w:ascii="Times New Roman" w:hAnsi="Times New Roman"/>
                <w:lang w:val="bg-BG" w:eastAsia="bg-BG"/>
              </w:rPr>
              <w:lastRenderedPageBreak/>
              <w:t>ДАМТН, КЗП и МЗ във връзка с контрола на съответствието на продуктите;</w:t>
            </w:r>
          </w:p>
          <w:p w14:paraId="507580E0"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46DDF73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4C6159F6"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4DC50490"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1A4CEC1F"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Мерки за подобряване на капацитета за контрол на трансграничния превоз на отпадъци (електронни бази данни и програми за обучение).</w:t>
            </w:r>
          </w:p>
        </w:tc>
        <w:tc>
          <w:tcPr>
            <w:tcW w:w="4395" w:type="dxa"/>
          </w:tcPr>
          <w:p w14:paraId="140B12A4" w14:textId="77777777" w:rsidR="00CC0139" w:rsidRPr="00CC0139" w:rsidRDefault="00CC0139" w:rsidP="00CC013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CC0139">
              <w:rPr>
                <w:rFonts w:ascii="Times New Roman" w:hAnsi="Times New Roman"/>
                <w:b/>
                <w:bCs/>
                <w:i/>
                <w:iCs/>
                <w:lang w:val="bg-BG" w:eastAsia="bg-BG"/>
              </w:rPr>
              <w:lastRenderedPageBreak/>
              <w:t>Подобряване на механизмите за мониторинг, контрол и ефективно прилагане на законодателството в областта на управлението на отпадъците</w:t>
            </w:r>
            <w:r w:rsidRPr="00CC0139">
              <w:rPr>
                <w:rFonts w:ascii="Times New Roman" w:hAnsi="Times New Roman"/>
                <w:i/>
                <w:iCs/>
                <w:lang w:val="bg-BG" w:eastAsia="bg-BG"/>
              </w:rPr>
              <w:t>:</w:t>
            </w:r>
          </w:p>
          <w:p w14:paraId="07D6EBF5"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5B26C954"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7A06859C"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6740B9AA"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Провеждане на тематични обучения на отговорните за контролната дейност по </w:t>
            </w:r>
            <w:r w:rsidRPr="00CC0139">
              <w:rPr>
                <w:rFonts w:ascii="Times New Roman" w:hAnsi="Times New Roman"/>
                <w:lang w:val="bg-BG" w:eastAsia="bg-BG"/>
              </w:rPr>
              <w:lastRenderedPageBreak/>
              <w:t>управление на отпадъците служители в общините;</w:t>
            </w:r>
          </w:p>
          <w:p w14:paraId="391FA2AC"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0DB07A40"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464EB3F4"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545A7526"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2D4D2705"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Осигуряване на необходимото техническо оборудване за изпълнение на </w:t>
            </w:r>
            <w:r w:rsidRPr="00CC0139">
              <w:rPr>
                <w:rFonts w:ascii="Times New Roman" w:hAnsi="Times New Roman"/>
                <w:lang w:val="bg-BG" w:eastAsia="bg-BG"/>
              </w:rPr>
              <w:lastRenderedPageBreak/>
              <w:t>контролните функции на отговорните институции (РИОСВ и общини);</w:t>
            </w:r>
          </w:p>
          <w:p w14:paraId="03DEBA18"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455" w:type="dxa"/>
          </w:tcPr>
          <w:p w14:paraId="309D59D7" w14:textId="77777777" w:rsidR="00F10F33" w:rsidRPr="00142C07" w:rsidRDefault="00F10F33" w:rsidP="00F10F3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295E4F1"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се характеризират с пряко, положително и дългосрочно въздействие върху отпадъците, посредством подобряване на ефективността на управлението им.</w:t>
            </w:r>
          </w:p>
        </w:tc>
      </w:tr>
      <w:tr w:rsidR="00CC0139" w:rsidRPr="00CC0139" w14:paraId="607143B8"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189A264B" w14:textId="77777777" w:rsidR="00CC0139" w:rsidRPr="00CC0139" w:rsidRDefault="00CC0139" w:rsidP="00CC0139">
            <w:pPr>
              <w:contextualSpacing/>
              <w:jc w:val="both"/>
              <w:rPr>
                <w:rFonts w:ascii="Times New Roman" w:hAnsi="Times New Roman"/>
                <w:i/>
                <w:iCs/>
                <w:lang w:val="bg-BG" w:eastAsia="bg-BG"/>
              </w:rPr>
            </w:pPr>
            <w:r w:rsidRPr="00CC0139">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6CBBD4D3"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7CE08AB9"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Изграждане/ разширяване капацитета на депа за битови отпадъци;</w:t>
            </w:r>
          </w:p>
          <w:p w14:paraId="4D36E6F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Закриване и рекултивация на общински депа за битови отпадъци;</w:t>
            </w:r>
          </w:p>
          <w:p w14:paraId="4E46C8F9"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Финансиране на проекти за обезвреждане на излезли от употреба препарати за растителна защита;</w:t>
            </w:r>
          </w:p>
          <w:p w14:paraId="0C98EA5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Обезвреждане на УОЗ пестициди и залежали пестициди;</w:t>
            </w:r>
          </w:p>
          <w:p w14:paraId="616335C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Дейности по обезвреждане на опасен отпадък (пенообразувател);</w:t>
            </w:r>
          </w:p>
          <w:p w14:paraId="36128D7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Създаване на общински системи за разделно събиране на опасни отпадъци от бита.</w:t>
            </w:r>
          </w:p>
        </w:tc>
        <w:tc>
          <w:tcPr>
            <w:tcW w:w="4395" w:type="dxa"/>
          </w:tcPr>
          <w:p w14:paraId="00C9482D" w14:textId="77777777" w:rsidR="00CC0139" w:rsidRPr="00CC0139" w:rsidRDefault="00CC0139" w:rsidP="00CC013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i/>
                <w:iCs/>
                <w:lang w:val="bg-BG" w:eastAsia="bg-BG"/>
              </w:rPr>
            </w:pPr>
            <w:r w:rsidRPr="00CC0139">
              <w:rPr>
                <w:rFonts w:ascii="Times New Roman" w:hAnsi="Times New Roman"/>
                <w:i/>
                <w:iCs/>
                <w:lang w:val="bg-BG" w:eastAsia="bg-BG"/>
              </w:rPr>
              <w:t>Изграждане на инфраструктура за намаляване на количествата и риска от депонирани отпадъци:</w:t>
            </w:r>
          </w:p>
          <w:p w14:paraId="44E2A031"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5285A55"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Изграждане/ разширяване капацитета на депа за битови отпадъци;</w:t>
            </w:r>
          </w:p>
          <w:p w14:paraId="381E4EB7"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Закриване и рекултивация на общински депа за битови отпадъци;</w:t>
            </w:r>
          </w:p>
          <w:p w14:paraId="7DBE822B"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color w:val="FF0000"/>
                <w:lang w:val="bg-BG" w:eastAsia="bg-BG"/>
              </w:rPr>
            </w:pPr>
            <w:r w:rsidRPr="00CC0139">
              <w:rPr>
                <w:rFonts w:ascii="Times New Roman" w:hAnsi="Times New Roman"/>
                <w:color w:val="FF0000"/>
                <w:lang w:val="bg-BG" w:eastAsia="bg-BG"/>
              </w:rPr>
              <w:t xml:space="preserve">Финансиране на проекти за обезвреждане на излезли от употреба </w:t>
            </w:r>
            <w:r w:rsidRPr="00CC0139">
              <w:rPr>
                <w:rFonts w:ascii="Times New Roman" w:hAnsi="Times New Roman"/>
                <w:color w:val="FF0000"/>
                <w:u w:val="single"/>
                <w:lang w:val="bg-BG" w:eastAsia="bg-BG"/>
              </w:rPr>
              <w:t>продукти</w:t>
            </w:r>
            <w:r w:rsidRPr="00CC0139">
              <w:rPr>
                <w:rFonts w:ascii="Times New Roman" w:hAnsi="Times New Roman"/>
                <w:color w:val="FF0000"/>
                <w:lang w:val="bg-BG" w:eastAsia="bg-BG"/>
              </w:rPr>
              <w:t xml:space="preserve"> за растителна защита;</w:t>
            </w:r>
          </w:p>
          <w:p w14:paraId="1094949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Обезвреждане на УОЗ пестициди и залежали пестициди;</w:t>
            </w:r>
          </w:p>
          <w:p w14:paraId="2F15777E"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Дейности по обезвреждане на опасен отпадък (пенообразувател);</w:t>
            </w:r>
          </w:p>
          <w:p w14:paraId="6595E24E"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FF0000"/>
                <w:lang w:val="bg-BG"/>
              </w:rPr>
            </w:pPr>
            <w:r w:rsidRPr="00CC0139">
              <w:rPr>
                <w:rFonts w:ascii="Times New Roman" w:hAnsi="Times New Roman"/>
                <w:lang w:val="bg-BG" w:eastAsia="bg-BG"/>
              </w:rPr>
              <w:t>Създаване на общински системи за разделно събиране на опасни отпадъци от бита.</w:t>
            </w:r>
          </w:p>
        </w:tc>
        <w:tc>
          <w:tcPr>
            <w:tcW w:w="4455" w:type="dxa"/>
          </w:tcPr>
          <w:p w14:paraId="4217B9C1" w14:textId="77777777" w:rsidR="00CC0139" w:rsidRPr="00CC0139" w:rsidRDefault="00CC0139" w:rsidP="00F10F3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са „инфраструктурни“.</w:t>
            </w:r>
          </w:p>
          <w:p w14:paraId="233DFEC7" w14:textId="77777777" w:rsidR="00CC0139" w:rsidRPr="00CC0139" w:rsidRDefault="00CC0139" w:rsidP="00F10F3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Всички те са насочени към устойчиво управление на отпадъците.</w:t>
            </w:r>
          </w:p>
          <w:p w14:paraId="1C63CDB8" w14:textId="77777777" w:rsidR="00CC0139" w:rsidRPr="00CC0139" w:rsidRDefault="00CC0139" w:rsidP="00F10F3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 xml:space="preserve">По време на етапа на строителство се очаква да се генерират строителни отпадъци. Проектите за изграждане на съответната инфраструктура съдържат задължителна част: „Управление на строителните отпадъци“, която включва класификация на материалите, отговорници в строителния процес за управлението на строитените отпадъци, прогноза за генерираните строителни отпадъци и степента на тяхното материално оползотворяване, описание на мерките за изпълнение при управлението на образуваните строителни отпадъци в съответствие с йерархията за управление на отпадъците - предотвратяване; подготовка за повторна употреба; рециклиране на строителните отпадъци, които не могат да бъдат повторно употребени; </w:t>
            </w:r>
            <w:r w:rsidRPr="00CC0139">
              <w:rPr>
                <w:rFonts w:ascii="Times New Roman" w:eastAsia="Times New Roman" w:hAnsi="Times New Roman"/>
                <w:lang w:val="bg-BG"/>
              </w:rPr>
              <w:lastRenderedPageBreak/>
              <w:t>оползотворяване в обратни насипи; оползотворяване за получаване на енергия от строителни отпадъци, които не могат да бъдат рециклирани и/или материално оползотворени; обезвреждане на строителни отпадъци, които не могат да бъдат рециклирани и/или материално оползотворени.</w:t>
            </w:r>
          </w:p>
          <w:p w14:paraId="3BD7D2E0" w14:textId="77777777" w:rsidR="00CC0139" w:rsidRPr="00CC0139" w:rsidRDefault="00CC0139" w:rsidP="00F10F3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Дългосрочното въздействие е пряко и положително чрез осигуряване на необходимата инфраструктура за разделно събиране и обезвреждане на опасни отпадъци, като – УОЗ, излезли от употреба препарати за растителна защита и др.</w:t>
            </w:r>
          </w:p>
          <w:p w14:paraId="1D9FC2FF" w14:textId="77777777" w:rsidR="00CC0139" w:rsidRDefault="00CC0139" w:rsidP="00F10F3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Рекултивацията на депата е с пряк положителен, дълготраен и значителен ефект и принос към подобряване на управлението на отпадъците, в съответствие с определената йерархия.</w:t>
            </w:r>
          </w:p>
          <w:p w14:paraId="61C1BCB5" w14:textId="18C5100B" w:rsidR="00F10F33" w:rsidRPr="00CC0139" w:rsidRDefault="00F10F33" w:rsidP="00F10F33">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tc>
      </w:tr>
      <w:tr w:rsidR="00CC0139" w:rsidRPr="00CC0139" w14:paraId="7C34384A"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743FCD1F" w14:textId="77777777" w:rsidR="00CC0139" w:rsidRPr="00CC0139" w:rsidRDefault="00CC0139" w:rsidP="00CC0139">
            <w:pPr>
              <w:contextualSpacing/>
              <w:jc w:val="both"/>
              <w:rPr>
                <w:rFonts w:ascii="Times New Roman" w:hAnsi="Times New Roman"/>
                <w:i/>
                <w:iCs/>
                <w:lang w:val="bg-BG" w:eastAsia="bg-BG"/>
              </w:rPr>
            </w:pPr>
            <w:r w:rsidRPr="00CC0139">
              <w:rPr>
                <w:rFonts w:ascii="Times New Roman" w:hAnsi="Times New Roman"/>
                <w:i/>
                <w:iCs/>
                <w:lang w:val="bg-BG" w:eastAsia="bg-BG"/>
              </w:rPr>
              <w:lastRenderedPageBreak/>
              <w:t>Подобряване на капацитета за управление и намаляване на риска от депониране на отпадъци:</w:t>
            </w:r>
          </w:p>
          <w:p w14:paraId="4EAD11F3"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0968280"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09193F92"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28A87A10"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625F903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395" w:type="dxa"/>
          </w:tcPr>
          <w:p w14:paraId="072CE7CD" w14:textId="77777777" w:rsidR="00CC0139" w:rsidRPr="00CC0139" w:rsidRDefault="00CC0139" w:rsidP="00CC013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CC0139">
              <w:rPr>
                <w:rFonts w:ascii="Times New Roman" w:hAnsi="Times New Roman"/>
                <w:b/>
                <w:bCs/>
                <w:i/>
                <w:iCs/>
                <w:lang w:val="bg-BG" w:eastAsia="bg-BG"/>
              </w:rPr>
              <w:lastRenderedPageBreak/>
              <w:t>Подобряване на капацитета за управление и намаляване на риска от депониране на отпадъци:</w:t>
            </w:r>
          </w:p>
          <w:p w14:paraId="60C55812"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lastRenderedPageBreak/>
              <w:t>Предвидени мерки към приоритетната област на действие:</w:t>
            </w:r>
          </w:p>
          <w:p w14:paraId="0DD09803"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16646D08"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25B77964"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0AB8AEA0"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455" w:type="dxa"/>
          </w:tcPr>
          <w:p w14:paraId="6F378296" w14:textId="77777777" w:rsidR="00F10F33" w:rsidRPr="00142C07" w:rsidRDefault="00F10F33" w:rsidP="00F10F3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A0FD390"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 xml:space="preserve">Въздействието от посочените мерки по отношение на отпадъците е положително, </w:t>
            </w:r>
            <w:r w:rsidRPr="00CC0139">
              <w:rPr>
                <w:rFonts w:ascii="Times New Roman" w:eastAsia="Times New Roman" w:hAnsi="Times New Roman"/>
                <w:lang w:val="bg-BG"/>
              </w:rPr>
              <w:lastRenderedPageBreak/>
              <w:t>пряко, дългосрочно, следствие от подобряване на капацитета относно управлението на опасните отпадъци и тяхното екологосъобразно обезвреждане. Това от своя страна води до предотвратяване на замърсяването на останалите компоненти на околната среда. Въздействието е комплексно положително,</w:t>
            </w:r>
          </w:p>
        </w:tc>
      </w:tr>
      <w:tr w:rsidR="00CC0139" w:rsidRPr="00CC0139" w14:paraId="606FF24A"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7A606E2F"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hAnsi="Times New Roman"/>
                <w:i/>
                <w:iCs/>
                <w:lang w:val="bg-BG"/>
              </w:rPr>
              <w:t>Стратегическа</w:t>
            </w:r>
            <w:r w:rsidRPr="00CC0139">
              <w:rPr>
                <w:rFonts w:ascii="Times New Roman" w:hAnsi="Times New Roman"/>
                <w:i/>
                <w:iCs/>
              </w:rPr>
              <w:t xml:space="preserve"> </w:t>
            </w:r>
            <w:proofErr w:type="spellStart"/>
            <w:r w:rsidRPr="00CC0139">
              <w:rPr>
                <w:rFonts w:ascii="Times New Roman" w:hAnsi="Times New Roman"/>
                <w:i/>
                <w:iCs/>
              </w:rPr>
              <w:t>цел</w:t>
            </w:r>
            <w:proofErr w:type="spellEnd"/>
            <w:r w:rsidRPr="00CC0139">
              <w:rPr>
                <w:rFonts w:ascii="Times New Roman" w:hAnsi="Times New Roman"/>
                <w:i/>
                <w:iCs/>
              </w:rPr>
              <w:t xml:space="preserve"> 3: </w:t>
            </w:r>
            <w:proofErr w:type="spellStart"/>
            <w:r w:rsidRPr="00CC0139">
              <w:rPr>
                <w:rFonts w:ascii="Times New Roman" w:hAnsi="Times New Roman"/>
                <w:i/>
                <w:iCs/>
              </w:rPr>
              <w:t>Трансформация</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икономиката</w:t>
            </w:r>
            <w:proofErr w:type="spellEnd"/>
            <w:r w:rsidRPr="00CC0139">
              <w:rPr>
                <w:rFonts w:ascii="Times New Roman" w:hAnsi="Times New Roman"/>
                <w:i/>
                <w:iCs/>
              </w:rPr>
              <w:t xml:space="preserve"> и </w:t>
            </w:r>
            <w:proofErr w:type="spellStart"/>
            <w:r w:rsidRPr="00CC0139">
              <w:rPr>
                <w:rFonts w:ascii="Times New Roman" w:hAnsi="Times New Roman"/>
                <w:i/>
                <w:iCs/>
              </w:rPr>
              <w:t>модела</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поведение</w:t>
            </w:r>
            <w:proofErr w:type="spellEnd"/>
            <w:r w:rsidRPr="00CC0139">
              <w:rPr>
                <w:rFonts w:ascii="Times New Roman" w:hAnsi="Times New Roman"/>
                <w:i/>
                <w:iCs/>
              </w:rPr>
              <w:t xml:space="preserve"> </w:t>
            </w:r>
            <w:proofErr w:type="spellStart"/>
            <w:r w:rsidRPr="00CC0139">
              <w:rPr>
                <w:rFonts w:ascii="Times New Roman" w:hAnsi="Times New Roman"/>
                <w:i/>
                <w:iCs/>
              </w:rPr>
              <w:t>към</w:t>
            </w:r>
            <w:proofErr w:type="spellEnd"/>
            <w:r w:rsidRPr="00CC0139">
              <w:rPr>
                <w:rFonts w:ascii="Times New Roman" w:hAnsi="Times New Roman"/>
                <w:i/>
                <w:iCs/>
              </w:rPr>
              <w:t xml:space="preserve"> </w:t>
            </w:r>
            <w:proofErr w:type="spellStart"/>
            <w:r w:rsidRPr="00CC0139">
              <w:rPr>
                <w:rFonts w:ascii="Times New Roman" w:hAnsi="Times New Roman"/>
                <w:i/>
                <w:iCs/>
              </w:rPr>
              <w:t>нулево</w:t>
            </w:r>
            <w:proofErr w:type="spellEnd"/>
            <w:r w:rsidRPr="00CC0139">
              <w:rPr>
                <w:rFonts w:ascii="Times New Roman" w:hAnsi="Times New Roman"/>
                <w:i/>
                <w:iCs/>
              </w:rPr>
              <w:t xml:space="preserve"> </w:t>
            </w:r>
            <w:proofErr w:type="spellStart"/>
            <w:r w:rsidRPr="00CC0139">
              <w:rPr>
                <w:rFonts w:ascii="Times New Roman" w:hAnsi="Times New Roman"/>
                <w:i/>
                <w:iCs/>
              </w:rPr>
              <w:t>замърсяване</w:t>
            </w:r>
            <w:proofErr w:type="spellEnd"/>
            <w:r w:rsidRPr="00CC0139">
              <w:rPr>
                <w:rFonts w:ascii="Times New Roman" w:hAnsi="Times New Roman"/>
                <w:i/>
                <w:iCs/>
                <w:lang w:val="bg-BG"/>
              </w:rPr>
              <w:t>.</w:t>
            </w:r>
          </w:p>
        </w:tc>
      </w:tr>
      <w:tr w:rsidR="00CC0139" w:rsidRPr="00CC0139" w14:paraId="6EB01E5B" w14:textId="77777777" w:rsidTr="008E331F">
        <w:tc>
          <w:tcPr>
            <w:cnfStyle w:val="001000000000" w:firstRow="0" w:lastRow="0" w:firstColumn="1" w:lastColumn="0" w:oddVBand="0" w:evenVBand="0" w:oddHBand="0" w:evenHBand="0" w:firstRowFirstColumn="0" w:firstRowLastColumn="0" w:lastRowFirstColumn="0" w:lastRowLastColumn="0"/>
            <w:tcW w:w="13948" w:type="dxa"/>
            <w:gridSpan w:val="3"/>
          </w:tcPr>
          <w:p w14:paraId="41AEEC68"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eastAsia="Times New Roman" w:hAnsi="Times New Roman"/>
                <w:lang w:val="bg-BG"/>
              </w:rPr>
              <w:t>Области на действие:</w:t>
            </w:r>
          </w:p>
        </w:tc>
      </w:tr>
      <w:tr w:rsidR="00CC0139" w:rsidRPr="00CC0139" w14:paraId="4204FA80"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75897B52"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t xml:space="preserve">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w:t>
            </w:r>
            <w:r w:rsidRPr="00CC0139">
              <w:rPr>
                <w:rFonts w:ascii="Times New Roman" w:hAnsi="Times New Roman"/>
                <w:i/>
                <w:iCs/>
                <w:lang w:val="bg-BG"/>
              </w:rPr>
              <w:lastRenderedPageBreak/>
              <w:t>транспорта, реконструкция и разширяване на ВиК системи за отвеждане и пречистване):</w:t>
            </w:r>
          </w:p>
          <w:p w14:paraId="364CF924"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1FEB9C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642945F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1E6D92DC"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6CA7C70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7B8A5D5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062B7C58"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4D4DF630"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42EA6E72"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395" w:type="dxa"/>
          </w:tcPr>
          <w:p w14:paraId="369BF18B"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 xml:space="preserve">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w:t>
            </w:r>
            <w:r w:rsidRPr="00CC0139">
              <w:rPr>
                <w:rFonts w:ascii="Times New Roman" w:hAnsi="Times New Roman"/>
                <w:b/>
                <w:bCs/>
                <w:i/>
                <w:iCs/>
                <w:lang w:val="bg-BG"/>
              </w:rPr>
              <w:lastRenderedPageBreak/>
              <w:t>модернизация на транспорта, реконструкция и разширяване на ВиК системи за отвеждане и пречистване):</w:t>
            </w:r>
          </w:p>
          <w:p w14:paraId="178E2B14"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4175FFA"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4FC9DF1F"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0E819848"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1CBBCAD7"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6B6154EC"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1003D221"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Изпълнение на инвестиционни мерки за ограничаване на шума с източник транспорт (съоръжения за ограничаване на шума);</w:t>
            </w:r>
          </w:p>
          <w:p w14:paraId="7DA10125"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24B5DB62"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455" w:type="dxa"/>
          </w:tcPr>
          <w:p w14:paraId="06AD6BC8"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FAE0AA7"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 xml:space="preserve">Мерките, насочени към изграждане на ВиК инфраструктура са съпътствани от генериране на строителни отпадъци по време на етапа на строителство. Проектите за </w:t>
            </w:r>
            <w:r w:rsidRPr="00CC0139">
              <w:rPr>
                <w:rFonts w:ascii="Times New Roman" w:eastAsia="Times New Roman" w:hAnsi="Times New Roman"/>
                <w:lang w:val="bg-BG"/>
              </w:rPr>
              <w:lastRenderedPageBreak/>
              <w:t>изграждане на съответната инфраструктура съдържат задължителна част: „Управление на строителните отпадъци“, която включва класификация на материалите, отговорници в строителния процес за управлението на строитените отпадъци, прогноза за генерираните строителни отпадъци и степента на тяхното материално оползотворяване, описание на мерките за изпълнение при управлението на образуваните строителни отпадъци в съответствие с йерархията за управление на отпадъците - предотвратяване; подготовка за повторна употреба; рециклиране на строителните отпадъци, които не могат да бъдат повторно употребени; оползотворяване в обратни насипи; оползотворяване за получаване на енергия от строителни отпадъци, които не могат да бъдат рециклирани и/или материално оползотворени; обезвреждане на строителни отпадъци, които не могат да бъдат рециклирани и/или материално оползотворени.</w:t>
            </w:r>
          </w:p>
          <w:p w14:paraId="02DB9086"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При спазване на гореописания План, въздействието ще бъде сведено до минимум.</w:t>
            </w:r>
          </w:p>
          <w:p w14:paraId="3C440EDD"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lastRenderedPageBreak/>
              <w:t>Генерираните утайки от ПСОВ, в съответствие с най-добрите налични техники (НДНТ) могат да се използват като суровинен ресурс в земеделието, което е дългосрочно, за времето на съществуване на ПСОВ, както и за получаване на компост (биохумус) и биогаз.</w:t>
            </w:r>
          </w:p>
          <w:p w14:paraId="19FB183F"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При реализация на мярка:</w:t>
            </w:r>
          </w:p>
          <w:p w14:paraId="50DDD8D7"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hAnsi="Times New Roman"/>
                <w:i/>
                <w:iCs/>
                <w:lang w:val="bg-BG" w:eastAsia="bg-BG"/>
              </w:rPr>
            </w:pPr>
            <w:r w:rsidRPr="00CC0139">
              <w:rPr>
                <w:rFonts w:ascii="Times New Roman" w:hAnsi="Times New Roman"/>
                <w:i/>
                <w:iCs/>
                <w:lang w:val="bg-BG" w:eastAsia="bg-BG"/>
              </w:rPr>
              <w:t xml:space="preserve">Изпълнение на програми за поетапна подмяна на отоплителни уреди, които не отговарят на Регламента за екодизайн </w:t>
            </w:r>
          </w:p>
          <w:p w14:paraId="69D49388"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hAnsi="Times New Roman"/>
                <w:lang w:val="bg-BG" w:eastAsia="bg-BG"/>
              </w:rPr>
            </w:pPr>
            <w:r w:rsidRPr="00CC0139">
              <w:rPr>
                <w:rFonts w:ascii="Times New Roman" w:hAnsi="Times New Roman"/>
                <w:lang w:val="bg-BG" w:eastAsia="bg-BG"/>
              </w:rPr>
              <w:t>се очаква да се генерират отпадъци от стари отоплителни уреди (печки), които следва да се съберат разделно и да се предадат за рециклиране.</w:t>
            </w:r>
          </w:p>
          <w:p w14:paraId="1B2CCA09"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Въздействието е временно, тъй като акта за събиране на печките е еднократен.</w:t>
            </w:r>
          </w:p>
          <w:p w14:paraId="204F77E4"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Останалите мерки нямат пряко отношение към отпадъците.</w:t>
            </w:r>
          </w:p>
          <w:p w14:paraId="23B71748" w14:textId="77777777" w:rsidR="00CC0139" w:rsidRPr="00CC0139" w:rsidRDefault="00CC0139" w:rsidP="00CC013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eastAsia="Times New Roman" w:hAnsi="Times New Roman"/>
                <w:lang w:val="bg-BG"/>
              </w:rPr>
              <w:t>Не се очакват отрицателни въздействия.</w:t>
            </w:r>
          </w:p>
        </w:tc>
      </w:tr>
      <w:tr w:rsidR="00CC0139" w:rsidRPr="00CC0139" w14:paraId="0EF942E9"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540AD611"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lastRenderedPageBreak/>
              <w:t>Мерки и инициативи със специален фокус върху замърсяването с пластмаса:</w:t>
            </w:r>
          </w:p>
          <w:p w14:paraId="3EC334A6"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1C7A26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Интегриране на дейности за оценка и предотвратяване на замърсяването с пластмаса </w:t>
            </w:r>
            <w:r w:rsidRPr="00CC0139">
              <w:rPr>
                <w:rFonts w:ascii="Times New Roman" w:hAnsi="Times New Roman"/>
                <w:lang w:val="bg-BG" w:eastAsia="bg-BG"/>
              </w:rPr>
              <w:lastRenderedPageBreak/>
              <w:t>в подготовката на планови и законодателни инструменти на различни нива;</w:t>
            </w:r>
          </w:p>
          <w:p w14:paraId="42AE9BB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3F999CB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031D15E2"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0DDD41F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7C376EE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395" w:type="dxa"/>
          </w:tcPr>
          <w:p w14:paraId="75A769AA"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Мерки и инициативи със специален фокус върху замърсяването с пластмаса:</w:t>
            </w:r>
          </w:p>
          <w:p w14:paraId="328D8A6E"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7B04788C"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Интегриране на дейности за оценка и предотвратяване на замърсяването с пластмаса в подготовката на планови и </w:t>
            </w:r>
            <w:r w:rsidRPr="00CC0139">
              <w:rPr>
                <w:rFonts w:ascii="Times New Roman" w:hAnsi="Times New Roman"/>
                <w:lang w:val="bg-BG" w:eastAsia="bg-BG"/>
              </w:rPr>
              <w:lastRenderedPageBreak/>
              <w:t>законодателни инструменти на различни нива;</w:t>
            </w:r>
          </w:p>
          <w:p w14:paraId="759183D9"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6A7C18BC"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35CDDCB5"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3598E19F"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451470BF"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455" w:type="dxa"/>
          </w:tcPr>
          <w:p w14:paraId="3C4D2705" w14:textId="77777777" w:rsidR="00F10F33" w:rsidRPr="00142C07" w:rsidRDefault="00F10F33" w:rsidP="00F10F3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C361D03"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са от типа „меки“ мерки.</w:t>
            </w:r>
          </w:p>
          <w:p w14:paraId="0303DCD4"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 xml:space="preserve">Всички те са насочени към екологосъобразно управление на отпадъците, кореспондиращо с йерархията за управление на отпадъците и </w:t>
            </w:r>
            <w:r w:rsidRPr="00CC0139">
              <w:rPr>
                <w:rFonts w:ascii="Times New Roman" w:eastAsia="Times New Roman" w:hAnsi="Times New Roman"/>
                <w:lang w:val="bg-BG"/>
              </w:rPr>
              <w:lastRenderedPageBreak/>
              <w:t>преди всичко – предотвратяване на образуването на отпадъци.</w:t>
            </w:r>
          </w:p>
          <w:p w14:paraId="463B513C"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Изхождайки от това, следва да се заключи, че мерките са със съществен принос за прехода към кръгова икономика (чл. 13 от Регламент 2020/852).</w:t>
            </w:r>
          </w:p>
          <w:p w14:paraId="6CA848AF"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Въздействието е пряко, положително и дългосрочно.</w:t>
            </w:r>
          </w:p>
        </w:tc>
      </w:tr>
      <w:tr w:rsidR="00CC0139" w:rsidRPr="00CC0139" w14:paraId="12E2BB1B"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0B889653"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t xml:space="preserve">Подкрепа за икономическите сектори, включително селското стопанство, за развитие </w:t>
            </w:r>
            <w:r w:rsidRPr="00CC0139">
              <w:rPr>
                <w:rFonts w:ascii="Times New Roman" w:hAnsi="Times New Roman"/>
                <w:i/>
                <w:iCs/>
                <w:lang w:val="bg-BG"/>
              </w:rPr>
              <w:lastRenderedPageBreak/>
              <w:t>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11FBB20A"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5DF9E6D8" w14:textId="14B8C62E" w:rsidR="007D698E" w:rsidRPr="007D698E" w:rsidRDefault="007D698E" w:rsidP="007D698E">
            <w:pPr>
              <w:numPr>
                <w:ilvl w:val="0"/>
                <w:numId w:val="1"/>
              </w:numPr>
              <w:ind w:left="0" w:firstLine="0"/>
              <w:contextualSpacing/>
              <w:jc w:val="both"/>
              <w:rPr>
                <w:rFonts w:ascii="Times New Roman" w:hAnsi="Times New Roman" w:cs="Times New Roman"/>
                <w:lang w:val="bg-BG"/>
              </w:rPr>
            </w:pPr>
            <w:proofErr w:type="spellStart"/>
            <w:r w:rsidRPr="00F43F76">
              <w:rPr>
                <w:rFonts w:ascii="Times New Roman" w:hAnsi="Times New Roman" w:cs="Times New Roman"/>
              </w:rPr>
              <w:t>Мерки</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популяризиране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изискванията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нефинансово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предприятията</w:t>
            </w:r>
            <w:proofErr w:type="spellEnd"/>
            <w:r w:rsidRPr="00F43F76">
              <w:rPr>
                <w:rFonts w:ascii="Times New Roman" w:hAnsi="Times New Roman" w:cs="Times New Roman"/>
              </w:rPr>
              <w:t xml:space="preserve"> и </w:t>
            </w:r>
            <w:proofErr w:type="spellStart"/>
            <w:r w:rsidRPr="00F43F76">
              <w:rPr>
                <w:rFonts w:ascii="Times New Roman" w:hAnsi="Times New Roman" w:cs="Times New Roman"/>
              </w:rPr>
              <w:t>стандартите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устойчивост</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вкл</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съгласно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Директива</w:t>
            </w:r>
            <w:proofErr w:type="spellEnd"/>
            <w:r w:rsidRPr="00F43F76">
              <w:rPr>
                <w:rFonts w:ascii="Times New Roman" w:hAnsi="Times New Roman" w:cs="Times New Roman"/>
              </w:rPr>
              <w:t xml:space="preserve"> 2014/95/ЕО и </w:t>
            </w:r>
            <w:proofErr w:type="spellStart"/>
            <w:r w:rsidRPr="00F43F76">
              <w:rPr>
                <w:rFonts w:ascii="Times New Roman" w:hAnsi="Times New Roman" w:cs="Times New Roman"/>
              </w:rPr>
              <w:t>предстоящото</w:t>
            </w:r>
            <w:proofErr w:type="spellEnd"/>
            <w:r w:rsidRPr="00F43F76">
              <w:rPr>
                <w:rFonts w:ascii="Times New Roman" w:hAnsi="Times New Roman" w:cs="Times New Roman"/>
              </w:rPr>
              <w:t xml:space="preserve"> й </w:t>
            </w:r>
            <w:proofErr w:type="spellStart"/>
            <w:proofErr w:type="gramStart"/>
            <w:r w:rsidRPr="00F43F76">
              <w:rPr>
                <w:rFonts w:ascii="Times New Roman" w:hAnsi="Times New Roman" w:cs="Times New Roman"/>
              </w:rPr>
              <w:t>изменение</w:t>
            </w:r>
            <w:proofErr w:type="spellEnd"/>
            <w:r>
              <w:rPr>
                <w:rFonts w:ascii="Times New Roman" w:hAnsi="Times New Roman" w:cs="Times New Roman"/>
                <w:lang w:val="bg-BG"/>
              </w:rPr>
              <w:t>;</w:t>
            </w:r>
            <w:proofErr w:type="gramEnd"/>
          </w:p>
          <w:p w14:paraId="7FE9F2D6" w14:textId="10CB2FEA"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4D15E757"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Планиране и провеждане на национална инициатива "Ангажимент за нулево замърсяване" за насърчаване на операторите от публичния и частния сектор за прилагане на най-малко замърсяващи технологии и процеси;</w:t>
            </w:r>
          </w:p>
          <w:p w14:paraId="5C58C826"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Създаване и поддържане на единен портал (едно гише) с информация за НДНТ и </w:t>
            </w:r>
            <w:r w:rsidRPr="00CC0139">
              <w:rPr>
                <w:rFonts w:ascii="Times New Roman" w:hAnsi="Times New Roman"/>
                <w:lang w:val="bg-BG" w:eastAsia="bg-BG"/>
              </w:rPr>
              <w:lastRenderedPageBreak/>
              <w:t>ангажиментите на операторите по отношение на предотвратяване на замърсяването;</w:t>
            </w:r>
          </w:p>
          <w:p w14:paraId="550347F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популяризиране на национален модел за нулево замърсяване за сгради;</w:t>
            </w:r>
          </w:p>
          <w:p w14:paraId="79EC0F90"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395" w:type="dxa"/>
          </w:tcPr>
          <w:p w14:paraId="701E02CB"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 xml:space="preserve">Подкрепа за икономическите сектори, включително селското стопанство, за </w:t>
            </w:r>
            <w:r w:rsidRPr="00CC0139">
              <w:rPr>
                <w:rFonts w:ascii="Times New Roman" w:hAnsi="Times New Roman"/>
                <w:b/>
                <w:bCs/>
                <w:i/>
                <w:iCs/>
                <w:lang w:val="bg-BG"/>
              </w:rPr>
              <w:lastRenderedPageBreak/>
              <w:t>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4A5E0CC6"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33A4EA7" w14:textId="005B33E5" w:rsidR="007D698E" w:rsidRPr="007D698E" w:rsidRDefault="007D698E" w:rsidP="007D698E">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bg-BG"/>
              </w:rPr>
            </w:pPr>
            <w:proofErr w:type="spellStart"/>
            <w:r w:rsidRPr="00F43F76">
              <w:rPr>
                <w:rFonts w:ascii="Times New Roman" w:hAnsi="Times New Roman" w:cs="Times New Roman"/>
              </w:rPr>
              <w:t>Мерки</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популяризиране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изискванията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нефинансово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предприятията</w:t>
            </w:r>
            <w:proofErr w:type="spellEnd"/>
            <w:r w:rsidRPr="00F43F76">
              <w:rPr>
                <w:rFonts w:ascii="Times New Roman" w:hAnsi="Times New Roman" w:cs="Times New Roman"/>
              </w:rPr>
              <w:t xml:space="preserve"> и </w:t>
            </w:r>
            <w:proofErr w:type="spellStart"/>
            <w:r w:rsidRPr="00F43F76">
              <w:rPr>
                <w:rFonts w:ascii="Times New Roman" w:hAnsi="Times New Roman" w:cs="Times New Roman"/>
              </w:rPr>
              <w:t>стандартите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устойчивост</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вкл</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съгласно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Директива</w:t>
            </w:r>
            <w:proofErr w:type="spellEnd"/>
            <w:r w:rsidRPr="00F43F76">
              <w:rPr>
                <w:rFonts w:ascii="Times New Roman" w:hAnsi="Times New Roman" w:cs="Times New Roman"/>
              </w:rPr>
              <w:t xml:space="preserve"> 2014/95/ЕО и </w:t>
            </w:r>
            <w:proofErr w:type="spellStart"/>
            <w:r w:rsidRPr="00F43F76">
              <w:rPr>
                <w:rFonts w:ascii="Times New Roman" w:hAnsi="Times New Roman" w:cs="Times New Roman"/>
              </w:rPr>
              <w:t>предстоящото</w:t>
            </w:r>
            <w:proofErr w:type="spellEnd"/>
            <w:r w:rsidRPr="00F43F76">
              <w:rPr>
                <w:rFonts w:ascii="Times New Roman" w:hAnsi="Times New Roman" w:cs="Times New Roman"/>
              </w:rPr>
              <w:t xml:space="preserve"> й </w:t>
            </w:r>
            <w:proofErr w:type="spellStart"/>
            <w:proofErr w:type="gramStart"/>
            <w:r w:rsidRPr="00F43F76">
              <w:rPr>
                <w:rFonts w:ascii="Times New Roman" w:hAnsi="Times New Roman" w:cs="Times New Roman"/>
              </w:rPr>
              <w:t>изменение</w:t>
            </w:r>
            <w:proofErr w:type="spellEnd"/>
            <w:r>
              <w:rPr>
                <w:rFonts w:ascii="Times New Roman" w:hAnsi="Times New Roman" w:cs="Times New Roman"/>
                <w:lang w:val="bg-BG"/>
              </w:rPr>
              <w:t>;</w:t>
            </w:r>
            <w:proofErr w:type="gramEnd"/>
          </w:p>
          <w:p w14:paraId="151CD87B" w14:textId="0F97879D"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0EA9A447"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Планиране и провеждане на национална инициатива "Ангажимент за нулево замърсяване" за насърчаване на операторите от публичния и частния сектор </w:t>
            </w:r>
            <w:r w:rsidRPr="00CC0139">
              <w:rPr>
                <w:rFonts w:ascii="Times New Roman" w:hAnsi="Times New Roman"/>
                <w:lang w:val="bg-BG" w:eastAsia="bg-BG"/>
              </w:rPr>
              <w:lastRenderedPageBreak/>
              <w:t>за прилагане на най-малко замърсяващи технологии и процеси;</w:t>
            </w:r>
          </w:p>
          <w:p w14:paraId="1D0FF71C"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0887B34F"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популяризиране на национален модел за нулево замърсяване за сгради;</w:t>
            </w:r>
          </w:p>
          <w:p w14:paraId="58F691C6"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455" w:type="dxa"/>
          </w:tcPr>
          <w:p w14:paraId="43985EEF"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6433BFD"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lastRenderedPageBreak/>
              <w:t>Всички от посочените мерки са насочени към неутралност по отношение на компонентите на околната среда, съответно това е свързано и с ограничаване/ елиминиране на вероятността от генериране на отпадъци.</w:t>
            </w:r>
          </w:p>
          <w:p w14:paraId="5C611154"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Очакваното въздействие е пряко, положително, дългосрочно.</w:t>
            </w:r>
          </w:p>
        </w:tc>
      </w:tr>
      <w:tr w:rsidR="00CC0139" w:rsidRPr="00CC0139" w14:paraId="091020B9"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1F30AA64"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lastRenderedPageBreak/>
              <w:t>Подобряване на потенциала за намаляване и замяна на производството и употребата на химикали:</w:t>
            </w:r>
          </w:p>
          <w:p w14:paraId="29057EEB" w14:textId="77777777" w:rsidR="00CC0139" w:rsidRPr="00CC0139" w:rsidRDefault="00CC0139" w:rsidP="00CC0139">
            <w:pPr>
              <w:jc w:val="both"/>
              <w:rPr>
                <w:rFonts w:ascii="Times New Roman" w:hAnsi="Times New Roman"/>
                <w:i/>
                <w:iCs/>
                <w:lang w:val="bg-BG"/>
              </w:rPr>
            </w:pPr>
          </w:p>
          <w:p w14:paraId="52E2C6E0" w14:textId="77777777" w:rsidR="00CC0139" w:rsidRPr="00CC0139" w:rsidRDefault="00CC0139" w:rsidP="00CC0139">
            <w:pPr>
              <w:jc w:val="both"/>
              <w:rPr>
                <w:rFonts w:ascii="Times New Roman" w:hAnsi="Times New Roman"/>
                <w:i/>
                <w:iCs/>
                <w:lang w:val="bg-BG"/>
              </w:rPr>
            </w:pPr>
          </w:p>
          <w:p w14:paraId="60F4607B" w14:textId="77777777" w:rsidR="00CC0139" w:rsidRPr="00CC0139" w:rsidRDefault="00CC0139" w:rsidP="00CC0139">
            <w:pPr>
              <w:jc w:val="both"/>
              <w:rPr>
                <w:rFonts w:ascii="Times New Roman" w:hAnsi="Times New Roman"/>
                <w:i/>
                <w:iCs/>
                <w:lang w:val="bg-BG"/>
              </w:rPr>
            </w:pPr>
          </w:p>
          <w:p w14:paraId="1A26381C"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743537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 химикали;</w:t>
            </w:r>
          </w:p>
          <w:p w14:paraId="7CE55557" w14:textId="77777777" w:rsidR="00CC0139" w:rsidRPr="00CC0139" w:rsidRDefault="00CC0139" w:rsidP="00CC0139">
            <w:pPr>
              <w:contextualSpacing/>
              <w:jc w:val="both"/>
              <w:rPr>
                <w:rFonts w:ascii="Times New Roman" w:hAnsi="Times New Roman"/>
                <w:lang w:val="bg-BG" w:eastAsia="bg-BG"/>
              </w:rPr>
            </w:pPr>
          </w:p>
          <w:p w14:paraId="0507E066"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1A384AD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395" w:type="dxa"/>
          </w:tcPr>
          <w:p w14:paraId="7C9C3D98"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roofErr w:type="spellStart"/>
            <w:r w:rsidRPr="00CC0139">
              <w:rPr>
                <w:rFonts w:ascii="Times New Roman" w:hAnsi="Times New Roman" w:cs="Times New Roman"/>
                <w:b/>
                <w:bCs/>
                <w:i/>
                <w:iCs/>
                <w:color w:val="FF0000"/>
                <w:lang w:bidi="bg-BG"/>
              </w:rPr>
              <w:lastRenderedPageBreak/>
              <w:t>Подобряване</w:t>
            </w:r>
            <w:proofErr w:type="spellEnd"/>
            <w:r w:rsidRPr="00CC0139">
              <w:rPr>
                <w:rFonts w:ascii="Times New Roman" w:hAnsi="Times New Roman" w:cs="Times New Roman"/>
                <w:b/>
                <w:bCs/>
                <w:i/>
                <w:iCs/>
                <w:color w:val="FF0000"/>
                <w:lang w:bidi="bg-BG"/>
              </w:rPr>
              <w:t xml:space="preserve"> </w:t>
            </w:r>
            <w:proofErr w:type="spellStart"/>
            <w:r w:rsidRPr="00CC0139">
              <w:rPr>
                <w:rFonts w:ascii="Times New Roman" w:hAnsi="Times New Roman" w:cs="Times New Roman"/>
                <w:b/>
                <w:bCs/>
                <w:i/>
                <w:iCs/>
                <w:color w:val="FF0000"/>
                <w:lang w:bidi="bg-BG"/>
              </w:rPr>
              <w:t>на</w:t>
            </w:r>
            <w:proofErr w:type="spellEnd"/>
            <w:r w:rsidRPr="00CC0139">
              <w:rPr>
                <w:rFonts w:ascii="Times New Roman" w:hAnsi="Times New Roman" w:cs="Times New Roman"/>
                <w:b/>
                <w:bCs/>
                <w:i/>
                <w:iCs/>
                <w:color w:val="FF0000"/>
                <w:lang w:bidi="bg-BG"/>
              </w:rPr>
              <w:t xml:space="preserve"> </w:t>
            </w:r>
            <w:proofErr w:type="spellStart"/>
            <w:r w:rsidRPr="00CC0139">
              <w:rPr>
                <w:rFonts w:ascii="Times New Roman" w:hAnsi="Times New Roman" w:cs="Times New Roman"/>
                <w:b/>
                <w:bCs/>
                <w:i/>
                <w:iCs/>
                <w:color w:val="FF0000"/>
                <w:lang w:bidi="bg-BG"/>
              </w:rPr>
              <w:t>потенциала</w:t>
            </w:r>
            <w:proofErr w:type="spellEnd"/>
            <w:r w:rsidRPr="00CC0139">
              <w:rPr>
                <w:rFonts w:ascii="Times New Roman" w:hAnsi="Times New Roman" w:cs="Times New Roman"/>
                <w:b/>
                <w:bCs/>
                <w:i/>
                <w:iCs/>
                <w:color w:val="FF0000"/>
                <w:lang w:bidi="bg-BG"/>
              </w:rPr>
              <w:t xml:space="preserve"> </w:t>
            </w:r>
            <w:proofErr w:type="spellStart"/>
            <w:r w:rsidRPr="00CC0139">
              <w:rPr>
                <w:rFonts w:ascii="Times New Roman" w:hAnsi="Times New Roman" w:cs="Times New Roman"/>
                <w:b/>
                <w:bCs/>
                <w:i/>
                <w:iCs/>
                <w:color w:val="FF0000"/>
                <w:lang w:bidi="bg-BG"/>
              </w:rPr>
              <w:t>за</w:t>
            </w:r>
            <w:proofErr w:type="spellEnd"/>
            <w:r w:rsidRPr="00CC0139">
              <w:rPr>
                <w:rFonts w:ascii="Times New Roman" w:hAnsi="Times New Roman" w:cs="Times New Roman"/>
                <w:b/>
                <w:bCs/>
                <w:i/>
                <w:iCs/>
                <w:color w:val="FF0000"/>
                <w:lang w:bidi="bg-BG"/>
              </w:rPr>
              <w:t xml:space="preserve"> </w:t>
            </w:r>
            <w:proofErr w:type="spellStart"/>
            <w:r w:rsidRPr="00CC0139">
              <w:rPr>
                <w:rFonts w:ascii="Times New Roman" w:hAnsi="Times New Roman" w:cs="Times New Roman"/>
                <w:b/>
                <w:bCs/>
                <w:i/>
                <w:iCs/>
                <w:color w:val="FF0000"/>
                <w:lang w:bidi="bg-BG"/>
              </w:rPr>
              <w:t>намаляване</w:t>
            </w:r>
            <w:proofErr w:type="spellEnd"/>
            <w:r w:rsidRPr="00CC0139">
              <w:rPr>
                <w:rFonts w:ascii="Times New Roman" w:hAnsi="Times New Roman" w:cs="Times New Roman"/>
                <w:b/>
                <w:bCs/>
                <w:i/>
                <w:iCs/>
                <w:color w:val="FF0000"/>
                <w:lang w:bidi="bg-BG"/>
              </w:rPr>
              <w:t xml:space="preserve"> </w:t>
            </w:r>
            <w:proofErr w:type="spellStart"/>
            <w:r w:rsidRPr="00CC0139">
              <w:rPr>
                <w:rFonts w:ascii="Times New Roman" w:hAnsi="Times New Roman" w:cs="Times New Roman"/>
                <w:b/>
                <w:bCs/>
                <w:i/>
                <w:iCs/>
                <w:color w:val="FF0000"/>
                <w:lang w:bidi="bg-BG"/>
              </w:rPr>
              <w:t>на</w:t>
            </w:r>
            <w:proofErr w:type="spellEnd"/>
            <w:r w:rsidRPr="00CC0139">
              <w:rPr>
                <w:rFonts w:ascii="Times New Roman" w:hAnsi="Times New Roman" w:cs="Times New Roman"/>
                <w:b/>
                <w:bCs/>
                <w:i/>
                <w:iCs/>
                <w:color w:val="FF0000"/>
                <w:lang w:bidi="bg-BG"/>
              </w:rPr>
              <w:t xml:space="preserve"> </w:t>
            </w:r>
            <w:proofErr w:type="spellStart"/>
            <w:r w:rsidRPr="00CC0139">
              <w:rPr>
                <w:rFonts w:ascii="Times New Roman" w:hAnsi="Times New Roman" w:cs="Times New Roman"/>
                <w:b/>
                <w:bCs/>
                <w:i/>
                <w:iCs/>
                <w:color w:val="FF0000"/>
                <w:lang w:bidi="bg-BG"/>
              </w:rPr>
              <w:t>производството</w:t>
            </w:r>
            <w:proofErr w:type="spellEnd"/>
            <w:r w:rsidRPr="00CC0139">
              <w:rPr>
                <w:rFonts w:ascii="Times New Roman" w:hAnsi="Times New Roman" w:cs="Times New Roman"/>
                <w:b/>
                <w:bCs/>
                <w:i/>
                <w:iCs/>
                <w:color w:val="FF0000"/>
                <w:lang w:bidi="bg-BG"/>
              </w:rPr>
              <w:t xml:space="preserve"> и </w:t>
            </w:r>
            <w:proofErr w:type="spellStart"/>
            <w:r w:rsidRPr="00CC0139">
              <w:rPr>
                <w:rFonts w:ascii="Times New Roman" w:hAnsi="Times New Roman" w:cs="Times New Roman"/>
                <w:b/>
                <w:bCs/>
                <w:i/>
                <w:iCs/>
                <w:color w:val="FF0000"/>
                <w:lang w:bidi="bg-BG"/>
              </w:rPr>
              <w:t>замяна</w:t>
            </w:r>
            <w:proofErr w:type="spellEnd"/>
            <w:r w:rsidRPr="00CC0139">
              <w:rPr>
                <w:rFonts w:ascii="Times New Roman" w:hAnsi="Times New Roman" w:cs="Times New Roman"/>
                <w:b/>
                <w:bCs/>
                <w:i/>
                <w:iCs/>
                <w:color w:val="FF0000"/>
                <w:lang w:bidi="bg-BG"/>
              </w:rPr>
              <w:t xml:space="preserve"> </w:t>
            </w:r>
            <w:proofErr w:type="spellStart"/>
            <w:r w:rsidRPr="00CC0139">
              <w:rPr>
                <w:rFonts w:ascii="Times New Roman" w:hAnsi="Times New Roman" w:cs="Times New Roman"/>
                <w:b/>
                <w:bCs/>
                <w:i/>
                <w:iCs/>
                <w:color w:val="FF0000"/>
                <w:lang w:bidi="bg-BG"/>
              </w:rPr>
              <w:t>на</w:t>
            </w:r>
            <w:proofErr w:type="spellEnd"/>
            <w:r w:rsidRPr="00CC0139">
              <w:rPr>
                <w:rFonts w:ascii="Times New Roman" w:hAnsi="Times New Roman" w:cs="Times New Roman"/>
                <w:b/>
                <w:bCs/>
                <w:i/>
                <w:iCs/>
                <w:color w:val="FF0000"/>
                <w:lang w:bidi="bg-BG"/>
              </w:rPr>
              <w:t xml:space="preserve"> </w:t>
            </w:r>
            <w:proofErr w:type="spellStart"/>
            <w:r w:rsidRPr="00CC0139">
              <w:rPr>
                <w:rFonts w:ascii="Times New Roman" w:hAnsi="Times New Roman" w:cs="Times New Roman"/>
                <w:b/>
                <w:bCs/>
                <w:i/>
                <w:iCs/>
                <w:color w:val="FF0000"/>
                <w:lang w:bidi="bg-BG"/>
              </w:rPr>
              <w:t>употребата</w:t>
            </w:r>
            <w:proofErr w:type="spellEnd"/>
            <w:r w:rsidRPr="00CC0139">
              <w:rPr>
                <w:rFonts w:ascii="Times New Roman" w:hAnsi="Times New Roman" w:cs="Times New Roman"/>
                <w:b/>
                <w:bCs/>
                <w:i/>
                <w:iCs/>
                <w:color w:val="FF0000"/>
                <w:lang w:bidi="bg-BG"/>
              </w:rPr>
              <w:t xml:space="preserve"> </w:t>
            </w:r>
            <w:proofErr w:type="spellStart"/>
            <w:r w:rsidRPr="00CC0139">
              <w:rPr>
                <w:rFonts w:ascii="Times New Roman" w:hAnsi="Times New Roman" w:cs="Times New Roman"/>
                <w:b/>
                <w:bCs/>
                <w:i/>
                <w:iCs/>
                <w:color w:val="FF0000"/>
                <w:lang w:bidi="bg-BG"/>
              </w:rPr>
              <w:t>на</w:t>
            </w:r>
            <w:proofErr w:type="spellEnd"/>
            <w:r w:rsidRPr="00CC0139">
              <w:rPr>
                <w:rFonts w:ascii="Times New Roman" w:hAnsi="Times New Roman" w:cs="Times New Roman"/>
                <w:b/>
                <w:bCs/>
                <w:i/>
                <w:iCs/>
                <w:color w:val="FF0000"/>
                <w:lang w:bidi="bg-BG"/>
              </w:rPr>
              <w:t xml:space="preserve"> </w:t>
            </w:r>
            <w:proofErr w:type="spellStart"/>
            <w:r w:rsidRPr="00CC0139">
              <w:rPr>
                <w:rFonts w:ascii="Times New Roman" w:hAnsi="Times New Roman" w:cs="Times New Roman"/>
                <w:b/>
                <w:bCs/>
                <w:i/>
                <w:iCs/>
                <w:color w:val="FF0000"/>
                <w:lang w:bidi="bg-BG"/>
              </w:rPr>
              <w:t>опасните</w:t>
            </w:r>
            <w:proofErr w:type="spellEnd"/>
            <w:r w:rsidRPr="00CC0139">
              <w:rPr>
                <w:rFonts w:ascii="Times New Roman" w:hAnsi="Times New Roman" w:cs="Times New Roman"/>
                <w:b/>
                <w:bCs/>
                <w:i/>
                <w:iCs/>
                <w:color w:val="FF0000"/>
                <w:lang w:bidi="bg-BG"/>
              </w:rPr>
              <w:t xml:space="preserve"> </w:t>
            </w:r>
            <w:proofErr w:type="spellStart"/>
            <w:r w:rsidRPr="00CC0139">
              <w:rPr>
                <w:rFonts w:ascii="Times New Roman" w:hAnsi="Times New Roman" w:cs="Times New Roman"/>
                <w:b/>
                <w:bCs/>
                <w:i/>
                <w:iCs/>
                <w:color w:val="FF0000"/>
                <w:lang w:bidi="bg-BG"/>
              </w:rPr>
              <w:t>химикали</w:t>
            </w:r>
            <w:proofErr w:type="spellEnd"/>
            <w:r w:rsidRPr="00CC0139">
              <w:rPr>
                <w:rFonts w:ascii="Times New Roman" w:hAnsi="Times New Roman" w:cs="Times New Roman"/>
                <w:b/>
                <w:bCs/>
                <w:i/>
                <w:iCs/>
                <w:color w:val="FF0000"/>
                <w:lang w:bidi="bg-BG"/>
              </w:rPr>
              <w:t xml:space="preserve"> с </w:t>
            </w:r>
            <w:proofErr w:type="spellStart"/>
            <w:r w:rsidRPr="00CC0139">
              <w:rPr>
                <w:rFonts w:ascii="Times New Roman" w:hAnsi="Times New Roman" w:cs="Times New Roman"/>
                <w:b/>
                <w:bCs/>
                <w:i/>
                <w:iCs/>
                <w:color w:val="FF0000"/>
                <w:u w:val="single"/>
                <w:lang w:bidi="bg-BG"/>
              </w:rPr>
              <w:t>по-безопасни</w:t>
            </w:r>
            <w:proofErr w:type="spellEnd"/>
            <w:r w:rsidRPr="00CC0139">
              <w:rPr>
                <w:rFonts w:ascii="Times New Roman" w:hAnsi="Times New Roman" w:cs="Times New Roman"/>
                <w:b/>
                <w:bCs/>
                <w:i/>
                <w:iCs/>
                <w:color w:val="FF0000"/>
                <w:u w:val="single"/>
                <w:lang w:bidi="bg-BG"/>
              </w:rPr>
              <w:t xml:space="preserve"> </w:t>
            </w:r>
            <w:proofErr w:type="spellStart"/>
            <w:r w:rsidRPr="00CC0139">
              <w:rPr>
                <w:rFonts w:ascii="Times New Roman" w:hAnsi="Times New Roman" w:cs="Times New Roman"/>
                <w:b/>
                <w:bCs/>
                <w:i/>
                <w:iCs/>
                <w:color w:val="FF0000"/>
                <w:u w:val="single"/>
                <w:lang w:bidi="bg-BG"/>
              </w:rPr>
              <w:t>алтернативи</w:t>
            </w:r>
            <w:proofErr w:type="spellEnd"/>
          </w:p>
          <w:p w14:paraId="10F3FD76"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u w:val="single"/>
                <w:lang w:val="bg-BG"/>
              </w:rPr>
            </w:pPr>
          </w:p>
          <w:p w14:paraId="7B4F5A7A"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2E4EE685"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23EE3AE2"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olor w:val="FF0000"/>
                <w:lang w:val="bg-BG" w:eastAsia="bg-BG"/>
              </w:rPr>
            </w:pPr>
            <w:r w:rsidRPr="00CC0139">
              <w:rPr>
                <w:rFonts w:ascii="Times New Roman" w:hAnsi="Times New Roman"/>
                <w:color w:val="FF0000"/>
                <w:lang w:val="bg-BG" w:eastAsia="bg-BG"/>
              </w:rPr>
              <w:t xml:space="preserve">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опасните химикали </w:t>
            </w:r>
            <w:r w:rsidRPr="00CC0139">
              <w:rPr>
                <w:rFonts w:ascii="Times New Roman" w:hAnsi="Times New Roman"/>
                <w:color w:val="FF0000"/>
                <w:u w:val="single"/>
                <w:lang w:val="bg-BG" w:eastAsia="bg-BG"/>
              </w:rPr>
              <w:t>с по-безопасни алтернативи</w:t>
            </w:r>
          </w:p>
          <w:p w14:paraId="0555BD48"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
          <w:p w14:paraId="454B2A14"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6F9A2092" w14:textId="77777777" w:rsidR="00CC0139" w:rsidRPr="00CC0139" w:rsidRDefault="00CC0139" w:rsidP="00CC0139">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p w14:paraId="06E0830B"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lang w:val="bg-BG" w:eastAsia="bg-BG"/>
              </w:rPr>
            </w:pPr>
            <w:r w:rsidRPr="00CC0139">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455" w:type="dxa"/>
          </w:tcPr>
          <w:p w14:paraId="6E0FF62A" w14:textId="77777777" w:rsidR="00CC0139" w:rsidRPr="00CC0139" w:rsidRDefault="00CC0139" w:rsidP="00F10F3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lastRenderedPageBreak/>
              <w:t>Предложените мерки са свързани с предотвратяване генерирането на опасни отпадъци от химикали.</w:t>
            </w:r>
          </w:p>
          <w:p w14:paraId="416D10DD" w14:textId="77777777" w:rsidR="00CC0139" w:rsidRDefault="00CC0139" w:rsidP="00F10F3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 xml:space="preserve">Въздействието е пряко, положително и дългосрочно. </w:t>
            </w:r>
          </w:p>
          <w:p w14:paraId="102CBDF0" w14:textId="77777777" w:rsidR="00F10F33" w:rsidRDefault="00F10F33" w:rsidP="00F10F3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756399CC" w14:textId="626E6D89" w:rsidR="00F10F33" w:rsidRPr="00CC0139" w:rsidRDefault="00F10F33" w:rsidP="00F10F3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CC0139" w:rsidRPr="00CC0139" w14:paraId="58401925"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4AC40531"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t>Укрепване на рамката за планиране и регулаторната рамка за по-голяма приложимост и прилагане на принципа „замърсителят плаща“:</w:t>
            </w:r>
          </w:p>
          <w:p w14:paraId="5D07F42D" w14:textId="77777777" w:rsidR="00CC0139" w:rsidRPr="00CC0139" w:rsidRDefault="00CC0139" w:rsidP="00CC0139">
            <w:pPr>
              <w:jc w:val="both"/>
              <w:rPr>
                <w:rFonts w:ascii="Times New Roman" w:hAnsi="Times New Roman"/>
                <w:i/>
                <w:iCs/>
                <w:lang w:val="bg-BG"/>
              </w:rPr>
            </w:pPr>
          </w:p>
          <w:p w14:paraId="152F5836"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5457DEB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Преглед и актуализация на националната регулаторна рамка, свързано с изискванията и промените на регулаторната рамка на ЕС за </w:t>
            </w:r>
            <w:r w:rsidRPr="00CC0139">
              <w:rPr>
                <w:rFonts w:ascii="Times New Roman" w:hAnsi="Times New Roman"/>
                <w:lang w:val="bg-BG" w:eastAsia="bg-BG"/>
              </w:rPr>
              <w:lastRenderedPageBreak/>
              <w:t>предотвратяване и намаляване на замърсяването;</w:t>
            </w:r>
          </w:p>
          <w:p w14:paraId="4A08F1AB"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Актуализация на Плановете за управление на речните басейни 2022 – 2027;</w:t>
            </w:r>
          </w:p>
          <w:p w14:paraId="542C145F"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3A1665E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084FAC7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7397A2B2" w14:textId="77777777" w:rsidR="00CC0139" w:rsidRPr="00CC0139" w:rsidRDefault="00CC0139" w:rsidP="00CC0139">
            <w:pPr>
              <w:contextualSpacing/>
              <w:jc w:val="both"/>
              <w:rPr>
                <w:rFonts w:ascii="Times New Roman" w:hAnsi="Times New Roman"/>
                <w:lang w:val="bg-BG" w:eastAsia="bg-BG"/>
              </w:rPr>
            </w:pPr>
          </w:p>
          <w:p w14:paraId="1B498E96" w14:textId="77777777" w:rsidR="00CC0139" w:rsidRPr="00CC0139" w:rsidRDefault="00CC0139" w:rsidP="00CC0139">
            <w:pPr>
              <w:contextualSpacing/>
              <w:jc w:val="both"/>
              <w:rPr>
                <w:rFonts w:ascii="Times New Roman" w:hAnsi="Times New Roman"/>
                <w:lang w:val="bg-BG" w:eastAsia="bg-BG"/>
              </w:rPr>
            </w:pPr>
          </w:p>
          <w:p w14:paraId="6FEFD726"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5F1DB1A8"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Разработване на методология за оценка на натиска от дифузни източници на замърсяване, включително атмосферни </w:t>
            </w:r>
            <w:r w:rsidRPr="00CC0139">
              <w:rPr>
                <w:rFonts w:ascii="Times New Roman" w:hAnsi="Times New Roman"/>
                <w:lang w:val="bg-BG" w:eastAsia="bg-BG"/>
              </w:rPr>
              <w:lastRenderedPageBreak/>
              <w:t>отлагания върху морската среда и мерки за намаляване на замърсяването;</w:t>
            </w:r>
          </w:p>
          <w:p w14:paraId="113566C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на Национален план за управление на утайките от ПСОВ;</w:t>
            </w:r>
          </w:p>
          <w:p w14:paraId="48B3C318"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33504669"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29AA0A0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7B5081B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5A8E3AE0"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Проучвания за инвентаризация на локални почвени замърсявания;</w:t>
            </w:r>
          </w:p>
          <w:p w14:paraId="1D759019"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Актуализация на СКШ и планове за действие съгласно Директива ЕС 2015/996 за </w:t>
            </w:r>
            <w:r w:rsidRPr="00CC0139">
              <w:rPr>
                <w:rFonts w:ascii="Times New Roman" w:hAnsi="Times New Roman"/>
                <w:lang w:val="bg-BG" w:eastAsia="bg-BG"/>
              </w:rPr>
              <w:lastRenderedPageBreak/>
              <w:t>установяване на общи методи за оценка и управление на шума в околната среда;</w:t>
            </w:r>
          </w:p>
          <w:p w14:paraId="4225D810"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395" w:type="dxa"/>
          </w:tcPr>
          <w:p w14:paraId="40DEB481"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Укрепване на рамката за планиране и регулаторната рамка за по-голяма приложимост и прилагане на принципа „замърсителят плаща“:</w:t>
            </w:r>
          </w:p>
          <w:p w14:paraId="3ABF98C6"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354AA96"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Преглед и актуализация на националната регулаторна рамка, свързано с изискванията и промените на регулаторната </w:t>
            </w:r>
            <w:r w:rsidRPr="00CC0139">
              <w:rPr>
                <w:rFonts w:ascii="Times New Roman" w:hAnsi="Times New Roman"/>
                <w:lang w:val="bg-BG" w:eastAsia="bg-BG"/>
              </w:rPr>
              <w:lastRenderedPageBreak/>
              <w:t>рамка на ЕС за предотвратяване и намаляване на замърсяването;</w:t>
            </w:r>
          </w:p>
          <w:p w14:paraId="4221215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Актуализация на Плановете за управление на речните басейни 2022 – 2027;</w:t>
            </w:r>
          </w:p>
          <w:p w14:paraId="0C09198B"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5425A48A"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43262111"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28CF6856"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37E278F2"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Разработване на методология за оценка на натиска от дифузни източници на </w:t>
            </w:r>
            <w:r w:rsidRPr="00CC0139">
              <w:rPr>
                <w:rFonts w:ascii="Times New Roman" w:hAnsi="Times New Roman"/>
                <w:lang w:val="bg-BG" w:eastAsia="bg-BG"/>
              </w:rPr>
              <w:lastRenderedPageBreak/>
              <w:t>замърсяване, включително атмосферни отлагания върху морската среда и мерки за намаляване на замърсяването;</w:t>
            </w:r>
          </w:p>
          <w:p w14:paraId="06469D41"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Изготвяне на Национален план за управление на утайките от ПСОВ;</w:t>
            </w:r>
          </w:p>
          <w:p w14:paraId="5E0B8913"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7B967C2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57261E10"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6C5C3EAD"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29DD5E26"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Проучвания за инвентаризация на локални почвени замърсявания;</w:t>
            </w:r>
          </w:p>
          <w:p w14:paraId="2C718F7A"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1B9A1397"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455" w:type="dxa"/>
          </w:tcPr>
          <w:p w14:paraId="2AF1B21F"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0EE3A49"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по своята същност са насочени към прилагане на принципа „замърсителят плаща“, което е свързано с постигане на ефективност в процеса на управление на отпадъците.</w:t>
            </w:r>
          </w:p>
          <w:p w14:paraId="4E3EBF5C"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В тази връзка въздействието е пряко и косвено, положително, дългосрочно.</w:t>
            </w:r>
          </w:p>
        </w:tc>
      </w:tr>
      <w:tr w:rsidR="00CC0139" w:rsidRPr="00CC0139" w14:paraId="31CD0F8E"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2E1174E3"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6EBDF723"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08BEEF48"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1FEE507C"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149268C9"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Планиране и провеждане на тематични информационно  -образователни кампании за </w:t>
            </w:r>
            <w:r w:rsidRPr="00CC0139">
              <w:rPr>
                <w:rFonts w:ascii="Times New Roman" w:hAnsi="Times New Roman"/>
                <w:lang w:val="bg-BG" w:eastAsia="bg-BG"/>
              </w:rPr>
              <w:lastRenderedPageBreak/>
              <w:t>опазване на морската околна среда, насочени към деца и младежи, широка общественост;</w:t>
            </w:r>
          </w:p>
          <w:p w14:paraId="4FCAA24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2BC0BE5C"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1C53A238"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популяризиране на информационни материали, провеждане на информационни кампании насърчаващи информираната замяна на употребата на химикали;</w:t>
            </w:r>
          </w:p>
          <w:p w14:paraId="4F830D2B"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719D07C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Програми за повишаване на осведомеността и профилактика на шумовото замърсяване;</w:t>
            </w:r>
          </w:p>
          <w:p w14:paraId="303F6ED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Разработване и прилагане на специализирани програми за намаляване риска </w:t>
            </w:r>
            <w:r w:rsidRPr="00CC0139">
              <w:rPr>
                <w:rFonts w:ascii="Times New Roman" w:hAnsi="Times New Roman"/>
                <w:lang w:val="bg-BG" w:eastAsia="bg-BG"/>
              </w:rPr>
              <w:lastRenderedPageBreak/>
              <w:t>за здравето от шумово замърсяване, насочени към рискови групи.</w:t>
            </w:r>
          </w:p>
        </w:tc>
        <w:tc>
          <w:tcPr>
            <w:tcW w:w="4395" w:type="dxa"/>
          </w:tcPr>
          <w:p w14:paraId="0C8C5EDD"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00200A92"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842450C"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515FDE89"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Единен информационен портал (едно гише) за достъп до информационни </w:t>
            </w:r>
            <w:r w:rsidRPr="00CC0139">
              <w:rPr>
                <w:rFonts w:ascii="Times New Roman" w:hAnsi="Times New Roman"/>
                <w:lang w:val="bg-BG" w:eastAsia="bg-BG"/>
              </w:rPr>
              <w:lastRenderedPageBreak/>
              <w:t>ресурси, свързани с предотвратяване на замърсяването;</w:t>
            </w:r>
          </w:p>
          <w:p w14:paraId="65E91BB0"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3AD81AAF"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0F848D0F"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6B2437FC"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CC0139">
              <w:rPr>
                <w:rFonts w:ascii="Times New Roman" w:hAnsi="Times New Roman"/>
                <w:color w:val="FF0000"/>
                <w:lang w:val="bg-BG" w:eastAsia="bg-BG"/>
              </w:rPr>
              <w:t xml:space="preserve">Разработване и популяризиране на информационни материали, провеждане на информационни кампании насърчаващи информираната замяна на употребата на опасните </w:t>
            </w:r>
            <w:r w:rsidRPr="00CC0139">
              <w:rPr>
                <w:rFonts w:ascii="Times New Roman" w:hAnsi="Times New Roman"/>
                <w:color w:val="FF0000"/>
                <w:u w:val="single"/>
                <w:lang w:val="bg-BG" w:eastAsia="bg-BG"/>
              </w:rPr>
              <w:t>химикали с по-безопасни алтернативи;</w:t>
            </w:r>
          </w:p>
          <w:p w14:paraId="6784BFF2"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Разработване на специализирани информационни инструменти за достъп до </w:t>
            </w:r>
            <w:r w:rsidRPr="00CC0139">
              <w:rPr>
                <w:rFonts w:ascii="Times New Roman" w:hAnsi="Times New Roman"/>
                <w:lang w:val="bg-BG" w:eastAsia="bg-BG"/>
              </w:rPr>
              <w:lastRenderedPageBreak/>
              <w:t>интегрирани данни за нивата на шум и шумово замърсяване;</w:t>
            </w:r>
          </w:p>
          <w:p w14:paraId="6AC49B6D"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Програми за повишаване на осведомеността и профилактика на шумовото замърсяване;</w:t>
            </w:r>
          </w:p>
          <w:p w14:paraId="138B8FC0"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bg-BG"/>
              </w:rPr>
            </w:pPr>
            <w:r w:rsidRPr="00CC0139">
              <w:rPr>
                <w:rFonts w:ascii="Times New Roman" w:hAnsi="Times New Roman"/>
                <w:lang w:val="bg-BG" w:eastAsia="bg-BG"/>
              </w:rPr>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455" w:type="dxa"/>
          </w:tcPr>
          <w:p w14:paraId="111F2955" w14:textId="77777777" w:rsidR="00CC0139" w:rsidRDefault="00CC0139" w:rsidP="00F10F3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lastRenderedPageBreak/>
              <w:t>Не се очакват отрицателни въздействия върху отпадъците, дори напротив – преки и косвени положителни – чрез предотвратяване на заърсяването, се предотвратява и генерирането на отпадъци.</w:t>
            </w:r>
          </w:p>
          <w:p w14:paraId="738151E8" w14:textId="77777777" w:rsidR="00F10F33" w:rsidRDefault="00F10F33" w:rsidP="00F10F3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6C16627C" w14:textId="59544670" w:rsidR="00F10F33" w:rsidRPr="00CC0139" w:rsidRDefault="00F10F33" w:rsidP="00F10F3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CC0139" w:rsidRPr="00CC0139" w14:paraId="05148418"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22DA92A1" w14:textId="77777777" w:rsidR="00CC0139" w:rsidRPr="00CC0139" w:rsidRDefault="00CC0139" w:rsidP="00CC0139">
            <w:pPr>
              <w:jc w:val="both"/>
              <w:rPr>
                <w:rFonts w:ascii="Times New Roman" w:hAnsi="Times New Roman"/>
                <w:i/>
                <w:iCs/>
                <w:lang w:val="bg-BG"/>
              </w:rPr>
            </w:pPr>
            <w:r w:rsidRPr="00CC0139">
              <w:rPr>
                <w:rFonts w:ascii="Times New Roman" w:hAnsi="Times New Roman"/>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3637EE60"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1AC0A21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6B16C4DC"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638B25D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6C37243C"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Прилагане и популяризиране на пилотни модели на зони с ниски емисии от общини с </w:t>
            </w:r>
            <w:r w:rsidRPr="00CC0139">
              <w:rPr>
                <w:rFonts w:ascii="Times New Roman" w:hAnsi="Times New Roman"/>
                <w:lang w:val="bg-BG" w:eastAsia="bg-BG"/>
              </w:rPr>
              <w:lastRenderedPageBreak/>
              <w:t>критични превишения на емисиите замърсители в атмосферния въздух;</w:t>
            </w:r>
          </w:p>
          <w:p w14:paraId="1A75F30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на методология за определяне и създаване на зони с ниски емисии;</w:t>
            </w:r>
          </w:p>
          <w:p w14:paraId="39FA313C"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Въвеждане на мерки за ограничаване на съдържанието на влага в дървата за огрев;</w:t>
            </w:r>
          </w:p>
          <w:p w14:paraId="4E3F99C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Подобряване качеството на техническите прегледи на превозните средства;</w:t>
            </w:r>
          </w:p>
          <w:p w14:paraId="78FB05A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51142DB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0E2A5D6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Анализ и актуализация на информацията относно състоянието на почвите в България;</w:t>
            </w:r>
          </w:p>
          <w:p w14:paraId="0A4D504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530D2E79"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395" w:type="dxa"/>
          </w:tcPr>
          <w:p w14:paraId="3BBCB5C5"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519609ED"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0407AE41"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35B4AF55"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6FB720CD"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5F7238E7"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3BFDED6E"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Изготвяне на методология за определяне и създаване на зони с ниски емисии;</w:t>
            </w:r>
          </w:p>
          <w:p w14:paraId="178A63F0"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Въвеждане на мерки за ограничаване на съдържанието на влага в дървата за огрев;</w:t>
            </w:r>
          </w:p>
          <w:p w14:paraId="3328B2E6"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Подобряване качеството на техническите прегледи на превозните средства;</w:t>
            </w:r>
          </w:p>
          <w:p w14:paraId="3B63EAAF"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032F2035"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41F3428F"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Анализ и актуализация на информацията относно състоянието на почвите в България;</w:t>
            </w:r>
          </w:p>
          <w:p w14:paraId="2C4D2F5C"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281EAAE0" w14:textId="77777777" w:rsidR="00CC0139" w:rsidRPr="00CC0139" w:rsidRDefault="00CC0139" w:rsidP="00CC0139">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455" w:type="dxa"/>
          </w:tcPr>
          <w:p w14:paraId="17DD462C"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B8E0DAB"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53AF3F19"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77762B40" w14:textId="77777777" w:rsidTr="008E331F">
        <w:tc>
          <w:tcPr>
            <w:cnfStyle w:val="001000000000" w:firstRow="0" w:lastRow="0" w:firstColumn="1" w:lastColumn="0" w:oddVBand="0" w:evenVBand="0" w:oddHBand="0" w:evenHBand="0" w:firstRowFirstColumn="0" w:firstRowLastColumn="0" w:lastRowFirstColumn="0" w:lastRowLastColumn="0"/>
            <w:tcW w:w="13948" w:type="dxa"/>
            <w:gridSpan w:val="3"/>
          </w:tcPr>
          <w:p w14:paraId="7F1C304E" w14:textId="77777777" w:rsidR="00CC0139" w:rsidRPr="00CC0139" w:rsidRDefault="00CC0139" w:rsidP="00CC0139">
            <w:pPr>
              <w:tabs>
                <w:tab w:val="left" w:pos="9024"/>
              </w:tabs>
              <w:rPr>
                <w:rFonts w:ascii="Times New Roman" w:eastAsia="Times New Roman" w:hAnsi="Times New Roman"/>
                <w:lang w:val="bg-BG"/>
              </w:rPr>
            </w:pPr>
            <w:r w:rsidRPr="00CC0139">
              <w:rPr>
                <w:rFonts w:ascii="Times New Roman" w:hAnsi="Times New Roman"/>
                <w:caps/>
              </w:rPr>
              <w:lastRenderedPageBreak/>
              <w:t>Приоритет 3:</w:t>
            </w:r>
            <w:r w:rsidRPr="00CC0139">
              <w:rPr>
                <w:rFonts w:ascii="Times New Roman" w:hAnsi="Times New Roman"/>
                <w:caps/>
                <w:lang w:val="bg-BG"/>
              </w:rPr>
              <w:t xml:space="preserve"> </w:t>
            </w:r>
            <w:r w:rsidRPr="00CC0139">
              <w:rPr>
                <w:rFonts w:ascii="Times New Roman" w:hAnsi="Times New Roman"/>
                <w:caps/>
              </w:rPr>
              <w:t>Ограничаване на изменението на климата и адаптация към климатичните промени</w:t>
            </w:r>
          </w:p>
        </w:tc>
      </w:tr>
      <w:tr w:rsidR="00CC0139" w:rsidRPr="00CC0139" w14:paraId="69EAE167"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B662D77"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hAnsi="Times New Roman"/>
                <w:i/>
                <w:iCs/>
                <w:lang w:val="bg-BG"/>
              </w:rPr>
              <w:t>Стратегическа</w:t>
            </w:r>
            <w:r w:rsidRPr="00CC0139">
              <w:rPr>
                <w:rFonts w:ascii="Times New Roman" w:hAnsi="Times New Roman"/>
                <w:i/>
                <w:iCs/>
              </w:rPr>
              <w:t xml:space="preserve"> </w:t>
            </w:r>
            <w:proofErr w:type="spellStart"/>
            <w:r w:rsidRPr="00CC0139">
              <w:rPr>
                <w:rFonts w:ascii="Times New Roman" w:hAnsi="Times New Roman"/>
                <w:i/>
                <w:iCs/>
              </w:rPr>
              <w:t>цел</w:t>
            </w:r>
            <w:proofErr w:type="spellEnd"/>
            <w:r w:rsidRPr="00CC0139">
              <w:rPr>
                <w:rFonts w:ascii="Times New Roman" w:hAnsi="Times New Roman"/>
                <w:i/>
                <w:iCs/>
              </w:rPr>
              <w:t xml:space="preserve"> 1: </w:t>
            </w:r>
            <w:proofErr w:type="spellStart"/>
            <w:r w:rsidRPr="00CC0139">
              <w:rPr>
                <w:rFonts w:ascii="Times New Roman" w:hAnsi="Times New Roman"/>
                <w:i/>
                <w:iCs/>
              </w:rPr>
              <w:t>Ограничаване</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емисиите</w:t>
            </w:r>
            <w:proofErr w:type="spellEnd"/>
            <w:r w:rsidRPr="00CC0139">
              <w:rPr>
                <w:rFonts w:ascii="Times New Roman" w:hAnsi="Times New Roman"/>
                <w:i/>
                <w:iCs/>
              </w:rPr>
              <w:t xml:space="preserve"> </w:t>
            </w:r>
            <w:proofErr w:type="spellStart"/>
            <w:r w:rsidRPr="00CC0139">
              <w:rPr>
                <w:rFonts w:ascii="Times New Roman" w:hAnsi="Times New Roman"/>
                <w:i/>
                <w:iCs/>
              </w:rPr>
              <w:t>парникови</w:t>
            </w:r>
            <w:proofErr w:type="spellEnd"/>
            <w:r w:rsidRPr="00CC0139">
              <w:rPr>
                <w:rFonts w:ascii="Times New Roman" w:hAnsi="Times New Roman"/>
                <w:i/>
                <w:iCs/>
              </w:rPr>
              <w:t xml:space="preserve"> </w:t>
            </w:r>
            <w:proofErr w:type="spellStart"/>
            <w:r w:rsidRPr="00CC0139">
              <w:rPr>
                <w:rFonts w:ascii="Times New Roman" w:hAnsi="Times New Roman"/>
                <w:i/>
                <w:iCs/>
              </w:rPr>
              <w:t>газове</w:t>
            </w:r>
            <w:proofErr w:type="spellEnd"/>
            <w:r w:rsidRPr="00CC0139">
              <w:rPr>
                <w:rFonts w:ascii="Times New Roman" w:hAnsi="Times New Roman"/>
                <w:i/>
                <w:iCs/>
              </w:rPr>
              <w:t xml:space="preserve"> - </w:t>
            </w:r>
            <w:proofErr w:type="spellStart"/>
            <w:r w:rsidRPr="00CC0139">
              <w:rPr>
                <w:rFonts w:ascii="Times New Roman" w:hAnsi="Times New Roman"/>
                <w:i/>
                <w:iCs/>
              </w:rPr>
              <w:t>трансформация</w:t>
            </w:r>
            <w:proofErr w:type="spellEnd"/>
            <w:r w:rsidRPr="00CC0139">
              <w:rPr>
                <w:rFonts w:ascii="Times New Roman" w:hAnsi="Times New Roman"/>
                <w:i/>
                <w:iCs/>
              </w:rPr>
              <w:t xml:space="preserve"> </w:t>
            </w:r>
            <w:proofErr w:type="spellStart"/>
            <w:r w:rsidRPr="00CC0139">
              <w:rPr>
                <w:rFonts w:ascii="Times New Roman" w:hAnsi="Times New Roman"/>
                <w:i/>
                <w:iCs/>
              </w:rPr>
              <w:t>във</w:t>
            </w:r>
            <w:proofErr w:type="spellEnd"/>
            <w:r w:rsidRPr="00CC0139">
              <w:rPr>
                <w:rFonts w:ascii="Times New Roman" w:hAnsi="Times New Roman"/>
                <w:i/>
                <w:iCs/>
              </w:rPr>
              <w:t xml:space="preserve"> </w:t>
            </w:r>
            <w:proofErr w:type="spellStart"/>
            <w:r w:rsidRPr="00CC0139">
              <w:rPr>
                <w:rFonts w:ascii="Times New Roman" w:hAnsi="Times New Roman"/>
                <w:i/>
                <w:iCs/>
              </w:rPr>
              <w:t>всички</w:t>
            </w:r>
            <w:proofErr w:type="spellEnd"/>
            <w:r w:rsidRPr="00CC0139">
              <w:rPr>
                <w:rFonts w:ascii="Times New Roman" w:hAnsi="Times New Roman"/>
                <w:i/>
                <w:iCs/>
              </w:rPr>
              <w:t xml:space="preserve"> </w:t>
            </w:r>
            <w:proofErr w:type="spellStart"/>
            <w:r w:rsidRPr="00CC0139">
              <w:rPr>
                <w:rFonts w:ascii="Times New Roman" w:hAnsi="Times New Roman"/>
                <w:i/>
                <w:iCs/>
              </w:rPr>
              <w:t>сектори</w:t>
            </w:r>
            <w:proofErr w:type="spellEnd"/>
            <w:r w:rsidRPr="00CC0139">
              <w:rPr>
                <w:rFonts w:ascii="Times New Roman" w:hAnsi="Times New Roman"/>
                <w:i/>
                <w:iCs/>
              </w:rPr>
              <w:t xml:space="preserve"> – </w:t>
            </w:r>
            <w:proofErr w:type="spellStart"/>
            <w:r w:rsidRPr="00CC0139">
              <w:rPr>
                <w:rFonts w:ascii="Times New Roman" w:hAnsi="Times New Roman"/>
                <w:i/>
                <w:iCs/>
              </w:rPr>
              <w:t>от</w:t>
            </w:r>
            <w:proofErr w:type="spellEnd"/>
            <w:r w:rsidRPr="00CC0139">
              <w:rPr>
                <w:rFonts w:ascii="Times New Roman" w:hAnsi="Times New Roman"/>
                <w:i/>
                <w:iCs/>
              </w:rPr>
              <w:t xml:space="preserve"> </w:t>
            </w:r>
            <w:proofErr w:type="spellStart"/>
            <w:r w:rsidRPr="00CC0139">
              <w:rPr>
                <w:rFonts w:ascii="Times New Roman" w:hAnsi="Times New Roman"/>
                <w:i/>
                <w:iCs/>
              </w:rPr>
              <w:t>промишленост</w:t>
            </w:r>
            <w:proofErr w:type="spellEnd"/>
            <w:r w:rsidRPr="00CC0139">
              <w:rPr>
                <w:rFonts w:ascii="Times New Roman" w:hAnsi="Times New Roman"/>
                <w:i/>
                <w:iCs/>
              </w:rPr>
              <w:t xml:space="preserve"> и </w:t>
            </w:r>
            <w:proofErr w:type="spellStart"/>
            <w:r w:rsidRPr="00CC0139">
              <w:rPr>
                <w:rFonts w:ascii="Times New Roman" w:hAnsi="Times New Roman"/>
                <w:i/>
                <w:iCs/>
              </w:rPr>
              <w:t>енергетика</w:t>
            </w:r>
            <w:proofErr w:type="spellEnd"/>
            <w:r w:rsidRPr="00CC0139">
              <w:rPr>
                <w:rFonts w:ascii="Times New Roman" w:hAnsi="Times New Roman"/>
                <w:i/>
                <w:iCs/>
              </w:rPr>
              <w:t xml:space="preserve"> </w:t>
            </w:r>
            <w:proofErr w:type="spellStart"/>
            <w:r w:rsidRPr="00CC0139">
              <w:rPr>
                <w:rFonts w:ascii="Times New Roman" w:hAnsi="Times New Roman"/>
                <w:i/>
                <w:iCs/>
              </w:rPr>
              <w:t>до</w:t>
            </w:r>
            <w:proofErr w:type="spellEnd"/>
            <w:r w:rsidRPr="00CC0139">
              <w:rPr>
                <w:rFonts w:ascii="Times New Roman" w:hAnsi="Times New Roman"/>
                <w:i/>
                <w:iCs/>
              </w:rPr>
              <w:t xml:space="preserve"> </w:t>
            </w:r>
            <w:proofErr w:type="spellStart"/>
            <w:r w:rsidRPr="00CC0139">
              <w:rPr>
                <w:rFonts w:ascii="Times New Roman" w:hAnsi="Times New Roman"/>
                <w:i/>
                <w:iCs/>
              </w:rPr>
              <w:t>транспорт</w:t>
            </w:r>
            <w:proofErr w:type="spellEnd"/>
            <w:r w:rsidRPr="00CC0139">
              <w:rPr>
                <w:rFonts w:ascii="Times New Roman" w:hAnsi="Times New Roman"/>
                <w:i/>
                <w:iCs/>
              </w:rPr>
              <w:t xml:space="preserve"> и </w:t>
            </w:r>
            <w:r w:rsidRPr="00CC0139">
              <w:rPr>
                <w:rFonts w:ascii="Times New Roman" w:hAnsi="Times New Roman"/>
                <w:i/>
                <w:iCs/>
                <w:lang w:val="bg-BG"/>
              </w:rPr>
              <w:t>бита.</w:t>
            </w:r>
          </w:p>
        </w:tc>
      </w:tr>
      <w:tr w:rsidR="00CC0139" w:rsidRPr="00CC0139" w14:paraId="1DD3BD6D" w14:textId="77777777" w:rsidTr="008E331F">
        <w:tc>
          <w:tcPr>
            <w:cnfStyle w:val="001000000000" w:firstRow="0" w:lastRow="0" w:firstColumn="1" w:lastColumn="0" w:oddVBand="0" w:evenVBand="0" w:oddHBand="0" w:evenHBand="0" w:firstRowFirstColumn="0" w:firstRowLastColumn="0" w:lastRowFirstColumn="0" w:lastRowLastColumn="0"/>
            <w:tcW w:w="13948" w:type="dxa"/>
            <w:gridSpan w:val="3"/>
          </w:tcPr>
          <w:p w14:paraId="72D62EF1"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eastAsia="Times New Roman" w:hAnsi="Times New Roman"/>
                <w:lang w:val="bg-BG"/>
              </w:rPr>
              <w:t>Области на действие:</w:t>
            </w:r>
          </w:p>
        </w:tc>
      </w:tr>
      <w:tr w:rsidR="00CC0139" w:rsidRPr="00CC0139" w14:paraId="2B475DCB"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5F16CB66" w14:textId="77777777" w:rsidR="00CC0139" w:rsidRPr="00CC0139" w:rsidRDefault="00CC0139" w:rsidP="00CC0139">
            <w:pPr>
              <w:suppressAutoHyphens/>
              <w:autoSpaceDN w:val="0"/>
              <w:jc w:val="both"/>
              <w:rPr>
                <w:rFonts w:ascii="Times New Roman" w:hAnsi="Times New Roman"/>
                <w:i/>
                <w:iCs/>
                <w:lang w:val="bg-BG"/>
              </w:rPr>
            </w:pPr>
            <w:r w:rsidRPr="00CC0139">
              <w:rPr>
                <w:rFonts w:ascii="Times New Roman" w:hAnsi="Times New Roman"/>
                <w:i/>
                <w:iCs/>
                <w:lang w:val="bg-BG"/>
              </w:rPr>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0885E8DE"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144333D7"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Изграждане на институционален капацитет, чрез разработване и провеждане на </w:t>
            </w:r>
            <w:r w:rsidRPr="00CC0139">
              <w:rPr>
                <w:rFonts w:ascii="Times New Roman" w:hAnsi="Times New Roman"/>
                <w:lang w:val="bg-BG" w:eastAsia="bg-BG"/>
              </w:rPr>
              <w:lastRenderedPageBreak/>
              <w:t>специализирани курсове насочени към разработващите политики за изграждане на умения и механизми за вземане на информирани решения;</w:t>
            </w:r>
          </w:p>
          <w:p w14:paraId="7128728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37BDAFE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03131B0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0F01702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45395FD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451F993F"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395" w:type="dxa"/>
          </w:tcPr>
          <w:p w14:paraId="6846D84E" w14:textId="77777777" w:rsidR="00CC0139" w:rsidRPr="00CC0139" w:rsidRDefault="00CC0139" w:rsidP="00CC0139">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00E5210D"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713194BC"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Изграждане на институционален капацитет, чрез разработване и провеждане </w:t>
            </w:r>
            <w:r w:rsidRPr="00CC0139">
              <w:rPr>
                <w:rFonts w:ascii="Times New Roman" w:hAnsi="Times New Roman"/>
                <w:lang w:val="bg-BG" w:eastAsia="bg-BG"/>
              </w:rPr>
              <w:lastRenderedPageBreak/>
              <w:t>на специализирани курсове насочени към разработващите политики за изграждане на умения и механизми за вземане на информирани решения;</w:t>
            </w:r>
          </w:p>
          <w:p w14:paraId="1623E62A"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7A418DA1"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3FE3586B"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0FC3CF53"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65F55D72"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Национална пътна карта за справедлив преход -предвиждаща </w:t>
            </w:r>
            <w:r w:rsidRPr="00CC0139">
              <w:rPr>
                <w:rFonts w:ascii="Times New Roman" w:hAnsi="Times New Roman"/>
                <w:lang w:val="bg-BG" w:eastAsia="bg-BG"/>
              </w:rPr>
              <w:lastRenderedPageBreak/>
              <w:t>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110EC465"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455" w:type="dxa"/>
          </w:tcPr>
          <w:p w14:paraId="28EDAFBC"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E911255"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1E793733"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2642F15E"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6BE60C69" w14:textId="77777777" w:rsidR="00CC0139" w:rsidRPr="00CC0139" w:rsidRDefault="00CC0139" w:rsidP="00CC0139">
            <w:pPr>
              <w:suppressAutoHyphens/>
              <w:autoSpaceDN w:val="0"/>
              <w:jc w:val="both"/>
              <w:rPr>
                <w:rFonts w:ascii="Times New Roman" w:hAnsi="Times New Roman"/>
                <w:i/>
                <w:iCs/>
                <w:lang w:val="bg-BG"/>
              </w:rPr>
            </w:pPr>
            <w:r w:rsidRPr="00CC0139">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737705E9"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382ABFE5" w14:textId="77777777" w:rsidR="00CC0139" w:rsidRPr="00CC0139" w:rsidRDefault="00CC0139" w:rsidP="00CC0139">
            <w:pPr>
              <w:jc w:val="both"/>
              <w:rPr>
                <w:rFonts w:ascii="Times New Roman" w:eastAsia="Times New Roman" w:hAnsi="Times New Roman"/>
                <w:noProof/>
                <w:lang w:val="bg-BG" w:eastAsia="en-GB"/>
              </w:rPr>
            </w:pPr>
          </w:p>
          <w:p w14:paraId="5B107E98"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22D57539"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71FEC3A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Актуализиране на нормативната база и политики, вкл.финансови, с цел насърчаване производството и потреблението на енергията от ВИ;</w:t>
            </w:r>
          </w:p>
          <w:p w14:paraId="55A5B7FC" w14:textId="77777777" w:rsidR="00CC0139" w:rsidRPr="00CC0139" w:rsidRDefault="00CC0139" w:rsidP="00CC0139">
            <w:pPr>
              <w:contextualSpacing/>
              <w:jc w:val="both"/>
              <w:rPr>
                <w:rFonts w:ascii="Times New Roman" w:hAnsi="Times New Roman"/>
                <w:lang w:val="bg-BG" w:eastAsia="bg-BG"/>
              </w:rPr>
            </w:pPr>
          </w:p>
          <w:p w14:paraId="51902D5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Програма за финансиране на физически лица за реализиране на мерки за енергия от възобновяеми източници в еднофамилни сгради и многофамилни сгради, които не са свързани към топлопреносни и газопреносни мрежи;</w:t>
            </w:r>
          </w:p>
          <w:p w14:paraId="23293B6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7FD99AF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5A1BC64F" w14:textId="77777777" w:rsidR="00CC0139" w:rsidRPr="00CC0139" w:rsidRDefault="00CC0139" w:rsidP="00CC0139">
            <w:pPr>
              <w:contextualSpacing/>
              <w:jc w:val="both"/>
              <w:rPr>
                <w:rFonts w:ascii="Times New Roman" w:hAnsi="Times New Roman"/>
                <w:lang w:val="bg-BG" w:eastAsia="bg-BG"/>
              </w:rPr>
            </w:pPr>
          </w:p>
          <w:p w14:paraId="76939BD6"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17CE6A77" w14:textId="77777777" w:rsidR="00CC0139" w:rsidRPr="00CC0139" w:rsidRDefault="00CC0139" w:rsidP="00CC0139">
            <w:pPr>
              <w:contextualSpacing/>
              <w:jc w:val="both"/>
              <w:rPr>
                <w:rFonts w:ascii="Times New Roman" w:hAnsi="Times New Roman"/>
                <w:lang w:val="bg-BG" w:eastAsia="bg-BG"/>
              </w:rPr>
            </w:pPr>
          </w:p>
          <w:p w14:paraId="64D7054F"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Схема за подпомагане на пилотни проекти за производство на зелен водород и биогаз;</w:t>
            </w:r>
          </w:p>
          <w:p w14:paraId="27F39CBD" w14:textId="77777777" w:rsidR="00CC0139" w:rsidRPr="00CC0139" w:rsidRDefault="00CC0139" w:rsidP="00CC0139">
            <w:pPr>
              <w:contextualSpacing/>
              <w:rPr>
                <w:rFonts w:ascii="Times New Roman" w:hAnsi="Times New Roman"/>
                <w:lang w:val="bg-BG" w:eastAsia="bg-BG"/>
              </w:rPr>
            </w:pPr>
          </w:p>
          <w:p w14:paraId="47D0CDDC" w14:textId="77777777" w:rsidR="00CC0139" w:rsidRPr="00CC0139" w:rsidRDefault="00CC0139" w:rsidP="00CC0139">
            <w:pPr>
              <w:contextualSpacing/>
              <w:jc w:val="both"/>
              <w:rPr>
                <w:rFonts w:ascii="Times New Roman" w:hAnsi="Times New Roman"/>
                <w:lang w:val="bg-BG" w:eastAsia="bg-BG"/>
              </w:rPr>
            </w:pPr>
          </w:p>
          <w:p w14:paraId="30764A8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Схема за подпомагане на проучвателна дейност и пилотни проекти за използване на геотермална енергия;</w:t>
            </w:r>
          </w:p>
          <w:p w14:paraId="45164CE6"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Схема за подкрепа на изграждане на ВЕИ мощности и батерии за съхранение.</w:t>
            </w:r>
          </w:p>
        </w:tc>
        <w:tc>
          <w:tcPr>
            <w:tcW w:w="4395" w:type="dxa"/>
          </w:tcPr>
          <w:p w14:paraId="0390F950" w14:textId="77777777" w:rsidR="00CC0139" w:rsidRPr="00CC0139" w:rsidRDefault="00CC0139" w:rsidP="00CC0139">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rPr>
            </w:pPr>
            <w:r w:rsidRPr="00CC0139">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6BB918CC"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36F946CA"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CC0139">
              <w:rPr>
                <w:rFonts w:ascii="Times New Roman" w:hAnsi="Times New Roman"/>
                <w:strike/>
                <w:color w:val="FF0000"/>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141D96D1"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Актуализация на Национален план за енергетика и климат и разработване на Дългосрочна стратегия с хоризонт 2050;</w:t>
            </w:r>
          </w:p>
          <w:p w14:paraId="4E2F84D3"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100775A3"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CC0139">
              <w:rPr>
                <w:rFonts w:ascii="Times New Roman" w:hAnsi="Times New Roman"/>
                <w:color w:val="FF0000"/>
                <w:u w:val="single"/>
                <w:lang w:val="bg-BG" w:eastAsia="bg-BG"/>
              </w:rPr>
              <w:t>Програма за финансиране на единични мерки за енергия от възобновяеми източници в еднофамилни сгради и многофамилни сгради;</w:t>
            </w:r>
          </w:p>
          <w:p w14:paraId="09389FAC" w14:textId="77777777" w:rsidR="00CC0139" w:rsidRPr="00CC0139" w:rsidRDefault="00CC0139" w:rsidP="00CC0139">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
          <w:p w14:paraId="5C523877"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594D02CC"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7A713694"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CC0139">
              <w:rPr>
                <w:rFonts w:ascii="Times New Roman" w:hAnsi="Times New Roman"/>
                <w:strike/>
                <w:color w:val="FF0000"/>
                <w:lang w:val="bg-BG" w:eastAsia="bg-BG"/>
              </w:rPr>
              <w:t xml:space="preserve">Подкрепа за проектиране, изграждане и въвеждане в експлоатация на инфраструктура, подходяща за пренос на </w:t>
            </w:r>
            <w:r w:rsidRPr="00CC0139">
              <w:rPr>
                <w:rFonts w:ascii="Times New Roman" w:hAnsi="Times New Roman"/>
                <w:strike/>
                <w:color w:val="FF0000"/>
                <w:lang w:val="bg-BG" w:eastAsia="bg-BG"/>
              </w:rPr>
              <w:lastRenderedPageBreak/>
              <w:t>водород и нисковъглеродни газообразни горива;</w:t>
            </w:r>
          </w:p>
          <w:p w14:paraId="6447D03D"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Схема за подпомагане на пилотни проекти за производство на зелен водород и биогаз;</w:t>
            </w:r>
          </w:p>
          <w:p w14:paraId="320C9365"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color w:val="FF0000"/>
                <w:u w:val="single"/>
                <w:lang w:val="bg-BG" w:eastAsia="bg-BG"/>
              </w:rPr>
              <w:t>Проучвателни дейности и разработване на пилотен проект за комбинирано производство на топлина и електричество от геотерални източници</w:t>
            </w:r>
            <w:r w:rsidRPr="00CC0139">
              <w:rPr>
                <w:rFonts w:ascii="Times New Roman" w:hAnsi="Times New Roman"/>
                <w:lang w:val="bg-BG" w:eastAsia="bg-BG"/>
              </w:rPr>
              <w:t>;</w:t>
            </w:r>
          </w:p>
          <w:p w14:paraId="277F5E5D"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color w:val="FF0000"/>
                <w:u w:val="single"/>
                <w:lang w:val="bg-BG" w:eastAsia="bg-BG"/>
              </w:rPr>
              <w:t>Дигитална трансформация и развитие на информационните системи и системите в реално време на Енергийния системен оператор в условията на нисковъглеродна икономика.</w:t>
            </w:r>
          </w:p>
          <w:p w14:paraId="5C53D300"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u w:val="single"/>
                <w:lang w:val="bg-BG" w:eastAsia="bg-BG"/>
              </w:rPr>
            </w:pPr>
            <w:r w:rsidRPr="00CC0139">
              <w:rPr>
                <w:rFonts w:ascii="Times New Roman" w:hAnsi="Times New Roman"/>
                <w:color w:val="FF0000"/>
                <w:u w:val="single"/>
                <w:lang w:val="bg-BG" w:eastAsia="bg-BG"/>
              </w:rPr>
              <w:t xml:space="preserve">Схема в подкрепа на изграждането на минимум 1.4 </w:t>
            </w:r>
            <w:r w:rsidRPr="00CC0139">
              <w:rPr>
                <w:rFonts w:ascii="Times New Roman" w:hAnsi="Times New Roman"/>
                <w:color w:val="FF0000"/>
                <w:u w:val="single"/>
                <w:lang w:eastAsia="bg-BG"/>
              </w:rPr>
              <w:t xml:space="preserve">GW </w:t>
            </w:r>
            <w:r w:rsidRPr="00CC0139">
              <w:rPr>
                <w:rFonts w:ascii="Times New Roman" w:hAnsi="Times New Roman"/>
                <w:color w:val="FF0000"/>
                <w:u w:val="single"/>
                <w:lang w:val="bg-BG" w:eastAsia="bg-BG"/>
              </w:rPr>
              <w:t>ВЕИ и батерии.</w:t>
            </w:r>
          </w:p>
        </w:tc>
        <w:tc>
          <w:tcPr>
            <w:tcW w:w="4455" w:type="dxa"/>
          </w:tcPr>
          <w:p w14:paraId="78B447AA" w14:textId="378C3291" w:rsidR="00F10F33" w:rsidRDefault="00F10F33" w:rsidP="00F10F3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По Вариант 1:</w:t>
            </w:r>
          </w:p>
          <w:p w14:paraId="16D29034" w14:textId="53CCF3DD" w:rsidR="00CC0139" w:rsidRPr="00CC0139" w:rsidRDefault="00CC0139" w:rsidP="00F10F3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 xml:space="preserve">Реализацията на мерки за енергия от ВИ е съпътствана от етап на строителство, по време на който се очаква да се генерират строителни отпадъци. </w:t>
            </w:r>
          </w:p>
          <w:p w14:paraId="26F2CF44" w14:textId="77777777" w:rsidR="00CC0139" w:rsidRPr="00CC0139" w:rsidRDefault="00CC0139" w:rsidP="00F10F3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 xml:space="preserve">Проектите за изграждане на съответната инфраструктура съдържат задължителна част: „Управление на строителните отпадъци“, която включва класификация на материалите, отговорници в строителния процес за управлението на строитените отпадъци, прогноза за генерираните строителни отпадъци и степента на тяхното материално оползотворяване, описание на </w:t>
            </w:r>
            <w:r w:rsidRPr="00CC0139">
              <w:rPr>
                <w:rFonts w:ascii="Times New Roman" w:eastAsia="Times New Roman" w:hAnsi="Times New Roman"/>
                <w:lang w:val="bg-BG"/>
              </w:rPr>
              <w:lastRenderedPageBreak/>
              <w:t>мерките за изпълнение при управлението на образуваните строителни отпадъци в съответствие с йерархията за управление на отпадъците - предотвратяване; подготовка за повторна употреба; рециклиране на строителните отпадъци, които не могат да бъдат повторно употребени; оползотворяване в обратни насипи; оползотворяване за получаване на енергия от строителни отпадъци, които не могат да бъдат рециклирани и/или материално оползотворени; обезвреждане на строителни отпадъци, които не могат да бъдат рециклирани и/или материално оползотворени.</w:t>
            </w:r>
          </w:p>
          <w:p w14:paraId="20345EB3" w14:textId="77777777" w:rsidR="00CC0139" w:rsidRDefault="00CC0139" w:rsidP="00F10F33">
            <w:p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При спазване на гореописания План, въздействието ще бъде сведено до минимум.</w:t>
            </w:r>
          </w:p>
          <w:p w14:paraId="1421B62D" w14:textId="1BA8BB81" w:rsidR="00F10F33" w:rsidRDefault="00F10F33" w:rsidP="00F10F33">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Pr>
                <w:rFonts w:ascii="Times New Roman" w:hAnsi="Times New Roman"/>
                <w:lang w:val="bg-BG" w:eastAsia="bg-BG"/>
              </w:rPr>
              <w:t xml:space="preserve">По Вариант 2 – Оценката на въздействието е аналогична на същата както при Вариант 1. По същество отпадат 2 мерки, което не е свързано с отрицателно въздействие, а дори напротив, прави Вариант 2 по-благоприятен. По някои от мерките са прецизирани и конкретизирани текстовете, което не променя мерките по същество, съответно и оценката им. Новата мярка относно дигиталзиацията е с пряко положително </w:t>
            </w:r>
            <w:r>
              <w:rPr>
                <w:rFonts w:ascii="Times New Roman" w:hAnsi="Times New Roman"/>
                <w:lang w:val="bg-BG" w:eastAsia="bg-BG"/>
              </w:rPr>
              <w:lastRenderedPageBreak/>
              <w:t>въздействие посредством приноса й за намаляване на въглеродния отпечатък, намаляване на генерираните отпадъци, като резултат от цифровизацията и намаляване на натиска върху околната среда и всички нейни компоненти.</w:t>
            </w:r>
          </w:p>
          <w:p w14:paraId="4C063C45" w14:textId="02FC32C5" w:rsidR="00F10F33" w:rsidRPr="00CC0139" w:rsidRDefault="00F10F33" w:rsidP="00F10F33">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tc>
      </w:tr>
      <w:tr w:rsidR="00CC0139" w:rsidRPr="00CC0139" w14:paraId="58A78125"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713275DE" w14:textId="77777777" w:rsidR="00CC0139" w:rsidRPr="00CC0139" w:rsidRDefault="00CC0139" w:rsidP="00CC0139">
            <w:pPr>
              <w:suppressAutoHyphens/>
              <w:autoSpaceDN w:val="0"/>
              <w:jc w:val="both"/>
              <w:rPr>
                <w:rFonts w:ascii="Times New Roman" w:hAnsi="Times New Roman"/>
                <w:i/>
                <w:iCs/>
                <w:lang w:val="bg-BG"/>
              </w:rPr>
            </w:pPr>
            <w:r w:rsidRPr="00CC0139">
              <w:rPr>
                <w:rFonts w:ascii="Times New Roman" w:hAnsi="Times New Roman"/>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37E0B3DE"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2612CFB"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w:t>
            </w:r>
            <w:r w:rsidRPr="00CC0139">
              <w:rPr>
                <w:rFonts w:ascii="Times New Roman" w:hAnsi="Times New Roman"/>
                <w:lang w:val="bg-BG" w:eastAsia="bg-BG"/>
              </w:rPr>
              <w:lastRenderedPageBreak/>
              <w:t>координирано прилагане на мерки за енергийна ефективност във всички икономически сектори;</w:t>
            </w:r>
          </w:p>
          <w:p w14:paraId="25077127"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298CA216"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1332F352"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Гаранционен финансов инструмент за енергийна ефективност и възобновяема енергия;</w:t>
            </w:r>
          </w:p>
          <w:p w14:paraId="24AD55A6"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Изграждане на платформи за трансфер на знания и технологии;</w:t>
            </w:r>
          </w:p>
          <w:p w14:paraId="28BB9860"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Национална програма за подпомагане симбиозата между научни звена и бизнес;</w:t>
            </w:r>
          </w:p>
          <w:p w14:paraId="3FD150E6"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395" w:type="dxa"/>
          </w:tcPr>
          <w:p w14:paraId="5C195FF8" w14:textId="77777777" w:rsidR="00CC0139" w:rsidRPr="00CC0139" w:rsidRDefault="00CC0139" w:rsidP="00CC0139">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548393D2"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56CABA40"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w:t>
            </w:r>
            <w:r w:rsidRPr="00CC0139">
              <w:rPr>
                <w:rFonts w:ascii="Times New Roman" w:hAnsi="Times New Roman"/>
                <w:lang w:val="bg-BG" w:eastAsia="bg-BG"/>
              </w:rPr>
              <w:lastRenderedPageBreak/>
              <w:t>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3A5816B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606C7924"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3C70544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Гаранционен финансов инструмент за енергийна ефективност и възобновяема енергия;</w:t>
            </w:r>
          </w:p>
          <w:p w14:paraId="3C5E582D"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Изграждане на платформи за трансфер на знания и технологии;</w:t>
            </w:r>
          </w:p>
          <w:p w14:paraId="0A698028"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Национална програма за подпомагане симбиозата между научни звена и бизнес;</w:t>
            </w:r>
          </w:p>
          <w:p w14:paraId="0C662ECA"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 xml:space="preserve">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w:t>
            </w:r>
            <w:r w:rsidRPr="00CC0139">
              <w:rPr>
                <w:rFonts w:ascii="Times New Roman" w:hAnsi="Times New Roman"/>
                <w:lang w:val="bg-BG" w:eastAsia="bg-BG"/>
              </w:rPr>
              <w:lastRenderedPageBreak/>
              <w:t>Механизма за възстановяване и устойчивост, InvestEU, ПКИП и др.</w:t>
            </w:r>
          </w:p>
        </w:tc>
        <w:tc>
          <w:tcPr>
            <w:tcW w:w="4455" w:type="dxa"/>
          </w:tcPr>
          <w:p w14:paraId="050F1AF0"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71DADF6"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Аналогично на горното.</w:t>
            </w:r>
          </w:p>
        </w:tc>
      </w:tr>
      <w:tr w:rsidR="00CC0139" w:rsidRPr="00CC0139" w14:paraId="20617FE5"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2D124CEC" w14:textId="77777777" w:rsidR="00CC0139" w:rsidRPr="00CC0139" w:rsidRDefault="00CC0139" w:rsidP="00CC0139">
            <w:pPr>
              <w:suppressAutoHyphens/>
              <w:autoSpaceDN w:val="0"/>
              <w:jc w:val="both"/>
              <w:rPr>
                <w:rFonts w:ascii="Times New Roman" w:hAnsi="Times New Roman"/>
                <w:i/>
                <w:iCs/>
                <w:lang w:val="bg-BG"/>
              </w:rPr>
            </w:pPr>
            <w:r w:rsidRPr="00CC0139">
              <w:rPr>
                <w:rFonts w:ascii="Times New Roman" w:hAnsi="Times New Roman"/>
                <w:i/>
                <w:iCs/>
                <w:lang w:val="bg-BG"/>
              </w:rPr>
              <w:lastRenderedPageBreak/>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321DC377"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3AE07BE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50FD43CC"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на развитието на устойчивата мобилност;</w:t>
            </w:r>
          </w:p>
          <w:p w14:paraId="1F1ED9E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7D994E5F"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Програми за подпомагане осигуряването на чист, достъпен и финансово изгоден </w:t>
            </w:r>
            <w:r w:rsidRPr="00CC0139">
              <w:rPr>
                <w:rFonts w:ascii="Times New Roman" w:hAnsi="Times New Roman"/>
                <w:lang w:val="bg-BG" w:eastAsia="bg-BG"/>
              </w:rPr>
              <w:lastRenderedPageBreak/>
              <w:t>обществен транспорт дори в най-отдалечените райони;</w:t>
            </w:r>
          </w:p>
          <w:p w14:paraId="7D60973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7D95C077"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75058AF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70B0272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395" w:type="dxa"/>
          </w:tcPr>
          <w:p w14:paraId="30DBCB48" w14:textId="77777777" w:rsidR="00CC0139" w:rsidRPr="00CC0139" w:rsidRDefault="00CC0139" w:rsidP="00CC0139">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lastRenderedPageBreak/>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7B124C37"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0802C9A1"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6DFDCB79"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на развитието на устойчивата мобилност;</w:t>
            </w:r>
          </w:p>
          <w:p w14:paraId="3C73E4AE"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4518CDA3"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Програми за подпомагане осигуряването на чист, достъпен и </w:t>
            </w:r>
            <w:r w:rsidRPr="00CC0139">
              <w:rPr>
                <w:rFonts w:ascii="Times New Roman" w:hAnsi="Times New Roman"/>
                <w:lang w:val="bg-BG" w:eastAsia="bg-BG"/>
              </w:rPr>
              <w:lastRenderedPageBreak/>
              <w:t>финансово изгоден обществен транспорт дори в най-отдалечените райони;</w:t>
            </w:r>
          </w:p>
          <w:p w14:paraId="6395CBAA"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04B336B7"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6A46CAEB"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38E37B4E"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455" w:type="dxa"/>
          </w:tcPr>
          <w:p w14:paraId="1344497F" w14:textId="77777777" w:rsidR="00F10F33" w:rsidRPr="00142C07" w:rsidRDefault="00F10F33" w:rsidP="00F10F3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9FE2253"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При реализиране на подмяната на превозните средства на публичната администрация с нискоемисионни такива, се очаква да се генерират отпадъци от излезли от употреба МПС.</w:t>
            </w:r>
          </w:p>
          <w:p w14:paraId="75778C76"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Същите следва да се предават на организации за оползотворяване, притежаващи необходимите разрешителни за извършване на дейности с ИУМПС.</w:t>
            </w:r>
          </w:p>
          <w:p w14:paraId="0654818F"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При екологосъобразното им предаване и третиране, не се очакват значими отрицателни въздействия от реализиране на мярката.</w:t>
            </w:r>
          </w:p>
          <w:p w14:paraId="72FAF3A2"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Останалите мерки нямат пряко отношение към отпадъците, не се очакват отрицателни въздействия.</w:t>
            </w:r>
          </w:p>
        </w:tc>
      </w:tr>
      <w:tr w:rsidR="00CC0139" w:rsidRPr="00CC0139" w14:paraId="7EE2D0F7"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57743959" w14:textId="77777777" w:rsidR="00CC0139" w:rsidRPr="00CC0139" w:rsidRDefault="00CC0139" w:rsidP="00CC0139">
            <w:pPr>
              <w:suppressAutoHyphens/>
              <w:autoSpaceDN w:val="0"/>
              <w:jc w:val="both"/>
              <w:rPr>
                <w:rFonts w:ascii="Times New Roman" w:hAnsi="Times New Roman"/>
                <w:i/>
                <w:iCs/>
                <w:lang w:val="bg-BG"/>
              </w:rPr>
            </w:pPr>
            <w:r w:rsidRPr="00CC0139">
              <w:rPr>
                <w:rFonts w:ascii="Times New Roman" w:hAnsi="Times New Roman"/>
                <w:i/>
                <w:iCs/>
                <w:lang w:val="bg-BG"/>
              </w:rPr>
              <w:lastRenderedPageBreak/>
              <w:t>Енергийна ефективност и обновяване на сградния фонд с цел намаляване на въглеродния отпечатък на сектора:</w:t>
            </w:r>
          </w:p>
          <w:p w14:paraId="20C8FE46"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59CF8F5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0ABA89CC"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3145096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Създаване на Национален фонд за декарбонизация и механизъм за финансиране на проекти за енергийна ефективност и възобновяеми източници;</w:t>
            </w:r>
          </w:p>
          <w:p w14:paraId="4085F03C"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p w14:paraId="6D5DFC6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395" w:type="dxa"/>
          </w:tcPr>
          <w:p w14:paraId="49A89D49" w14:textId="77777777" w:rsidR="00CC0139" w:rsidRPr="00CC0139" w:rsidRDefault="00CC0139" w:rsidP="00CC0139">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CC0139">
              <w:rPr>
                <w:rFonts w:ascii="Times New Roman" w:hAnsi="Times New Roman"/>
                <w:b/>
                <w:bCs/>
                <w:i/>
                <w:iCs/>
                <w:lang w:val="bg-BG"/>
              </w:rPr>
              <w:t>Енергийна ефективност и обновяване на сградния фонд с цел намаляване на въглеродния отпечатък на сектора:</w:t>
            </w:r>
          </w:p>
          <w:p w14:paraId="64A6D741"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F9CBB5E"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6ACCEE6C"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52E38704"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Създаване на Национален фонд за декарбонизация и механизъм за финансиране на проекти за енергийна ефективност и възобновяеми източници;</w:t>
            </w:r>
          </w:p>
          <w:p w14:paraId="7DBF7FF0"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p w14:paraId="369C1213"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 xml:space="preserve">Актуализация на нормативната база с цел ускоряване процеса на обновяване на </w:t>
            </w:r>
            <w:r w:rsidRPr="00CC0139">
              <w:rPr>
                <w:rFonts w:ascii="Times New Roman" w:hAnsi="Times New Roman"/>
                <w:lang w:val="bg-BG" w:eastAsia="bg-BG"/>
              </w:rPr>
              <w:lastRenderedPageBreak/>
              <w:t>сградния фонд, вкл. дефиниране на "енергийна бедност" за домакинствата.</w:t>
            </w:r>
          </w:p>
        </w:tc>
        <w:tc>
          <w:tcPr>
            <w:tcW w:w="4455" w:type="dxa"/>
          </w:tcPr>
          <w:p w14:paraId="6CBF34CA"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C6E2E5C"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При реализация на мерките, свързани с обновяване на сградния фонд, се очаква да се генерират отпадъци от строителство, ремонт и разрушаване.</w:t>
            </w:r>
          </w:p>
          <w:p w14:paraId="49F52F87"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Същите следва да се събират разделно и да се обезвреждат съобразно националното законодателство.</w:t>
            </w:r>
          </w:p>
          <w:p w14:paraId="5E2D190B"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Тогава въздействието може да бъде смекчено и сведено до минимум.</w:t>
            </w:r>
          </w:p>
          <w:p w14:paraId="0326B462"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Останалите мерки нямат пряко отношение към отпадъците, не се очакват отрицателни въздействия.</w:t>
            </w:r>
          </w:p>
        </w:tc>
      </w:tr>
      <w:tr w:rsidR="00CC0139" w:rsidRPr="00CC0139" w14:paraId="2B175039" w14:textId="77777777" w:rsidTr="008E331F">
        <w:tc>
          <w:tcPr>
            <w:cnfStyle w:val="001000000000" w:firstRow="0" w:lastRow="0" w:firstColumn="1" w:lastColumn="0" w:oddVBand="0" w:evenVBand="0" w:oddHBand="0" w:evenHBand="0" w:firstRowFirstColumn="0" w:firstRowLastColumn="0" w:lastRowFirstColumn="0" w:lastRowLastColumn="0"/>
            <w:tcW w:w="13948" w:type="dxa"/>
            <w:gridSpan w:val="3"/>
          </w:tcPr>
          <w:p w14:paraId="5E778ADE"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hAnsi="Times New Roman"/>
                <w:i/>
                <w:iCs/>
                <w:lang w:val="bg-BG"/>
              </w:rPr>
              <w:t>Стратегическа</w:t>
            </w:r>
            <w:r w:rsidRPr="00CC0139">
              <w:rPr>
                <w:rFonts w:ascii="Times New Roman" w:hAnsi="Times New Roman"/>
                <w:i/>
                <w:iCs/>
              </w:rPr>
              <w:t xml:space="preserve"> </w:t>
            </w:r>
            <w:proofErr w:type="spellStart"/>
            <w:r w:rsidRPr="00CC0139">
              <w:rPr>
                <w:rFonts w:ascii="Times New Roman" w:hAnsi="Times New Roman"/>
                <w:i/>
                <w:iCs/>
              </w:rPr>
              <w:t>цел</w:t>
            </w:r>
            <w:proofErr w:type="spellEnd"/>
            <w:r w:rsidRPr="00CC0139">
              <w:rPr>
                <w:rFonts w:ascii="Times New Roman" w:hAnsi="Times New Roman"/>
                <w:i/>
                <w:iCs/>
              </w:rPr>
              <w:t xml:space="preserve"> 2: </w:t>
            </w:r>
            <w:proofErr w:type="spellStart"/>
            <w:r w:rsidRPr="00CC0139">
              <w:rPr>
                <w:rFonts w:ascii="Times New Roman" w:hAnsi="Times New Roman"/>
                <w:i/>
                <w:iCs/>
              </w:rPr>
              <w:t>Постигане</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устойчиво</w:t>
            </w:r>
            <w:proofErr w:type="spellEnd"/>
            <w:r w:rsidRPr="00CC0139">
              <w:rPr>
                <w:rFonts w:ascii="Times New Roman" w:hAnsi="Times New Roman"/>
                <w:i/>
                <w:iCs/>
              </w:rPr>
              <w:t xml:space="preserve"> </w:t>
            </w:r>
            <w:proofErr w:type="spellStart"/>
            <w:r w:rsidRPr="00CC0139">
              <w:rPr>
                <w:rFonts w:ascii="Times New Roman" w:hAnsi="Times New Roman"/>
                <w:i/>
                <w:iCs/>
              </w:rPr>
              <w:t>към</w:t>
            </w:r>
            <w:proofErr w:type="spellEnd"/>
            <w:r w:rsidRPr="00CC0139">
              <w:rPr>
                <w:rFonts w:ascii="Times New Roman" w:hAnsi="Times New Roman"/>
                <w:i/>
                <w:iCs/>
              </w:rPr>
              <w:t xml:space="preserve"> </w:t>
            </w:r>
            <w:proofErr w:type="spellStart"/>
            <w:r w:rsidRPr="00CC0139">
              <w:rPr>
                <w:rFonts w:ascii="Times New Roman" w:hAnsi="Times New Roman"/>
                <w:i/>
                <w:iCs/>
              </w:rPr>
              <w:t>изменението</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климата</w:t>
            </w:r>
            <w:proofErr w:type="spellEnd"/>
            <w:r w:rsidRPr="00CC0139">
              <w:rPr>
                <w:rFonts w:ascii="Times New Roman" w:hAnsi="Times New Roman"/>
                <w:i/>
                <w:iCs/>
              </w:rPr>
              <w:t xml:space="preserve"> </w:t>
            </w:r>
            <w:proofErr w:type="spellStart"/>
            <w:r w:rsidRPr="00CC0139">
              <w:rPr>
                <w:rFonts w:ascii="Times New Roman" w:hAnsi="Times New Roman"/>
                <w:i/>
                <w:iCs/>
              </w:rPr>
              <w:t>общество</w:t>
            </w:r>
            <w:proofErr w:type="spellEnd"/>
            <w:r w:rsidRPr="00CC0139">
              <w:rPr>
                <w:rFonts w:ascii="Times New Roman" w:hAnsi="Times New Roman"/>
                <w:i/>
                <w:iCs/>
              </w:rPr>
              <w:t xml:space="preserve">, </w:t>
            </w:r>
            <w:proofErr w:type="spellStart"/>
            <w:r w:rsidRPr="00CC0139">
              <w:rPr>
                <w:rFonts w:ascii="Times New Roman" w:hAnsi="Times New Roman"/>
                <w:i/>
                <w:iCs/>
              </w:rPr>
              <w:t>адаптирано</w:t>
            </w:r>
            <w:proofErr w:type="spellEnd"/>
            <w:r w:rsidRPr="00CC0139">
              <w:rPr>
                <w:rFonts w:ascii="Times New Roman" w:hAnsi="Times New Roman"/>
                <w:i/>
                <w:iCs/>
              </w:rPr>
              <w:t xml:space="preserve"> </w:t>
            </w:r>
            <w:proofErr w:type="spellStart"/>
            <w:r w:rsidRPr="00CC0139">
              <w:rPr>
                <w:rFonts w:ascii="Times New Roman" w:hAnsi="Times New Roman"/>
                <w:i/>
                <w:iCs/>
              </w:rPr>
              <w:t>към</w:t>
            </w:r>
            <w:proofErr w:type="spellEnd"/>
            <w:r w:rsidRPr="00CC0139">
              <w:rPr>
                <w:rFonts w:ascii="Times New Roman" w:hAnsi="Times New Roman"/>
                <w:i/>
                <w:iCs/>
              </w:rPr>
              <w:t xml:space="preserve"> </w:t>
            </w:r>
            <w:proofErr w:type="spellStart"/>
            <w:r w:rsidRPr="00CC0139">
              <w:rPr>
                <w:rFonts w:ascii="Times New Roman" w:hAnsi="Times New Roman"/>
                <w:i/>
                <w:iCs/>
              </w:rPr>
              <w:t>неизбежното</w:t>
            </w:r>
            <w:proofErr w:type="spellEnd"/>
            <w:r w:rsidRPr="00CC0139">
              <w:rPr>
                <w:rFonts w:ascii="Times New Roman" w:hAnsi="Times New Roman"/>
                <w:i/>
                <w:iCs/>
              </w:rPr>
              <w:t xml:space="preserve"> </w:t>
            </w:r>
            <w:proofErr w:type="spellStart"/>
            <w:r w:rsidRPr="00CC0139">
              <w:rPr>
                <w:rFonts w:ascii="Times New Roman" w:hAnsi="Times New Roman"/>
                <w:i/>
                <w:iCs/>
              </w:rPr>
              <w:t>въздействие</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изменението</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климата</w:t>
            </w:r>
            <w:proofErr w:type="spellEnd"/>
            <w:r w:rsidRPr="00CC0139">
              <w:rPr>
                <w:rFonts w:ascii="Times New Roman" w:hAnsi="Times New Roman"/>
                <w:i/>
                <w:iCs/>
                <w:lang w:val="bg-BG"/>
              </w:rPr>
              <w:t>.</w:t>
            </w:r>
          </w:p>
        </w:tc>
      </w:tr>
      <w:tr w:rsidR="00CC0139" w:rsidRPr="00CC0139" w14:paraId="59B8550E"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86D71ED"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eastAsia="Times New Roman" w:hAnsi="Times New Roman"/>
                <w:lang w:val="bg-BG"/>
              </w:rPr>
              <w:t>Области на действие:</w:t>
            </w:r>
          </w:p>
        </w:tc>
      </w:tr>
      <w:tr w:rsidR="00CC0139" w:rsidRPr="00CC0139" w14:paraId="6FDBE629"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0FA3F0A0" w14:textId="77777777" w:rsidR="00CC0139" w:rsidRPr="00CC0139" w:rsidRDefault="00CC0139" w:rsidP="00CC0139">
            <w:pPr>
              <w:suppressAutoHyphens/>
              <w:autoSpaceDE w:val="0"/>
              <w:autoSpaceDN w:val="0"/>
              <w:jc w:val="both"/>
              <w:textAlignment w:val="baseline"/>
              <w:rPr>
                <w:rFonts w:ascii="Times New Roman" w:eastAsia="Times New Roman" w:hAnsi="Times New Roman"/>
                <w:i/>
                <w:iCs/>
                <w:lang w:val="bg-BG" w:eastAsia="bg-BG"/>
              </w:rPr>
            </w:pPr>
            <w:r w:rsidRPr="00CC0139">
              <w:rPr>
                <w:rFonts w:ascii="Times New Roman" w:eastAsia="Times New Roman" w:hAnsi="Times New Roman"/>
                <w:i/>
                <w:iCs/>
                <w:lang w:val="bg-BG" w:eastAsia="bg-BG"/>
              </w:rPr>
              <w:t>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CC0139">
              <w:rPr>
                <w:rFonts w:ascii="Times New Roman" w:hAnsi="Times New Roman"/>
                <w:i/>
                <w:iCs/>
                <w:lang w:val="bg-BG"/>
              </w:rPr>
              <w:t>правление на риска - превенция, реакция и справяне с екстремни явления</w:t>
            </w:r>
            <w:r w:rsidRPr="00CC0139">
              <w:rPr>
                <w:rFonts w:ascii="Times New Roman" w:eastAsia="Times New Roman" w:hAnsi="Times New Roman"/>
                <w:i/>
                <w:iCs/>
                <w:lang w:val="bg-BG" w:eastAsia="bg-BG"/>
              </w:rPr>
              <w:t>, следствие от изменението на климата:</w:t>
            </w:r>
          </w:p>
          <w:p w14:paraId="1F52EB3D"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B17571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597484E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Изготвяне и гарантиране на изпълнението на Стратегии за адаптиране на </w:t>
            </w:r>
            <w:r w:rsidRPr="00CC0139">
              <w:rPr>
                <w:rFonts w:ascii="Times New Roman" w:hAnsi="Times New Roman"/>
                <w:lang w:val="bg-BG" w:eastAsia="bg-BG"/>
              </w:rPr>
              <w:lastRenderedPageBreak/>
              <w:t>всички нива – национално, местно, както и по сектори;</w:t>
            </w:r>
          </w:p>
          <w:p w14:paraId="661AE482"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30BD4C9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692FC58C"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68BA6865"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395" w:type="dxa"/>
          </w:tcPr>
          <w:p w14:paraId="5243D10B" w14:textId="77777777" w:rsidR="00CC0139" w:rsidRPr="00CC0139" w:rsidRDefault="00CC0139" w:rsidP="00CC0139">
            <w:pPr>
              <w:suppressAutoHyphens/>
              <w:autoSpaceDE w:val="0"/>
              <w:autoSpaceDN w:val="0"/>
              <w:jc w:val="both"/>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CC0139">
              <w:rPr>
                <w:rFonts w:ascii="Times New Roman" w:eastAsia="Times New Roman" w:hAnsi="Times New Roman"/>
                <w:b/>
                <w:bCs/>
                <w:i/>
                <w:iCs/>
                <w:lang w:val="bg-BG" w:eastAsia="bg-BG"/>
              </w:rPr>
              <w:lastRenderedPageBreak/>
              <w:t>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CC0139">
              <w:rPr>
                <w:rFonts w:ascii="Times New Roman" w:hAnsi="Times New Roman"/>
                <w:b/>
                <w:bCs/>
                <w:i/>
                <w:iCs/>
                <w:lang w:val="bg-BG"/>
              </w:rPr>
              <w:t>правление на риска - превенция, реакция и справяне с екстремни явления</w:t>
            </w:r>
            <w:r w:rsidRPr="00CC0139">
              <w:rPr>
                <w:rFonts w:ascii="Times New Roman" w:eastAsia="Times New Roman" w:hAnsi="Times New Roman"/>
                <w:b/>
                <w:bCs/>
                <w:i/>
                <w:iCs/>
                <w:lang w:val="bg-BG" w:eastAsia="bg-BG"/>
              </w:rPr>
              <w:t>, следствие от изменението на климата:</w:t>
            </w:r>
          </w:p>
          <w:p w14:paraId="0EB7717C"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2E895766"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Актуализация на политиките за адаптиране, съобразяване на приоритетите и мерките с най-новите научни постижения;</w:t>
            </w:r>
          </w:p>
          <w:p w14:paraId="65EAA41E"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75A6F859"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21926C4A"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09511366"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0661F298"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 xml:space="preserve">Анализ и препоръки за подобряване на съгласуваността на политиките и координацията на инициативите на АИК в </w:t>
            </w:r>
            <w:r w:rsidRPr="00CC0139">
              <w:rPr>
                <w:rFonts w:ascii="Times New Roman" w:hAnsi="Times New Roman"/>
                <w:lang w:val="bg-BG" w:eastAsia="bg-BG"/>
              </w:rPr>
              <w:lastRenderedPageBreak/>
              <w:t>различните сектори и ясно разграничение на отговорностите и мандатите на различните субекти.</w:t>
            </w:r>
          </w:p>
        </w:tc>
        <w:tc>
          <w:tcPr>
            <w:tcW w:w="4455" w:type="dxa"/>
          </w:tcPr>
          <w:p w14:paraId="1D80E76E" w14:textId="77777777" w:rsidR="00F10F33" w:rsidRPr="00142C07" w:rsidRDefault="00F10F33" w:rsidP="00F10F3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6A47015"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1D6CBEAE"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6E395D11"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6219A1A3" w14:textId="77777777" w:rsidR="00CC0139" w:rsidRPr="00CC0139" w:rsidRDefault="00CC0139" w:rsidP="00CC0139">
            <w:pPr>
              <w:suppressAutoHyphens/>
              <w:autoSpaceDN w:val="0"/>
              <w:jc w:val="both"/>
              <w:rPr>
                <w:rFonts w:ascii="Times New Roman" w:eastAsia="Times New Roman" w:hAnsi="Times New Roman"/>
                <w:i/>
                <w:iCs/>
                <w:lang w:val="bg-BG" w:eastAsia="bg-BG"/>
              </w:rPr>
            </w:pPr>
            <w:r w:rsidRPr="00CC0139">
              <w:rPr>
                <w:rFonts w:ascii="Times New Roman" w:eastAsia="Times New Roman" w:hAnsi="Times New Roman"/>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0C5AD60A"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13D1FFB9"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7A4C179F"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54333089"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4AD9E8B0"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Преглед и усъвършенстване на процедурите при извънредни ситуации на областно и общинско ниво;</w:t>
            </w:r>
          </w:p>
          <w:p w14:paraId="24C0778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w:t>
            </w:r>
            <w:r w:rsidRPr="00CC0139">
              <w:rPr>
                <w:rFonts w:ascii="Times New Roman" w:hAnsi="Times New Roman"/>
                <w:lang w:val="bg-BG" w:eastAsia="bg-BG"/>
              </w:rPr>
              <w:lastRenderedPageBreak/>
              <w:t>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06B5B2B0"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0394B21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395" w:type="dxa"/>
          </w:tcPr>
          <w:p w14:paraId="7A8150B4" w14:textId="77777777" w:rsidR="00CC0139" w:rsidRPr="00CC0139" w:rsidRDefault="00CC0139" w:rsidP="00CC0139">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CC0139">
              <w:rPr>
                <w:rFonts w:ascii="Times New Roman" w:eastAsia="Times New Roman" w:hAnsi="Times New Roman"/>
                <w:b/>
                <w:bCs/>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4E02119C"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06A7034"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4E5F4F42"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3970850C"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2CACF0AE"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Преглед и усъвършенстване на процедурите при извънредни ситуации на областно и общинско ниво;</w:t>
            </w:r>
          </w:p>
          <w:p w14:paraId="019A1C74"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10424E6F"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5AC7A5F5"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455" w:type="dxa"/>
          </w:tcPr>
          <w:p w14:paraId="0E968825"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8367EBC"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1DA8C279"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74012F06"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29B44F76" w14:textId="77777777" w:rsidR="00CC0139" w:rsidRPr="00CC0139" w:rsidRDefault="00CC0139" w:rsidP="00CC0139">
            <w:pPr>
              <w:suppressAutoHyphens/>
              <w:autoSpaceDN w:val="0"/>
              <w:jc w:val="both"/>
              <w:rPr>
                <w:rFonts w:ascii="Times New Roman" w:eastAsia="Times New Roman" w:hAnsi="Times New Roman"/>
                <w:i/>
                <w:iCs/>
                <w:lang w:val="bg-BG" w:eastAsia="bg-BG"/>
              </w:rPr>
            </w:pPr>
            <w:r w:rsidRPr="00CC0139">
              <w:rPr>
                <w:rFonts w:ascii="Times New Roman" w:eastAsia="Times New Roman" w:hAnsi="Times New Roman"/>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CC0139">
              <w:rPr>
                <w:rFonts w:ascii="Times New Roman" w:hAnsi="Times New Roman"/>
                <w:i/>
                <w:iCs/>
                <w:lang w:val="bg-BG"/>
              </w:rPr>
              <w:t xml:space="preserve">зграждане на капацитет за адаптиране към климатичните промени на всички нива и сектори, </w:t>
            </w:r>
            <w:r w:rsidRPr="00CC0139">
              <w:rPr>
                <w:rFonts w:ascii="Times New Roman" w:eastAsia="Times New Roman" w:hAnsi="Times New Roman"/>
                <w:i/>
                <w:iCs/>
                <w:lang w:val="bg-BG" w:eastAsia="bg-BG"/>
              </w:rPr>
              <w:t xml:space="preserve">включително създаване на база от адекватни данни и изграждане експертни знания, разработване и прилагане на специализирани програми за повишаване на </w:t>
            </w:r>
            <w:r w:rsidRPr="00CC0139">
              <w:rPr>
                <w:rFonts w:ascii="Times New Roman" w:eastAsia="Times New Roman" w:hAnsi="Times New Roman"/>
                <w:i/>
                <w:iCs/>
                <w:lang w:val="bg-BG" w:eastAsia="bg-BG"/>
              </w:rPr>
              <w:lastRenderedPageBreak/>
              <w:t>осведомеността на обществеността и подобряване на образованието, насърчаване включването на обществеността в действия по адаптация:</w:t>
            </w:r>
          </w:p>
          <w:p w14:paraId="05592621"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81885AC"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6FCCEE79"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23E593B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3961963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6FCBE28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Програми за разпространение на знания за АИК, които да достигнат до бизнеса, включително публикуване на насоки;</w:t>
            </w:r>
          </w:p>
          <w:p w14:paraId="7BBDC06F"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Актуализация и подобряване на програмите за обучение в областта на изменението на климата в училищата и университетите.</w:t>
            </w:r>
          </w:p>
        </w:tc>
        <w:tc>
          <w:tcPr>
            <w:tcW w:w="4395" w:type="dxa"/>
          </w:tcPr>
          <w:p w14:paraId="398C647A" w14:textId="77777777" w:rsidR="00CC0139" w:rsidRPr="00CC0139" w:rsidRDefault="00CC0139" w:rsidP="00CC0139">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CC0139">
              <w:rPr>
                <w:rFonts w:ascii="Times New Roman" w:eastAsia="Times New Roman" w:hAnsi="Times New Roman"/>
                <w:b/>
                <w:bCs/>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CC0139">
              <w:rPr>
                <w:rFonts w:ascii="Times New Roman" w:hAnsi="Times New Roman"/>
                <w:b/>
                <w:bCs/>
                <w:i/>
                <w:iCs/>
                <w:lang w:val="bg-BG"/>
              </w:rPr>
              <w:t xml:space="preserve">зграждане на капацитет за адаптиране към климатичните промени на всички нива и сектори, </w:t>
            </w:r>
            <w:r w:rsidRPr="00CC0139">
              <w:rPr>
                <w:rFonts w:ascii="Times New Roman" w:eastAsia="Times New Roman" w:hAnsi="Times New Roman"/>
                <w:b/>
                <w:bCs/>
                <w:i/>
                <w:iCs/>
                <w:lang w:val="bg-BG" w:eastAsia="bg-BG"/>
              </w:rPr>
              <w:t xml:space="preserve">включително създаване на база от адекватни данни и изграждане експертни знания, разработване и </w:t>
            </w:r>
            <w:r w:rsidRPr="00CC0139">
              <w:rPr>
                <w:rFonts w:ascii="Times New Roman" w:eastAsia="Times New Roman" w:hAnsi="Times New Roman"/>
                <w:b/>
                <w:bCs/>
                <w:i/>
                <w:iCs/>
                <w:lang w:val="bg-BG" w:eastAsia="bg-BG"/>
              </w:rPr>
              <w:lastRenderedPageBreak/>
              <w:t>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59F7636D"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02AE34E7"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70302F66"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03973FB7"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5C740A00"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6AB07684"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Програми за разпространение на знания за АИК, които да достигнат до бизнеса, включително публикуване на насоки;</w:t>
            </w:r>
          </w:p>
          <w:p w14:paraId="0EBFA1F6"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Актуализация и подобряване на програмите за обучение в областта на изменението на климата в училищата и университетите.</w:t>
            </w:r>
          </w:p>
        </w:tc>
        <w:tc>
          <w:tcPr>
            <w:tcW w:w="4455" w:type="dxa"/>
          </w:tcPr>
          <w:p w14:paraId="1950FFCD" w14:textId="77777777" w:rsidR="00F10F33" w:rsidRPr="00142C07" w:rsidRDefault="00F10F33" w:rsidP="00F10F3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8B52571"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086A6068"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7103DC10"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6C75F0B0" w14:textId="77777777" w:rsidR="00CC0139" w:rsidRPr="00CC0139" w:rsidRDefault="00CC0139" w:rsidP="00CC0139">
            <w:pPr>
              <w:suppressAutoHyphens/>
              <w:autoSpaceDN w:val="0"/>
              <w:jc w:val="both"/>
              <w:rPr>
                <w:rFonts w:ascii="Times New Roman" w:eastAsia="Times New Roman" w:hAnsi="Times New Roman"/>
                <w:i/>
                <w:iCs/>
                <w:lang w:val="bg-BG" w:eastAsia="bg-BG"/>
              </w:rPr>
            </w:pPr>
            <w:r w:rsidRPr="00CC0139">
              <w:rPr>
                <w:rFonts w:ascii="Times New Roman" w:eastAsia="Times New Roman" w:hAnsi="Times New Roman"/>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039F855B"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19CB997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32CA9CC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21EC78FF"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Изготвяне на анализи и осигуряване на секторноориентирана информация въз основа на </w:t>
            </w:r>
            <w:r w:rsidRPr="00CC0139">
              <w:rPr>
                <w:rFonts w:ascii="Times New Roman" w:hAnsi="Times New Roman"/>
                <w:lang w:val="bg-BG" w:eastAsia="bg-BG"/>
              </w:rPr>
              <w:lastRenderedPageBreak/>
              <w:t>данни, получени от мониторинг, прогнози и метеорологични данни;</w:t>
            </w:r>
          </w:p>
          <w:p w14:paraId="07EAA329"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Изграждане на мрежи за знания по АИК;;</w:t>
            </w:r>
          </w:p>
          <w:p w14:paraId="4F820B2C"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395" w:type="dxa"/>
          </w:tcPr>
          <w:p w14:paraId="4AF3886D" w14:textId="77777777" w:rsidR="00CC0139" w:rsidRPr="00CC0139" w:rsidRDefault="00CC0139" w:rsidP="00CC0139">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CC0139">
              <w:rPr>
                <w:rFonts w:ascii="Times New Roman" w:eastAsia="Times New Roman" w:hAnsi="Times New Roman"/>
                <w:b/>
                <w:bCs/>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7BC59795"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655351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6DE2F797"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Разширяване на подкрепата за научни изследвания и придобиване на повече и по-добри данни, свързани с </w:t>
            </w:r>
            <w:r w:rsidRPr="00CC0139">
              <w:rPr>
                <w:rFonts w:ascii="Times New Roman" w:hAnsi="Times New Roman"/>
                <w:lang w:val="bg-BG" w:eastAsia="bg-BG"/>
              </w:rPr>
              <w:lastRenderedPageBreak/>
              <w:t>климата, включително относно икономическите загуби;</w:t>
            </w:r>
          </w:p>
          <w:p w14:paraId="37415132"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Изготвяне на анализи и осигуряване на секторноориентирана информация въз основа на данни, получени от мониторинг, прогнози и метеорологични данни;</w:t>
            </w:r>
          </w:p>
          <w:p w14:paraId="5FD4B006"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Изграждане на мрежи за знания по АИК;;</w:t>
            </w:r>
          </w:p>
          <w:p w14:paraId="7D71AD3E"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455" w:type="dxa"/>
          </w:tcPr>
          <w:p w14:paraId="3C381169"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D102647"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3F9923EC"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6FA1B18F"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3C1E4F05" w14:textId="77777777" w:rsidR="00CC0139" w:rsidRPr="00CC0139" w:rsidRDefault="00CC0139" w:rsidP="00CC0139">
            <w:pPr>
              <w:suppressAutoHyphens/>
              <w:autoSpaceDN w:val="0"/>
              <w:jc w:val="both"/>
              <w:rPr>
                <w:rFonts w:ascii="Times New Roman" w:eastAsia="Times New Roman" w:hAnsi="Times New Roman"/>
                <w:i/>
                <w:iCs/>
                <w:lang w:val="bg-BG" w:eastAsia="bg-BG"/>
              </w:rPr>
            </w:pPr>
            <w:r w:rsidRPr="00CC0139">
              <w:rPr>
                <w:rFonts w:ascii="Times New Roman" w:eastAsia="Times New Roman" w:hAnsi="Times New Roman"/>
                <w:i/>
                <w:iCs/>
                <w:lang w:val="bg-BG" w:eastAsia="bg-BG"/>
              </w:rPr>
              <w:lastRenderedPageBreak/>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71CA3A5F"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762E3A4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w:t>
            </w:r>
            <w:r w:rsidRPr="00CC0139">
              <w:rPr>
                <w:rFonts w:ascii="Times New Roman" w:hAnsi="Times New Roman"/>
                <w:lang w:val="bg-BG" w:eastAsia="bg-BG"/>
              </w:rPr>
              <w:lastRenderedPageBreak/>
              <w:t>визуализация на горите в съществуващата информационна среда, визуализация на горите в съществуващата информационна среда с онлайн публика достъп до информация за горите, възстановяване на традиционни горски ландшафти;</w:t>
            </w:r>
          </w:p>
          <w:p w14:paraId="667DD79B"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04C5493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1F96E979"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395" w:type="dxa"/>
          </w:tcPr>
          <w:p w14:paraId="7B8791A8" w14:textId="77777777" w:rsidR="00CC0139" w:rsidRPr="00CC0139" w:rsidRDefault="00CC0139" w:rsidP="00CC0139">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CC0139">
              <w:rPr>
                <w:rFonts w:ascii="Times New Roman" w:eastAsia="Times New Roman" w:hAnsi="Times New Roman"/>
                <w:b/>
                <w:bCs/>
                <w:i/>
                <w:iCs/>
                <w:lang w:val="bg-BG" w:eastAsia="bg-BG"/>
              </w:rPr>
              <w:lastRenderedPageBreak/>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1AEBDDE8"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5ACDB21"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w:t>
            </w:r>
            <w:r w:rsidRPr="00CC0139">
              <w:rPr>
                <w:rFonts w:ascii="Times New Roman" w:hAnsi="Times New Roman"/>
                <w:lang w:val="bg-BG" w:eastAsia="bg-BG"/>
              </w:rPr>
              <w:lastRenderedPageBreak/>
              <w:t>територии, визуализация на горите в съществуващата информационна среда, визуализация на горите в съществуващата информационна среда с онлайн публика достъп до информация за горите, възстановяване на традиционни горски ландшафти;</w:t>
            </w:r>
          </w:p>
          <w:p w14:paraId="335F76A0"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7056B8B4"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49F8D6C3"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455" w:type="dxa"/>
          </w:tcPr>
          <w:p w14:paraId="0F2BFB1E" w14:textId="77777777" w:rsidR="00F10F33" w:rsidRPr="00142C07" w:rsidRDefault="00F10F33" w:rsidP="00F10F3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A53DCF7"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Представените мерки нямат пряко отношение към отпадъците.</w:t>
            </w:r>
          </w:p>
          <w:p w14:paraId="2E50DFAD"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2381A745"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925A041" w14:textId="77777777" w:rsidR="00CC0139" w:rsidRPr="00CC0139" w:rsidRDefault="00CC0139" w:rsidP="00CC0139">
            <w:pPr>
              <w:tabs>
                <w:tab w:val="left" w:pos="9024"/>
              </w:tabs>
              <w:rPr>
                <w:rFonts w:ascii="Times New Roman" w:eastAsia="Times New Roman" w:hAnsi="Times New Roman"/>
                <w:lang w:val="bg-BG"/>
              </w:rPr>
            </w:pPr>
            <w:r w:rsidRPr="00CC0139">
              <w:rPr>
                <w:rFonts w:ascii="Times New Roman" w:hAnsi="Times New Roman"/>
                <w:caps/>
              </w:rPr>
              <w:lastRenderedPageBreak/>
              <w:t>Приоритет 4:</w:t>
            </w:r>
            <w:r w:rsidRPr="00CC0139">
              <w:rPr>
                <w:rFonts w:ascii="Times New Roman" w:hAnsi="Times New Roman"/>
                <w:caps/>
                <w:lang w:val="bg-BG"/>
              </w:rPr>
              <w:t xml:space="preserve"> </w:t>
            </w:r>
            <w:r w:rsidRPr="00CC0139">
              <w:rPr>
                <w:rFonts w:ascii="Times New Roman" w:hAnsi="Times New Roman"/>
                <w:caps/>
              </w:rPr>
              <w:t>Управление за ускорено постигане на целите за околната среда</w:t>
            </w:r>
          </w:p>
        </w:tc>
      </w:tr>
      <w:tr w:rsidR="00CC0139" w:rsidRPr="00CC0139" w14:paraId="1340E292" w14:textId="77777777" w:rsidTr="008E331F">
        <w:tc>
          <w:tcPr>
            <w:cnfStyle w:val="001000000000" w:firstRow="0" w:lastRow="0" w:firstColumn="1" w:lastColumn="0" w:oddVBand="0" w:evenVBand="0" w:oddHBand="0" w:evenHBand="0" w:firstRowFirstColumn="0" w:firstRowLastColumn="0" w:lastRowFirstColumn="0" w:lastRowLastColumn="0"/>
            <w:tcW w:w="13948" w:type="dxa"/>
            <w:gridSpan w:val="3"/>
          </w:tcPr>
          <w:p w14:paraId="3FFACABF" w14:textId="77777777" w:rsidR="00CC0139" w:rsidRPr="00CC0139" w:rsidRDefault="00CC0139" w:rsidP="00CC0139">
            <w:pPr>
              <w:tabs>
                <w:tab w:val="left" w:pos="9024"/>
              </w:tabs>
              <w:rPr>
                <w:rFonts w:ascii="Times New Roman" w:eastAsia="Times New Roman" w:hAnsi="Times New Roman"/>
                <w:lang w:val="bg-BG"/>
              </w:rPr>
            </w:pPr>
            <w:r w:rsidRPr="00CC0139">
              <w:rPr>
                <w:rFonts w:ascii="Times New Roman" w:hAnsi="Times New Roman"/>
                <w:i/>
                <w:iCs/>
                <w:lang w:val="bg-BG"/>
              </w:rPr>
              <w:t>Стратегическа</w:t>
            </w:r>
            <w:r w:rsidRPr="00CC0139">
              <w:rPr>
                <w:rFonts w:ascii="Times New Roman" w:hAnsi="Times New Roman"/>
                <w:i/>
                <w:iCs/>
              </w:rPr>
              <w:t xml:space="preserve"> </w:t>
            </w:r>
            <w:proofErr w:type="spellStart"/>
            <w:r w:rsidRPr="00CC0139">
              <w:rPr>
                <w:rFonts w:ascii="Times New Roman" w:hAnsi="Times New Roman"/>
                <w:i/>
                <w:iCs/>
              </w:rPr>
              <w:t>цел</w:t>
            </w:r>
            <w:proofErr w:type="spellEnd"/>
            <w:r w:rsidRPr="00CC0139">
              <w:rPr>
                <w:rFonts w:ascii="Times New Roman" w:hAnsi="Times New Roman"/>
                <w:i/>
                <w:iCs/>
              </w:rPr>
              <w:t xml:space="preserve"> 1: </w:t>
            </w:r>
            <w:proofErr w:type="spellStart"/>
            <w:r w:rsidRPr="00CC0139">
              <w:rPr>
                <w:rFonts w:ascii="Times New Roman" w:hAnsi="Times New Roman"/>
                <w:i/>
                <w:iCs/>
              </w:rPr>
              <w:t>Подобряване</w:t>
            </w:r>
            <w:proofErr w:type="spellEnd"/>
            <w:r w:rsidRPr="00CC0139">
              <w:rPr>
                <w:rFonts w:ascii="Times New Roman" w:hAnsi="Times New Roman"/>
                <w:i/>
                <w:iCs/>
              </w:rPr>
              <w:t xml:space="preserve"> </w:t>
            </w:r>
            <w:proofErr w:type="spellStart"/>
            <w:r w:rsidRPr="00CC0139">
              <w:rPr>
                <w:rFonts w:ascii="Times New Roman" w:hAnsi="Times New Roman"/>
                <w:i/>
                <w:iCs/>
              </w:rPr>
              <w:t>нивото</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интегриране</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политиките</w:t>
            </w:r>
            <w:proofErr w:type="spellEnd"/>
            <w:r w:rsidRPr="00CC0139">
              <w:rPr>
                <w:rFonts w:ascii="Times New Roman" w:hAnsi="Times New Roman"/>
                <w:i/>
                <w:iCs/>
              </w:rPr>
              <w:t xml:space="preserve"> </w:t>
            </w:r>
            <w:proofErr w:type="spellStart"/>
            <w:r w:rsidRPr="00CC0139">
              <w:rPr>
                <w:rFonts w:ascii="Times New Roman" w:hAnsi="Times New Roman"/>
                <w:i/>
                <w:iCs/>
              </w:rPr>
              <w:t>по</w:t>
            </w:r>
            <w:proofErr w:type="spellEnd"/>
            <w:r w:rsidRPr="00CC0139">
              <w:rPr>
                <w:rFonts w:ascii="Times New Roman" w:hAnsi="Times New Roman"/>
                <w:i/>
                <w:iCs/>
              </w:rPr>
              <w:t xml:space="preserve"> </w:t>
            </w:r>
            <w:proofErr w:type="spellStart"/>
            <w:r w:rsidRPr="00CC0139">
              <w:rPr>
                <w:rFonts w:ascii="Times New Roman" w:hAnsi="Times New Roman"/>
                <w:i/>
                <w:iCs/>
              </w:rPr>
              <w:t>управление</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околната</w:t>
            </w:r>
            <w:proofErr w:type="spellEnd"/>
            <w:r w:rsidRPr="00CC0139">
              <w:rPr>
                <w:rFonts w:ascii="Times New Roman" w:hAnsi="Times New Roman"/>
                <w:i/>
                <w:iCs/>
              </w:rPr>
              <w:t xml:space="preserve"> </w:t>
            </w:r>
            <w:proofErr w:type="spellStart"/>
            <w:r w:rsidRPr="00CC0139">
              <w:rPr>
                <w:rFonts w:ascii="Times New Roman" w:hAnsi="Times New Roman"/>
                <w:i/>
                <w:iCs/>
              </w:rPr>
              <w:t>среда</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всички</w:t>
            </w:r>
            <w:proofErr w:type="spellEnd"/>
            <w:r w:rsidRPr="00CC0139">
              <w:rPr>
                <w:rFonts w:ascii="Times New Roman" w:hAnsi="Times New Roman"/>
                <w:i/>
                <w:iCs/>
              </w:rPr>
              <w:t xml:space="preserve"> </w:t>
            </w:r>
            <w:proofErr w:type="spellStart"/>
            <w:r w:rsidRPr="00CC0139">
              <w:rPr>
                <w:rFonts w:ascii="Times New Roman" w:hAnsi="Times New Roman"/>
                <w:i/>
                <w:iCs/>
              </w:rPr>
              <w:t>нива</w:t>
            </w:r>
            <w:proofErr w:type="spellEnd"/>
            <w:r w:rsidRPr="00CC0139">
              <w:rPr>
                <w:rFonts w:ascii="Times New Roman" w:hAnsi="Times New Roman"/>
                <w:i/>
                <w:iCs/>
                <w:lang w:val="bg-BG"/>
              </w:rPr>
              <w:t>.</w:t>
            </w:r>
          </w:p>
        </w:tc>
      </w:tr>
      <w:tr w:rsidR="00CC0139" w:rsidRPr="00CC0139" w14:paraId="3ED508B3"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B40C512"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eastAsia="Times New Roman" w:hAnsi="Times New Roman"/>
                <w:lang w:val="bg-BG"/>
              </w:rPr>
              <w:t>Области на действие:</w:t>
            </w:r>
          </w:p>
        </w:tc>
      </w:tr>
      <w:tr w:rsidR="00CC0139" w:rsidRPr="00CC0139" w14:paraId="18FE0F9F"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0DBB879C" w14:textId="77777777" w:rsidR="00CC0139" w:rsidRPr="00CC0139" w:rsidRDefault="00CC0139" w:rsidP="00CC0139">
            <w:pPr>
              <w:jc w:val="both"/>
              <w:rPr>
                <w:rFonts w:ascii="Times New Roman" w:hAnsi="Times New Roman"/>
                <w:i/>
                <w:iCs/>
              </w:rPr>
            </w:pPr>
            <w:r w:rsidRPr="00CC0139">
              <w:rPr>
                <w:rFonts w:ascii="Times New Roman" w:hAnsi="Times New Roman"/>
                <w:i/>
                <w:iCs/>
                <w:lang w:val="bg-BG"/>
              </w:rPr>
              <w:t>Подобряване на процеса на вземане на решения и комуникация между 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CC0139">
              <w:rPr>
                <w:rFonts w:ascii="Times New Roman" w:hAnsi="Times New Roman"/>
                <w:i/>
                <w:iCs/>
              </w:rPr>
              <w:t>:</w:t>
            </w:r>
          </w:p>
          <w:p w14:paraId="6E4E1135"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3F71E88"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7A5B200B"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395" w:type="dxa"/>
          </w:tcPr>
          <w:p w14:paraId="14E941A1"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CC0139">
              <w:rPr>
                <w:rFonts w:ascii="Times New Roman" w:hAnsi="Times New Roman"/>
                <w:b/>
                <w:bCs/>
                <w:i/>
                <w:iCs/>
                <w:lang w:val="bg-BG"/>
              </w:rPr>
              <w:t>Подобряване на процеса на вземане на решения и комуникация между 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CC0139">
              <w:rPr>
                <w:rFonts w:ascii="Times New Roman" w:hAnsi="Times New Roman"/>
                <w:b/>
                <w:bCs/>
                <w:i/>
                <w:iCs/>
              </w:rPr>
              <w:t>:</w:t>
            </w:r>
          </w:p>
          <w:p w14:paraId="53878C3D"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121BD655"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50FA2A02"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455" w:type="dxa"/>
          </w:tcPr>
          <w:p w14:paraId="0B503E65" w14:textId="77777777" w:rsidR="00F10F33" w:rsidRPr="00142C07" w:rsidRDefault="00F10F33" w:rsidP="00F10F3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282A723C"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Предложените мерки нямат пряко отношение към отпадъците.</w:t>
            </w:r>
          </w:p>
          <w:p w14:paraId="7F6D23A9" w14:textId="77777777" w:rsidR="00CC0139" w:rsidRPr="00CC0139" w:rsidRDefault="00CC0139" w:rsidP="00CC0139">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2B5F7E95"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65A9F8BD" w14:textId="77777777" w:rsidR="00CC0139" w:rsidRPr="00CC0139" w:rsidRDefault="00CC0139" w:rsidP="00CC0139">
            <w:pPr>
              <w:jc w:val="both"/>
              <w:rPr>
                <w:rFonts w:ascii="Times New Roman" w:hAnsi="Times New Roman"/>
                <w:i/>
                <w:iCs/>
              </w:rPr>
            </w:pPr>
            <w:r w:rsidRPr="00CC0139">
              <w:rPr>
                <w:rFonts w:ascii="Times New Roman" w:hAnsi="Times New Roman"/>
                <w:i/>
                <w:iCs/>
                <w:lang w:val="bg-BG"/>
              </w:rPr>
              <w:t xml:space="preserve">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w:t>
            </w:r>
            <w:r w:rsidRPr="00CC0139">
              <w:rPr>
                <w:rFonts w:ascii="Times New Roman" w:hAnsi="Times New Roman"/>
                <w:i/>
                <w:iCs/>
                <w:lang w:val="bg-BG"/>
              </w:rPr>
              <w:lastRenderedPageBreak/>
              <w:t>междуинституционални координационни и консултативни механизми за интеграция на целите за околна среда в секторните и политиките за регионално и местно развитие</w:t>
            </w:r>
            <w:r w:rsidRPr="00CC0139">
              <w:rPr>
                <w:rFonts w:ascii="Times New Roman" w:hAnsi="Times New Roman"/>
                <w:i/>
                <w:iCs/>
              </w:rPr>
              <w:t>:</w:t>
            </w:r>
          </w:p>
          <w:p w14:paraId="44B84A6B"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D0BC9F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784F82BC"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1D57521F"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и публикуване на годишни отчети за изпълнение на НСОС и плана за действие.</w:t>
            </w:r>
          </w:p>
        </w:tc>
        <w:tc>
          <w:tcPr>
            <w:tcW w:w="4395" w:type="dxa"/>
          </w:tcPr>
          <w:p w14:paraId="39F6316D"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CC0139">
              <w:rPr>
                <w:rFonts w:ascii="Times New Roman" w:hAnsi="Times New Roman"/>
                <w:b/>
                <w:bCs/>
                <w:i/>
                <w:iCs/>
                <w:lang w:val="bg-BG"/>
              </w:rPr>
              <w:lastRenderedPageBreak/>
              <w:t xml:space="preserve">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w:t>
            </w:r>
            <w:r w:rsidRPr="00CC0139">
              <w:rPr>
                <w:rFonts w:ascii="Times New Roman" w:hAnsi="Times New Roman"/>
                <w:b/>
                <w:bCs/>
                <w:i/>
                <w:iCs/>
                <w:lang w:val="bg-BG"/>
              </w:rPr>
              <w:lastRenderedPageBreak/>
              <w:t>и ефективно функциониране на междуинституционални координационни и консултативни механизми за интеграция на целите за околна среда в секторните и политиките за регионално и местно развитие</w:t>
            </w:r>
            <w:r w:rsidRPr="00CC0139">
              <w:rPr>
                <w:rFonts w:ascii="Times New Roman" w:hAnsi="Times New Roman"/>
                <w:b/>
                <w:bCs/>
                <w:i/>
                <w:iCs/>
              </w:rPr>
              <w:t>:</w:t>
            </w:r>
          </w:p>
          <w:p w14:paraId="34D2E4FC"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19A76ED7"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4753F90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7B859A52"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Изготвяне и публикуване на годишни отчети за изпълнение на НСОС и плана за действие.</w:t>
            </w:r>
          </w:p>
        </w:tc>
        <w:tc>
          <w:tcPr>
            <w:tcW w:w="4455" w:type="dxa"/>
          </w:tcPr>
          <w:p w14:paraId="5CE6B3FD"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F7E23A4" w14:textId="77777777" w:rsidR="00CC0139" w:rsidRPr="00CC0139" w:rsidRDefault="00CC0139" w:rsidP="00CC0139">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Предложените мерки нямат пряко отношение към отпадъците.</w:t>
            </w:r>
          </w:p>
          <w:p w14:paraId="352A1B21"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Не се очакват отрицателни въздействия.</w:t>
            </w:r>
          </w:p>
        </w:tc>
      </w:tr>
      <w:tr w:rsidR="00CC0139" w:rsidRPr="00CC0139" w14:paraId="15EABC48"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0987D972" w14:textId="77777777" w:rsidR="00CC0139" w:rsidRPr="00CC0139" w:rsidRDefault="00CC0139" w:rsidP="00CC0139">
            <w:pPr>
              <w:jc w:val="both"/>
              <w:rPr>
                <w:rFonts w:ascii="Times New Roman" w:hAnsi="Times New Roman"/>
                <w:i/>
                <w:iCs/>
              </w:rPr>
            </w:pPr>
            <w:r w:rsidRPr="00CC0139">
              <w:rPr>
                <w:rFonts w:ascii="Times New Roman" w:hAnsi="Times New Roman"/>
                <w:i/>
                <w:iCs/>
                <w:lang w:val="bg-BG"/>
              </w:rPr>
              <w:t xml:space="preserve">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w:t>
            </w:r>
            <w:r w:rsidRPr="00CC0139">
              <w:rPr>
                <w:rFonts w:ascii="Times New Roman" w:hAnsi="Times New Roman"/>
                <w:i/>
                <w:iCs/>
                <w:lang w:val="bg-BG"/>
              </w:rPr>
              <w:lastRenderedPageBreak/>
              <w:t>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CC0139">
              <w:rPr>
                <w:rFonts w:ascii="Times New Roman" w:hAnsi="Times New Roman"/>
                <w:i/>
                <w:iCs/>
              </w:rPr>
              <w:t>:</w:t>
            </w:r>
          </w:p>
          <w:p w14:paraId="3BADB08C"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115AC54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контролната дейност по химикали, вкл. на опасностите от големи аварии с опасни вещества;</w:t>
            </w:r>
          </w:p>
          <w:p w14:paraId="624FD7A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2C11738B"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w:t>
            </w:r>
            <w:r w:rsidRPr="00CC0139">
              <w:rPr>
                <w:rFonts w:ascii="Times New Roman" w:hAnsi="Times New Roman"/>
                <w:lang w:val="bg-BG" w:eastAsia="bg-BG"/>
              </w:rPr>
              <w:lastRenderedPageBreak/>
              <w:t>въвеждане на стандартизирани счетоводни практики за отчитане на природния капитал;</w:t>
            </w:r>
          </w:p>
          <w:p w14:paraId="348A6CB8"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395" w:type="dxa"/>
          </w:tcPr>
          <w:p w14:paraId="3D79A4C9"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CC0139">
              <w:rPr>
                <w:rFonts w:ascii="Times New Roman" w:hAnsi="Times New Roman"/>
                <w:b/>
                <w:bCs/>
                <w:i/>
                <w:iCs/>
                <w:lang w:val="bg-BG"/>
              </w:rPr>
              <w:lastRenderedPageBreak/>
              <w:t xml:space="preserve">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w:t>
            </w:r>
            <w:r w:rsidRPr="00CC0139">
              <w:rPr>
                <w:rFonts w:ascii="Times New Roman" w:hAnsi="Times New Roman"/>
                <w:b/>
                <w:bCs/>
                <w:i/>
                <w:iCs/>
                <w:lang w:val="bg-BG"/>
              </w:rPr>
              <w:lastRenderedPageBreak/>
              <w:t>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CC0139">
              <w:rPr>
                <w:rFonts w:ascii="Times New Roman" w:hAnsi="Times New Roman"/>
                <w:b/>
                <w:bCs/>
                <w:i/>
                <w:iCs/>
              </w:rPr>
              <w:t>:</w:t>
            </w:r>
          </w:p>
          <w:p w14:paraId="7EB399F8"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B26AEF6"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CC0139">
              <w:rPr>
                <w:rFonts w:ascii="Times New Roman" w:hAnsi="Times New Roman"/>
                <w:color w:val="FF0000"/>
                <w:u w:val="single"/>
                <w:lang w:val="bg-BG" w:eastAsia="bg-BG"/>
              </w:rPr>
              <w:t xml:space="preserve">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w:t>
            </w:r>
            <w:r w:rsidRPr="00CC0139">
              <w:rPr>
                <w:rFonts w:ascii="Times New Roman" w:hAnsi="Times New Roman"/>
                <w:b/>
                <w:bCs/>
                <w:color w:val="FF0000"/>
                <w:u w:val="single"/>
                <w:lang w:val="bg-BG" w:eastAsia="bg-BG"/>
              </w:rPr>
              <w:t xml:space="preserve">управлението </w:t>
            </w:r>
            <w:r w:rsidRPr="00CC0139">
              <w:rPr>
                <w:rFonts w:ascii="Times New Roman" w:hAnsi="Times New Roman"/>
                <w:color w:val="FF0000"/>
                <w:u w:val="single"/>
                <w:lang w:val="bg-BG" w:eastAsia="bg-BG"/>
              </w:rPr>
              <w:t>на химикали и опасностите от големи аварии с опасни вещества</w:t>
            </w:r>
          </w:p>
          <w:p w14:paraId="2612F48D"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403C8F41"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w:t>
            </w:r>
            <w:r w:rsidRPr="00CC0139">
              <w:rPr>
                <w:rFonts w:ascii="Times New Roman" w:hAnsi="Times New Roman"/>
                <w:lang w:val="bg-BG" w:eastAsia="bg-BG"/>
              </w:rPr>
              <w:lastRenderedPageBreak/>
              <w:t>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6E5075C5"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CC0139">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455" w:type="dxa"/>
          </w:tcPr>
          <w:p w14:paraId="2A64B327" w14:textId="77777777" w:rsidR="00CC0139" w:rsidRDefault="00CC0139" w:rsidP="00F10F3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bg-BG"/>
              </w:rPr>
            </w:pPr>
            <w:r w:rsidRPr="00CC0139">
              <w:rPr>
                <w:rFonts w:ascii="Times New Roman" w:eastAsia="Times New Roman" w:hAnsi="Times New Roman"/>
                <w:lang w:val="bg-BG"/>
              </w:rPr>
              <w:lastRenderedPageBreak/>
              <w:t xml:space="preserve">Предложените мерки </w:t>
            </w:r>
            <w:r w:rsidRPr="00CC0139">
              <w:rPr>
                <w:rFonts w:ascii="Times New Roman" w:hAnsi="Times New Roman" w:cs="Times New Roman"/>
                <w:lang w:val="bg-BG"/>
              </w:rPr>
              <w:t xml:space="preserve">гарантират интегрирането на политиките по устойчиво управление на околната среда във всички аспекти на управлението (планиране, изпълнение и оценка на ефектите), между секторите (хоризонтална интеграция) и на </w:t>
            </w:r>
            <w:r w:rsidRPr="00CC0139">
              <w:rPr>
                <w:rFonts w:ascii="Times New Roman" w:hAnsi="Times New Roman" w:cs="Times New Roman"/>
                <w:lang w:val="bg-BG"/>
              </w:rPr>
              <w:lastRenderedPageBreak/>
              <w:t>всички нива на управление на изпълнението (вертикална интеграция). В тази връзка по отношение на отпадъците, въздействието е положително.</w:t>
            </w:r>
          </w:p>
          <w:p w14:paraId="7439AC1E" w14:textId="77777777" w:rsidR="00F10F33" w:rsidRDefault="00F10F33" w:rsidP="00F10F3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1FC2F982" w14:textId="4DAABEC0" w:rsidR="00F10F33" w:rsidRPr="00CC0139" w:rsidRDefault="00F10F33" w:rsidP="00F10F33">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0"/>
                <w:szCs w:val="20"/>
                <w:lang w:val="bg-BG"/>
              </w:rPr>
            </w:pPr>
          </w:p>
        </w:tc>
      </w:tr>
      <w:tr w:rsidR="00CC0139" w:rsidRPr="00CC0139" w14:paraId="376EA557"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6945D7A4" w14:textId="77777777" w:rsidR="00CC0139" w:rsidRPr="00CC0139" w:rsidRDefault="00CC0139" w:rsidP="00CC0139">
            <w:pPr>
              <w:tabs>
                <w:tab w:val="left" w:pos="9024"/>
              </w:tabs>
              <w:rPr>
                <w:rFonts w:ascii="Times New Roman" w:eastAsia="Times New Roman" w:hAnsi="Times New Roman"/>
                <w:lang w:val="bg-BG"/>
              </w:rPr>
            </w:pPr>
            <w:r w:rsidRPr="00CC0139">
              <w:rPr>
                <w:rFonts w:ascii="Times New Roman" w:hAnsi="Times New Roman"/>
                <w:i/>
                <w:iCs/>
                <w:lang w:val="bg-BG"/>
              </w:rPr>
              <w:lastRenderedPageBreak/>
              <w:t>Стратегическа</w:t>
            </w:r>
            <w:r w:rsidRPr="00CC0139">
              <w:rPr>
                <w:rFonts w:ascii="Times New Roman" w:hAnsi="Times New Roman"/>
                <w:i/>
                <w:iCs/>
              </w:rPr>
              <w:t xml:space="preserve"> </w:t>
            </w:r>
            <w:proofErr w:type="spellStart"/>
            <w:r w:rsidRPr="00CC0139">
              <w:rPr>
                <w:rFonts w:ascii="Times New Roman" w:hAnsi="Times New Roman"/>
                <w:i/>
                <w:iCs/>
              </w:rPr>
              <w:t>цел</w:t>
            </w:r>
            <w:proofErr w:type="spellEnd"/>
            <w:r w:rsidRPr="00CC0139">
              <w:rPr>
                <w:rFonts w:ascii="Times New Roman" w:hAnsi="Times New Roman"/>
                <w:i/>
                <w:iCs/>
              </w:rPr>
              <w:t xml:space="preserve"> 2: </w:t>
            </w:r>
            <w:proofErr w:type="spellStart"/>
            <w:r w:rsidRPr="00CC0139">
              <w:rPr>
                <w:rFonts w:ascii="Times New Roman" w:hAnsi="Times New Roman"/>
                <w:i/>
                <w:iCs/>
              </w:rPr>
              <w:t>Информираност</w:t>
            </w:r>
            <w:proofErr w:type="spellEnd"/>
            <w:r w:rsidRPr="00CC0139">
              <w:rPr>
                <w:rFonts w:ascii="Times New Roman" w:hAnsi="Times New Roman"/>
                <w:i/>
                <w:iCs/>
              </w:rPr>
              <w:t xml:space="preserve">, </w:t>
            </w:r>
            <w:proofErr w:type="spellStart"/>
            <w:r w:rsidRPr="00CC0139">
              <w:rPr>
                <w:rFonts w:ascii="Times New Roman" w:hAnsi="Times New Roman"/>
                <w:i/>
                <w:iCs/>
              </w:rPr>
              <w:t>образование</w:t>
            </w:r>
            <w:proofErr w:type="spellEnd"/>
            <w:r w:rsidRPr="00CC0139">
              <w:rPr>
                <w:rFonts w:ascii="Times New Roman" w:hAnsi="Times New Roman"/>
                <w:i/>
                <w:iCs/>
              </w:rPr>
              <w:t xml:space="preserve"> и </w:t>
            </w:r>
            <w:proofErr w:type="spellStart"/>
            <w:r w:rsidRPr="00CC0139">
              <w:rPr>
                <w:rFonts w:ascii="Times New Roman" w:hAnsi="Times New Roman"/>
                <w:i/>
                <w:iCs/>
              </w:rPr>
              <w:t>отговорност</w:t>
            </w:r>
            <w:proofErr w:type="spellEnd"/>
            <w:r w:rsidRPr="00CC0139">
              <w:rPr>
                <w:rFonts w:ascii="Times New Roman" w:hAnsi="Times New Roman"/>
                <w:i/>
                <w:iCs/>
              </w:rPr>
              <w:t xml:space="preserve"> </w:t>
            </w:r>
            <w:proofErr w:type="spellStart"/>
            <w:r w:rsidRPr="00CC0139">
              <w:rPr>
                <w:rFonts w:ascii="Times New Roman" w:hAnsi="Times New Roman"/>
                <w:i/>
                <w:iCs/>
              </w:rPr>
              <w:t>за</w:t>
            </w:r>
            <w:proofErr w:type="spellEnd"/>
            <w:r w:rsidRPr="00CC0139">
              <w:rPr>
                <w:rFonts w:ascii="Times New Roman" w:hAnsi="Times New Roman"/>
                <w:i/>
                <w:iCs/>
              </w:rPr>
              <w:t xml:space="preserve"> </w:t>
            </w:r>
            <w:proofErr w:type="spellStart"/>
            <w:r w:rsidRPr="00CC0139">
              <w:rPr>
                <w:rFonts w:ascii="Times New Roman" w:hAnsi="Times New Roman"/>
                <w:i/>
                <w:iCs/>
              </w:rPr>
              <w:t>околна</w:t>
            </w:r>
            <w:proofErr w:type="spellEnd"/>
            <w:r w:rsidRPr="00CC0139">
              <w:rPr>
                <w:rFonts w:ascii="Times New Roman" w:hAnsi="Times New Roman"/>
                <w:i/>
                <w:iCs/>
              </w:rPr>
              <w:t xml:space="preserve"> </w:t>
            </w:r>
            <w:proofErr w:type="spellStart"/>
            <w:r w:rsidRPr="00CC0139">
              <w:rPr>
                <w:rFonts w:ascii="Times New Roman" w:hAnsi="Times New Roman"/>
                <w:i/>
                <w:iCs/>
              </w:rPr>
              <w:t>среда</w:t>
            </w:r>
            <w:proofErr w:type="spellEnd"/>
            <w:r w:rsidRPr="00CC0139">
              <w:rPr>
                <w:rFonts w:ascii="Times New Roman" w:hAnsi="Times New Roman"/>
                <w:i/>
                <w:iCs/>
                <w:lang w:val="bg-BG"/>
              </w:rPr>
              <w:t>.</w:t>
            </w:r>
          </w:p>
        </w:tc>
      </w:tr>
      <w:tr w:rsidR="00CC0139" w:rsidRPr="00CC0139" w14:paraId="1B5551AF" w14:textId="77777777" w:rsidTr="008E331F">
        <w:tc>
          <w:tcPr>
            <w:cnfStyle w:val="001000000000" w:firstRow="0" w:lastRow="0" w:firstColumn="1" w:lastColumn="0" w:oddVBand="0" w:evenVBand="0" w:oddHBand="0" w:evenHBand="0" w:firstRowFirstColumn="0" w:firstRowLastColumn="0" w:lastRowFirstColumn="0" w:lastRowLastColumn="0"/>
            <w:tcW w:w="13948" w:type="dxa"/>
            <w:gridSpan w:val="3"/>
          </w:tcPr>
          <w:p w14:paraId="2AC9D0A0"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eastAsia="Times New Roman" w:hAnsi="Times New Roman"/>
                <w:lang w:val="bg-BG"/>
              </w:rPr>
              <w:t>Области на действие:</w:t>
            </w:r>
          </w:p>
        </w:tc>
      </w:tr>
      <w:tr w:rsidR="00CC0139" w:rsidRPr="00CC0139" w14:paraId="67FDF942"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332B6BF5" w14:textId="77777777" w:rsidR="00CC0139" w:rsidRPr="00CC0139" w:rsidRDefault="00CC0139" w:rsidP="00CC0139">
            <w:pPr>
              <w:jc w:val="both"/>
              <w:rPr>
                <w:rFonts w:ascii="Times New Roman" w:hAnsi="Times New Roman"/>
                <w:i/>
                <w:iCs/>
              </w:rPr>
            </w:pPr>
            <w:r w:rsidRPr="00CC0139">
              <w:rPr>
                <w:rFonts w:ascii="Times New Roman" w:hAnsi="Times New Roman"/>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CC0139">
              <w:rPr>
                <w:rFonts w:ascii="Times New Roman" w:hAnsi="Times New Roman"/>
                <w:i/>
                <w:iCs/>
              </w:rPr>
              <w:t>:</w:t>
            </w:r>
          </w:p>
          <w:p w14:paraId="23D9777D"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8C9B5F2"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Мерки за популяризиране на националните цели в областта на околната среда;</w:t>
            </w:r>
          </w:p>
          <w:p w14:paraId="1D56065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 xml:space="preserve">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w:t>
            </w:r>
            <w:r w:rsidRPr="00CC0139">
              <w:rPr>
                <w:rFonts w:ascii="Times New Roman" w:hAnsi="Times New Roman"/>
                <w:lang w:val="bg-BG" w:eastAsia="bg-BG"/>
              </w:rPr>
              <w:lastRenderedPageBreak/>
              <w:t>вкл. чрез използване на възможностите на информационните технологии (уебинари, on line дискусии и др.);</w:t>
            </w:r>
          </w:p>
          <w:p w14:paraId="083D1F8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395" w:type="dxa"/>
          </w:tcPr>
          <w:p w14:paraId="2BEE55AE"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CC0139">
              <w:rPr>
                <w:rFonts w:ascii="Times New Roman" w:hAnsi="Times New Roman"/>
                <w:b/>
                <w:bCs/>
                <w:i/>
                <w:iCs/>
                <w:lang w:val="bg-BG"/>
              </w:rPr>
              <w:lastRenderedPageBreak/>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CC0139">
              <w:rPr>
                <w:rFonts w:ascii="Times New Roman" w:hAnsi="Times New Roman"/>
                <w:b/>
                <w:bCs/>
                <w:i/>
                <w:iCs/>
              </w:rPr>
              <w:t>:</w:t>
            </w:r>
          </w:p>
          <w:p w14:paraId="7159C86D"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1C6B0419"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Мерки за популяризиране на националните цели в областта на околната среда;</w:t>
            </w:r>
          </w:p>
          <w:p w14:paraId="5088E85B"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Организация и провеждане на съвместни  (междусекторни) интерактивни </w:t>
            </w:r>
            <w:r w:rsidRPr="00CC0139">
              <w:rPr>
                <w:rFonts w:ascii="Times New Roman" w:hAnsi="Times New Roman"/>
                <w:lang w:val="bg-BG" w:eastAsia="bg-BG"/>
              </w:rPr>
              <w:lastRenderedPageBreak/>
              <w:t>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2F46CA85"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455" w:type="dxa"/>
          </w:tcPr>
          <w:p w14:paraId="222D8224"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9D41387"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Аналогично на горното.</w:t>
            </w:r>
          </w:p>
        </w:tc>
      </w:tr>
      <w:tr w:rsidR="00CC0139" w:rsidRPr="00CC0139" w14:paraId="1CF3F581"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1550434E" w14:textId="77777777" w:rsidR="00CC0139" w:rsidRPr="00CC0139" w:rsidRDefault="00CC0139" w:rsidP="00CC0139">
            <w:pPr>
              <w:jc w:val="both"/>
              <w:rPr>
                <w:rFonts w:ascii="Times New Roman" w:hAnsi="Times New Roman"/>
                <w:i/>
                <w:iCs/>
              </w:rPr>
            </w:pPr>
            <w:r w:rsidRPr="00CC0139">
              <w:rPr>
                <w:rFonts w:ascii="Times New Roman" w:hAnsi="Times New Roman"/>
                <w:i/>
                <w:iCs/>
                <w:lang w:val="bg-BG"/>
              </w:rPr>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CC0139">
              <w:rPr>
                <w:rFonts w:ascii="Times New Roman" w:hAnsi="Times New Roman"/>
                <w:i/>
                <w:iCs/>
              </w:rPr>
              <w:t>:</w:t>
            </w:r>
          </w:p>
          <w:p w14:paraId="4332B125"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0AC2BFEC"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6C496E4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5818F78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и прилагане на указания със задължителни стандарти за дизайн и функции на Интернет страниците на звената на МОСВ, включително функции за обратна връзка, сигнали;</w:t>
            </w:r>
          </w:p>
          <w:p w14:paraId="50DBFBFC"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395" w:type="dxa"/>
          </w:tcPr>
          <w:p w14:paraId="225ED082"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CC0139">
              <w:rPr>
                <w:rFonts w:ascii="Times New Roman" w:hAnsi="Times New Roman"/>
                <w:b/>
                <w:bCs/>
                <w:i/>
                <w:iCs/>
                <w:lang w:val="bg-BG"/>
              </w:rPr>
              <w:lastRenderedPageBreak/>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CC0139">
              <w:rPr>
                <w:rFonts w:ascii="Times New Roman" w:hAnsi="Times New Roman"/>
                <w:b/>
                <w:bCs/>
                <w:i/>
                <w:iCs/>
              </w:rPr>
              <w:t>:</w:t>
            </w:r>
          </w:p>
          <w:p w14:paraId="2A71DC87"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D25DD97"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w:t>
            </w:r>
            <w:r w:rsidRPr="00CC0139">
              <w:rPr>
                <w:rFonts w:ascii="Times New Roman" w:hAnsi="Times New Roman"/>
                <w:lang w:val="bg-BG" w:eastAsia="bg-BG"/>
              </w:rPr>
              <w:lastRenderedPageBreak/>
              <w:t>политиките и знанието, свързани с околната среда;</w:t>
            </w:r>
          </w:p>
          <w:p w14:paraId="60B2CCAF"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466345E4"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и прилагане на указания със задължителни стандарти за дизайн и функции на Интернет страниците на звената на МОСВ, включително функции за обратна връзка, сигнали;</w:t>
            </w:r>
          </w:p>
          <w:p w14:paraId="697D2061"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455" w:type="dxa"/>
          </w:tcPr>
          <w:p w14:paraId="29C0AAD0" w14:textId="77777777" w:rsidR="00F10F33" w:rsidRPr="00142C07" w:rsidRDefault="00F10F33" w:rsidP="00F10F3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050204E"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Аналогично на горното.</w:t>
            </w:r>
          </w:p>
        </w:tc>
      </w:tr>
      <w:tr w:rsidR="00CC0139" w:rsidRPr="00CC0139" w14:paraId="447A3255"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561E0CF0" w14:textId="77777777" w:rsidR="00CC0139" w:rsidRPr="00CC0139" w:rsidRDefault="00CC0139" w:rsidP="00CC0139">
            <w:pPr>
              <w:jc w:val="both"/>
              <w:rPr>
                <w:rFonts w:ascii="Times New Roman" w:hAnsi="Times New Roman"/>
                <w:i/>
                <w:iCs/>
              </w:rPr>
            </w:pPr>
            <w:r w:rsidRPr="00CC0139">
              <w:rPr>
                <w:rFonts w:ascii="Times New Roman" w:hAnsi="Times New Roman"/>
                <w:i/>
                <w:iCs/>
                <w:lang w:val="bg-BG"/>
              </w:rPr>
              <w:t>Достъп до ресурси и знания за различните аспекти на устойчивото развитие</w:t>
            </w:r>
            <w:r w:rsidRPr="00CC0139">
              <w:rPr>
                <w:rFonts w:ascii="Times New Roman" w:hAnsi="Times New Roman"/>
                <w:i/>
                <w:iCs/>
              </w:rPr>
              <w:t>:</w:t>
            </w:r>
          </w:p>
          <w:p w14:paraId="59E32874"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7A93DF1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15E2D70B"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Разработване на инструменти (система от индикатори) за оценка на различните аспекти на устойчивото развитие на местно ниво;</w:t>
            </w:r>
          </w:p>
          <w:p w14:paraId="3A60785E"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Популяризиране и стимулиране на участието в общоевропейски инициативи.</w:t>
            </w:r>
          </w:p>
        </w:tc>
        <w:tc>
          <w:tcPr>
            <w:tcW w:w="4395" w:type="dxa"/>
          </w:tcPr>
          <w:p w14:paraId="21F690E8"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CC0139">
              <w:rPr>
                <w:rFonts w:ascii="Times New Roman" w:hAnsi="Times New Roman"/>
                <w:b/>
                <w:bCs/>
                <w:i/>
                <w:iCs/>
                <w:lang w:val="bg-BG"/>
              </w:rPr>
              <w:lastRenderedPageBreak/>
              <w:t>Достъп до ресурси и знания за различните аспекти на устойчивото развитие</w:t>
            </w:r>
            <w:r w:rsidRPr="00CC0139">
              <w:rPr>
                <w:rFonts w:ascii="Times New Roman" w:hAnsi="Times New Roman"/>
                <w:b/>
                <w:bCs/>
                <w:i/>
                <w:iCs/>
              </w:rPr>
              <w:t>:</w:t>
            </w:r>
          </w:p>
          <w:p w14:paraId="0B21D732"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2C495482"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143BD3AC"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Разработване на инструменти (система от индикатори) за оценка на </w:t>
            </w:r>
            <w:r w:rsidRPr="00CC0139">
              <w:rPr>
                <w:rFonts w:ascii="Times New Roman" w:hAnsi="Times New Roman"/>
                <w:lang w:val="bg-BG" w:eastAsia="bg-BG"/>
              </w:rPr>
              <w:lastRenderedPageBreak/>
              <w:t>различните аспекти на устойчивото развитие на местно ниво;</w:t>
            </w:r>
          </w:p>
          <w:p w14:paraId="56343C28"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Популяризиране и стимулиране на участието в общоевропейски инициативи.</w:t>
            </w:r>
          </w:p>
        </w:tc>
        <w:tc>
          <w:tcPr>
            <w:tcW w:w="4455" w:type="dxa"/>
          </w:tcPr>
          <w:p w14:paraId="53A658D5"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CF4C018"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Аналогично на горното.</w:t>
            </w:r>
          </w:p>
        </w:tc>
      </w:tr>
      <w:tr w:rsidR="00CC0139" w:rsidRPr="00CC0139" w14:paraId="6C4EB7D7"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1EE9CA03" w14:textId="77777777" w:rsidR="00CC0139" w:rsidRPr="00CC0139" w:rsidRDefault="00CC0139" w:rsidP="00CC0139">
            <w:pPr>
              <w:jc w:val="both"/>
              <w:rPr>
                <w:rFonts w:ascii="Times New Roman" w:hAnsi="Times New Roman"/>
                <w:i/>
                <w:iCs/>
              </w:rPr>
            </w:pPr>
            <w:r w:rsidRPr="00CC0139">
              <w:rPr>
                <w:rFonts w:ascii="Times New Roman" w:hAnsi="Times New Roman"/>
                <w:i/>
                <w:iCs/>
                <w:lang w:val="bg-BG"/>
              </w:rPr>
              <w:t>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инструмент за активно участие в процесите на взимане на решения на национално, регионално и местно ниво</w:t>
            </w:r>
            <w:r w:rsidRPr="00CC0139">
              <w:rPr>
                <w:rFonts w:ascii="Times New Roman" w:hAnsi="Times New Roman"/>
                <w:i/>
                <w:iCs/>
              </w:rPr>
              <w:t>:</w:t>
            </w:r>
          </w:p>
          <w:p w14:paraId="09F7947C"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7A07FFC8"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1FEC9857"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529CFEAC"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6BE2E7BF"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395" w:type="dxa"/>
          </w:tcPr>
          <w:p w14:paraId="7AE16D5D"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CC0139">
              <w:rPr>
                <w:rFonts w:ascii="Times New Roman" w:hAnsi="Times New Roman"/>
                <w:b/>
                <w:bCs/>
                <w:i/>
                <w:iCs/>
                <w:lang w:val="bg-BG"/>
              </w:rPr>
              <w:lastRenderedPageBreak/>
              <w:t>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инструмент за активно участие в процесите на взимане на решения на национално, регионално и местно ниво</w:t>
            </w:r>
            <w:r w:rsidRPr="00CC0139">
              <w:rPr>
                <w:rFonts w:ascii="Times New Roman" w:hAnsi="Times New Roman"/>
                <w:b/>
                <w:bCs/>
                <w:i/>
                <w:iCs/>
              </w:rPr>
              <w:t>:</w:t>
            </w:r>
          </w:p>
          <w:p w14:paraId="352D870A"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2EA26705"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2757033C"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 xml:space="preserve">Разработване на инструменти за междинни и окончателна оценки на ефектите от прилагане на политики, </w:t>
            </w:r>
            <w:r w:rsidRPr="00CC0139">
              <w:rPr>
                <w:rFonts w:ascii="Times New Roman" w:hAnsi="Times New Roman"/>
                <w:lang w:val="bg-BG" w:eastAsia="bg-BG"/>
              </w:rPr>
              <w:lastRenderedPageBreak/>
              <w:t>стратегии и законодателни актове, свързани с опазването на околната среда за засилване на ролята на обществените консултации в тях;</w:t>
            </w:r>
          </w:p>
          <w:p w14:paraId="5023D529"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09B560DC"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455" w:type="dxa"/>
          </w:tcPr>
          <w:p w14:paraId="1C74CA23" w14:textId="77777777" w:rsidR="00F10F33" w:rsidRPr="00142C07" w:rsidRDefault="00F10F33" w:rsidP="00F10F3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E519F08"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Аналогично на горното.</w:t>
            </w:r>
          </w:p>
        </w:tc>
      </w:tr>
      <w:tr w:rsidR="00CC0139" w:rsidRPr="00CC0139" w14:paraId="5FD8B9CA"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2EFAD51" w14:textId="77777777" w:rsidR="00CC0139" w:rsidRPr="00CC0139" w:rsidRDefault="00CC0139" w:rsidP="00CC0139">
            <w:pPr>
              <w:tabs>
                <w:tab w:val="left" w:pos="9024"/>
              </w:tabs>
              <w:rPr>
                <w:rFonts w:ascii="Times New Roman" w:eastAsia="Times New Roman" w:hAnsi="Times New Roman"/>
                <w:lang w:val="bg-BG"/>
              </w:rPr>
            </w:pPr>
            <w:r w:rsidRPr="00CC0139">
              <w:rPr>
                <w:rFonts w:ascii="Times New Roman" w:hAnsi="Times New Roman"/>
                <w:i/>
                <w:iCs/>
                <w:lang w:val="bg-BG"/>
              </w:rPr>
              <w:lastRenderedPageBreak/>
              <w:t>Стратегическа</w:t>
            </w:r>
            <w:r w:rsidRPr="00CC0139">
              <w:rPr>
                <w:rFonts w:ascii="Times New Roman" w:hAnsi="Times New Roman"/>
                <w:i/>
                <w:iCs/>
              </w:rPr>
              <w:t xml:space="preserve"> </w:t>
            </w:r>
            <w:proofErr w:type="spellStart"/>
            <w:r w:rsidRPr="00CC0139">
              <w:rPr>
                <w:rFonts w:ascii="Times New Roman" w:hAnsi="Times New Roman"/>
                <w:i/>
                <w:iCs/>
              </w:rPr>
              <w:t>цел</w:t>
            </w:r>
            <w:proofErr w:type="spellEnd"/>
            <w:r w:rsidRPr="00CC0139">
              <w:rPr>
                <w:rFonts w:ascii="Times New Roman" w:hAnsi="Times New Roman"/>
                <w:i/>
                <w:iCs/>
              </w:rPr>
              <w:t xml:space="preserve"> 3: </w:t>
            </w:r>
            <w:proofErr w:type="spellStart"/>
            <w:r w:rsidRPr="00CC0139">
              <w:rPr>
                <w:rFonts w:ascii="Times New Roman" w:hAnsi="Times New Roman"/>
                <w:i/>
                <w:iCs/>
              </w:rPr>
              <w:t>Изграждане</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капацитет</w:t>
            </w:r>
            <w:proofErr w:type="spellEnd"/>
            <w:r w:rsidRPr="00CC0139">
              <w:rPr>
                <w:rFonts w:ascii="Times New Roman" w:hAnsi="Times New Roman"/>
                <w:i/>
                <w:iCs/>
              </w:rPr>
              <w:t xml:space="preserve"> </w:t>
            </w:r>
            <w:proofErr w:type="spellStart"/>
            <w:r w:rsidRPr="00CC0139">
              <w:rPr>
                <w:rFonts w:ascii="Times New Roman" w:hAnsi="Times New Roman"/>
                <w:i/>
                <w:iCs/>
              </w:rPr>
              <w:t>за</w:t>
            </w:r>
            <w:proofErr w:type="spellEnd"/>
            <w:r w:rsidRPr="00CC0139">
              <w:rPr>
                <w:rFonts w:ascii="Times New Roman" w:hAnsi="Times New Roman"/>
                <w:i/>
                <w:iCs/>
              </w:rPr>
              <w:t xml:space="preserve"> </w:t>
            </w:r>
            <w:proofErr w:type="spellStart"/>
            <w:r w:rsidRPr="00CC0139">
              <w:rPr>
                <w:rFonts w:ascii="Times New Roman" w:hAnsi="Times New Roman"/>
                <w:i/>
                <w:iCs/>
              </w:rPr>
              <w:t>управление</w:t>
            </w:r>
            <w:proofErr w:type="spellEnd"/>
            <w:r w:rsidRPr="00CC0139">
              <w:rPr>
                <w:rFonts w:ascii="Times New Roman" w:hAnsi="Times New Roman"/>
                <w:i/>
                <w:iCs/>
              </w:rPr>
              <w:t xml:space="preserve"> </w:t>
            </w:r>
            <w:proofErr w:type="spellStart"/>
            <w:r w:rsidRPr="00CC0139">
              <w:rPr>
                <w:rFonts w:ascii="Times New Roman" w:hAnsi="Times New Roman"/>
                <w:i/>
                <w:iCs/>
              </w:rPr>
              <w:t>на</w:t>
            </w:r>
            <w:proofErr w:type="spellEnd"/>
            <w:r w:rsidRPr="00CC0139">
              <w:rPr>
                <w:rFonts w:ascii="Times New Roman" w:hAnsi="Times New Roman"/>
                <w:i/>
                <w:iCs/>
              </w:rPr>
              <w:t xml:space="preserve"> </w:t>
            </w:r>
            <w:proofErr w:type="spellStart"/>
            <w:r w:rsidRPr="00CC0139">
              <w:rPr>
                <w:rFonts w:ascii="Times New Roman" w:hAnsi="Times New Roman"/>
                <w:i/>
                <w:iCs/>
              </w:rPr>
              <w:t>околната</w:t>
            </w:r>
            <w:proofErr w:type="spellEnd"/>
            <w:r w:rsidRPr="00CC0139">
              <w:rPr>
                <w:rFonts w:ascii="Times New Roman" w:hAnsi="Times New Roman"/>
                <w:i/>
                <w:iCs/>
              </w:rPr>
              <w:t xml:space="preserve"> </w:t>
            </w:r>
            <w:proofErr w:type="spellStart"/>
            <w:r w:rsidRPr="00CC0139">
              <w:rPr>
                <w:rFonts w:ascii="Times New Roman" w:hAnsi="Times New Roman"/>
                <w:i/>
                <w:iCs/>
              </w:rPr>
              <w:t>среда</w:t>
            </w:r>
            <w:proofErr w:type="spellEnd"/>
            <w:r w:rsidRPr="00CC0139">
              <w:rPr>
                <w:rFonts w:ascii="Times New Roman" w:hAnsi="Times New Roman"/>
                <w:i/>
                <w:iCs/>
              </w:rPr>
              <w:t>.</w:t>
            </w:r>
          </w:p>
        </w:tc>
      </w:tr>
      <w:tr w:rsidR="00CC0139" w:rsidRPr="00CC0139" w14:paraId="2D7BCDD0" w14:textId="77777777" w:rsidTr="008E331F">
        <w:tc>
          <w:tcPr>
            <w:cnfStyle w:val="001000000000" w:firstRow="0" w:lastRow="0" w:firstColumn="1" w:lastColumn="0" w:oddVBand="0" w:evenVBand="0" w:oddHBand="0" w:evenHBand="0" w:firstRowFirstColumn="0" w:firstRowLastColumn="0" w:lastRowFirstColumn="0" w:lastRowLastColumn="0"/>
            <w:tcW w:w="13948" w:type="dxa"/>
            <w:gridSpan w:val="3"/>
          </w:tcPr>
          <w:p w14:paraId="185C7186" w14:textId="77777777" w:rsidR="00CC0139" w:rsidRPr="00CC0139" w:rsidRDefault="00CC0139" w:rsidP="00CC0139">
            <w:pPr>
              <w:tabs>
                <w:tab w:val="left" w:pos="9024"/>
              </w:tabs>
              <w:jc w:val="center"/>
              <w:rPr>
                <w:rFonts w:ascii="Times New Roman" w:eastAsia="Times New Roman" w:hAnsi="Times New Roman"/>
                <w:lang w:val="bg-BG"/>
              </w:rPr>
            </w:pPr>
            <w:r w:rsidRPr="00CC0139">
              <w:rPr>
                <w:rFonts w:ascii="Times New Roman" w:eastAsia="Times New Roman" w:hAnsi="Times New Roman"/>
                <w:lang w:val="bg-BG"/>
              </w:rPr>
              <w:t>Области на действие:</w:t>
            </w:r>
          </w:p>
        </w:tc>
      </w:tr>
      <w:tr w:rsidR="00CC0139" w:rsidRPr="00CC0139" w14:paraId="6A47225F"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01937DE2" w14:textId="77777777" w:rsidR="00CC0139" w:rsidRPr="00CC0139" w:rsidRDefault="00CC0139" w:rsidP="00CC0139">
            <w:pPr>
              <w:jc w:val="both"/>
              <w:rPr>
                <w:rFonts w:ascii="Times New Roman" w:hAnsi="Times New Roman"/>
                <w:i/>
                <w:iCs/>
              </w:rPr>
            </w:pPr>
            <w:r w:rsidRPr="00CC0139">
              <w:rPr>
                <w:rFonts w:ascii="Times New Roman" w:hAnsi="Times New Roman"/>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CC0139">
              <w:rPr>
                <w:rFonts w:ascii="Times New Roman" w:hAnsi="Times New Roman"/>
                <w:i/>
                <w:iCs/>
              </w:rPr>
              <w:t>:</w:t>
            </w:r>
          </w:p>
          <w:p w14:paraId="1250E800"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44E0F18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049E05B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3D4D4A64"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Планиране и провеждане на обучения съобразно оценката на нуждите;</w:t>
            </w:r>
          </w:p>
          <w:p w14:paraId="592BB82A"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Провеждане на обучения за планиране и провеждане на "зелени" обществени поръчки.</w:t>
            </w:r>
          </w:p>
        </w:tc>
        <w:tc>
          <w:tcPr>
            <w:tcW w:w="4395" w:type="dxa"/>
          </w:tcPr>
          <w:p w14:paraId="7D451B4A"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CC0139">
              <w:rPr>
                <w:rFonts w:ascii="Times New Roman" w:hAnsi="Times New Roman"/>
                <w:b/>
                <w:bCs/>
                <w:i/>
                <w:iCs/>
                <w:lang w:val="bg-BG"/>
              </w:rPr>
              <w:lastRenderedPageBreak/>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CC0139">
              <w:rPr>
                <w:rFonts w:ascii="Times New Roman" w:hAnsi="Times New Roman"/>
                <w:b/>
                <w:bCs/>
                <w:i/>
                <w:iCs/>
              </w:rPr>
              <w:t>:</w:t>
            </w:r>
          </w:p>
          <w:p w14:paraId="5F34E5A2"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0B5A6C85"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2701D6AD"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0C9572B5" w14:textId="77777777" w:rsidR="00CC0139" w:rsidRPr="00CC0139" w:rsidRDefault="00CC0139" w:rsidP="00CC0139">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Планиране и провеждане на обучения съобразно оценката на нуждите;</w:t>
            </w:r>
          </w:p>
          <w:p w14:paraId="5C5E44A5"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Провеждане на обучения за планиране и провеждане на "зелени" обществени поръчки.</w:t>
            </w:r>
          </w:p>
        </w:tc>
        <w:tc>
          <w:tcPr>
            <w:tcW w:w="4455" w:type="dxa"/>
          </w:tcPr>
          <w:p w14:paraId="77B394EC"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77C654E"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Аналогично на горното.</w:t>
            </w:r>
          </w:p>
        </w:tc>
      </w:tr>
      <w:tr w:rsidR="00CC0139" w:rsidRPr="00CC0139" w14:paraId="6970DDF8" w14:textId="77777777" w:rsidTr="008E331F">
        <w:tc>
          <w:tcPr>
            <w:cnfStyle w:val="001000000000" w:firstRow="0" w:lastRow="0" w:firstColumn="1" w:lastColumn="0" w:oddVBand="0" w:evenVBand="0" w:oddHBand="0" w:evenHBand="0" w:firstRowFirstColumn="0" w:firstRowLastColumn="0" w:lastRowFirstColumn="0" w:lastRowLastColumn="0"/>
            <w:tcW w:w="5098" w:type="dxa"/>
          </w:tcPr>
          <w:p w14:paraId="45FE89D4" w14:textId="77777777" w:rsidR="00CC0139" w:rsidRPr="00CC0139" w:rsidRDefault="00CC0139" w:rsidP="00CC0139">
            <w:pPr>
              <w:jc w:val="both"/>
              <w:rPr>
                <w:rFonts w:ascii="Times New Roman" w:hAnsi="Times New Roman"/>
                <w:i/>
                <w:iCs/>
              </w:rPr>
            </w:pPr>
            <w:r w:rsidRPr="00CC0139">
              <w:rPr>
                <w:rFonts w:ascii="Times New Roman" w:hAnsi="Times New Roman"/>
                <w:i/>
                <w:iCs/>
                <w:lang w:val="bg-BG"/>
              </w:rPr>
              <w:t>Интегриране и надграждане на информационни системи за по-добро проследяване на напредъка по изпълнение на целите за околна среда</w:t>
            </w:r>
            <w:r w:rsidRPr="00CC0139">
              <w:rPr>
                <w:rFonts w:ascii="Times New Roman" w:hAnsi="Times New Roman"/>
                <w:i/>
                <w:iCs/>
              </w:rPr>
              <w:t>:</w:t>
            </w:r>
          </w:p>
          <w:p w14:paraId="50FA5265"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2E37D85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2F74424D"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Осигуряване на оперативна съвместимост на информационните системи в администрацията;</w:t>
            </w:r>
          </w:p>
          <w:p w14:paraId="1A2047A3"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lastRenderedPageBreak/>
              <w:t>Отдалечен достъп до споделени ресурси, в т.ч. бази данни.</w:t>
            </w:r>
          </w:p>
        </w:tc>
        <w:tc>
          <w:tcPr>
            <w:tcW w:w="4395" w:type="dxa"/>
          </w:tcPr>
          <w:p w14:paraId="6368EC83"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CC0139">
              <w:rPr>
                <w:rFonts w:ascii="Times New Roman" w:hAnsi="Times New Roman"/>
                <w:b/>
                <w:bCs/>
                <w:i/>
                <w:iCs/>
                <w:lang w:val="bg-BG"/>
              </w:rPr>
              <w:lastRenderedPageBreak/>
              <w:t>Интегриране и надграждане на информационни системи за по-добро проследяване на напредъка по изпълнение на целите за околна среда</w:t>
            </w:r>
            <w:r w:rsidRPr="00CC0139">
              <w:rPr>
                <w:rFonts w:ascii="Times New Roman" w:hAnsi="Times New Roman"/>
                <w:b/>
                <w:bCs/>
                <w:i/>
                <w:iCs/>
              </w:rPr>
              <w:t>:</w:t>
            </w:r>
          </w:p>
          <w:p w14:paraId="4B46558D" w14:textId="77777777" w:rsidR="00CC0139" w:rsidRPr="00CC0139" w:rsidRDefault="00CC0139" w:rsidP="00CC0139">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44CD4A4"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72869049" w14:textId="77777777" w:rsidR="00CC0139" w:rsidRPr="00CC0139" w:rsidRDefault="00CC0139" w:rsidP="00CC0139">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CC0139">
              <w:rPr>
                <w:rFonts w:ascii="Times New Roman" w:hAnsi="Times New Roman"/>
                <w:lang w:val="bg-BG" w:eastAsia="bg-BG"/>
              </w:rPr>
              <w:lastRenderedPageBreak/>
              <w:t>Осигуряване на оперативна съвместимост на информационните системи в администрацията;</w:t>
            </w:r>
          </w:p>
          <w:p w14:paraId="2F5A3243"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Отдалечен достъп до споделени ресурси, в т.ч. бази данни.</w:t>
            </w:r>
          </w:p>
        </w:tc>
        <w:tc>
          <w:tcPr>
            <w:tcW w:w="4455" w:type="dxa"/>
          </w:tcPr>
          <w:p w14:paraId="36F53933" w14:textId="77777777" w:rsidR="00F10F33" w:rsidRPr="00142C07" w:rsidRDefault="00F10F33" w:rsidP="00F10F3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24703FD" w14:textId="77777777" w:rsidR="00CC0139" w:rsidRPr="00CC0139" w:rsidRDefault="00CC0139" w:rsidP="00CC0139">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Аналогично на горното.</w:t>
            </w:r>
          </w:p>
        </w:tc>
      </w:tr>
      <w:tr w:rsidR="00CC0139" w:rsidRPr="00CC0139" w14:paraId="3E217B81" w14:textId="77777777" w:rsidTr="008E3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8" w:type="dxa"/>
          </w:tcPr>
          <w:p w14:paraId="2A0063DD" w14:textId="77777777" w:rsidR="00CC0139" w:rsidRPr="00CC0139" w:rsidRDefault="00CC0139" w:rsidP="00CC0139">
            <w:pPr>
              <w:jc w:val="both"/>
              <w:rPr>
                <w:rFonts w:ascii="Times New Roman" w:hAnsi="Times New Roman"/>
                <w:i/>
                <w:iCs/>
              </w:rPr>
            </w:pPr>
            <w:r w:rsidRPr="00CC0139">
              <w:rPr>
                <w:rFonts w:ascii="Times New Roman" w:hAnsi="Times New Roman"/>
                <w:i/>
                <w:iCs/>
                <w:lang w:val="bg-BG"/>
              </w:rPr>
              <w:t>Структуриране на национален подход на управление на изпълнението на целите за околна среда</w:t>
            </w:r>
            <w:r w:rsidRPr="00CC0139">
              <w:rPr>
                <w:rFonts w:ascii="Times New Roman" w:hAnsi="Times New Roman"/>
                <w:i/>
                <w:iCs/>
              </w:rPr>
              <w:t>:</w:t>
            </w:r>
          </w:p>
          <w:p w14:paraId="6C03D6EC" w14:textId="77777777" w:rsidR="00CC0139" w:rsidRPr="00CC0139" w:rsidRDefault="00CC0139" w:rsidP="00CC0139">
            <w:pPr>
              <w:jc w:val="both"/>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A58FA11" w14:textId="77777777" w:rsidR="00CC0139" w:rsidRPr="00CC0139" w:rsidRDefault="00CC0139" w:rsidP="00CC0139">
            <w:pPr>
              <w:numPr>
                <w:ilvl w:val="0"/>
                <w:numId w:val="1"/>
              </w:numPr>
              <w:ind w:left="0" w:firstLine="0"/>
              <w:contextualSpacing/>
              <w:jc w:val="both"/>
              <w:rPr>
                <w:rFonts w:ascii="Times New Roman" w:hAnsi="Times New Roman"/>
                <w:lang w:val="bg-BG" w:eastAsia="bg-BG"/>
              </w:rPr>
            </w:pPr>
            <w:r w:rsidRPr="00CC0139">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395" w:type="dxa"/>
          </w:tcPr>
          <w:p w14:paraId="727E5263"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CC0139">
              <w:rPr>
                <w:rFonts w:ascii="Times New Roman" w:hAnsi="Times New Roman"/>
                <w:b/>
                <w:bCs/>
                <w:i/>
                <w:iCs/>
                <w:lang w:val="bg-BG"/>
              </w:rPr>
              <w:t>Структуриране на национален подход на управление на изпълнението на целите за околна среда</w:t>
            </w:r>
            <w:r w:rsidRPr="00CC0139">
              <w:rPr>
                <w:rFonts w:ascii="Times New Roman" w:hAnsi="Times New Roman"/>
                <w:b/>
                <w:bCs/>
                <w:i/>
                <w:iCs/>
              </w:rPr>
              <w:t>:</w:t>
            </w:r>
          </w:p>
          <w:p w14:paraId="732B9599" w14:textId="77777777" w:rsidR="00CC0139" w:rsidRPr="00CC0139" w:rsidRDefault="00CC0139" w:rsidP="00CC0139">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CC0139">
              <w:rPr>
                <w:rFonts w:ascii="Times New Roman" w:eastAsia="Times New Roman" w:hAnsi="Times New Roman"/>
                <w:noProof/>
                <w:lang w:val="bg-BG" w:eastAsia="en-GB"/>
              </w:rPr>
              <w:t>Предвидени мерки към приоритетната област на действие:</w:t>
            </w:r>
          </w:p>
          <w:p w14:paraId="6A1715AD"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455" w:type="dxa"/>
          </w:tcPr>
          <w:p w14:paraId="645C9143" w14:textId="77777777" w:rsidR="00F10F33" w:rsidRPr="00142C07" w:rsidRDefault="00F10F33" w:rsidP="00F10F3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12A77ADF" w14:textId="77777777" w:rsidR="00CC0139" w:rsidRPr="00CC0139" w:rsidRDefault="00CC0139" w:rsidP="00CC0139">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CC0139">
              <w:rPr>
                <w:rFonts w:ascii="Times New Roman" w:eastAsia="Times New Roman" w:hAnsi="Times New Roman"/>
                <w:lang w:val="bg-BG"/>
              </w:rPr>
              <w:t>Аналогично на горното.</w:t>
            </w:r>
          </w:p>
        </w:tc>
      </w:tr>
      <w:tr w:rsidR="00CC0139" w:rsidRPr="00CC0139" w14:paraId="248F23DA" w14:textId="77777777" w:rsidTr="008E331F">
        <w:trPr>
          <w:trHeight w:val="1134"/>
        </w:trPr>
        <w:tc>
          <w:tcPr>
            <w:cnfStyle w:val="001000000000" w:firstRow="0" w:lastRow="0" w:firstColumn="1" w:lastColumn="0" w:oddVBand="0" w:evenVBand="0" w:oddHBand="0" w:evenHBand="0" w:firstRowFirstColumn="0" w:firstRowLastColumn="0" w:lastRowFirstColumn="0" w:lastRowLastColumn="0"/>
            <w:tcW w:w="13948" w:type="dxa"/>
            <w:gridSpan w:val="3"/>
          </w:tcPr>
          <w:p w14:paraId="258BCA13" w14:textId="77777777" w:rsidR="00CC0139" w:rsidRPr="00CC0139" w:rsidRDefault="00CC0139" w:rsidP="00CC0139">
            <w:pPr>
              <w:tabs>
                <w:tab w:val="left" w:pos="9024"/>
              </w:tabs>
              <w:jc w:val="both"/>
              <w:rPr>
                <w:rFonts w:ascii="Times New Roman" w:eastAsia="Times New Roman" w:hAnsi="Times New Roman"/>
                <w:b w:val="0"/>
                <w:bCs w:val="0"/>
                <w:lang w:val="bg-BG"/>
              </w:rPr>
            </w:pPr>
            <w:r w:rsidRPr="00CC0139">
              <w:rPr>
                <w:rFonts w:ascii="Times New Roman" w:hAnsi="Times New Roman"/>
                <w:lang w:val="bg-BG"/>
              </w:rPr>
              <w:t>ОБОБЩЕНИЕ</w:t>
            </w:r>
            <w:r w:rsidRPr="00CC0139">
              <w:rPr>
                <w:rFonts w:ascii="Times New Roman" w:hAnsi="Times New Roman"/>
                <w:b w:val="0"/>
                <w:bCs w:val="0"/>
                <w:lang w:val="bg-BG"/>
              </w:rPr>
              <w:t xml:space="preserve"> Въздействието по отношение на отпадъците е пряко и косвено, положително – посредством намаляване на натиска върху компонентите на околната среда и устойчиво използване на ресурсите, което рефлектира върху предотвратяване образуването на отпадъци. Голяма част от предложените мерки са свързани с насърчаване на кръгова употреба на материалите, намаляване използването на първични суровини, увеличаване използването на странични продукти и вторични суровини, предотвратяване и намаляване генерирането на отпадъци, повишаване подготовката за повторна уптреба и рециклиране на отпадъци и предвид това се смята, че те имат съществен принос за прехода към кръгова икономика (чл. 13 от Регламент 2020/852). При изпълнение на инфраструктурните мерки, по време на етапа на строителство, се </w:t>
            </w:r>
            <w:r w:rsidRPr="00CC0139">
              <w:rPr>
                <w:rFonts w:ascii="Times New Roman" w:eastAsia="Times New Roman" w:hAnsi="Times New Roman"/>
                <w:b w:val="0"/>
                <w:bCs w:val="0"/>
                <w:lang w:val="bg-BG"/>
              </w:rPr>
              <w:t xml:space="preserve">очаква да се генерират строителни отпадъци. Проектите за изграждане на съответната инфратсруктура съдържат задължителна част: „Управление на строителните отпадъци“, която включва класификация на материалите, отговорници в строителния процес за управлението на строитените отпадъци, прогноза за генерираните строителни отпадъци и степента на тяхното материално оползотворяване, описание на мерките за изпълнение при управлението на образуваните строителни отпадъци в съответствие с йерархията за управление на отпадъците - предотвратяване; подготовка за повторна употреба; рециклиране на строителните отпадъци, които не могат да бъдат повторно употребени; оползотворяване в обратни насипи; </w:t>
            </w:r>
            <w:r w:rsidRPr="00CC0139">
              <w:rPr>
                <w:rFonts w:ascii="Times New Roman" w:eastAsia="Times New Roman" w:hAnsi="Times New Roman"/>
                <w:b w:val="0"/>
                <w:bCs w:val="0"/>
                <w:lang w:val="bg-BG"/>
              </w:rPr>
              <w:lastRenderedPageBreak/>
              <w:t>оползотворяване за получаване на енергия от строителни отпадъци, които не могат да бъдат рециклирани и/или материално оползотворени; обезвреждане на строителни отпадъци, които не могат да бъдат рециклирани и/или материално оползотворени.</w:t>
            </w:r>
          </w:p>
          <w:p w14:paraId="7ED3F5F1" w14:textId="66E15374" w:rsidR="00CC0139" w:rsidRPr="00464F24" w:rsidRDefault="00CC0139" w:rsidP="00464F24">
            <w:r w:rsidRPr="00CC0139">
              <w:rPr>
                <w:rFonts w:ascii="Times New Roman" w:eastAsia="Times New Roman" w:hAnsi="Times New Roman"/>
                <w:b w:val="0"/>
                <w:bCs w:val="0"/>
                <w:lang w:val="bg-BG"/>
              </w:rPr>
              <w:t>При изпълнение на горното, въздействието ще бъде краткосрочно, обратимо, незначително.</w:t>
            </w:r>
            <w:r w:rsidR="00464F24">
              <w:rPr>
                <w:rFonts w:ascii="Times New Roman" w:eastAsia="Times New Roman" w:hAnsi="Times New Roman"/>
                <w:b w:val="0"/>
                <w:bCs w:val="0"/>
                <w:lang w:val="bg-BG"/>
              </w:rPr>
              <w:t xml:space="preserve"> </w:t>
            </w:r>
            <w:r w:rsidR="00464F24" w:rsidRPr="004520F1">
              <w:rPr>
                <w:rFonts w:ascii="Times New Roman" w:hAnsi="Times New Roman"/>
                <w:b w:val="0"/>
                <w:bCs w:val="0"/>
                <w:lang w:val="bg-BG"/>
              </w:rPr>
              <w:t xml:space="preserve">По </w:t>
            </w:r>
            <w:r w:rsidR="00464F24" w:rsidRPr="004520F1">
              <w:rPr>
                <w:rFonts w:ascii="Times New Roman" w:eastAsia="Times New Roman" w:hAnsi="Times New Roman" w:cs="Times New Roman"/>
                <w:b w:val="0"/>
                <w:bCs w:val="0"/>
                <w:lang w:val="bg-BG"/>
              </w:rPr>
              <w:t xml:space="preserve">отношение на </w:t>
            </w:r>
            <w:r w:rsidR="00464F24">
              <w:rPr>
                <w:rFonts w:ascii="Times New Roman" w:eastAsia="Times New Roman" w:hAnsi="Times New Roman" w:cs="Times New Roman"/>
                <w:b w:val="0"/>
                <w:bCs w:val="0"/>
                <w:lang w:val="bg-BG"/>
              </w:rPr>
              <w:t>отпадъците</w:t>
            </w:r>
            <w:r w:rsidR="00464F24" w:rsidRPr="004520F1">
              <w:rPr>
                <w:rFonts w:ascii="Times New Roman" w:eastAsia="Times New Roman" w:hAnsi="Times New Roman" w:cs="Times New Roman"/>
                <w:b w:val="0"/>
                <w:bCs w:val="0"/>
                <w:lang w:val="bg-BG"/>
              </w:rPr>
              <w:t xml:space="preserve"> предпочитан е Вариант 2, който дава по-голяма яснота на мерките, прецизирани са текстове на мерки, отпадат мерки, което не води до отрицателно въздействие </w:t>
            </w:r>
            <w:r w:rsidR="00564F94">
              <w:rPr>
                <w:rFonts w:ascii="Times New Roman" w:eastAsia="Times New Roman" w:hAnsi="Times New Roman" w:cs="Times New Roman"/>
                <w:b w:val="0"/>
                <w:bCs w:val="0"/>
                <w:lang w:val="bg-BG"/>
              </w:rPr>
              <w:t xml:space="preserve">(дори напротив, намалява се възможността за генериране на отпадъци) </w:t>
            </w:r>
            <w:r w:rsidR="00464F24" w:rsidRPr="004520F1">
              <w:rPr>
                <w:rFonts w:ascii="Times New Roman" w:eastAsia="Times New Roman" w:hAnsi="Times New Roman" w:cs="Times New Roman"/>
                <w:b w:val="0"/>
                <w:bCs w:val="0"/>
                <w:lang w:val="bg-BG"/>
              </w:rPr>
              <w:t xml:space="preserve">и е добавена нова мярка, свързана с насърчаване на дигитализацията, което е с </w:t>
            </w:r>
            <w:r w:rsidR="00564F94">
              <w:rPr>
                <w:rFonts w:ascii="Times New Roman" w:eastAsia="Times New Roman" w:hAnsi="Times New Roman" w:cs="Times New Roman"/>
                <w:b w:val="0"/>
                <w:bCs w:val="0"/>
                <w:lang w:val="bg-BG"/>
              </w:rPr>
              <w:t>пряк</w:t>
            </w:r>
            <w:r w:rsidR="00464F24" w:rsidRPr="004520F1">
              <w:rPr>
                <w:rFonts w:ascii="Times New Roman" w:eastAsia="Times New Roman" w:hAnsi="Times New Roman" w:cs="Times New Roman"/>
                <w:b w:val="0"/>
                <w:bCs w:val="0"/>
                <w:lang w:val="bg-BG"/>
              </w:rPr>
              <w:t xml:space="preserve"> принос към </w:t>
            </w:r>
            <w:r w:rsidR="00564F94">
              <w:rPr>
                <w:rFonts w:ascii="Times New Roman" w:eastAsia="Times New Roman" w:hAnsi="Times New Roman" w:cs="Times New Roman"/>
                <w:b w:val="0"/>
                <w:bCs w:val="0"/>
                <w:lang w:val="bg-BG"/>
              </w:rPr>
              <w:t>отпадъците</w:t>
            </w:r>
            <w:r w:rsidR="00464F24" w:rsidRPr="004520F1">
              <w:rPr>
                <w:rFonts w:ascii="Times New Roman" w:eastAsia="Times New Roman" w:hAnsi="Times New Roman" w:cs="Times New Roman"/>
                <w:b w:val="0"/>
                <w:bCs w:val="0"/>
                <w:lang w:val="bg-BG"/>
              </w:rPr>
              <w:t xml:space="preserve">, следствие от намаляване на </w:t>
            </w:r>
            <w:r w:rsidR="00564F94">
              <w:rPr>
                <w:rFonts w:ascii="Times New Roman" w:eastAsia="Times New Roman" w:hAnsi="Times New Roman" w:cs="Times New Roman"/>
                <w:b w:val="0"/>
                <w:bCs w:val="0"/>
                <w:lang w:val="bg-BG"/>
              </w:rPr>
              <w:t>отпадъците чрез въведената цифровизация</w:t>
            </w:r>
            <w:r w:rsidR="00464F24" w:rsidRPr="004520F1">
              <w:rPr>
                <w:rFonts w:ascii="Times New Roman" w:eastAsia="Times New Roman" w:hAnsi="Times New Roman" w:cs="Times New Roman"/>
                <w:b w:val="0"/>
                <w:bCs w:val="0"/>
                <w:lang w:val="bg-BG"/>
              </w:rPr>
              <w:t>.</w:t>
            </w:r>
          </w:p>
        </w:tc>
      </w:tr>
    </w:tbl>
    <w:p w14:paraId="06B77917" w14:textId="47AD0F4B" w:rsidR="00CC0139" w:rsidRDefault="00CC0139" w:rsidP="00E119A2">
      <w:pPr>
        <w:pStyle w:val="ListParagraph"/>
        <w:tabs>
          <w:tab w:val="left" w:pos="9024"/>
        </w:tabs>
        <w:ind w:left="1165"/>
        <w:rPr>
          <w:rFonts w:ascii="Times New Roman" w:eastAsia="Times New Roman" w:hAnsi="Times New Roman" w:cs="Times New Roman"/>
          <w:sz w:val="24"/>
          <w:szCs w:val="24"/>
        </w:rPr>
      </w:pPr>
    </w:p>
    <w:p w14:paraId="553082F7" w14:textId="77777777" w:rsidR="00CC0139" w:rsidRDefault="00CC0139" w:rsidP="00E119A2">
      <w:pPr>
        <w:pStyle w:val="ListParagraph"/>
        <w:tabs>
          <w:tab w:val="left" w:pos="9024"/>
        </w:tabs>
        <w:ind w:left="1165"/>
        <w:rPr>
          <w:rFonts w:ascii="Times New Roman" w:eastAsia="Times New Roman" w:hAnsi="Times New Roman" w:cs="Times New Roman"/>
          <w:sz w:val="24"/>
          <w:szCs w:val="24"/>
        </w:rPr>
      </w:pPr>
    </w:p>
    <w:p w14:paraId="466D4E1E" w14:textId="77777777" w:rsidR="00DC4A50" w:rsidRDefault="00DC4A50" w:rsidP="00E119A2">
      <w:pPr>
        <w:pStyle w:val="ListParagraph"/>
        <w:tabs>
          <w:tab w:val="left" w:pos="9024"/>
        </w:tabs>
        <w:ind w:left="1165"/>
        <w:rPr>
          <w:rFonts w:ascii="Times New Roman" w:eastAsia="Times New Roman" w:hAnsi="Times New Roman" w:cs="Times New Roman"/>
          <w:sz w:val="24"/>
          <w:szCs w:val="24"/>
        </w:rPr>
        <w:sectPr w:rsidR="00DC4A50" w:rsidSect="001F52AB">
          <w:pgSz w:w="16838" w:h="11906" w:orient="landscape"/>
          <w:pgMar w:top="1440" w:right="1440" w:bottom="1440" w:left="1440" w:header="708" w:footer="708" w:gutter="0"/>
          <w:cols w:space="708"/>
          <w:docGrid w:linePitch="360"/>
        </w:sectPr>
      </w:pPr>
    </w:p>
    <w:p w14:paraId="56E515F1" w14:textId="77777777" w:rsidR="00E119A2" w:rsidRPr="00C04B95" w:rsidRDefault="00E119A2" w:rsidP="00C04B95">
      <w:pPr>
        <w:keepNext/>
        <w:keepLines/>
        <w:shd w:val="clear" w:color="auto" w:fill="DEEAF6"/>
        <w:spacing w:after="0" w:line="360" w:lineRule="auto"/>
        <w:jc w:val="both"/>
        <w:outlineLvl w:val="2"/>
        <w:rPr>
          <w:rFonts w:ascii="Times New Roman" w:eastAsia="Times New Roman" w:hAnsi="Times New Roman" w:cs="Times New Roman"/>
          <w:b/>
          <w:sz w:val="24"/>
          <w:szCs w:val="24"/>
        </w:rPr>
      </w:pPr>
      <w:bookmarkStart w:id="37" w:name="_Toc113540892"/>
      <w:proofErr w:type="spellStart"/>
      <w:r w:rsidRPr="00C04B95">
        <w:rPr>
          <w:rFonts w:ascii="Times New Roman" w:eastAsia="Times New Roman" w:hAnsi="Times New Roman" w:cs="Times New Roman"/>
          <w:b/>
          <w:sz w:val="24"/>
          <w:szCs w:val="24"/>
        </w:rPr>
        <w:lastRenderedPageBreak/>
        <w:t>Въздействие</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по</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отношение</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на</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опасни</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химични</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вещества</w:t>
      </w:r>
      <w:proofErr w:type="spellEnd"/>
      <w:r w:rsidRPr="00C04B95">
        <w:rPr>
          <w:rFonts w:ascii="Times New Roman" w:eastAsia="Times New Roman" w:hAnsi="Times New Roman" w:cs="Times New Roman"/>
          <w:b/>
          <w:sz w:val="24"/>
          <w:szCs w:val="24"/>
        </w:rPr>
        <w:t xml:space="preserve"> и </w:t>
      </w:r>
      <w:proofErr w:type="spellStart"/>
      <w:r w:rsidRPr="00C04B95">
        <w:rPr>
          <w:rFonts w:ascii="Times New Roman" w:eastAsia="Times New Roman" w:hAnsi="Times New Roman" w:cs="Times New Roman"/>
          <w:b/>
          <w:sz w:val="24"/>
          <w:szCs w:val="24"/>
        </w:rPr>
        <w:t>риск</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от</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големи</w:t>
      </w:r>
      <w:proofErr w:type="spellEnd"/>
      <w:r w:rsidRPr="00C04B95">
        <w:rPr>
          <w:rFonts w:ascii="Times New Roman" w:eastAsia="Times New Roman" w:hAnsi="Times New Roman" w:cs="Times New Roman"/>
          <w:b/>
          <w:sz w:val="24"/>
          <w:szCs w:val="24"/>
        </w:rPr>
        <w:t xml:space="preserve"> </w:t>
      </w:r>
      <w:proofErr w:type="spellStart"/>
      <w:r w:rsidRPr="00C04B95">
        <w:rPr>
          <w:rFonts w:ascii="Times New Roman" w:eastAsia="Times New Roman" w:hAnsi="Times New Roman" w:cs="Times New Roman"/>
          <w:b/>
          <w:sz w:val="24"/>
          <w:szCs w:val="24"/>
        </w:rPr>
        <w:t>аварии</w:t>
      </w:r>
      <w:bookmarkEnd w:id="37"/>
      <w:proofErr w:type="spellEnd"/>
    </w:p>
    <w:p w14:paraId="34DD33B8" w14:textId="66551D7B" w:rsidR="0089499F" w:rsidRPr="0089499F" w:rsidRDefault="00870FA9" w:rsidP="0089499F">
      <w:pPr>
        <w:pStyle w:val="ListParagraph"/>
        <w:spacing w:after="0" w:line="240" w:lineRule="auto"/>
        <w:ind w:left="0"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Като цяло предвижданията на НСОС и Плана за действие към нея </w:t>
      </w:r>
      <w:r w:rsidR="00FA7366">
        <w:rPr>
          <w:rFonts w:ascii="Times New Roman" w:eastAsia="Times New Roman" w:hAnsi="Times New Roman" w:cs="Times New Roman"/>
          <w:sz w:val="24"/>
          <w:szCs w:val="24"/>
        </w:rPr>
        <w:t xml:space="preserve">(Вариант 1 и Вариант 2) </w:t>
      </w:r>
      <w:r>
        <w:rPr>
          <w:rFonts w:ascii="Times New Roman" w:eastAsia="Times New Roman" w:hAnsi="Times New Roman" w:cs="Times New Roman"/>
          <w:sz w:val="24"/>
          <w:szCs w:val="24"/>
        </w:rPr>
        <w:t xml:space="preserve">нямат пряка връзка и отношение към опасните химични вещества и риска от големи аварии, с изключение на мерките, които адресират </w:t>
      </w:r>
      <w:r w:rsidR="002A63AB">
        <w:rPr>
          <w:rFonts w:ascii="Times New Roman" w:eastAsia="Times New Roman" w:hAnsi="Times New Roman" w:cs="Times New Roman"/>
          <w:sz w:val="24"/>
          <w:szCs w:val="24"/>
        </w:rPr>
        <w:t>„</w:t>
      </w:r>
      <w:r w:rsidR="002A63AB" w:rsidRPr="002A63AB">
        <w:rPr>
          <w:rFonts w:ascii="Times New Roman" w:eastAsia="Times New Roman" w:hAnsi="Times New Roman" w:cs="Times New Roman"/>
          <w:i/>
          <w:iCs/>
          <w:sz w:val="24"/>
          <w:szCs w:val="24"/>
        </w:rPr>
        <w:t>Подобряване на потенциала за намаляване и замяна на производството и употребата на химикали</w:t>
      </w:r>
      <w:r w:rsidR="002A63AB">
        <w:rPr>
          <w:rFonts w:ascii="Times New Roman" w:eastAsia="Times New Roman" w:hAnsi="Times New Roman" w:cs="Times New Roman"/>
          <w:sz w:val="24"/>
          <w:szCs w:val="24"/>
        </w:rPr>
        <w:t>“</w:t>
      </w:r>
      <w:r w:rsidR="0089499F">
        <w:rPr>
          <w:rFonts w:ascii="Times New Roman" w:eastAsia="Times New Roman" w:hAnsi="Times New Roman" w:cs="Times New Roman"/>
          <w:sz w:val="24"/>
          <w:szCs w:val="24"/>
        </w:rPr>
        <w:t xml:space="preserve"> („</w:t>
      </w:r>
      <w:r w:rsidR="0089499F" w:rsidRPr="002A63AB">
        <w:rPr>
          <w:rFonts w:ascii="Times New Roman" w:eastAsia="Times New Roman" w:hAnsi="Times New Roman" w:cs="Times New Roman"/>
          <w:i/>
          <w:iCs/>
          <w:sz w:val="24"/>
          <w:szCs w:val="24"/>
        </w:rPr>
        <w:t>Подобряване на потенциала за намаляване и замяна на производството и употребата на химикали</w:t>
      </w:r>
      <w:r w:rsidR="0089499F">
        <w:rPr>
          <w:rFonts w:ascii="Times New Roman" w:eastAsia="Times New Roman" w:hAnsi="Times New Roman" w:cs="Times New Roman"/>
          <w:i/>
          <w:iCs/>
          <w:sz w:val="24"/>
          <w:szCs w:val="24"/>
        </w:rPr>
        <w:t>,с по-безопасни алтернативи</w:t>
      </w:r>
      <w:r w:rsidR="0089499F">
        <w:rPr>
          <w:rFonts w:ascii="Times New Roman" w:eastAsia="Times New Roman" w:hAnsi="Times New Roman" w:cs="Times New Roman"/>
          <w:sz w:val="24"/>
          <w:szCs w:val="24"/>
        </w:rPr>
        <w:t xml:space="preserve">“ във Вариант 2) </w:t>
      </w:r>
      <w:r>
        <w:rPr>
          <w:rFonts w:ascii="Times New Roman" w:eastAsia="Times New Roman" w:hAnsi="Times New Roman" w:cs="Times New Roman"/>
          <w:sz w:val="24"/>
          <w:szCs w:val="24"/>
        </w:rPr>
        <w:t xml:space="preserve"> като предлагат набор от действия</w:t>
      </w:r>
      <w:r w:rsidR="002A63AB">
        <w:rPr>
          <w:rFonts w:ascii="Times New Roman" w:eastAsia="Times New Roman" w:hAnsi="Times New Roman" w:cs="Times New Roman"/>
          <w:sz w:val="24"/>
          <w:szCs w:val="24"/>
        </w:rPr>
        <w:t>, насочени към стимулиране заместването на опасни химикали с алтернативни вещества или технологии, и „</w:t>
      </w:r>
      <w:r w:rsidR="002A63AB" w:rsidRPr="002A63AB">
        <w:rPr>
          <w:rFonts w:ascii="Times New Roman" w:eastAsia="Times New Roman" w:hAnsi="Times New Roman" w:cs="Times New Roman"/>
          <w:i/>
          <w:iCs/>
          <w:sz w:val="24"/>
          <w:szCs w:val="24"/>
        </w:rPr>
        <w:t>Изграждане на инфраструктура за намаляване на количествата и риска от депонирани отпадъци</w:t>
      </w:r>
      <w:r w:rsidR="002A63AB">
        <w:rPr>
          <w:rFonts w:ascii="Times New Roman" w:eastAsia="Times New Roman" w:hAnsi="Times New Roman" w:cs="Times New Roman"/>
          <w:sz w:val="24"/>
          <w:szCs w:val="24"/>
        </w:rPr>
        <w:t>“ посредством обезвреждане на УОЗ и пестициди, дейности по обезвреждане на опасен отпадък (пенообразувател).</w:t>
      </w:r>
    </w:p>
    <w:p w14:paraId="2BD8F72D" w14:textId="6A58F26A" w:rsidR="00870FA9" w:rsidRDefault="00870FA9" w:rsidP="00870FA9">
      <w:pPr>
        <w:pStyle w:val="ListParagraph"/>
        <w:spacing w:after="0" w:line="240" w:lineRule="auto"/>
        <w:ind w:left="0"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изпълнението на тези мерки се очаква изцяло положително, пряко, дългосрочно въздействие.</w:t>
      </w:r>
    </w:p>
    <w:p w14:paraId="7158BA93" w14:textId="6F3F0A2C" w:rsidR="0089499F" w:rsidRDefault="0089499F" w:rsidP="00870FA9">
      <w:pPr>
        <w:pStyle w:val="ListParagraph"/>
        <w:spacing w:after="0" w:line="240" w:lineRule="auto"/>
        <w:ind w:left="0"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 отношение на опасните химични вещества и риска от големи аварии, предпочитан в Вариант 2 на НСОС и Плана за действие, тъй като конкретизира и прецизира мерките.</w:t>
      </w:r>
    </w:p>
    <w:p w14:paraId="2BC17D7C" w14:textId="77777777" w:rsidR="00DC4A50" w:rsidRDefault="00DC4A50" w:rsidP="00DC4A50">
      <w:pPr>
        <w:rPr>
          <w:rFonts w:ascii="Times New Roman" w:eastAsia="Times New Roman" w:hAnsi="Times New Roman" w:cs="Times New Roman"/>
          <w:sz w:val="24"/>
          <w:szCs w:val="24"/>
        </w:rPr>
      </w:pPr>
    </w:p>
    <w:p w14:paraId="08AE3444" w14:textId="2240D1E8" w:rsidR="00DC4A50" w:rsidRPr="00DC4A50" w:rsidRDefault="00DC4A50" w:rsidP="00DC4A50">
      <w:pPr>
        <w:rPr>
          <w:rFonts w:ascii="Times New Roman" w:eastAsia="Times New Roman" w:hAnsi="Times New Roman" w:cs="Times New Roman"/>
          <w:sz w:val="24"/>
          <w:szCs w:val="24"/>
        </w:rPr>
        <w:sectPr w:rsidR="00DC4A50" w:rsidRPr="00DC4A50" w:rsidSect="00DC4A50">
          <w:pgSz w:w="11906" w:h="16838"/>
          <w:pgMar w:top="1440" w:right="1440" w:bottom="1440" w:left="1440" w:header="708" w:footer="708" w:gutter="0"/>
          <w:cols w:space="708"/>
          <w:docGrid w:linePitch="360"/>
        </w:sectPr>
      </w:pPr>
    </w:p>
    <w:p w14:paraId="470D7911" w14:textId="374C8896" w:rsidR="00277968" w:rsidRPr="00DC4A50" w:rsidRDefault="00277968" w:rsidP="00DC4A50">
      <w:pPr>
        <w:rPr>
          <w:rFonts w:ascii="Times New Roman" w:eastAsia="Times New Roman" w:hAnsi="Times New Roman" w:cs="Times New Roman"/>
          <w:sz w:val="24"/>
          <w:szCs w:val="24"/>
        </w:rPr>
      </w:pPr>
    </w:p>
    <w:p w14:paraId="3D1CA9D5" w14:textId="77777777" w:rsidR="00E119A2" w:rsidRPr="00307427" w:rsidRDefault="00E119A2" w:rsidP="00307427">
      <w:pPr>
        <w:keepNext/>
        <w:keepLines/>
        <w:shd w:val="clear" w:color="auto" w:fill="DEEAF6"/>
        <w:spacing w:after="0" w:line="360" w:lineRule="auto"/>
        <w:jc w:val="both"/>
        <w:outlineLvl w:val="2"/>
        <w:rPr>
          <w:rFonts w:ascii="Times New Roman" w:eastAsia="Times New Roman" w:hAnsi="Times New Roman" w:cs="Times New Roman"/>
          <w:b/>
          <w:sz w:val="24"/>
          <w:szCs w:val="24"/>
        </w:rPr>
      </w:pPr>
      <w:bookmarkStart w:id="38" w:name="_Toc113540893"/>
      <w:proofErr w:type="spellStart"/>
      <w:r w:rsidRPr="00307427">
        <w:rPr>
          <w:rFonts w:ascii="Times New Roman" w:eastAsia="Times New Roman" w:hAnsi="Times New Roman" w:cs="Times New Roman"/>
          <w:b/>
          <w:sz w:val="24"/>
          <w:szCs w:val="24"/>
        </w:rPr>
        <w:t>Въздействие</w:t>
      </w:r>
      <w:proofErr w:type="spellEnd"/>
      <w:r w:rsidRPr="00307427">
        <w:rPr>
          <w:rFonts w:ascii="Times New Roman" w:eastAsia="Times New Roman" w:hAnsi="Times New Roman" w:cs="Times New Roman"/>
          <w:b/>
          <w:sz w:val="24"/>
          <w:szCs w:val="24"/>
        </w:rPr>
        <w:t xml:space="preserve"> </w:t>
      </w:r>
      <w:proofErr w:type="spellStart"/>
      <w:r w:rsidRPr="00307427">
        <w:rPr>
          <w:rFonts w:ascii="Times New Roman" w:eastAsia="Times New Roman" w:hAnsi="Times New Roman" w:cs="Times New Roman"/>
          <w:b/>
          <w:sz w:val="24"/>
          <w:szCs w:val="24"/>
        </w:rPr>
        <w:t>върху</w:t>
      </w:r>
      <w:proofErr w:type="spellEnd"/>
      <w:r w:rsidRPr="00307427">
        <w:rPr>
          <w:rFonts w:ascii="Times New Roman" w:eastAsia="Times New Roman" w:hAnsi="Times New Roman" w:cs="Times New Roman"/>
          <w:b/>
          <w:sz w:val="24"/>
          <w:szCs w:val="24"/>
        </w:rPr>
        <w:t xml:space="preserve"> </w:t>
      </w:r>
      <w:proofErr w:type="spellStart"/>
      <w:r w:rsidRPr="00307427">
        <w:rPr>
          <w:rFonts w:ascii="Times New Roman" w:eastAsia="Times New Roman" w:hAnsi="Times New Roman" w:cs="Times New Roman"/>
          <w:b/>
          <w:sz w:val="24"/>
          <w:szCs w:val="24"/>
        </w:rPr>
        <w:t>здравното</w:t>
      </w:r>
      <w:proofErr w:type="spellEnd"/>
      <w:r w:rsidRPr="00307427">
        <w:rPr>
          <w:rFonts w:ascii="Times New Roman" w:eastAsia="Times New Roman" w:hAnsi="Times New Roman" w:cs="Times New Roman"/>
          <w:b/>
          <w:sz w:val="24"/>
          <w:szCs w:val="24"/>
        </w:rPr>
        <w:t xml:space="preserve"> </w:t>
      </w:r>
      <w:proofErr w:type="spellStart"/>
      <w:r w:rsidRPr="00307427">
        <w:rPr>
          <w:rFonts w:ascii="Times New Roman" w:eastAsia="Times New Roman" w:hAnsi="Times New Roman" w:cs="Times New Roman"/>
          <w:b/>
          <w:sz w:val="24"/>
          <w:szCs w:val="24"/>
        </w:rPr>
        <w:t>състояние</w:t>
      </w:r>
      <w:proofErr w:type="spellEnd"/>
      <w:r w:rsidRPr="00307427">
        <w:rPr>
          <w:rFonts w:ascii="Times New Roman" w:eastAsia="Times New Roman" w:hAnsi="Times New Roman" w:cs="Times New Roman"/>
          <w:b/>
          <w:sz w:val="24"/>
          <w:szCs w:val="24"/>
        </w:rPr>
        <w:t xml:space="preserve"> </w:t>
      </w:r>
      <w:proofErr w:type="spellStart"/>
      <w:r w:rsidRPr="00307427">
        <w:rPr>
          <w:rFonts w:ascii="Times New Roman" w:eastAsia="Times New Roman" w:hAnsi="Times New Roman" w:cs="Times New Roman"/>
          <w:b/>
          <w:sz w:val="24"/>
          <w:szCs w:val="24"/>
        </w:rPr>
        <w:t>на</w:t>
      </w:r>
      <w:proofErr w:type="spellEnd"/>
      <w:r w:rsidRPr="00307427">
        <w:rPr>
          <w:rFonts w:ascii="Times New Roman" w:eastAsia="Times New Roman" w:hAnsi="Times New Roman" w:cs="Times New Roman"/>
          <w:b/>
          <w:sz w:val="24"/>
          <w:szCs w:val="24"/>
        </w:rPr>
        <w:t xml:space="preserve"> </w:t>
      </w:r>
      <w:proofErr w:type="spellStart"/>
      <w:r w:rsidRPr="00307427">
        <w:rPr>
          <w:rFonts w:ascii="Times New Roman" w:eastAsia="Times New Roman" w:hAnsi="Times New Roman" w:cs="Times New Roman"/>
          <w:b/>
          <w:sz w:val="24"/>
          <w:szCs w:val="24"/>
        </w:rPr>
        <w:t>населението</w:t>
      </w:r>
      <w:bookmarkEnd w:id="38"/>
      <w:proofErr w:type="spellEnd"/>
    </w:p>
    <w:p w14:paraId="03E6CF6B" w14:textId="17A11E5E" w:rsidR="00825F7B" w:rsidRPr="00533BF4" w:rsidRDefault="00825F7B" w:rsidP="001F52AB">
      <w:pPr>
        <w:spacing w:after="0" w:line="240" w:lineRule="auto"/>
        <w:jc w:val="center"/>
        <w:rPr>
          <w:rFonts w:ascii="Times New Roman" w:hAnsi="Times New Roman" w:cs="Times New Roman"/>
          <w:b/>
          <w:bCs/>
          <w:i/>
          <w:iCs/>
          <w:sz w:val="12"/>
          <w:szCs w:val="12"/>
          <w:lang w:val="bg-BG"/>
        </w:rPr>
      </w:pPr>
    </w:p>
    <w:tbl>
      <w:tblPr>
        <w:tblStyle w:val="GridTable4-Accent1"/>
        <w:tblW w:w="0" w:type="auto"/>
        <w:tblLook w:val="04A0" w:firstRow="1" w:lastRow="0" w:firstColumn="1" w:lastColumn="0" w:noHBand="0" w:noVBand="1"/>
      </w:tblPr>
      <w:tblGrid>
        <w:gridCol w:w="5240"/>
        <w:gridCol w:w="4623"/>
        <w:gridCol w:w="4085"/>
      </w:tblGrid>
      <w:tr w:rsidR="00533BF4" w:rsidRPr="00533BF4" w14:paraId="02CB424E" w14:textId="77777777" w:rsidTr="00533B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40" w:type="dxa"/>
            <w:vAlign w:val="center"/>
          </w:tcPr>
          <w:p w14:paraId="37F8F784"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eastAsia="Times New Roman" w:hAnsi="Times New Roman"/>
                <w:lang w:val="bg-BG"/>
              </w:rPr>
              <w:t>Приоритет/ Стратегическа цел/ Област на действие/ Мерки</w:t>
            </w:r>
          </w:p>
          <w:p w14:paraId="653C456A"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eastAsia="Times New Roman" w:hAnsi="Times New Roman"/>
                <w:lang w:val="bg-BG"/>
              </w:rPr>
              <w:t>Вариант 1</w:t>
            </w:r>
          </w:p>
        </w:tc>
        <w:tc>
          <w:tcPr>
            <w:tcW w:w="4623" w:type="dxa"/>
          </w:tcPr>
          <w:p w14:paraId="543FD1C4" w14:textId="77777777" w:rsidR="00533BF4" w:rsidRPr="00533BF4" w:rsidRDefault="00533BF4" w:rsidP="00533BF4">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Приоритет/ Стратегическа цел/ Област на действие/ Мерки</w:t>
            </w:r>
          </w:p>
          <w:p w14:paraId="2F5F3960" w14:textId="77777777" w:rsidR="00533BF4" w:rsidRPr="00533BF4" w:rsidRDefault="00533BF4" w:rsidP="00533BF4">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Вариант 2</w:t>
            </w:r>
          </w:p>
        </w:tc>
        <w:tc>
          <w:tcPr>
            <w:tcW w:w="4085" w:type="dxa"/>
            <w:vAlign w:val="center"/>
          </w:tcPr>
          <w:p w14:paraId="7328E44D" w14:textId="77777777" w:rsidR="00533BF4" w:rsidRPr="00533BF4" w:rsidRDefault="00533BF4" w:rsidP="00533BF4">
            <w:pPr>
              <w:tabs>
                <w:tab w:val="left" w:pos="9024"/>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Оценка на въздействието на ниво „Мерки“ по Вариант 1 и Вариант 2</w:t>
            </w:r>
          </w:p>
        </w:tc>
      </w:tr>
      <w:tr w:rsidR="00533BF4" w:rsidRPr="00533BF4" w14:paraId="124CB7C1"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4ABB6634"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eastAsia="Times New Roman" w:hAnsi="Times New Roman"/>
                <w:caps/>
                <w:lang w:val="bg-BG"/>
              </w:rPr>
              <w:t>Приоритет 1: Възстановяване на природния капитал. Устойчиви общности и екосистеми</w:t>
            </w:r>
          </w:p>
        </w:tc>
      </w:tr>
      <w:tr w:rsidR="00533BF4" w:rsidRPr="00533BF4" w14:paraId="34661FAC" w14:textId="77777777" w:rsidTr="00533BF4">
        <w:tc>
          <w:tcPr>
            <w:cnfStyle w:val="001000000000" w:firstRow="0" w:lastRow="0" w:firstColumn="1" w:lastColumn="0" w:oddVBand="0" w:evenVBand="0" w:oddHBand="0" w:evenHBand="0" w:firstRowFirstColumn="0" w:firstRowLastColumn="0" w:lastRowFirstColumn="0" w:lastRowLastColumn="0"/>
            <w:tcW w:w="13948" w:type="dxa"/>
            <w:gridSpan w:val="3"/>
          </w:tcPr>
          <w:p w14:paraId="24322FF2"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eastAsia="Times New Roman" w:hAnsi="Times New Roman"/>
                <w:lang w:val="bg-BG"/>
              </w:rPr>
              <w:t xml:space="preserve">Стратегическа цел 1: </w:t>
            </w:r>
            <w:proofErr w:type="spellStart"/>
            <w:r w:rsidRPr="00533BF4">
              <w:rPr>
                <w:rFonts w:ascii="Times New Roman" w:hAnsi="Times New Roman"/>
                <w:i/>
                <w:iCs/>
              </w:rPr>
              <w:t>Възстановяване</w:t>
            </w:r>
            <w:proofErr w:type="spellEnd"/>
            <w:r w:rsidRPr="00533BF4">
              <w:rPr>
                <w:rFonts w:ascii="Times New Roman" w:hAnsi="Times New Roman"/>
                <w:i/>
                <w:iCs/>
              </w:rPr>
              <w:t xml:space="preserve"> и </w:t>
            </w:r>
            <w:proofErr w:type="spellStart"/>
            <w:r w:rsidRPr="00533BF4">
              <w:rPr>
                <w:rFonts w:ascii="Times New Roman" w:hAnsi="Times New Roman"/>
                <w:i/>
                <w:iCs/>
              </w:rPr>
              <w:t>съхраняване</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биологичното</w:t>
            </w:r>
            <w:proofErr w:type="spellEnd"/>
            <w:r w:rsidRPr="00533BF4">
              <w:rPr>
                <w:rFonts w:ascii="Times New Roman" w:hAnsi="Times New Roman"/>
                <w:i/>
                <w:iCs/>
              </w:rPr>
              <w:t xml:space="preserve"> </w:t>
            </w:r>
            <w:proofErr w:type="spellStart"/>
            <w:r w:rsidRPr="00533BF4">
              <w:rPr>
                <w:rFonts w:ascii="Times New Roman" w:hAnsi="Times New Roman"/>
                <w:i/>
                <w:iCs/>
              </w:rPr>
              <w:t>разнообразие</w:t>
            </w:r>
            <w:proofErr w:type="spellEnd"/>
            <w:r w:rsidRPr="00533BF4">
              <w:rPr>
                <w:rFonts w:ascii="Times New Roman" w:hAnsi="Times New Roman"/>
                <w:i/>
                <w:iCs/>
              </w:rPr>
              <w:t xml:space="preserve"> и </w:t>
            </w:r>
            <w:proofErr w:type="spellStart"/>
            <w:r w:rsidRPr="00533BF4">
              <w:rPr>
                <w:rFonts w:ascii="Times New Roman" w:hAnsi="Times New Roman"/>
                <w:i/>
                <w:iCs/>
              </w:rPr>
              <w:t>естествените</w:t>
            </w:r>
            <w:proofErr w:type="spellEnd"/>
            <w:r w:rsidRPr="00533BF4">
              <w:rPr>
                <w:rFonts w:ascii="Times New Roman" w:hAnsi="Times New Roman"/>
                <w:i/>
                <w:iCs/>
              </w:rPr>
              <w:t xml:space="preserve"> </w:t>
            </w:r>
            <w:proofErr w:type="spellStart"/>
            <w:r w:rsidRPr="00533BF4">
              <w:rPr>
                <w:rFonts w:ascii="Times New Roman" w:hAnsi="Times New Roman"/>
                <w:i/>
                <w:iCs/>
              </w:rPr>
              <w:t>функции</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екосистемите</w:t>
            </w:r>
            <w:proofErr w:type="spellEnd"/>
            <w:r w:rsidRPr="00533BF4">
              <w:rPr>
                <w:rFonts w:ascii="Times New Roman" w:hAnsi="Times New Roman"/>
                <w:i/>
                <w:iCs/>
              </w:rPr>
              <w:t xml:space="preserve"> с </w:t>
            </w:r>
            <w:proofErr w:type="spellStart"/>
            <w:r w:rsidRPr="00533BF4">
              <w:rPr>
                <w:rFonts w:ascii="Times New Roman" w:hAnsi="Times New Roman"/>
                <w:i/>
                <w:iCs/>
              </w:rPr>
              <w:t>особено</w:t>
            </w:r>
            <w:proofErr w:type="spellEnd"/>
            <w:r w:rsidRPr="00533BF4">
              <w:rPr>
                <w:rFonts w:ascii="Times New Roman" w:hAnsi="Times New Roman"/>
                <w:i/>
                <w:iCs/>
              </w:rPr>
              <w:t xml:space="preserve"> </w:t>
            </w:r>
            <w:proofErr w:type="spellStart"/>
            <w:r w:rsidRPr="00533BF4">
              <w:rPr>
                <w:rFonts w:ascii="Times New Roman" w:hAnsi="Times New Roman"/>
                <w:i/>
                <w:iCs/>
              </w:rPr>
              <w:t>внимание</w:t>
            </w:r>
            <w:proofErr w:type="spellEnd"/>
            <w:r w:rsidRPr="00533BF4">
              <w:rPr>
                <w:rFonts w:ascii="Times New Roman" w:hAnsi="Times New Roman"/>
                <w:i/>
                <w:iCs/>
              </w:rPr>
              <w:t xml:space="preserve"> </w:t>
            </w:r>
            <w:proofErr w:type="spellStart"/>
            <w:r w:rsidRPr="00533BF4">
              <w:rPr>
                <w:rFonts w:ascii="Times New Roman" w:hAnsi="Times New Roman"/>
                <w:i/>
                <w:iCs/>
              </w:rPr>
              <w:t>върху</w:t>
            </w:r>
            <w:proofErr w:type="spellEnd"/>
            <w:r w:rsidRPr="00533BF4">
              <w:rPr>
                <w:rFonts w:ascii="Times New Roman" w:hAnsi="Times New Roman"/>
                <w:i/>
                <w:iCs/>
              </w:rPr>
              <w:t xml:space="preserve"> </w:t>
            </w:r>
            <w:proofErr w:type="spellStart"/>
            <w:r w:rsidRPr="00533BF4">
              <w:rPr>
                <w:rFonts w:ascii="Times New Roman" w:hAnsi="Times New Roman"/>
                <w:i/>
                <w:iCs/>
              </w:rPr>
              <w:t>тези</w:t>
            </w:r>
            <w:proofErr w:type="spellEnd"/>
            <w:r w:rsidRPr="00533BF4">
              <w:rPr>
                <w:rFonts w:ascii="Times New Roman" w:hAnsi="Times New Roman"/>
                <w:i/>
                <w:iCs/>
              </w:rPr>
              <w:t xml:space="preserve"> с </w:t>
            </w:r>
            <w:proofErr w:type="spellStart"/>
            <w:r w:rsidRPr="00533BF4">
              <w:rPr>
                <w:rFonts w:ascii="Times New Roman" w:hAnsi="Times New Roman"/>
                <w:i/>
                <w:iCs/>
              </w:rPr>
              <w:t>висок</w:t>
            </w:r>
            <w:proofErr w:type="spellEnd"/>
            <w:r w:rsidRPr="00533BF4">
              <w:rPr>
                <w:rFonts w:ascii="Times New Roman" w:hAnsi="Times New Roman"/>
                <w:i/>
                <w:iCs/>
              </w:rPr>
              <w:t xml:space="preserve"> </w:t>
            </w:r>
            <w:proofErr w:type="spellStart"/>
            <w:r w:rsidRPr="00533BF4">
              <w:rPr>
                <w:rFonts w:ascii="Times New Roman" w:hAnsi="Times New Roman"/>
                <w:i/>
                <w:iCs/>
              </w:rPr>
              <w:t>потенциал</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биологично</w:t>
            </w:r>
            <w:proofErr w:type="spellEnd"/>
            <w:r w:rsidRPr="00533BF4">
              <w:rPr>
                <w:rFonts w:ascii="Times New Roman" w:hAnsi="Times New Roman"/>
                <w:i/>
                <w:iCs/>
              </w:rPr>
              <w:t xml:space="preserve"> </w:t>
            </w:r>
            <w:proofErr w:type="spellStart"/>
            <w:r w:rsidRPr="00533BF4">
              <w:rPr>
                <w:rFonts w:ascii="Times New Roman" w:hAnsi="Times New Roman"/>
                <w:i/>
                <w:iCs/>
              </w:rPr>
              <w:t>разнообразие</w:t>
            </w:r>
            <w:proofErr w:type="spellEnd"/>
            <w:r w:rsidRPr="00533BF4">
              <w:rPr>
                <w:rFonts w:ascii="Times New Roman" w:hAnsi="Times New Roman"/>
                <w:i/>
                <w:iCs/>
                <w:lang w:val="bg-BG"/>
              </w:rPr>
              <w:t>.</w:t>
            </w:r>
          </w:p>
        </w:tc>
      </w:tr>
      <w:tr w:rsidR="00533BF4" w:rsidRPr="00533BF4" w14:paraId="5A580256"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4CD9CB45"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eastAsia="Times New Roman" w:hAnsi="Times New Roman"/>
                <w:lang w:val="bg-BG"/>
              </w:rPr>
              <w:t>Области на действие:</w:t>
            </w:r>
          </w:p>
        </w:tc>
      </w:tr>
      <w:tr w:rsidR="00533BF4" w:rsidRPr="00533BF4" w14:paraId="0D2E23AA"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7D5E8923"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Вариант 1 на НСОС и План за действие</w:t>
            </w:r>
          </w:p>
        </w:tc>
        <w:tc>
          <w:tcPr>
            <w:tcW w:w="4623" w:type="dxa"/>
          </w:tcPr>
          <w:p w14:paraId="2EBFF322"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lang w:val="bg-BG"/>
              </w:rPr>
            </w:pPr>
            <w:r w:rsidRPr="00533BF4">
              <w:rPr>
                <w:rFonts w:ascii="Times New Roman" w:eastAsia="Times New Roman" w:hAnsi="Times New Roman"/>
                <w:b/>
                <w:bCs/>
                <w:lang w:val="bg-BG"/>
              </w:rPr>
              <w:t>Вариант 2 на НСОС и План за действие</w:t>
            </w:r>
          </w:p>
          <w:p w14:paraId="14DF3D17"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color w:val="FF0000"/>
                <w:lang w:val="bg-BG"/>
              </w:rPr>
            </w:pPr>
            <w:r w:rsidRPr="00533BF4">
              <w:rPr>
                <w:rFonts w:ascii="Times New Roman" w:eastAsia="Times New Roman" w:hAnsi="Times New Roman"/>
                <w:b/>
                <w:bCs/>
                <w:color w:val="FF0000"/>
              </w:rPr>
              <w:t>*</w:t>
            </w:r>
            <w:r w:rsidRPr="00533BF4">
              <w:rPr>
                <w:rFonts w:ascii="Times New Roman" w:eastAsia="Times New Roman" w:hAnsi="Times New Roman"/>
                <w:b/>
                <w:bCs/>
                <w:color w:val="FF0000"/>
                <w:lang w:val="bg-BG"/>
              </w:rPr>
              <w:t>промените са маркирани в червен цвят</w:t>
            </w:r>
          </w:p>
        </w:tc>
        <w:tc>
          <w:tcPr>
            <w:tcW w:w="4085" w:type="dxa"/>
          </w:tcPr>
          <w:p w14:paraId="533757BF"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533BF4" w:rsidRPr="00533BF4" w14:paraId="604864E1"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E1AEC1A" w14:textId="77777777" w:rsidR="00533BF4" w:rsidRPr="00533BF4" w:rsidRDefault="00533BF4" w:rsidP="00533BF4">
            <w:pPr>
              <w:jc w:val="both"/>
              <w:rPr>
                <w:rFonts w:ascii="Times New Roman" w:eastAsia="Times New Roman" w:hAnsi="Times New Roman"/>
                <w:noProof/>
                <w:u w:val="single"/>
                <w:lang w:val="bg-BG" w:eastAsia="en-GB"/>
              </w:rPr>
            </w:pPr>
            <w:r w:rsidRPr="00533BF4">
              <w:rPr>
                <w:rFonts w:ascii="Times New Roman" w:eastAsia="Times New Roman" w:hAnsi="Times New Roman"/>
                <w:i/>
                <w:iCs/>
                <w:noProof/>
                <w:u w:val="single"/>
                <w:lang w:val="bg-BG" w:eastAsia="en-GB"/>
              </w:rPr>
              <w:t>Укрепване на нормативната и стратегическа рамка за възстановяване на природата</w:t>
            </w:r>
            <w:r w:rsidRPr="00533BF4">
              <w:rPr>
                <w:rFonts w:ascii="Times New Roman" w:eastAsia="Times New Roman" w:hAnsi="Times New Roman"/>
                <w:noProof/>
                <w:u w:val="single"/>
                <w:lang w:val="bg-BG" w:eastAsia="en-GB"/>
              </w:rPr>
              <w:t>:</w:t>
            </w:r>
          </w:p>
          <w:p w14:paraId="29E075E4"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23177A81"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56C37610"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23951D6E"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 xml:space="preserve">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Актуализиране/създаване и внедряване на нови подходи и мерки за опазване и устойчиво управление на биологичното разнообразие, в </w:t>
            </w:r>
            <w:r w:rsidRPr="00533BF4">
              <w:rPr>
                <w:rFonts w:ascii="Times New Roman" w:eastAsia="Times New Roman" w:hAnsi="Times New Roman"/>
                <w:noProof/>
                <w:lang w:val="bg-BG" w:eastAsia="en-GB"/>
              </w:rPr>
              <w:lastRenderedPageBreak/>
              <w:t>съответствие с актуалните национални и международни условия;</w:t>
            </w:r>
          </w:p>
          <w:p w14:paraId="2A96C1BB"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Актуализация на нормативна уредба;</w:t>
            </w:r>
          </w:p>
          <w:p w14:paraId="7492E252"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623" w:type="dxa"/>
          </w:tcPr>
          <w:p w14:paraId="42015741"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u w:val="single"/>
                <w:lang w:val="bg-BG" w:eastAsia="en-GB"/>
              </w:rPr>
            </w:pPr>
            <w:r w:rsidRPr="00533BF4">
              <w:rPr>
                <w:rFonts w:ascii="Times New Roman" w:eastAsia="Times New Roman" w:hAnsi="Times New Roman"/>
                <w:b/>
                <w:bCs/>
                <w:i/>
                <w:iCs/>
                <w:noProof/>
                <w:u w:val="single"/>
                <w:lang w:val="bg-BG" w:eastAsia="en-GB"/>
              </w:rPr>
              <w:lastRenderedPageBreak/>
              <w:t>Укрепване на нормативната и стратегическа рамка за възстановяване на природата</w:t>
            </w:r>
            <w:r w:rsidRPr="00533BF4">
              <w:rPr>
                <w:rFonts w:ascii="Times New Roman" w:eastAsia="Times New Roman" w:hAnsi="Times New Roman"/>
                <w:b/>
                <w:bCs/>
                <w:noProof/>
                <w:u w:val="single"/>
                <w:lang w:val="bg-BG" w:eastAsia="en-GB"/>
              </w:rPr>
              <w:t>:</w:t>
            </w:r>
          </w:p>
          <w:p w14:paraId="487D2F01"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58123C4"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Подобряване на управлението и контрола, в съответствие с променените условия и изисквания, актуализация на нормативни актове: Проучване на нуждите, анализ и актуализация/изготвяне на нормативни актове, съобразени с променените условия;</w:t>
            </w:r>
          </w:p>
          <w:p w14:paraId="4645C6FB"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Присъствие на биоразнообразието като компонент на секторните политики и стратегически документи: Инициативи за интегриране на биологичното разнообразие в секторните политики;</w:t>
            </w:r>
          </w:p>
          <w:p w14:paraId="7DEF6E89"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 xml:space="preserve">Усъвършенстване на подходите и мерките за опазване и устойчиво управление на биологичното разнообразие, в съответствие с актуалните национални и международни условия: Актуализиране/създаване и </w:t>
            </w:r>
            <w:r w:rsidRPr="00533BF4">
              <w:rPr>
                <w:rFonts w:ascii="Times New Roman" w:eastAsia="Times New Roman" w:hAnsi="Times New Roman"/>
                <w:noProof/>
                <w:lang w:val="bg-BG" w:eastAsia="en-GB"/>
              </w:rPr>
              <w:lastRenderedPageBreak/>
              <w:t>внедряване на нови подходи и мерки за опазване и устойчиво управление на биологичното разнообразие, в съответствие с актуалните национални и международни условия;</w:t>
            </w:r>
          </w:p>
          <w:p w14:paraId="6570786D"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Актуализация на нормативна уредба;</w:t>
            </w:r>
          </w:p>
          <w:p w14:paraId="26C8D4C7"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Подготовка и приемане на Национални планове за опазване на биологичното разнообразие.</w:t>
            </w:r>
          </w:p>
        </w:tc>
        <w:tc>
          <w:tcPr>
            <w:tcW w:w="4085" w:type="dxa"/>
          </w:tcPr>
          <w:p w14:paraId="1CCFCDCF" w14:textId="77777777" w:rsidR="006A193D" w:rsidRPr="00142C07" w:rsidRDefault="006A193D" w:rsidP="006A193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1978E58"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не са свързани с отрицателно въздействие върху здравно-хигиенните аспекти на средата, населението и човешкото здраве. </w:t>
            </w:r>
          </w:p>
          <w:p w14:paraId="2E3C745A"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Устойчивото управление на биологичното разнообразие е свързано като вторичен дълготраен ефект с подобряване на здравно-хигиенните аспекти на средата – качество на въздуха, ограничаване на шума, проветривост, подходящи условия за рекреация. </w:t>
            </w:r>
          </w:p>
        </w:tc>
      </w:tr>
      <w:tr w:rsidR="00533BF4" w:rsidRPr="00533BF4" w14:paraId="444DFDCF"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5452FC51" w14:textId="77777777" w:rsidR="00533BF4" w:rsidRPr="00533BF4" w:rsidRDefault="00533BF4" w:rsidP="00533BF4">
            <w:pPr>
              <w:jc w:val="both"/>
              <w:rPr>
                <w:rFonts w:ascii="Times New Roman" w:hAnsi="Times New Roman"/>
                <w:i/>
                <w:iCs/>
                <w:color w:val="000000"/>
                <w:u w:val="single"/>
                <w:lang w:val="bg-BG"/>
              </w:rPr>
            </w:pPr>
            <w:r w:rsidRPr="00533BF4">
              <w:rPr>
                <w:rFonts w:ascii="Times New Roman" w:hAnsi="Times New Roman"/>
                <w:i/>
                <w:iCs/>
                <w:color w:val="000000"/>
                <w:u w:val="single"/>
                <w:lang w:val="bg-BG"/>
              </w:rPr>
              <w:t>Опазване и подобряване на състоянието на популациите на видовете и природните местообитания на територията на страната:</w:t>
            </w:r>
          </w:p>
          <w:p w14:paraId="0EA6993A"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28510BD5"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483FA1FA"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Преки консервационни дейности за подобряване на природозащитното състояние на природни местообитания и видове;</w:t>
            </w:r>
          </w:p>
          <w:p w14:paraId="4C35C51E"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 xml:space="preserve">Осигуряването на необходимите условия за функционирането и развитието на Националната система за мониторинг на състоянието на биологичното разнообразие </w:t>
            </w:r>
            <w:r w:rsidRPr="00533BF4">
              <w:rPr>
                <w:rFonts w:ascii="Times New Roman" w:eastAsia="Times New Roman" w:hAnsi="Times New Roman"/>
                <w:noProof/>
                <w:lang w:val="bg-BG" w:eastAsia="en-GB"/>
              </w:rPr>
              <w:lastRenderedPageBreak/>
              <w:t>(НСМСБР)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45D7ECCF"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07A4A409"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523590C9"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Провеждане на семинари и обучения за подобряване на взаимодействието между 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6C004C9A"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 xml:space="preserve">Инфромационни кампании сред гражданите и заинтересованите страни за популяризиране на важността за опазване и </w:t>
            </w:r>
            <w:r w:rsidRPr="00533BF4">
              <w:rPr>
                <w:rFonts w:ascii="Times New Roman" w:eastAsia="Times New Roman" w:hAnsi="Times New Roman"/>
                <w:noProof/>
                <w:lang w:val="bg-BG" w:eastAsia="en-GB"/>
              </w:rPr>
              <w:lastRenderedPageBreak/>
              <w:t>подобряване на състоянието на видовете и местообитанията;</w:t>
            </w:r>
          </w:p>
          <w:p w14:paraId="6287AB20"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623" w:type="dxa"/>
          </w:tcPr>
          <w:p w14:paraId="09BCDC25"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u w:val="single"/>
                <w:lang w:val="bg-BG"/>
              </w:rPr>
            </w:pPr>
            <w:r w:rsidRPr="00533BF4">
              <w:rPr>
                <w:rFonts w:ascii="Times New Roman" w:hAnsi="Times New Roman"/>
                <w:b/>
                <w:bCs/>
                <w:i/>
                <w:iCs/>
                <w:color w:val="000000"/>
                <w:u w:val="single"/>
                <w:lang w:val="bg-BG"/>
              </w:rPr>
              <w:lastRenderedPageBreak/>
              <w:t>Опазване и подобряване на състоянието на популациите на видовете и природните местообитания на територията на страната:</w:t>
            </w:r>
          </w:p>
          <w:p w14:paraId="2D563209"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ECA5EC1"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Въвеждане на специфични подходи за опазване на биологичното разнообразие в секторните политики: Реализиране на анализи и базирано върху тях, разработване на подходи  за опазване на биологичното разнообразие в секторните политики;</w:t>
            </w:r>
          </w:p>
          <w:p w14:paraId="14A20A00"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Преки консервационни дейности за подобряване на природозащитното състояние на природни местообитания и видове;</w:t>
            </w:r>
          </w:p>
          <w:p w14:paraId="27666D74"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 xml:space="preserve">Осигуряването на необходимите условия за функционирането и развитието на Националната система за мониторинг на </w:t>
            </w:r>
            <w:r w:rsidRPr="00533BF4">
              <w:rPr>
                <w:rFonts w:ascii="Times New Roman" w:eastAsia="Times New Roman" w:hAnsi="Times New Roman"/>
                <w:noProof/>
                <w:lang w:val="bg-BG" w:eastAsia="en-GB"/>
              </w:rPr>
              <w:lastRenderedPageBreak/>
              <w:t>състоянието на биологичното разнообразие (НСМСБР) и провеждане на регулярен мониторинг за състоянието на биологичното разнообразие: Проекти за развитие и функциониране на  Националната система за мониторинг на състоянието на биологичното разнообразие (НСМСБР) и провеждане на регулярен мониторинг за състоянието на биологичното разнообразие;</w:t>
            </w:r>
          </w:p>
          <w:p w14:paraId="1F81D19C"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Прилагане на действия за активно възстановяване и природозащитно управление. Разработване и прилагане на планове за действие за възстановяване и опазване на популациите на застрашени и уязвими видове;</w:t>
            </w:r>
          </w:p>
          <w:p w14:paraId="525318AD"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Изпълнение на дейности за опазване на застрашени видове ex situ, чрез отглеждане на екземпляри в съответните обекти, както и съхранение на генетичен материал в контролирани от човека условия;</w:t>
            </w:r>
          </w:p>
          <w:p w14:paraId="58E677DE"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Провеждане на семинари и обучения за подобряване на взаимодействието между заинтересованите страни, в рамките на противодействието срещу бракониерството, трафика и незаконната търговия с екземпляри от дивата флора и фауна;</w:t>
            </w:r>
          </w:p>
          <w:p w14:paraId="1C916361"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 xml:space="preserve">Инфромационни кампании сред гражданите и заинтересованите страни за </w:t>
            </w:r>
            <w:r w:rsidRPr="00533BF4">
              <w:rPr>
                <w:rFonts w:ascii="Times New Roman" w:eastAsia="Times New Roman" w:hAnsi="Times New Roman"/>
                <w:noProof/>
                <w:lang w:val="bg-BG" w:eastAsia="en-GB"/>
              </w:rPr>
              <w:lastRenderedPageBreak/>
              <w:t>популяризиране на важността за опазване и подобряване на състоянието на видовете и местообитанията;</w:t>
            </w:r>
          </w:p>
          <w:p w14:paraId="109E5104"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Инвестиции в научни изследвания и иновации, в поддържането и подобряването на националния научен капацитет в областта на биологичното разнообразие, както и в обмен на знания.</w:t>
            </w:r>
          </w:p>
        </w:tc>
        <w:tc>
          <w:tcPr>
            <w:tcW w:w="4085" w:type="dxa"/>
          </w:tcPr>
          <w:p w14:paraId="299F1F17" w14:textId="77777777" w:rsidR="006A193D" w:rsidRPr="00142C07" w:rsidRDefault="006A193D" w:rsidP="006A193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496B297"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Въздействието е аналогично на въздействието на мерките от предходната област на въздействие. </w:t>
            </w:r>
          </w:p>
        </w:tc>
      </w:tr>
      <w:tr w:rsidR="00533BF4" w:rsidRPr="00533BF4" w14:paraId="578543EB"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F0EB574" w14:textId="77777777" w:rsidR="00533BF4" w:rsidRPr="00533BF4" w:rsidRDefault="00533BF4" w:rsidP="00533BF4">
            <w:pPr>
              <w:jc w:val="both"/>
              <w:rPr>
                <w:rFonts w:ascii="Times New Roman" w:hAnsi="Times New Roman"/>
                <w:i/>
                <w:iCs/>
                <w:u w:val="single"/>
                <w:lang w:val="ru-RU"/>
              </w:rPr>
            </w:pPr>
            <w:r w:rsidRPr="00533BF4">
              <w:rPr>
                <w:rFonts w:ascii="Times New Roman" w:hAnsi="Times New Roman"/>
                <w:i/>
                <w:iCs/>
                <w:color w:val="000000"/>
                <w:u w:val="single"/>
                <w:lang w:val="bg-BG"/>
              </w:rPr>
              <w:lastRenderedPageBreak/>
              <w:t>О</w:t>
            </w:r>
            <w:r w:rsidRPr="00533BF4">
              <w:rPr>
                <w:rFonts w:ascii="Times New Roman" w:hAnsi="Times New Roman"/>
                <w:i/>
                <w:iCs/>
                <w:u w:val="single"/>
                <w:lang w:val="bg-BG"/>
              </w:rPr>
              <w:t>пазване и възстановяване на екосистемите и на екосистемните услуги и ползи, които те предоставят</w:t>
            </w:r>
            <w:r w:rsidRPr="00533BF4">
              <w:rPr>
                <w:rFonts w:ascii="Times New Roman" w:hAnsi="Times New Roman"/>
                <w:i/>
                <w:iCs/>
                <w:u w:val="single"/>
                <w:lang w:val="ru-RU"/>
              </w:rPr>
              <w:t>:</w:t>
            </w:r>
          </w:p>
          <w:p w14:paraId="72541960"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1F5E69FE"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04150154"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34E0B501"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2B8CB7C3"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lastRenderedPageBreak/>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507289DB"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551F847A"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352A2811"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Подобряване на националния научен капацитет и обмен на знания.</w:t>
            </w:r>
          </w:p>
        </w:tc>
        <w:tc>
          <w:tcPr>
            <w:tcW w:w="4623" w:type="dxa"/>
          </w:tcPr>
          <w:p w14:paraId="2D4FF5A9"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u w:val="single"/>
                <w:lang w:val="ru-RU"/>
              </w:rPr>
            </w:pPr>
            <w:r w:rsidRPr="00533BF4">
              <w:rPr>
                <w:rFonts w:ascii="Times New Roman" w:hAnsi="Times New Roman"/>
                <w:b/>
                <w:bCs/>
                <w:i/>
                <w:iCs/>
                <w:color w:val="000000"/>
                <w:u w:val="single"/>
                <w:lang w:val="bg-BG"/>
              </w:rPr>
              <w:lastRenderedPageBreak/>
              <w:t>О</w:t>
            </w:r>
            <w:r w:rsidRPr="00533BF4">
              <w:rPr>
                <w:rFonts w:ascii="Times New Roman" w:hAnsi="Times New Roman"/>
                <w:b/>
                <w:bCs/>
                <w:i/>
                <w:iCs/>
                <w:u w:val="single"/>
                <w:lang w:val="bg-BG"/>
              </w:rPr>
              <w:t>пазване и възстановяване на екосистемите и на екосистемните услуги и ползи, които те предоставят</w:t>
            </w:r>
            <w:r w:rsidRPr="00533BF4">
              <w:rPr>
                <w:rFonts w:ascii="Times New Roman" w:hAnsi="Times New Roman"/>
                <w:b/>
                <w:bCs/>
                <w:i/>
                <w:iCs/>
                <w:u w:val="single"/>
                <w:lang w:val="ru-RU"/>
              </w:rPr>
              <w:t>:</w:t>
            </w:r>
          </w:p>
          <w:p w14:paraId="6F9013EE"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55992DE"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Подобряване управлението на екосистемите чрез оценка на капацитета на натоварване на значимите екосистеми, както и на капацитета им за предоставяне на екосистемни услуги;</w:t>
            </w:r>
          </w:p>
          <w:p w14:paraId="5863F66F"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Създаване на зелена инфраструктура и възстановяване на нарушените екосистеми;</w:t>
            </w:r>
          </w:p>
          <w:p w14:paraId="0DF1EB7A"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Изграждане, реконструкция и рехабилитация на „зелена” и „синя” инфраструктура за осигуряване на екологични коридори и подобряване състоянието на популациите на видове в сухоземните и водни екосистеми;</w:t>
            </w:r>
          </w:p>
          <w:p w14:paraId="14E3510F"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lastRenderedPageBreak/>
              <w:t>Подобряване трансфера на знания и комуникацията със заинтересованите страни относно състоянието на екосистемите и услугите от тях; повишаване на осведомеността за състоянието на екосистемите и екосистемните услуги: Проекти за създаване на мрежи, обмен на информация, комуникация със заинтересованите страни, повишаване на осведомеността за състоянието на екосистемите и екосистемните услуги;</w:t>
            </w:r>
          </w:p>
          <w:p w14:paraId="6FA96697"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Разработване и прилагане на подходи за остойностяване на екосистемните услуги;</w:t>
            </w:r>
          </w:p>
          <w:p w14:paraId="50D1AD42"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Инфромационни кампании сред гражданите и заинтересованите страни за популяризиране на важността на екосистемите и ползите от екосистемните услуги;</w:t>
            </w:r>
          </w:p>
          <w:p w14:paraId="16F0A74D"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Подобряване на националния научен капацитет и обмен на знания.</w:t>
            </w:r>
          </w:p>
        </w:tc>
        <w:tc>
          <w:tcPr>
            <w:tcW w:w="4085" w:type="dxa"/>
          </w:tcPr>
          <w:p w14:paraId="09601496" w14:textId="77777777" w:rsidR="006A193D" w:rsidRPr="00142C07" w:rsidRDefault="006A193D" w:rsidP="006A193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94F0526"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Въздействието е аналогично на въздействието на мерките от предходните области на въздействие, като екосистемните услуги имат принос и за подобряване на благосъстоянието на местното население, където се реализират такива услуги.</w:t>
            </w:r>
          </w:p>
        </w:tc>
      </w:tr>
      <w:tr w:rsidR="002A0486" w:rsidRPr="00533BF4" w14:paraId="3B2D3E72"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2E8B624B" w14:textId="77777777" w:rsidR="002A0486" w:rsidRPr="00533BF4" w:rsidRDefault="002A0486" w:rsidP="002A0486">
            <w:pPr>
              <w:jc w:val="both"/>
              <w:rPr>
                <w:rFonts w:ascii="Times New Roman" w:hAnsi="Times New Roman"/>
                <w:i/>
                <w:iCs/>
                <w:noProof/>
                <w:u w:val="single"/>
                <w:lang w:val="ru-RU"/>
              </w:rPr>
            </w:pPr>
            <w:r w:rsidRPr="00533BF4">
              <w:rPr>
                <w:rFonts w:ascii="Times New Roman" w:eastAsia="Times New Roman" w:hAnsi="Times New Roman"/>
                <w:i/>
                <w:iCs/>
                <w:noProof/>
                <w:u w:val="single"/>
                <w:lang w:val="bg-BG" w:eastAsia="en-GB"/>
              </w:rPr>
              <w:t>Насърчаване на устойчиви земеделски практики: п</w:t>
            </w:r>
            <w:r w:rsidRPr="00533BF4">
              <w:rPr>
                <w:rFonts w:ascii="Times New Roman" w:hAnsi="Times New Roman"/>
                <w:i/>
                <w:iCs/>
                <w:noProof/>
                <w:u w:val="single"/>
                <w:lang w:val="ru-RU"/>
              </w:rPr>
              <w:t>одобряването на състоянието и многообразието на земеделските екосистеми:</w:t>
            </w:r>
          </w:p>
          <w:p w14:paraId="34469B82" w14:textId="77777777" w:rsidR="002A0486" w:rsidRPr="00533BF4" w:rsidRDefault="002A0486" w:rsidP="002A0486">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13C88FEA" w14:textId="77777777" w:rsidR="002A0486" w:rsidRPr="00533BF4" w:rsidRDefault="002A0486" w:rsidP="002A0486">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 xml:space="preserve">Повишаване приноса на селското и горско стопанство за съхраняване и подобряване на биоразнообразието: Увеличаване производството </w:t>
            </w:r>
            <w:r w:rsidRPr="00533BF4">
              <w:rPr>
                <w:rFonts w:ascii="Times New Roman" w:eastAsia="Times New Roman" w:hAnsi="Times New Roman"/>
                <w:noProof/>
                <w:lang w:val="bg-BG" w:eastAsia="en-GB"/>
              </w:rPr>
              <w:lastRenderedPageBreak/>
              <w:t>на растителни и животински продукти по биологичен начин, подкрепа за производители на продукти по биологичен начин;</w:t>
            </w:r>
          </w:p>
          <w:p w14:paraId="1045B4A4" w14:textId="77777777" w:rsidR="002A0486" w:rsidRPr="00533BF4" w:rsidRDefault="002A0486" w:rsidP="002A0486">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5D2FA6A2" w14:textId="77777777" w:rsidR="002A0486" w:rsidRPr="00533BF4" w:rsidRDefault="002A0486" w:rsidP="002A0486">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08187164" w14:textId="77777777" w:rsidR="002A0486" w:rsidRPr="00533BF4" w:rsidRDefault="002A0486" w:rsidP="002A0486">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2CC2C952" w14:textId="77777777" w:rsidR="002A0486" w:rsidRPr="00533BF4" w:rsidRDefault="002A0486" w:rsidP="002A0486">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3B12FF84" w14:textId="77777777" w:rsidR="002A0486" w:rsidRPr="00533BF4" w:rsidRDefault="002A0486" w:rsidP="002A0486">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noProof/>
                <w:u w:val="single"/>
                <w:lang w:val="ru-RU"/>
              </w:rPr>
            </w:pPr>
            <w:r w:rsidRPr="00533BF4">
              <w:rPr>
                <w:rFonts w:ascii="Times New Roman" w:eastAsia="Times New Roman" w:hAnsi="Times New Roman"/>
                <w:i/>
                <w:iCs/>
                <w:noProof/>
                <w:u w:val="single"/>
                <w:lang w:val="bg-BG" w:eastAsia="en-GB"/>
              </w:rPr>
              <w:lastRenderedPageBreak/>
              <w:t>Насърчаване на устойчиви земеделски практики: п</w:t>
            </w:r>
            <w:r w:rsidRPr="00533BF4">
              <w:rPr>
                <w:rFonts w:ascii="Times New Roman" w:hAnsi="Times New Roman"/>
                <w:i/>
                <w:iCs/>
                <w:noProof/>
                <w:u w:val="single"/>
                <w:lang w:val="ru-RU"/>
              </w:rPr>
              <w:t>одобряването на състоянието и многообразието на земеделските екосистеми:</w:t>
            </w:r>
          </w:p>
          <w:p w14:paraId="62E13A00" w14:textId="77777777" w:rsidR="002A0486" w:rsidRPr="00533BF4" w:rsidRDefault="002A0486" w:rsidP="002A0486">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757B040A" w14:textId="77777777" w:rsidR="002A0486" w:rsidRPr="00533BF4" w:rsidRDefault="002A0486" w:rsidP="002A0486">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533BF4">
              <w:rPr>
                <w:rFonts w:ascii="Times New Roman" w:eastAsia="Times New Roman" w:hAnsi="Times New Roman"/>
                <w:noProof/>
                <w:lang w:val="bg-BG" w:eastAsia="en-GB"/>
              </w:rPr>
              <w:t xml:space="preserve">Повишаване приноса на селското и горско стопанство за съхраняване и подобряване на биоразнообразието: </w:t>
            </w:r>
            <w:r w:rsidRPr="00533BF4">
              <w:rPr>
                <w:rFonts w:ascii="Times New Roman" w:eastAsia="Times New Roman" w:hAnsi="Times New Roman"/>
                <w:noProof/>
                <w:lang w:val="bg-BG" w:eastAsia="en-GB"/>
              </w:rPr>
              <w:lastRenderedPageBreak/>
              <w:t>Увеличаване производството на растителни и животински продукти по биологичен начин, подкрепа за производители на продукти по биологичен начин;</w:t>
            </w:r>
          </w:p>
          <w:p w14:paraId="0B56DF02" w14:textId="77777777" w:rsidR="002A0486" w:rsidRPr="00533BF4" w:rsidRDefault="002A0486" w:rsidP="002A0486">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533BF4">
              <w:rPr>
                <w:rFonts w:ascii="Times New Roman" w:eastAsia="Times New Roman" w:hAnsi="Times New Roman"/>
                <w:noProof/>
                <w:lang w:val="bg-BG" w:eastAsia="en-GB"/>
              </w:rPr>
              <w:t>Запазване на относителния дял на земеделски земи с налични естествени елементи на ландшафта: Въвеждане на добри практики и компенсаторни мерки;</w:t>
            </w:r>
          </w:p>
          <w:p w14:paraId="1EB60E72" w14:textId="77777777" w:rsidR="002A0486" w:rsidRPr="00533BF4" w:rsidRDefault="002A0486" w:rsidP="002A0486">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533BF4">
              <w:rPr>
                <w:rFonts w:ascii="Times New Roman" w:eastAsia="Times New Roman" w:hAnsi="Times New Roman"/>
                <w:noProof/>
                <w:lang w:val="bg-BG" w:eastAsia="en-GB"/>
              </w:rPr>
              <w:t>Възстановени и стабилизирани тревни екосистеми с висока природна стойност: Проекти за консервационни и възстановителни дейности;</w:t>
            </w:r>
          </w:p>
          <w:p w14:paraId="4954E02A" w14:textId="77777777" w:rsidR="002A0486" w:rsidRPr="00533BF4" w:rsidRDefault="002A0486" w:rsidP="002A0486">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Идентифициране, подпомагане и пазарна реализация на специфични продукти от земеделски системи с висока природна стойност;</w:t>
            </w:r>
          </w:p>
          <w:p w14:paraId="230B38CF" w14:textId="5828804D" w:rsidR="002A0486" w:rsidRPr="00533BF4" w:rsidRDefault="002A0486" w:rsidP="002A0486">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1C90ED03" w14:textId="77777777" w:rsidR="002A0486" w:rsidRPr="00142C07" w:rsidRDefault="002A0486" w:rsidP="002A0486">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08F151A" w14:textId="77777777" w:rsidR="002A0486" w:rsidRPr="00533BF4" w:rsidRDefault="002A0486" w:rsidP="002A0486">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533BF4">
              <w:rPr>
                <w:rFonts w:ascii="Times New Roman" w:eastAsia="Times New Roman" w:hAnsi="Times New Roman"/>
                <w:lang w:val="bg-BG"/>
              </w:rPr>
              <w:t xml:space="preserve">Косвено положително въздействие се очаква от реализиране на мерките за </w:t>
            </w:r>
            <w:r w:rsidRPr="00533BF4">
              <w:rPr>
                <w:rFonts w:ascii="Times New Roman" w:eastAsia="Times New Roman" w:hAnsi="Times New Roman"/>
                <w:noProof/>
                <w:lang w:val="bg-BG" w:eastAsia="en-GB"/>
              </w:rPr>
              <w:t xml:space="preserve">увеличаване производството на растителни и животински продукти по биологичен начин, подкрепа за производители на продукти по </w:t>
            </w:r>
            <w:r w:rsidRPr="00533BF4">
              <w:rPr>
                <w:rFonts w:ascii="Times New Roman" w:eastAsia="Times New Roman" w:hAnsi="Times New Roman"/>
                <w:noProof/>
                <w:lang w:val="bg-BG" w:eastAsia="en-GB"/>
              </w:rPr>
              <w:lastRenderedPageBreak/>
              <w:t xml:space="preserve">биологичен начин и за специфични продукти от земеделски системи с висока природна стойност, тъй като такова производсто гарантира липсата на вредни и рискови за здравето вещества в продуктите. Мерките са с принос към постигането на здравословно хранене на населението и от там – подобряване на начина на живот. </w:t>
            </w:r>
          </w:p>
          <w:p w14:paraId="0C2926E5" w14:textId="77777777" w:rsidR="002A0486" w:rsidRPr="00533BF4" w:rsidRDefault="002A0486" w:rsidP="002A0486">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533BF4">
              <w:rPr>
                <w:rFonts w:ascii="Times New Roman" w:eastAsia="Times New Roman" w:hAnsi="Times New Roman"/>
                <w:noProof/>
                <w:lang w:val="bg-BG" w:eastAsia="en-GB"/>
              </w:rPr>
              <w:t xml:space="preserve">Устойчивото земеделие ще даде като резултат и предотвратяване на замърсяването на почвите и водите с нитрати, в т.ч. на водните тела, използвани за питейно-битови нужди. </w:t>
            </w:r>
          </w:p>
          <w:p w14:paraId="21C5C542" w14:textId="77777777" w:rsidR="002A0486" w:rsidRPr="00533BF4" w:rsidRDefault="002A0486" w:rsidP="002A0486">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Не се очакват отрицателни въздействия в резултат на изпълнение на мерките. </w:t>
            </w:r>
          </w:p>
        </w:tc>
      </w:tr>
      <w:tr w:rsidR="00533BF4" w:rsidRPr="00533BF4" w14:paraId="704A7A00"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1C165DB" w14:textId="77777777" w:rsidR="00533BF4" w:rsidRPr="00533BF4" w:rsidRDefault="00533BF4" w:rsidP="00533BF4">
            <w:pPr>
              <w:jc w:val="both"/>
              <w:rPr>
                <w:rFonts w:ascii="Times New Roman" w:hAnsi="Times New Roman"/>
                <w:i/>
                <w:iCs/>
                <w:noProof/>
                <w:u w:val="single"/>
                <w:lang w:val="ru-RU"/>
              </w:rPr>
            </w:pPr>
            <w:r w:rsidRPr="00533BF4">
              <w:rPr>
                <w:rFonts w:ascii="Times New Roman" w:hAnsi="Times New Roman"/>
                <w:i/>
                <w:iCs/>
                <w:noProof/>
                <w:u w:val="single"/>
                <w:lang w:val="ru-RU"/>
              </w:rPr>
              <w:lastRenderedPageBreak/>
              <w:t>Насърчаване на биологичното земеделие в съответсвие с целта до 2030</w:t>
            </w:r>
            <w:r w:rsidRPr="00533BF4">
              <w:rPr>
                <w:rFonts w:ascii="Times New Roman" w:hAnsi="Times New Roman"/>
                <w:i/>
                <w:iCs/>
                <w:noProof/>
                <w:u w:val="single"/>
              </w:rPr>
              <w:t> </w:t>
            </w:r>
            <w:r w:rsidRPr="00533BF4">
              <w:rPr>
                <w:rFonts w:ascii="Times New Roman" w:hAnsi="Times New Roman"/>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036D5AD4"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15422972"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 xml:space="preserve">Увеличаване производството на растителни и животински продукти по </w:t>
            </w:r>
            <w:r w:rsidRPr="00533BF4">
              <w:rPr>
                <w:rFonts w:ascii="Times New Roman" w:eastAsia="Times New Roman" w:hAnsi="Times New Roman"/>
                <w:noProof/>
                <w:lang w:val="bg-BG" w:eastAsia="en-GB"/>
              </w:rPr>
              <w:lastRenderedPageBreak/>
              <w:t>биологичен начин: Въвеждане на добри практики и компенсаторни мерки;</w:t>
            </w:r>
          </w:p>
          <w:p w14:paraId="263CB742"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Въвеждане на земеделски практики, опазващи биоразнообразието;</w:t>
            </w:r>
          </w:p>
          <w:p w14:paraId="024F2557"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Информационни кампании и работа със заинтересованите страни;</w:t>
            </w:r>
          </w:p>
          <w:p w14:paraId="31581D39"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1C65EA67" w14:textId="77777777" w:rsidR="00533BF4" w:rsidRPr="00533BF4" w:rsidRDefault="00533BF4" w:rsidP="00533BF4">
            <w:pPr>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623" w:type="dxa"/>
          </w:tcPr>
          <w:p w14:paraId="0CDE41F8"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noProof/>
                <w:u w:val="single"/>
                <w:lang w:val="ru-RU"/>
              </w:rPr>
            </w:pPr>
            <w:r w:rsidRPr="00533BF4">
              <w:rPr>
                <w:rFonts w:ascii="Times New Roman" w:hAnsi="Times New Roman"/>
                <w:b/>
                <w:bCs/>
                <w:i/>
                <w:iCs/>
                <w:noProof/>
                <w:u w:val="single"/>
                <w:lang w:val="ru-RU"/>
              </w:rPr>
              <w:lastRenderedPageBreak/>
              <w:t>Насърчаване на биологичното земеделие в съответсвие с целта до 2030</w:t>
            </w:r>
            <w:r w:rsidRPr="00533BF4">
              <w:rPr>
                <w:rFonts w:ascii="Times New Roman" w:hAnsi="Times New Roman"/>
                <w:b/>
                <w:bCs/>
                <w:i/>
                <w:iCs/>
                <w:noProof/>
                <w:u w:val="single"/>
              </w:rPr>
              <w:t> </w:t>
            </w:r>
            <w:r w:rsidRPr="00533BF4">
              <w:rPr>
                <w:rFonts w:ascii="Times New Roman" w:hAnsi="Times New Roman"/>
                <w:b/>
                <w:bCs/>
                <w:i/>
                <w:iCs/>
                <w:noProof/>
                <w:u w:val="single"/>
                <w:lang w:val="ru-RU"/>
              </w:rPr>
              <w:t>г. да се осигури биологичното обработване на най-малко 25% от земеделските земи на ЕС и предлагането и търсенето на биологични продукти:</w:t>
            </w:r>
          </w:p>
          <w:p w14:paraId="459584AF"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14101341"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lastRenderedPageBreak/>
              <w:t>Увеличаване производството на растителни и животински продукти по биологичен начин: Въвеждане на добри практики и компенсаторни мерки;</w:t>
            </w:r>
          </w:p>
          <w:p w14:paraId="47BF6ABF"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Въвеждане на земеделски практики, опазващи биоразнообразието;</w:t>
            </w:r>
          </w:p>
          <w:p w14:paraId="156EFBD4"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Информационни кампании и работа със заинтересованите страни;</w:t>
            </w:r>
          </w:p>
          <w:p w14:paraId="5DBFB0B5"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533BF4">
              <w:rPr>
                <w:rFonts w:ascii="Times New Roman" w:eastAsia="Times New Roman" w:hAnsi="Times New Roman"/>
                <w:noProof/>
                <w:lang w:val="bg-BG" w:eastAsia="en-GB"/>
              </w:rPr>
              <w:t>Насърчаване на технологичния и екологичен преход на селското стопанство:</w:t>
            </w:r>
          </w:p>
          <w:p w14:paraId="1DEAEE8A"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Реализация на проекти за технологично обновяване, зелена инфраструктура, добри практики и природосъобразни решения.</w:t>
            </w:r>
          </w:p>
        </w:tc>
        <w:tc>
          <w:tcPr>
            <w:tcW w:w="4085" w:type="dxa"/>
          </w:tcPr>
          <w:p w14:paraId="000D1B3D" w14:textId="77777777" w:rsidR="006A193D" w:rsidRPr="00142C07" w:rsidRDefault="006A193D" w:rsidP="006A193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8CDF55B"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Въздействието е аналогично на въздействието на мерките по предходната област на действие.  </w:t>
            </w:r>
          </w:p>
        </w:tc>
      </w:tr>
      <w:tr w:rsidR="00533BF4" w:rsidRPr="00533BF4" w14:paraId="042E8370"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743738F3" w14:textId="77777777" w:rsidR="00533BF4" w:rsidRPr="00533BF4" w:rsidRDefault="00533BF4" w:rsidP="00533BF4">
            <w:pPr>
              <w:jc w:val="both"/>
              <w:rPr>
                <w:rFonts w:ascii="Times New Roman" w:eastAsia="Times New Roman" w:hAnsi="Times New Roman"/>
                <w:i/>
                <w:iCs/>
                <w:noProof/>
                <w:u w:val="single"/>
                <w:lang w:val="ru-RU" w:eastAsia="en-GB"/>
              </w:rPr>
            </w:pPr>
            <w:r w:rsidRPr="00533BF4">
              <w:rPr>
                <w:rFonts w:ascii="Times New Roman" w:eastAsia="Times New Roman" w:hAnsi="Times New Roman"/>
                <w:i/>
                <w:iCs/>
                <w:noProof/>
                <w:u w:val="single"/>
                <w:lang w:val="bg-BG" w:eastAsia="en-GB"/>
              </w:rPr>
              <w:t>Насърчаване на устойчиви практики за управление на почвите</w:t>
            </w:r>
            <w:r w:rsidRPr="00533BF4">
              <w:rPr>
                <w:rFonts w:ascii="Times New Roman" w:eastAsia="Times New Roman" w:hAnsi="Times New Roman"/>
                <w:i/>
                <w:iCs/>
                <w:noProof/>
                <w:u w:val="single"/>
                <w:lang w:val="ru-RU" w:eastAsia="en-GB"/>
              </w:rPr>
              <w:t>:</w:t>
            </w:r>
          </w:p>
          <w:p w14:paraId="0590B24D"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1B14D65E"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Предотвратяване възникването на деградационни процеси, възстановяване и съхраняване функциите на почвите;</w:t>
            </w:r>
          </w:p>
          <w:p w14:paraId="097095F0"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3F34DE19"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Възстановяване на горските площи.</w:t>
            </w:r>
          </w:p>
        </w:tc>
        <w:tc>
          <w:tcPr>
            <w:tcW w:w="4623" w:type="dxa"/>
          </w:tcPr>
          <w:p w14:paraId="6A392A9D"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533BF4">
              <w:rPr>
                <w:rFonts w:ascii="Times New Roman" w:eastAsia="Times New Roman" w:hAnsi="Times New Roman"/>
                <w:b/>
                <w:bCs/>
                <w:i/>
                <w:iCs/>
                <w:noProof/>
                <w:u w:val="single"/>
                <w:lang w:val="bg-BG" w:eastAsia="en-GB"/>
              </w:rPr>
              <w:t>Насърчаване на устойчиви практики за управление на почвите</w:t>
            </w:r>
            <w:r w:rsidRPr="00533BF4">
              <w:rPr>
                <w:rFonts w:ascii="Times New Roman" w:eastAsia="Times New Roman" w:hAnsi="Times New Roman"/>
                <w:b/>
                <w:bCs/>
                <w:i/>
                <w:iCs/>
                <w:noProof/>
                <w:u w:val="single"/>
                <w:lang w:val="ru-RU" w:eastAsia="en-GB"/>
              </w:rPr>
              <w:t>:</w:t>
            </w:r>
          </w:p>
          <w:p w14:paraId="2E24B874"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1C517CD"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Предотвратяване възникването на деградационни процеси, възстановяване и съхраняване функциите на почвите;</w:t>
            </w:r>
          </w:p>
          <w:p w14:paraId="112EEF43"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Устойчиво управление на почвите като природен ресурс и екологосъобразно земеползване: насърчителни и компесаторни мерки;</w:t>
            </w:r>
          </w:p>
          <w:p w14:paraId="509DA45F"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Възстановяване на горските площи.</w:t>
            </w:r>
          </w:p>
        </w:tc>
        <w:tc>
          <w:tcPr>
            <w:tcW w:w="4085" w:type="dxa"/>
          </w:tcPr>
          <w:p w14:paraId="6C3A7395" w14:textId="77777777" w:rsidR="006A193D" w:rsidRPr="00142C07" w:rsidRDefault="006A193D" w:rsidP="006A193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4AB7B1D8"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Въздействието е аналогично на въздействието на мерките по предходните две области на действие.  </w:t>
            </w:r>
          </w:p>
        </w:tc>
      </w:tr>
      <w:tr w:rsidR="00533BF4" w:rsidRPr="00533BF4" w14:paraId="36E19C66" w14:textId="77777777" w:rsidTr="00533BF4">
        <w:trPr>
          <w:cnfStyle w:val="000000100000" w:firstRow="0" w:lastRow="0" w:firstColumn="0" w:lastColumn="0" w:oddVBand="0" w:evenVBand="0" w:oddHBand="1" w:evenHBand="0" w:firstRowFirstColumn="0" w:firstRowLastColumn="0" w:lastRowFirstColumn="0" w:lastRowLastColumn="0"/>
          <w:trHeight w:val="1164"/>
        </w:trPr>
        <w:tc>
          <w:tcPr>
            <w:cnfStyle w:val="001000000000" w:firstRow="0" w:lastRow="0" w:firstColumn="1" w:lastColumn="0" w:oddVBand="0" w:evenVBand="0" w:oddHBand="0" w:evenHBand="0" w:firstRowFirstColumn="0" w:firstRowLastColumn="0" w:lastRowFirstColumn="0" w:lastRowLastColumn="0"/>
            <w:tcW w:w="5240" w:type="dxa"/>
            <w:tcBorders>
              <w:bottom w:val="single" w:sz="4" w:space="0" w:color="auto"/>
            </w:tcBorders>
          </w:tcPr>
          <w:p w14:paraId="07751C9C" w14:textId="77777777" w:rsidR="00533BF4" w:rsidRPr="00533BF4" w:rsidRDefault="00533BF4" w:rsidP="00533BF4">
            <w:pPr>
              <w:jc w:val="both"/>
              <w:rPr>
                <w:rFonts w:ascii="Times New Roman" w:eastAsia="Times New Roman" w:hAnsi="Times New Roman"/>
                <w:i/>
                <w:iCs/>
                <w:noProof/>
                <w:u w:val="single"/>
                <w:lang w:val="ru-RU" w:eastAsia="en-GB"/>
              </w:rPr>
            </w:pPr>
            <w:r w:rsidRPr="00533BF4">
              <w:rPr>
                <w:rFonts w:ascii="Times New Roman" w:eastAsia="Times New Roman" w:hAnsi="Times New Roman"/>
                <w:i/>
                <w:iCs/>
                <w:noProof/>
                <w:u w:val="single"/>
                <w:lang w:val="bg-BG" w:eastAsia="en-GB"/>
              </w:rPr>
              <w:lastRenderedPageBreak/>
              <w:t>Залесяване и засаждането на дървета с цел да се подпомогне биологичното разнообразие и възстановяването на екосистемите</w:t>
            </w:r>
            <w:r w:rsidRPr="00533BF4">
              <w:rPr>
                <w:rFonts w:ascii="Times New Roman" w:eastAsia="Times New Roman" w:hAnsi="Times New Roman"/>
                <w:i/>
                <w:iCs/>
                <w:noProof/>
                <w:u w:val="single"/>
                <w:lang w:val="ru-RU" w:eastAsia="en-GB"/>
              </w:rPr>
              <w:t>:</w:t>
            </w:r>
          </w:p>
          <w:p w14:paraId="32D733A3"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4E4B914"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559CE4F8"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7F08DA7A"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623" w:type="dxa"/>
            <w:tcBorders>
              <w:bottom w:val="single" w:sz="4" w:space="0" w:color="auto"/>
            </w:tcBorders>
          </w:tcPr>
          <w:p w14:paraId="11B2791A"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533BF4">
              <w:rPr>
                <w:rFonts w:ascii="Times New Roman" w:eastAsia="Times New Roman" w:hAnsi="Times New Roman"/>
                <w:b/>
                <w:bCs/>
                <w:i/>
                <w:iCs/>
                <w:noProof/>
                <w:u w:val="single"/>
                <w:lang w:val="bg-BG" w:eastAsia="en-GB"/>
              </w:rPr>
              <w:t>Залесяване и засаждането на дървета с цел да се подпомогне биологичното разнообразие и възстановяването на екосистемите</w:t>
            </w:r>
            <w:r w:rsidRPr="00533BF4">
              <w:rPr>
                <w:rFonts w:ascii="Times New Roman" w:eastAsia="Times New Roman" w:hAnsi="Times New Roman"/>
                <w:b/>
                <w:bCs/>
                <w:i/>
                <w:iCs/>
                <w:noProof/>
                <w:u w:val="single"/>
                <w:lang w:val="ru-RU" w:eastAsia="en-GB"/>
              </w:rPr>
              <w:t>:</w:t>
            </w:r>
          </w:p>
          <w:p w14:paraId="06DC9AD0"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82BD229"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Подобряване на процесите на планиране и осъществяване на дейностите, свързани с опазването, възстановяването и поддържането на биологичното разнообразие: Изграждане на капацитет и обучения;</w:t>
            </w:r>
          </w:p>
          <w:p w14:paraId="242A5C5E"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Информационни кампании за подобряване и увеличаване на популациите на дивеча и рибата за опазване на биологичното разнообразие и устойчиво развитие на горските екосистеми;</w:t>
            </w:r>
          </w:p>
          <w:p w14:paraId="08264417"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Създаване на условия за подпомагане на развитието на научно-приложните изследвания в приоритетни за горския сектор: Проекти за насърчаване на научно изследователската дейност и разработки.</w:t>
            </w:r>
          </w:p>
        </w:tc>
        <w:tc>
          <w:tcPr>
            <w:tcW w:w="4085" w:type="dxa"/>
            <w:tcBorders>
              <w:bottom w:val="single" w:sz="4" w:space="0" w:color="auto"/>
            </w:tcBorders>
          </w:tcPr>
          <w:p w14:paraId="11D00657" w14:textId="77777777" w:rsidR="006A193D" w:rsidRPr="00142C07" w:rsidRDefault="006A193D" w:rsidP="006A193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3F0ED3D6"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Въздействието е косвено положително, свързано с подобряване състоянието на горските екосистеми, които са източник на ползи, в т.ч. екосистемни услуги за населението. </w:t>
            </w:r>
          </w:p>
        </w:tc>
      </w:tr>
      <w:tr w:rsidR="00533BF4" w:rsidRPr="00533BF4" w14:paraId="50A6E2E4" w14:textId="77777777" w:rsidTr="00533BF4">
        <w:trPr>
          <w:trHeight w:val="2164"/>
        </w:trPr>
        <w:tc>
          <w:tcPr>
            <w:cnfStyle w:val="001000000000" w:firstRow="0" w:lastRow="0" w:firstColumn="1" w:lastColumn="0" w:oddVBand="0" w:evenVBand="0" w:oddHBand="0" w:evenHBand="0" w:firstRowFirstColumn="0" w:firstRowLastColumn="0" w:lastRowFirstColumn="0" w:lastRowLastColumn="0"/>
            <w:tcW w:w="5240" w:type="dxa"/>
            <w:tcBorders>
              <w:top w:val="single" w:sz="4" w:space="0" w:color="auto"/>
            </w:tcBorders>
          </w:tcPr>
          <w:p w14:paraId="0839BEDD" w14:textId="77777777" w:rsidR="00533BF4" w:rsidRPr="00533BF4" w:rsidRDefault="00533BF4" w:rsidP="00533BF4">
            <w:pPr>
              <w:jc w:val="both"/>
              <w:rPr>
                <w:rFonts w:ascii="Times New Roman" w:eastAsia="Times New Roman" w:hAnsi="Times New Roman"/>
                <w:i/>
                <w:iCs/>
                <w:noProof/>
                <w:u w:val="single"/>
                <w:lang w:val="ru-RU" w:eastAsia="en-GB"/>
              </w:rPr>
            </w:pPr>
            <w:r w:rsidRPr="00533BF4">
              <w:rPr>
                <w:rFonts w:ascii="Times New Roman" w:eastAsia="Times New Roman" w:hAnsi="Times New Roman"/>
                <w:i/>
                <w:iCs/>
                <w:noProof/>
                <w:u w:val="single"/>
                <w:lang w:val="bg-BG" w:eastAsia="en-GB"/>
              </w:rPr>
              <w:lastRenderedPageBreak/>
              <w:t>Възстановяване на сладководните екосистеми и естествените функции на реките, за да бъдат изпълнени целите на Рамковата директива за водите</w:t>
            </w:r>
            <w:r w:rsidRPr="00533BF4">
              <w:rPr>
                <w:rFonts w:ascii="Times New Roman" w:eastAsia="Times New Roman" w:hAnsi="Times New Roman"/>
                <w:i/>
                <w:iCs/>
                <w:noProof/>
                <w:u w:val="single"/>
                <w:lang w:val="ru-RU" w:eastAsia="en-GB"/>
              </w:rPr>
              <w:t>:</w:t>
            </w:r>
          </w:p>
          <w:p w14:paraId="2A5BD48A"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1FF58B13"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29E522AF"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567051B0"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623" w:type="dxa"/>
            <w:tcBorders>
              <w:top w:val="single" w:sz="4" w:space="0" w:color="auto"/>
            </w:tcBorders>
          </w:tcPr>
          <w:p w14:paraId="2DFABD08"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noProof/>
                <w:u w:val="single"/>
                <w:lang w:val="ru-RU" w:eastAsia="en-GB"/>
              </w:rPr>
            </w:pPr>
            <w:r w:rsidRPr="00533BF4">
              <w:rPr>
                <w:rFonts w:ascii="Times New Roman" w:eastAsia="Times New Roman" w:hAnsi="Times New Roman"/>
                <w:b/>
                <w:bCs/>
                <w:i/>
                <w:iCs/>
                <w:noProof/>
                <w:u w:val="single"/>
                <w:lang w:val="bg-BG" w:eastAsia="en-GB"/>
              </w:rPr>
              <w:t>Възстановяване на сладководните екосистеми и естествените функции на реките, за да бъдат изпълнени целите на Рамковата директива за водите</w:t>
            </w:r>
            <w:r w:rsidRPr="00533BF4">
              <w:rPr>
                <w:rFonts w:ascii="Times New Roman" w:eastAsia="Times New Roman" w:hAnsi="Times New Roman"/>
                <w:b/>
                <w:bCs/>
                <w:i/>
                <w:iCs/>
                <w:noProof/>
                <w:u w:val="single"/>
                <w:lang w:val="ru-RU" w:eastAsia="en-GB"/>
              </w:rPr>
              <w:t>:</w:t>
            </w:r>
          </w:p>
          <w:p w14:paraId="0732AB8F"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DEC43A6"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Осигуряване на непрекъснатостта на водните течения и движението на рибите - рибни проходи и байпаси;</w:t>
            </w:r>
          </w:p>
          <w:p w14:paraId="2BEC01B6"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Подобряване на естественото задържане на водата - възстановяване на меандри и ръкави;</w:t>
            </w:r>
          </w:p>
          <w:p w14:paraId="180A64C2"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Мерки за възстановяване и защита на речните брегове и речните корита от ерозия.</w:t>
            </w:r>
          </w:p>
        </w:tc>
        <w:tc>
          <w:tcPr>
            <w:tcW w:w="4085" w:type="dxa"/>
            <w:tcBorders>
              <w:top w:val="single" w:sz="4" w:space="0" w:color="auto"/>
            </w:tcBorders>
          </w:tcPr>
          <w:p w14:paraId="3636A0D2" w14:textId="77777777" w:rsidR="006A193D" w:rsidRPr="00142C07" w:rsidRDefault="006A193D" w:rsidP="006A193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1C81E72"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Мерките са с косвено положително въздействие за подобряване състоянието на водните тела, част от които се използват и за питейно-битово водоснабдяване.</w:t>
            </w:r>
          </w:p>
          <w:p w14:paraId="5544EF8D"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Мерките за защита от ерозия са с принос за подобряване на устойчивостта на териториите около речните брегове – предотвратяване развитието на свлачищни процеси, превенция на наводнения.</w:t>
            </w:r>
          </w:p>
        </w:tc>
      </w:tr>
      <w:tr w:rsidR="00533BF4" w:rsidRPr="00533BF4" w14:paraId="2D679D93"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D5B2989" w14:textId="77777777" w:rsidR="00533BF4" w:rsidRPr="00533BF4" w:rsidRDefault="00533BF4" w:rsidP="00533BF4">
            <w:pPr>
              <w:jc w:val="both"/>
              <w:rPr>
                <w:rFonts w:ascii="Times New Roman" w:eastAsia="Times New Roman" w:hAnsi="Times New Roman"/>
                <w:i/>
                <w:iCs/>
                <w:noProof/>
                <w:u w:val="single"/>
                <w:lang w:val="ru-RU" w:eastAsia="en-GB"/>
              </w:rPr>
            </w:pPr>
            <w:r w:rsidRPr="00533BF4">
              <w:rPr>
                <w:rFonts w:ascii="Times New Roman" w:eastAsia="Times New Roman" w:hAnsi="Times New Roman"/>
                <w:i/>
                <w:iCs/>
                <w:noProof/>
                <w:u w:val="single"/>
                <w:lang w:val="ru-RU" w:eastAsia="en-GB"/>
              </w:rPr>
              <w:t>Интегриране на екосистемния подход и прилагане на решения, базирани на природата в опазването на защитени зони от Мрежата Натура 2000:</w:t>
            </w:r>
          </w:p>
          <w:p w14:paraId="1D55250B"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667ADA48"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Интегриране на екосистемния подход и прилагане на решения, базирани на природата в опазването на защитените зони от мрежата „Натура 2000“;</w:t>
            </w:r>
          </w:p>
          <w:p w14:paraId="1214DA58"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Информационни кампании и работа със заинтересованите страни;</w:t>
            </w:r>
          </w:p>
          <w:p w14:paraId="450921CF"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 xml:space="preserve">Възстановяване на ключови за климата екосистеми в изпълнение на Стратегията на </w:t>
            </w:r>
            <w:r w:rsidRPr="00533BF4">
              <w:rPr>
                <w:rFonts w:ascii="Times New Roman" w:eastAsia="Times New Roman" w:hAnsi="Times New Roman"/>
                <w:noProof/>
                <w:lang w:val="bg-BG" w:eastAsia="en-GB"/>
              </w:rPr>
              <w:lastRenderedPageBreak/>
              <w:t>биологично разнообразие на ЕС 2030 и целите на Европейския зелен пакт</w:t>
            </w:r>
          </w:p>
        </w:tc>
        <w:tc>
          <w:tcPr>
            <w:tcW w:w="4623" w:type="dxa"/>
          </w:tcPr>
          <w:p w14:paraId="0A62D2C0"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noProof/>
                <w:u w:val="single"/>
                <w:lang w:val="ru-RU" w:eastAsia="en-GB"/>
              </w:rPr>
            </w:pPr>
            <w:r w:rsidRPr="00533BF4">
              <w:rPr>
                <w:rFonts w:ascii="Times New Roman" w:eastAsia="Times New Roman" w:hAnsi="Times New Roman"/>
                <w:b/>
                <w:bCs/>
                <w:i/>
                <w:iCs/>
                <w:noProof/>
                <w:u w:val="single"/>
                <w:lang w:val="ru-RU" w:eastAsia="en-GB"/>
              </w:rPr>
              <w:lastRenderedPageBreak/>
              <w:t>Интегриране на екосистемния подход и прилагане на решения, базирани на природата в опазването на защитени зони от Мрежата Натура 2000:</w:t>
            </w:r>
          </w:p>
          <w:p w14:paraId="0C3BCD58"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6D416848"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Интегриране на екосистемния подход и прилагане на решения, базирани на природата в опазването на защитените зони от мрежата „Натура 2000“;</w:t>
            </w:r>
          </w:p>
          <w:p w14:paraId="014A7EA8"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Информационни кампании и работа със заинтересованите страни;</w:t>
            </w:r>
          </w:p>
          <w:p w14:paraId="21E9A71C"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lastRenderedPageBreak/>
              <w:t>Възстановяване на ключови за климата екосистеми в изпълнение на Стратегията на биологично разнообразие на ЕС 2030 и целите на Европейския зелен пакт</w:t>
            </w:r>
          </w:p>
        </w:tc>
        <w:tc>
          <w:tcPr>
            <w:tcW w:w="4085" w:type="dxa"/>
          </w:tcPr>
          <w:p w14:paraId="0BE97487" w14:textId="77777777" w:rsidR="006A193D" w:rsidRPr="00142C07" w:rsidRDefault="006A193D" w:rsidP="006A193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BBC99DE"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за възстановяване на ключови за климата екосистеми ще имат косвено положително въздействие, свързано с увеличаване на поглътителите на парникови газове </w:t>
            </w:r>
            <w:r w:rsidRPr="00533BF4">
              <w:rPr>
                <w:rFonts w:ascii="Times New Roman" w:eastAsia="Times New Roman" w:hAnsi="Times New Roman"/>
                <w:lang w:val="en-US"/>
              </w:rPr>
              <w:t>(</w:t>
            </w:r>
            <w:r w:rsidRPr="00533BF4">
              <w:rPr>
                <w:rFonts w:ascii="Times New Roman" w:eastAsia="Times New Roman" w:hAnsi="Times New Roman"/>
                <w:lang w:val="bg-BG"/>
              </w:rPr>
              <w:t>растителността</w:t>
            </w:r>
            <w:r w:rsidRPr="00533BF4">
              <w:rPr>
                <w:rFonts w:ascii="Times New Roman" w:eastAsia="Times New Roman" w:hAnsi="Times New Roman"/>
                <w:lang w:val="en-US"/>
              </w:rPr>
              <w:t>)</w:t>
            </w:r>
            <w:r w:rsidRPr="00533BF4">
              <w:rPr>
                <w:rFonts w:ascii="Times New Roman" w:eastAsia="Times New Roman" w:hAnsi="Times New Roman"/>
                <w:lang w:val="bg-BG"/>
              </w:rPr>
              <w:t xml:space="preserve"> и повишаване на устойчивостта на последици от изменението на климата.</w:t>
            </w:r>
          </w:p>
        </w:tc>
      </w:tr>
      <w:tr w:rsidR="00533BF4" w:rsidRPr="00533BF4" w14:paraId="6792C5FF" w14:textId="77777777" w:rsidTr="00533BF4">
        <w:tc>
          <w:tcPr>
            <w:cnfStyle w:val="001000000000" w:firstRow="0" w:lastRow="0" w:firstColumn="1" w:lastColumn="0" w:oddVBand="0" w:evenVBand="0" w:oddHBand="0" w:evenHBand="0" w:firstRowFirstColumn="0" w:firstRowLastColumn="0" w:lastRowFirstColumn="0" w:lastRowLastColumn="0"/>
            <w:tcW w:w="13948" w:type="dxa"/>
            <w:gridSpan w:val="3"/>
          </w:tcPr>
          <w:p w14:paraId="7B14C9E8"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hAnsi="Times New Roman"/>
                <w:i/>
                <w:iCs/>
                <w:lang w:val="bg-BG"/>
              </w:rPr>
              <w:t>Стратегическа</w:t>
            </w:r>
            <w:r w:rsidRPr="00533BF4">
              <w:rPr>
                <w:rFonts w:ascii="Times New Roman" w:hAnsi="Times New Roman"/>
                <w:i/>
                <w:iCs/>
              </w:rPr>
              <w:t xml:space="preserve"> </w:t>
            </w:r>
            <w:proofErr w:type="spellStart"/>
            <w:r w:rsidRPr="00533BF4">
              <w:rPr>
                <w:rFonts w:ascii="Times New Roman" w:hAnsi="Times New Roman"/>
                <w:i/>
                <w:iCs/>
              </w:rPr>
              <w:t>цел</w:t>
            </w:r>
            <w:proofErr w:type="spellEnd"/>
            <w:r w:rsidRPr="00533BF4">
              <w:rPr>
                <w:rFonts w:ascii="Times New Roman" w:hAnsi="Times New Roman"/>
                <w:i/>
                <w:iCs/>
              </w:rPr>
              <w:t xml:space="preserve"> 2: </w:t>
            </w:r>
            <w:proofErr w:type="spellStart"/>
            <w:r w:rsidRPr="00533BF4">
              <w:rPr>
                <w:rFonts w:ascii="Times New Roman" w:hAnsi="Times New Roman"/>
                <w:i/>
                <w:iCs/>
              </w:rPr>
              <w:t>Устойчиво</w:t>
            </w:r>
            <w:proofErr w:type="spellEnd"/>
            <w:r w:rsidRPr="00533BF4">
              <w:rPr>
                <w:rFonts w:ascii="Times New Roman" w:hAnsi="Times New Roman"/>
                <w:i/>
                <w:iCs/>
              </w:rPr>
              <w:t xml:space="preserve"> </w:t>
            </w:r>
            <w:proofErr w:type="spellStart"/>
            <w:r w:rsidRPr="00533BF4">
              <w:rPr>
                <w:rFonts w:ascii="Times New Roman" w:hAnsi="Times New Roman"/>
                <w:i/>
                <w:iCs/>
              </w:rPr>
              <w:t>управление</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защитените</w:t>
            </w:r>
            <w:proofErr w:type="spellEnd"/>
            <w:r w:rsidRPr="00533BF4">
              <w:rPr>
                <w:rFonts w:ascii="Times New Roman" w:hAnsi="Times New Roman"/>
                <w:i/>
                <w:iCs/>
              </w:rPr>
              <w:t xml:space="preserve"> </w:t>
            </w:r>
            <w:proofErr w:type="spellStart"/>
            <w:r w:rsidRPr="00533BF4">
              <w:rPr>
                <w:rFonts w:ascii="Times New Roman" w:hAnsi="Times New Roman"/>
                <w:i/>
                <w:iCs/>
              </w:rPr>
              <w:t>зони</w:t>
            </w:r>
            <w:proofErr w:type="spellEnd"/>
            <w:r w:rsidRPr="00533BF4">
              <w:rPr>
                <w:rFonts w:ascii="Times New Roman" w:hAnsi="Times New Roman"/>
                <w:i/>
                <w:iCs/>
              </w:rPr>
              <w:t xml:space="preserve"> и </w:t>
            </w:r>
            <w:proofErr w:type="spellStart"/>
            <w:r w:rsidRPr="00533BF4">
              <w:rPr>
                <w:rFonts w:ascii="Times New Roman" w:hAnsi="Times New Roman"/>
                <w:i/>
                <w:iCs/>
              </w:rPr>
              <w:t>информирано</w:t>
            </w:r>
            <w:proofErr w:type="spellEnd"/>
            <w:r w:rsidRPr="00533BF4">
              <w:rPr>
                <w:rFonts w:ascii="Times New Roman" w:hAnsi="Times New Roman"/>
                <w:i/>
                <w:iCs/>
              </w:rPr>
              <w:t xml:space="preserve"> </w:t>
            </w:r>
            <w:proofErr w:type="spellStart"/>
            <w:r w:rsidRPr="00533BF4">
              <w:rPr>
                <w:rFonts w:ascii="Times New Roman" w:hAnsi="Times New Roman"/>
                <w:i/>
                <w:iCs/>
              </w:rPr>
              <w:t>участие</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заинтересованите</w:t>
            </w:r>
            <w:proofErr w:type="spellEnd"/>
            <w:r w:rsidRPr="00533BF4">
              <w:rPr>
                <w:rFonts w:ascii="Times New Roman" w:hAnsi="Times New Roman"/>
                <w:i/>
                <w:iCs/>
              </w:rPr>
              <w:t xml:space="preserve"> </w:t>
            </w:r>
            <w:proofErr w:type="spellStart"/>
            <w:r w:rsidRPr="00533BF4">
              <w:rPr>
                <w:rFonts w:ascii="Times New Roman" w:hAnsi="Times New Roman"/>
                <w:i/>
                <w:iCs/>
              </w:rPr>
              <w:t>страни</w:t>
            </w:r>
            <w:proofErr w:type="spellEnd"/>
            <w:r w:rsidRPr="00533BF4">
              <w:rPr>
                <w:rFonts w:ascii="Times New Roman" w:hAnsi="Times New Roman"/>
                <w:i/>
                <w:iCs/>
              </w:rPr>
              <w:t xml:space="preserve">; </w:t>
            </w:r>
            <w:proofErr w:type="spellStart"/>
            <w:r w:rsidRPr="00533BF4">
              <w:rPr>
                <w:rFonts w:ascii="Times New Roman" w:hAnsi="Times New Roman"/>
                <w:i/>
                <w:iCs/>
              </w:rPr>
              <w:t>споделена</w:t>
            </w:r>
            <w:proofErr w:type="spellEnd"/>
            <w:r w:rsidRPr="00533BF4">
              <w:rPr>
                <w:rFonts w:ascii="Times New Roman" w:hAnsi="Times New Roman"/>
                <w:i/>
                <w:iCs/>
              </w:rPr>
              <w:t xml:space="preserve"> </w:t>
            </w:r>
            <w:proofErr w:type="spellStart"/>
            <w:r w:rsidRPr="00533BF4">
              <w:rPr>
                <w:rFonts w:ascii="Times New Roman" w:hAnsi="Times New Roman"/>
                <w:i/>
                <w:iCs/>
              </w:rPr>
              <w:t>отговорност</w:t>
            </w:r>
            <w:proofErr w:type="spellEnd"/>
            <w:r w:rsidRPr="00533BF4">
              <w:rPr>
                <w:rFonts w:ascii="Times New Roman" w:hAnsi="Times New Roman"/>
                <w:i/>
                <w:iCs/>
              </w:rPr>
              <w:t xml:space="preserve">, </w:t>
            </w:r>
            <w:proofErr w:type="spellStart"/>
            <w:r w:rsidRPr="00533BF4">
              <w:rPr>
                <w:rFonts w:ascii="Times New Roman" w:hAnsi="Times New Roman"/>
                <w:i/>
                <w:iCs/>
              </w:rPr>
              <w:t>споделено</w:t>
            </w:r>
            <w:proofErr w:type="spellEnd"/>
            <w:r w:rsidRPr="00533BF4">
              <w:rPr>
                <w:rFonts w:ascii="Times New Roman" w:hAnsi="Times New Roman"/>
                <w:i/>
                <w:iCs/>
              </w:rPr>
              <w:t xml:space="preserve"> </w:t>
            </w:r>
            <w:proofErr w:type="spellStart"/>
            <w:r w:rsidRPr="00533BF4">
              <w:rPr>
                <w:rFonts w:ascii="Times New Roman" w:hAnsi="Times New Roman"/>
                <w:i/>
                <w:iCs/>
              </w:rPr>
              <w:t>управление</w:t>
            </w:r>
            <w:proofErr w:type="spellEnd"/>
          </w:p>
        </w:tc>
      </w:tr>
      <w:tr w:rsidR="00533BF4" w:rsidRPr="00533BF4" w14:paraId="3E935F20"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4C2C1D9"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eastAsia="Times New Roman" w:hAnsi="Times New Roman"/>
                <w:lang w:val="bg-BG"/>
              </w:rPr>
              <w:t>Области на действие:</w:t>
            </w:r>
          </w:p>
        </w:tc>
      </w:tr>
      <w:tr w:rsidR="00533BF4" w:rsidRPr="00533BF4" w14:paraId="6F2BD056"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36B5186E"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t>Изграждане на структура за управление на НЕМ:</w:t>
            </w:r>
          </w:p>
          <w:p w14:paraId="5C770A94" w14:textId="77777777" w:rsidR="00533BF4" w:rsidRPr="00533BF4" w:rsidRDefault="00533BF4" w:rsidP="00533BF4">
            <w:pPr>
              <w:jc w:val="both"/>
              <w:rPr>
                <w:rFonts w:ascii="Times New Roman" w:eastAsia="Times New Roman" w:hAnsi="Times New Roman"/>
                <w:noProof/>
                <w:u w:val="single"/>
                <w:lang w:val="bg-BG" w:eastAsia="en-GB"/>
              </w:rPr>
            </w:pPr>
            <w:r w:rsidRPr="00533BF4">
              <w:rPr>
                <w:rFonts w:ascii="Times New Roman" w:eastAsia="Times New Roman" w:hAnsi="Times New Roman"/>
                <w:noProof/>
                <w:u w:val="single"/>
                <w:lang w:val="bg-BG" w:eastAsia="en-GB"/>
              </w:rPr>
              <w:t>Предвидени мерки към приоритетната област на действие:</w:t>
            </w:r>
          </w:p>
          <w:p w14:paraId="5DDDA8B4"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1B9DF289"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156E2FE3"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Разработване на териториални планове за управление на защитените зони по Натура 2000.</w:t>
            </w:r>
          </w:p>
        </w:tc>
        <w:tc>
          <w:tcPr>
            <w:tcW w:w="4623" w:type="dxa"/>
          </w:tcPr>
          <w:p w14:paraId="3F2FE132"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t>Изграждане на структура за управление на НЕМ:</w:t>
            </w:r>
          </w:p>
          <w:p w14:paraId="2ADF0AD1"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u w:val="single"/>
                <w:lang w:val="bg-BG" w:eastAsia="en-GB"/>
              </w:rPr>
            </w:pPr>
            <w:r w:rsidRPr="00533BF4">
              <w:rPr>
                <w:rFonts w:ascii="Times New Roman" w:eastAsia="Times New Roman" w:hAnsi="Times New Roman"/>
                <w:noProof/>
                <w:u w:val="single"/>
                <w:lang w:val="bg-BG" w:eastAsia="en-GB"/>
              </w:rPr>
              <w:t>Предвидени мерки към приоритетната област на действие:</w:t>
            </w:r>
          </w:p>
          <w:p w14:paraId="49AEAAA0"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Прилагане на управленски подход в защитени зони от Натура 2000 – осигуряване на подкрепа за органите за управление на защитени зони по Натура 2000: Изграждане на капацитет и техническа помощ;</w:t>
            </w:r>
          </w:p>
          <w:p w14:paraId="4CD48687"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Изграждане на капацитет на заинтересованите страни за прилагане на консервационни мерки, вкл. такива от НРПД и плановете за управление на защитените зони: Обучения и мрежи за обмен на добри практики;</w:t>
            </w:r>
          </w:p>
          <w:p w14:paraId="1039D10C"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Разработване на териториални планове за управление на защитените зони по Натура 2000.</w:t>
            </w:r>
          </w:p>
        </w:tc>
        <w:tc>
          <w:tcPr>
            <w:tcW w:w="4085" w:type="dxa"/>
          </w:tcPr>
          <w:p w14:paraId="3C62F48C" w14:textId="77777777" w:rsidR="006A193D" w:rsidRPr="00142C07" w:rsidRDefault="006A193D" w:rsidP="006A193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15157155"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не са свързани с отрицателно въздействие върху здравно-хигиенните аспекти на средата, населението и човешкото здраве. </w:t>
            </w:r>
          </w:p>
          <w:p w14:paraId="72A997A7"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Обученията и обмена на добри практики ще повишат информираността относно ползите за околната среда и здравето от устойчиво управление на защитените зони. </w:t>
            </w:r>
          </w:p>
        </w:tc>
      </w:tr>
      <w:tr w:rsidR="00533BF4" w:rsidRPr="00533BF4" w14:paraId="50B2DF49"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EE45804"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lastRenderedPageBreak/>
              <w:t>Интегриране на екосистемния подход и прилагане на решения, базирани на природата в опазване на защитените зони от мрежата Натура 2000:</w:t>
            </w:r>
          </w:p>
          <w:p w14:paraId="19119D7F"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3D3D758"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00F92C61"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Информационни кампании и работа със заинтересованите страни.</w:t>
            </w:r>
          </w:p>
        </w:tc>
        <w:tc>
          <w:tcPr>
            <w:tcW w:w="4623" w:type="dxa"/>
          </w:tcPr>
          <w:p w14:paraId="72283DCE"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t>Интегриране на екосистемния подход и прилагане на решения, базирани на природата в опазване на защитените зони от мрежата Натура 2000:</w:t>
            </w:r>
          </w:p>
          <w:p w14:paraId="0CD80D5D"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7855BA9"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Изграждане на капацитет на всички заинтересовани страни: Обучения и мрежи за обмен на добри практики;</w:t>
            </w:r>
          </w:p>
          <w:p w14:paraId="321A490C"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Информационни кампании и работа със заинтересованите страни.</w:t>
            </w:r>
          </w:p>
        </w:tc>
        <w:tc>
          <w:tcPr>
            <w:tcW w:w="4085" w:type="dxa"/>
          </w:tcPr>
          <w:p w14:paraId="4F498CAF" w14:textId="77777777" w:rsidR="006A193D" w:rsidRPr="00142C07" w:rsidRDefault="006A193D" w:rsidP="006A193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3571255B"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Въздействието е аналогично на въздействието на мерките от предходната област на действие.  </w:t>
            </w:r>
          </w:p>
        </w:tc>
      </w:tr>
      <w:tr w:rsidR="00533BF4" w:rsidRPr="00533BF4" w14:paraId="3334FEC9"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792CDB71"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48EB7BC8"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CF879B5"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3361C442"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p w14:paraId="48B2F7F6"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lastRenderedPageBreak/>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14DF65FF"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623" w:type="dxa"/>
          </w:tcPr>
          <w:p w14:paraId="5958A201"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lastRenderedPageBreak/>
              <w:t>Организиране на надежден и ефективен процес на събиране, обобщаване, анализ и докладване на първични и агрегирани данни, осъществяване на мониторингови дейности на местообитания, видове и птици на територията на мрежата НАТУРА 2000:</w:t>
            </w:r>
          </w:p>
          <w:p w14:paraId="384BED4F"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3DBCD95"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Актуализация, разширяване и надграждане на националните бази данни, свързани с биоразнообразието;</w:t>
            </w:r>
          </w:p>
          <w:p w14:paraId="326ABDD2"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p w14:paraId="44010252"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lastRenderedPageBreak/>
              <w:t>Подобряване на достъпа до информационни ресурси, свързани с биоразнообразието: Създаване на мрежи, обмен на информация и достъп до бази данни;</w:t>
            </w:r>
          </w:p>
          <w:p w14:paraId="75C2E63E"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Внедряване на нови технологични решения и иновации, свързани с мониторинга на биоразнообразието.</w:t>
            </w:r>
          </w:p>
        </w:tc>
        <w:tc>
          <w:tcPr>
            <w:tcW w:w="4085" w:type="dxa"/>
          </w:tcPr>
          <w:p w14:paraId="3B319952" w14:textId="77777777" w:rsidR="006A193D" w:rsidRPr="00142C07" w:rsidRDefault="006A193D" w:rsidP="006A193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5107CC49"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са без отношение и въздействие към/върху здравно-хигиенните аспекти на средата, населението и човешкото здраве. </w:t>
            </w:r>
          </w:p>
        </w:tc>
      </w:tr>
      <w:tr w:rsidR="00533BF4" w:rsidRPr="00533BF4" w14:paraId="04F5E661"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31F3EF0" w14:textId="77777777" w:rsidR="00533BF4" w:rsidRPr="00533BF4" w:rsidRDefault="00533BF4" w:rsidP="00533BF4">
            <w:pPr>
              <w:jc w:val="both"/>
              <w:rPr>
                <w:rFonts w:ascii="Times New Roman" w:hAnsi="Times New Roman"/>
                <w:i/>
                <w:iCs/>
                <w:color w:val="000000"/>
                <w:lang w:val="bg-BG"/>
              </w:rPr>
            </w:pPr>
            <w:r w:rsidRPr="00533BF4">
              <w:rPr>
                <w:rFonts w:ascii="Times New Roman" w:hAnsi="Times New Roman"/>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30BE2F77"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B2FBD81"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623" w:type="dxa"/>
          </w:tcPr>
          <w:p w14:paraId="4185A61A"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color w:val="000000"/>
                <w:lang w:val="bg-BG"/>
              </w:rPr>
            </w:pPr>
            <w:r w:rsidRPr="00533BF4">
              <w:rPr>
                <w:rFonts w:ascii="Times New Roman" w:hAnsi="Times New Roman"/>
                <w:b/>
                <w:bCs/>
                <w:i/>
                <w:iCs/>
                <w:color w:val="000000"/>
                <w:lang w:val="bg-BG"/>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p w14:paraId="3F41FBAD"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6160F995"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Подобряване на националния научен капацитет в областта на биологичното разнообразие, както и обмен на знания: Насърчаване на научни разработки и изследвания, изграждане на капацитет, обмен на добри практики</w:t>
            </w:r>
          </w:p>
        </w:tc>
        <w:tc>
          <w:tcPr>
            <w:tcW w:w="4085" w:type="dxa"/>
          </w:tcPr>
          <w:p w14:paraId="07C42663" w14:textId="77777777" w:rsidR="006A193D" w:rsidRPr="00142C07" w:rsidRDefault="006A193D" w:rsidP="006A193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053ABE2"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Мерките не са свързани с отрицателно въздействие върху здравно-хигиенните аспекти на средата, населението и човешкото здраве. Обменът на знания ще популяризира ползите за околната среда и здравето от устойчиво управление на защитените зони.</w:t>
            </w:r>
          </w:p>
        </w:tc>
      </w:tr>
      <w:tr w:rsidR="00533BF4" w:rsidRPr="00533BF4" w14:paraId="7D8C3457"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6893D294" w14:textId="77777777" w:rsidR="00533BF4" w:rsidRPr="00533BF4" w:rsidRDefault="00533BF4" w:rsidP="00533BF4">
            <w:pPr>
              <w:suppressAutoHyphens/>
              <w:autoSpaceDN w:val="0"/>
              <w:jc w:val="both"/>
              <w:rPr>
                <w:rFonts w:ascii="Times New Roman" w:hAnsi="Times New Roman"/>
                <w:i/>
                <w:iCs/>
                <w:color w:val="000000" w:themeColor="text1"/>
                <w:lang w:val="bg-BG"/>
              </w:rPr>
            </w:pPr>
            <w:r w:rsidRPr="00533BF4">
              <w:rPr>
                <w:rFonts w:ascii="Times New Roman" w:hAnsi="Times New Roman"/>
                <w:i/>
                <w:iCs/>
                <w:color w:val="000000" w:themeColor="text1"/>
                <w:lang w:val="bg-BG"/>
              </w:rPr>
              <w:t>Устойчиво подобряване на информационното осигуряване в сектор „Биоразнообразие“:</w:t>
            </w:r>
          </w:p>
          <w:p w14:paraId="0A027294"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1AF24014"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lastRenderedPageBreak/>
              <w:t>Мерки за устойчиво подобряване на информационното осигуряване в сектор „Биоразнообразие“.</w:t>
            </w:r>
          </w:p>
        </w:tc>
        <w:tc>
          <w:tcPr>
            <w:tcW w:w="4623" w:type="dxa"/>
          </w:tcPr>
          <w:p w14:paraId="5A910E77" w14:textId="77777777" w:rsidR="00533BF4" w:rsidRPr="00533BF4" w:rsidRDefault="00533BF4" w:rsidP="00533BF4">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color w:val="000000" w:themeColor="text1"/>
                <w:lang w:val="bg-BG"/>
              </w:rPr>
            </w:pPr>
            <w:r w:rsidRPr="00533BF4">
              <w:rPr>
                <w:rFonts w:ascii="Times New Roman" w:hAnsi="Times New Roman"/>
                <w:b/>
                <w:bCs/>
                <w:i/>
                <w:iCs/>
                <w:color w:val="000000" w:themeColor="text1"/>
                <w:lang w:val="bg-BG"/>
              </w:rPr>
              <w:lastRenderedPageBreak/>
              <w:t>Устойчиво подобряване на информационното осигуряване в сектор „Биоразнообразие“:</w:t>
            </w:r>
          </w:p>
          <w:p w14:paraId="09E4C4D9"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2860759A"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lastRenderedPageBreak/>
              <w:t>Мерки за устойчиво подобряване на информационното осигуряване в сектор „Биоразнообразие“.</w:t>
            </w:r>
          </w:p>
        </w:tc>
        <w:tc>
          <w:tcPr>
            <w:tcW w:w="4085" w:type="dxa"/>
          </w:tcPr>
          <w:p w14:paraId="411DD69D" w14:textId="77777777" w:rsidR="006A193D" w:rsidRPr="00142C07" w:rsidRDefault="006A193D" w:rsidP="006A193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78C5456"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Мерките не са свързани с въздействие върху здравно-хигиенните аспекти на средата, населението и човешкото здраве.</w:t>
            </w:r>
          </w:p>
        </w:tc>
      </w:tr>
      <w:tr w:rsidR="00533BF4" w:rsidRPr="00533BF4" w14:paraId="37C5D100"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6C0EA4A"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t>Осигуряване на ефективно функциониране на „Системата за мониторинг, контрол, допълване и актуализация на НПРД за 2014-2020“</w:t>
            </w:r>
            <w:r w:rsidRPr="00533BF4" w:rsidDel="004E7E85">
              <w:rPr>
                <w:rFonts w:ascii="Times New Roman" w:hAnsi="Times New Roman"/>
                <w:i/>
                <w:iCs/>
                <w:lang w:val="bg-BG"/>
              </w:rPr>
              <w:t xml:space="preserve"> </w:t>
            </w:r>
            <w:r w:rsidRPr="00533BF4">
              <w:rPr>
                <w:rFonts w:ascii="Times New Roman" w:hAnsi="Times New Roman"/>
                <w:i/>
                <w:iCs/>
                <w:lang w:val="bg-BG"/>
              </w:rPr>
              <w:t>и осигуряване на ефективно функциониране:</w:t>
            </w:r>
          </w:p>
          <w:p w14:paraId="31E8D5F3"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 xml:space="preserve">Предвидени мерки към приоритетната област на действие </w:t>
            </w:r>
          </w:p>
          <w:p w14:paraId="4C64A68A"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623" w:type="dxa"/>
          </w:tcPr>
          <w:p w14:paraId="4C55DF1D"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t>Осигуряване на ефективно функциониране на „Системата за мониторинг, контрол, допълване и актуализация на НПРД за 2014-2020“</w:t>
            </w:r>
            <w:r w:rsidRPr="00533BF4" w:rsidDel="004E7E85">
              <w:rPr>
                <w:rFonts w:ascii="Times New Roman" w:hAnsi="Times New Roman"/>
                <w:b/>
                <w:bCs/>
                <w:i/>
                <w:iCs/>
                <w:lang w:val="bg-BG"/>
              </w:rPr>
              <w:t xml:space="preserve"> </w:t>
            </w:r>
            <w:r w:rsidRPr="00533BF4">
              <w:rPr>
                <w:rFonts w:ascii="Times New Roman" w:hAnsi="Times New Roman"/>
                <w:b/>
                <w:bCs/>
                <w:i/>
                <w:iCs/>
                <w:lang w:val="bg-BG"/>
              </w:rPr>
              <w:t>и осигуряване на ефективно функциониране:</w:t>
            </w:r>
          </w:p>
          <w:p w14:paraId="155D335B"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 xml:space="preserve">Предвидени мерки към приоритетната област на действие </w:t>
            </w:r>
          </w:p>
          <w:p w14:paraId="3387D90A"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Развитие и технологично усъвършенстване на информационните платформи, обезпечаващи процесите на вземане на решение, свързани с биоразнообразието</w:t>
            </w:r>
          </w:p>
        </w:tc>
        <w:tc>
          <w:tcPr>
            <w:tcW w:w="4085" w:type="dxa"/>
          </w:tcPr>
          <w:p w14:paraId="03893FA6" w14:textId="77777777" w:rsidR="006A193D" w:rsidRPr="00142C07" w:rsidRDefault="006A193D" w:rsidP="006A193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7D9E2A33"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Мерките не са свързани с въздействие върху здравно-хигиенните аспекти на средата, населението и човешкото здраве.</w:t>
            </w:r>
          </w:p>
        </w:tc>
      </w:tr>
      <w:tr w:rsidR="00533BF4" w:rsidRPr="00533BF4" w14:paraId="06701EDD"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3AEFCB2F"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t>Осигуряване на опазването, съхраняването и развитието на мрежата от защитени територии и биосферни паркове:</w:t>
            </w:r>
          </w:p>
          <w:p w14:paraId="1C52B047"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2B416458"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06B34190"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Изготвяне/актуализиране и прилагане на планове за управление на защитени територии;</w:t>
            </w:r>
          </w:p>
          <w:p w14:paraId="25E6F0A1"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Актуализиране на площите на защитени територии, във връзка с по-точни замервания и промени в режимите на дейности в тях;</w:t>
            </w:r>
          </w:p>
          <w:p w14:paraId="27AA169F"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lastRenderedPageBreak/>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623" w:type="dxa"/>
          </w:tcPr>
          <w:p w14:paraId="4332AC33"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lastRenderedPageBreak/>
              <w:t>Осигуряване на опазването, съхраняването и развитието на мрежата от защитени територии и биосферни паркове:</w:t>
            </w:r>
          </w:p>
          <w:p w14:paraId="0A050396"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7D6749E9"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Определяне на важни за опазване на биологичното разнообразие територии, които още не са включени в мрежата от защитени територии;</w:t>
            </w:r>
          </w:p>
          <w:p w14:paraId="7E8B673A"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Изготвяне/актуализиране и прилагане на планове за управление на защитени територии;</w:t>
            </w:r>
          </w:p>
          <w:p w14:paraId="45041860"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lastRenderedPageBreak/>
              <w:t>Актуализиране на площите на защитени територии, във връзка с по-точни замервания и промени в режимите на дейности в тях;</w:t>
            </w:r>
          </w:p>
          <w:p w14:paraId="492801E7"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Целенасочени програми за насърчаване  функционирането на българските биосферни паркове в съответствие със съвременните изисквания на програмата „Човекът и биосферата“ (MAB).</w:t>
            </w:r>
          </w:p>
        </w:tc>
        <w:tc>
          <w:tcPr>
            <w:tcW w:w="4085" w:type="dxa"/>
          </w:tcPr>
          <w:p w14:paraId="3C3FCA47" w14:textId="77777777" w:rsidR="006A193D" w:rsidRPr="00142C07" w:rsidRDefault="006A193D" w:rsidP="006A193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EDDCB65"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Мерките не са свързани с отрицателно въздействие върху здравно-хигиенните аспекти на средата, населението и човешкото здраве.</w:t>
            </w:r>
          </w:p>
          <w:p w14:paraId="3DD09851"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Голяма част от защитените територии, както и биосферните паркове са предпочитани места за отдих и туризъм, тъй като в тях са гарантирани чистата и добре запазена околна среда, качеството на предоставяните туристически услуги и продуктите, създадени по щадящ </w:t>
            </w:r>
            <w:r w:rsidRPr="00533BF4">
              <w:rPr>
                <w:rFonts w:ascii="Times New Roman" w:eastAsia="Times New Roman" w:hAnsi="Times New Roman"/>
                <w:lang w:val="bg-BG"/>
              </w:rPr>
              <w:lastRenderedPageBreak/>
              <w:t xml:space="preserve">природата начин. Тези територии са с принос за подобряване качеството на живот на населението. </w:t>
            </w:r>
          </w:p>
        </w:tc>
      </w:tr>
      <w:tr w:rsidR="00533BF4" w:rsidRPr="00533BF4" w14:paraId="282B862F"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65CCA0C"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lastRenderedPageBreak/>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00BFE5F6"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CE5B94D"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74029BE2"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в популациите им и ефекта от прилагането на мерките за контрол;</w:t>
            </w:r>
          </w:p>
          <w:p w14:paraId="23231B66"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lastRenderedPageBreak/>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623" w:type="dxa"/>
          </w:tcPr>
          <w:p w14:paraId="14DED9EB"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lastRenderedPageBreak/>
              <w:t>Максимално ограничаване на въвеждането и натурализирането на чужди видове в природата и контрол на широко разпространените инвазивни чужди видове:</w:t>
            </w:r>
          </w:p>
          <w:p w14:paraId="445AD93F"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6C4D2DA9"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Разработване на планове за действие за приоритетни пътища за въвеждане и разпространяване на инвазивни чужди видове, засягащи ЕС и България;</w:t>
            </w:r>
          </w:p>
          <w:p w14:paraId="67DD9C2F"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Въвеждане на национална система за ранно откриване и предупреждение за инвазивни чужди видове, вкл. и тези, засягащи ЕС, и мониторинг на приоритетни инвазивни чужди видове за установяване на тенденциите в популациите им и ефекта от прилагането на мерките за контрол;</w:t>
            </w:r>
          </w:p>
          <w:p w14:paraId="3BBDB794"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lastRenderedPageBreak/>
              <w:t>Разработване на план и изпълнение на пилотни проекти за спешни мерки и механизми за бързо ликвидиране на нововъведени инвазивни чужди видове, засягащи ЕС и пилотно прилагане на спешни мерки и механизми.</w:t>
            </w:r>
          </w:p>
        </w:tc>
        <w:tc>
          <w:tcPr>
            <w:tcW w:w="4085" w:type="dxa"/>
          </w:tcPr>
          <w:p w14:paraId="11023A35" w14:textId="77777777" w:rsidR="006A193D" w:rsidRPr="00142C07" w:rsidRDefault="006A193D" w:rsidP="006A193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8386FF2"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Мерките не са свързани с отрицателно въздействие върху здравно-хигиенните аспекти на средата, населението и човешкото здраве.</w:t>
            </w:r>
          </w:p>
        </w:tc>
      </w:tr>
      <w:tr w:rsidR="00533BF4" w:rsidRPr="00533BF4" w14:paraId="09DABE03" w14:textId="77777777" w:rsidTr="00533BF4">
        <w:tc>
          <w:tcPr>
            <w:cnfStyle w:val="001000000000" w:firstRow="0" w:lastRow="0" w:firstColumn="1" w:lastColumn="0" w:oddVBand="0" w:evenVBand="0" w:oddHBand="0" w:evenHBand="0" w:firstRowFirstColumn="0" w:firstRowLastColumn="0" w:lastRowFirstColumn="0" w:lastRowLastColumn="0"/>
            <w:tcW w:w="13948" w:type="dxa"/>
            <w:gridSpan w:val="3"/>
          </w:tcPr>
          <w:p w14:paraId="28C788E0"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hAnsi="Times New Roman"/>
                <w:i/>
                <w:iCs/>
                <w:lang w:val="bg-BG"/>
              </w:rPr>
              <w:t>Стратегическа</w:t>
            </w:r>
            <w:r w:rsidRPr="00533BF4">
              <w:rPr>
                <w:rFonts w:ascii="Times New Roman" w:hAnsi="Times New Roman"/>
                <w:i/>
                <w:iCs/>
              </w:rPr>
              <w:t xml:space="preserve"> </w:t>
            </w:r>
            <w:proofErr w:type="spellStart"/>
            <w:r w:rsidRPr="00533BF4">
              <w:rPr>
                <w:rFonts w:ascii="Times New Roman" w:hAnsi="Times New Roman"/>
                <w:i/>
                <w:iCs/>
              </w:rPr>
              <w:t>цел</w:t>
            </w:r>
            <w:proofErr w:type="spellEnd"/>
            <w:r w:rsidRPr="00533BF4">
              <w:rPr>
                <w:rFonts w:ascii="Times New Roman" w:hAnsi="Times New Roman"/>
                <w:i/>
                <w:iCs/>
              </w:rPr>
              <w:t xml:space="preserve"> 3: </w:t>
            </w:r>
            <w:proofErr w:type="spellStart"/>
            <w:r w:rsidRPr="00533BF4">
              <w:rPr>
                <w:rFonts w:ascii="Times New Roman" w:hAnsi="Times New Roman"/>
                <w:i/>
                <w:iCs/>
              </w:rPr>
              <w:t>Екологизация</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градовете</w:t>
            </w:r>
            <w:proofErr w:type="spellEnd"/>
            <w:r w:rsidRPr="00533BF4">
              <w:rPr>
                <w:rFonts w:ascii="Times New Roman" w:hAnsi="Times New Roman"/>
                <w:i/>
                <w:iCs/>
              </w:rPr>
              <w:t xml:space="preserve"> - </w:t>
            </w:r>
            <w:proofErr w:type="spellStart"/>
            <w:r w:rsidRPr="00533BF4">
              <w:rPr>
                <w:rFonts w:ascii="Times New Roman" w:hAnsi="Times New Roman"/>
                <w:i/>
                <w:iCs/>
              </w:rPr>
              <w:t>възстановяване</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присъствието</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природата</w:t>
            </w:r>
            <w:proofErr w:type="spellEnd"/>
            <w:r w:rsidRPr="00533BF4">
              <w:rPr>
                <w:rFonts w:ascii="Times New Roman" w:hAnsi="Times New Roman"/>
                <w:i/>
                <w:iCs/>
              </w:rPr>
              <w:t xml:space="preserve"> в </w:t>
            </w:r>
            <w:proofErr w:type="spellStart"/>
            <w:r w:rsidRPr="00533BF4">
              <w:rPr>
                <w:rFonts w:ascii="Times New Roman" w:hAnsi="Times New Roman"/>
                <w:i/>
                <w:iCs/>
              </w:rPr>
              <w:t>урбанизираните</w:t>
            </w:r>
            <w:proofErr w:type="spellEnd"/>
            <w:r w:rsidRPr="00533BF4">
              <w:rPr>
                <w:rFonts w:ascii="Times New Roman" w:hAnsi="Times New Roman"/>
                <w:i/>
                <w:iCs/>
              </w:rPr>
              <w:t xml:space="preserve"> </w:t>
            </w:r>
            <w:proofErr w:type="spellStart"/>
            <w:r w:rsidRPr="00533BF4">
              <w:rPr>
                <w:rFonts w:ascii="Times New Roman" w:hAnsi="Times New Roman"/>
                <w:i/>
                <w:iCs/>
              </w:rPr>
              <w:t>територии</w:t>
            </w:r>
            <w:proofErr w:type="spellEnd"/>
          </w:p>
        </w:tc>
      </w:tr>
      <w:tr w:rsidR="00533BF4" w:rsidRPr="00533BF4" w14:paraId="61C5EEFF"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7B83B41"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eastAsia="Times New Roman" w:hAnsi="Times New Roman"/>
                <w:lang w:val="bg-BG"/>
              </w:rPr>
              <w:t>Области на действие</w:t>
            </w:r>
          </w:p>
        </w:tc>
      </w:tr>
      <w:tr w:rsidR="00533BF4" w:rsidRPr="00533BF4" w14:paraId="019B1DC2"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016EAA4C" w14:textId="77777777" w:rsidR="00533BF4" w:rsidRPr="00533BF4" w:rsidRDefault="00533BF4" w:rsidP="00533BF4">
            <w:pPr>
              <w:jc w:val="both"/>
              <w:rPr>
                <w:rFonts w:ascii="Times New Roman" w:hAnsi="Times New Roman"/>
                <w:i/>
                <w:lang w:val="bg-BG"/>
              </w:rPr>
            </w:pPr>
            <w:r w:rsidRPr="00533BF4">
              <w:rPr>
                <w:rFonts w:ascii="Times New Roman" w:hAnsi="Times New Roman"/>
                <w:i/>
                <w:noProof/>
                <w:lang w:val="bg-BG"/>
              </w:rPr>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533BF4">
              <w:rPr>
                <w:rFonts w:ascii="Times New Roman" w:hAnsi="Times New Roman"/>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0D87CA2E"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2D63EC67"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Мерки за възстановяване и опазване на зелената и синя инфраструктура в градски и крайградски територии;</w:t>
            </w:r>
          </w:p>
          <w:p w14:paraId="6D70F868"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lastRenderedPageBreak/>
              <w:t>Насърчаване на частни инвестиции за подобряване на съществуващата и създаване на нова зелена и синя инфраструктура;</w:t>
            </w:r>
          </w:p>
          <w:p w14:paraId="21F68CD4"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623" w:type="dxa"/>
          </w:tcPr>
          <w:p w14:paraId="0A857790"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lang w:val="bg-BG"/>
              </w:rPr>
            </w:pPr>
            <w:r w:rsidRPr="00533BF4">
              <w:rPr>
                <w:rFonts w:ascii="Times New Roman" w:hAnsi="Times New Roman"/>
                <w:b/>
                <w:bCs/>
                <w:i/>
                <w:noProof/>
                <w:lang w:val="bg-BG"/>
              </w:rPr>
              <w:lastRenderedPageBreak/>
              <w:t xml:space="preserve">Позеленяване на градовете: Опазване, възстановяваване и разширяване на зелената инфраструктура в  градските и крайградски територии, </w:t>
            </w:r>
            <w:r w:rsidRPr="00533BF4">
              <w:rPr>
                <w:rFonts w:ascii="Times New Roman" w:hAnsi="Times New Roman"/>
                <w:b/>
                <w:bCs/>
                <w:i/>
                <w:lang w:val="bg-BG"/>
              </w:rPr>
              <w:t>осигуряване на повече и по-качествена зелена инфраструктура, насърчаване на инвестициите за подобряване на съществуващата и създаване на нова инфраструктура, взаимодействие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p w14:paraId="3D487AEC"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20A07EA3"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Мерки за възстановяване и опазване на зелената и синя инфраструктура в градски и крайградски територии;</w:t>
            </w:r>
          </w:p>
          <w:p w14:paraId="4826F0F5"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lastRenderedPageBreak/>
              <w:t>Насърчаване на частни инвестиции за подобряване на съществуващата и създаване на нова зелена и синя инфраструктура;</w:t>
            </w:r>
          </w:p>
          <w:p w14:paraId="18F6B442"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Насърчаване на дейности между местната администрация и общността за създаване на повече достъпни зелени площи, като се работи с всички заинтересовани страни и се прилагат добри практики.</w:t>
            </w:r>
          </w:p>
        </w:tc>
        <w:tc>
          <w:tcPr>
            <w:tcW w:w="4085" w:type="dxa"/>
          </w:tcPr>
          <w:p w14:paraId="70905E06" w14:textId="77777777" w:rsidR="006A193D" w:rsidRPr="00142C07" w:rsidRDefault="006A193D" w:rsidP="006A193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B6E05DE"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за зелена и синя инфраструктура са с дългосрочно положително въздействие върху здравно-хигиенните аспекти на градската и крайградска среда, свързано с подобряване на микроклимата, качеството на атмосферния въздух, поглъщане и разсейване на шума и нейонизиращите лъчения, подобряване на състоянието на водите, в т.ч. източниците на питейни води </w:t>
            </w:r>
            <w:r w:rsidRPr="00533BF4">
              <w:rPr>
                <w:rFonts w:ascii="Times New Roman" w:eastAsia="Times New Roman" w:hAnsi="Times New Roman"/>
                <w:lang w:val="en-US"/>
              </w:rPr>
              <w:t>(</w:t>
            </w:r>
            <w:r w:rsidRPr="00533BF4">
              <w:rPr>
                <w:rFonts w:ascii="Times New Roman" w:eastAsia="Times New Roman" w:hAnsi="Times New Roman"/>
                <w:lang w:val="bg-BG"/>
              </w:rPr>
              <w:t>при наличие на такива в местата на прилагане на мерките</w:t>
            </w:r>
            <w:r w:rsidRPr="00533BF4">
              <w:rPr>
                <w:rFonts w:ascii="Times New Roman" w:eastAsia="Times New Roman" w:hAnsi="Times New Roman"/>
                <w:lang w:val="en-US"/>
              </w:rPr>
              <w:t>)</w:t>
            </w:r>
            <w:r w:rsidRPr="00533BF4">
              <w:rPr>
                <w:rFonts w:ascii="Times New Roman" w:eastAsia="Times New Roman" w:hAnsi="Times New Roman"/>
                <w:lang w:val="bg-BG"/>
              </w:rPr>
              <w:t xml:space="preserve">, превенция, защита и ограничаване на последиците от наводнения и други екстремни метеорологични явления. </w:t>
            </w:r>
          </w:p>
          <w:p w14:paraId="56E3F0D6"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Не се очаква отрицателно въздействие. </w:t>
            </w:r>
          </w:p>
        </w:tc>
      </w:tr>
      <w:tr w:rsidR="00533BF4" w:rsidRPr="00533BF4" w14:paraId="0FA1E72E"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6D1510D"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171F34B2"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23354EDB"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Интегрирани теритoриални инвестиции за зелена инфраструктура и стимулиране на по-малки градове</w:t>
            </w:r>
          </w:p>
          <w:p w14:paraId="4F1EF841"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lastRenderedPageBreak/>
              <w:t>Разработване на планове за екологизиране на градовете с население над 20 000 жители.</w:t>
            </w:r>
          </w:p>
        </w:tc>
        <w:tc>
          <w:tcPr>
            <w:tcW w:w="4623" w:type="dxa"/>
          </w:tcPr>
          <w:p w14:paraId="7226C780"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lastRenderedPageBreak/>
              <w:t>Подобряване на териториалния баланс: Балансирано териториално развитие, което трябва да се преследва на национално ниво, като се вземат предвид географските особености, ограничаване на експлоатацията на природни зони и почви, насърчаване на оптималното управление на физическите ресурси и качествените стандарти за градовете. Това ще разреши противоречията между различни градове, градски райони, селски и защитени зони съгласно полицентрични принципи, функционална интеграция, устойчивост на околната среда и сътрудничество:</w:t>
            </w:r>
          </w:p>
          <w:p w14:paraId="54C07D4C"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7793B9ED"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Интегрирани теритoриални инвестиции за зелена инфраструктура и стимулиране на по-малки градове</w:t>
            </w:r>
          </w:p>
          <w:p w14:paraId="7950B9D2"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lastRenderedPageBreak/>
              <w:t>Разработване на планове за екологизиране на градовете с население над 20 000 жители.</w:t>
            </w:r>
          </w:p>
        </w:tc>
        <w:tc>
          <w:tcPr>
            <w:tcW w:w="4085" w:type="dxa"/>
          </w:tcPr>
          <w:p w14:paraId="292043E0" w14:textId="77777777" w:rsidR="006A193D" w:rsidRPr="00142C07" w:rsidRDefault="006A193D" w:rsidP="006A193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8F5AFE4"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за балансирано териториално развитие, подобно на мерките от предходната област на действие, са с изцяло положително въздействие върху здравно-хигиенните аспекти на средата – екологизирането на градовете е свързано с устойчиво планиране и разположение на отделните градски зони – жилищни, за обществено обслужване и други зони с обекти, подлежащи на здравна защита, спрямо зоните с допустими производствени и замърсяващи дейности. </w:t>
            </w:r>
          </w:p>
          <w:p w14:paraId="74698861"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Не се очаква отрицателно въздействие от мерките. </w:t>
            </w:r>
          </w:p>
        </w:tc>
      </w:tr>
      <w:tr w:rsidR="00533BF4" w:rsidRPr="00533BF4" w14:paraId="102D9521"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512E7F97"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7FE1A050"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DD022D0"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04D441E2"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5DF0370B"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637C86D2"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623" w:type="dxa"/>
          </w:tcPr>
          <w:p w14:paraId="3B4D20B9"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t>Насърчаване на устойчивото използване на природните ресурси (електроенергия, вода, суровини и т.н.) чрез намаляване на натиска, възприемане на иновативни решения и поведение, в съответствие с необходимото приспособяване на услугите и инфраструктурата:</w:t>
            </w:r>
          </w:p>
          <w:p w14:paraId="18ED2B68"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DA6F239"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Насърчаване на научна дейност за устойчиво използване на природни ресурси: Мерки за стимулиране на научна дейности и разработки;</w:t>
            </w:r>
          </w:p>
          <w:p w14:paraId="68A74C72"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Демонстрационни проекти за иновативно използване на природните ресурси в градска среда;</w:t>
            </w:r>
          </w:p>
          <w:p w14:paraId="752CA626"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Информационни кампании за насърчаване на устойчивото използване на ресурсите;</w:t>
            </w:r>
          </w:p>
          <w:p w14:paraId="4CEEFFDB"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Реализиране на проекти за приспособяване на услугите и инфраструктурата за устойчиво използване на ресурсите.</w:t>
            </w:r>
          </w:p>
        </w:tc>
        <w:tc>
          <w:tcPr>
            <w:tcW w:w="4085" w:type="dxa"/>
          </w:tcPr>
          <w:p w14:paraId="6F4ABAC0" w14:textId="77777777" w:rsidR="006A193D" w:rsidRPr="00142C07" w:rsidRDefault="006A193D" w:rsidP="006A193D">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07DA5EBC"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Мерките са свързани с повишаване устойчивостта на ползване на природните ресурси, което е с положително косвено въздействие за здравето на населението – в рамките на тези мерки като допустими се идентифицират и проекти за осигуряване на питейна вода с необходимите качества и количество, намаляване на водните загуби.</w:t>
            </w:r>
          </w:p>
          <w:p w14:paraId="5F711488"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Не се очаква отрицателно въздействие от мерките. </w:t>
            </w:r>
          </w:p>
        </w:tc>
      </w:tr>
      <w:tr w:rsidR="00533BF4" w:rsidRPr="00533BF4" w14:paraId="5F13B52C"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FBEBFCC"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t xml:space="preserve">Подобряване на информираността и подкрепа за широкото участие на гражданите в демократичните процеси, насърчаване на </w:t>
            </w:r>
            <w:r w:rsidRPr="00533BF4">
              <w:rPr>
                <w:rFonts w:ascii="Times New Roman" w:hAnsi="Times New Roman"/>
                <w:i/>
                <w:iCs/>
                <w:lang w:val="bg-BG"/>
              </w:rPr>
              <w:lastRenderedPageBreak/>
              <w:t>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13D0C06A"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4A726B0A"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228131E1" w14:textId="77777777" w:rsidR="00533BF4" w:rsidRPr="00533BF4" w:rsidRDefault="00533BF4" w:rsidP="00533BF4">
            <w:pPr>
              <w:numPr>
                <w:ilvl w:val="0"/>
                <w:numId w:val="1"/>
              </w:numPr>
              <w:ind w:left="0" w:firstLine="0"/>
              <w:contextualSpacing/>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623" w:type="dxa"/>
          </w:tcPr>
          <w:p w14:paraId="51635702"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lastRenderedPageBreak/>
              <w:t xml:space="preserve">Подобряване на информираността и подкрепа за широкото участие на гражданите в демократичните процеси, </w:t>
            </w:r>
            <w:r w:rsidRPr="00533BF4">
              <w:rPr>
                <w:rFonts w:ascii="Times New Roman" w:hAnsi="Times New Roman"/>
                <w:b/>
                <w:bCs/>
                <w:i/>
                <w:iCs/>
                <w:lang w:val="bg-BG"/>
              </w:rPr>
              <w:lastRenderedPageBreak/>
              <w:t>насърчаване на социалното качество: От съществено значение е да се подобрят уменията за интегрирано управление на околната среда и участието на местните общности в процесите на вземане на решения, да се подкрепят настоящите усилия за иновации в областта на околната среда в градските райони:</w:t>
            </w:r>
          </w:p>
          <w:p w14:paraId="6B0DD27F"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C514C20"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Подобряване на уменията за интегрирано управление на околната среда и участието на местните общности в процесите на вземане на решения: Изграждане на капацитет, обучения, мрежи за обмен на добри практики;</w:t>
            </w:r>
          </w:p>
          <w:p w14:paraId="25E21003"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noProof/>
                <w:lang w:val="bg-BG" w:eastAsia="en-GB"/>
              </w:rPr>
              <w:t>Насърчаване на иновациите в областта на околната среда в градските райони.</w:t>
            </w:r>
          </w:p>
        </w:tc>
        <w:tc>
          <w:tcPr>
            <w:tcW w:w="4085" w:type="dxa"/>
          </w:tcPr>
          <w:p w14:paraId="0FFD7AEB" w14:textId="77777777" w:rsidR="00032422" w:rsidRPr="00142C07" w:rsidRDefault="00032422" w:rsidP="00032422">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C8D1941"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lastRenderedPageBreak/>
              <w:t xml:space="preserve">Интегрираното управление на околната среда и насърчаването на иновации е с положително въздействие за здравно-хигиенните аспекти на градската среда – качество на въздуха, води, в т.ч. питейни, ограничаване на шума, екологосъобразно управление на отпадъците, балансирано зониране на териториите по предназначение и ползване и др. </w:t>
            </w:r>
          </w:p>
          <w:p w14:paraId="7C0ECE77"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Не се очакват отрицателни въздействия от мерките. </w:t>
            </w:r>
          </w:p>
        </w:tc>
      </w:tr>
      <w:tr w:rsidR="00533BF4" w:rsidRPr="00533BF4" w14:paraId="146CBFB0" w14:textId="77777777" w:rsidTr="00533BF4">
        <w:tc>
          <w:tcPr>
            <w:cnfStyle w:val="001000000000" w:firstRow="0" w:lastRow="0" w:firstColumn="1" w:lastColumn="0" w:oddVBand="0" w:evenVBand="0" w:oddHBand="0" w:evenHBand="0" w:firstRowFirstColumn="0" w:firstRowLastColumn="0" w:lastRowFirstColumn="0" w:lastRowLastColumn="0"/>
            <w:tcW w:w="13948" w:type="dxa"/>
            <w:gridSpan w:val="3"/>
          </w:tcPr>
          <w:p w14:paraId="121A4243"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hAnsi="Times New Roman"/>
                <w:caps/>
              </w:rPr>
              <w:lastRenderedPageBreak/>
              <w:t>Приоритет 2:</w:t>
            </w:r>
            <w:r w:rsidRPr="00533BF4">
              <w:rPr>
                <w:rFonts w:ascii="Times New Roman" w:hAnsi="Times New Roman"/>
                <w:caps/>
                <w:lang w:val="bg-BG"/>
              </w:rPr>
              <w:t xml:space="preserve"> </w:t>
            </w:r>
            <w:r w:rsidRPr="00533BF4">
              <w:rPr>
                <w:rFonts w:ascii="Times New Roman" w:hAnsi="Times New Roman"/>
                <w:caps/>
              </w:rPr>
              <w:t>Развитие в границите на природния потенциал. Ресурсна ефективност и нулево замърсяване</w:t>
            </w:r>
          </w:p>
        </w:tc>
      </w:tr>
      <w:tr w:rsidR="00533BF4" w:rsidRPr="00533BF4" w14:paraId="17B69B7E"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B027105"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hAnsi="Times New Roman"/>
                <w:i/>
                <w:iCs/>
                <w:lang w:val="bg-BG"/>
              </w:rPr>
              <w:t>Стратегическа</w:t>
            </w:r>
            <w:r w:rsidRPr="00533BF4">
              <w:rPr>
                <w:rFonts w:ascii="Times New Roman" w:hAnsi="Times New Roman"/>
                <w:i/>
                <w:iCs/>
              </w:rPr>
              <w:t xml:space="preserve"> </w:t>
            </w:r>
            <w:proofErr w:type="spellStart"/>
            <w:r w:rsidRPr="00533BF4">
              <w:rPr>
                <w:rFonts w:ascii="Times New Roman" w:hAnsi="Times New Roman"/>
                <w:i/>
                <w:iCs/>
              </w:rPr>
              <w:t>цел</w:t>
            </w:r>
            <w:proofErr w:type="spellEnd"/>
            <w:r w:rsidRPr="00533BF4">
              <w:rPr>
                <w:rFonts w:ascii="Times New Roman" w:hAnsi="Times New Roman"/>
                <w:i/>
                <w:iCs/>
              </w:rPr>
              <w:t xml:space="preserve"> 1: </w:t>
            </w:r>
            <w:proofErr w:type="spellStart"/>
            <w:r w:rsidRPr="00533BF4">
              <w:rPr>
                <w:rFonts w:ascii="Times New Roman" w:hAnsi="Times New Roman"/>
                <w:i/>
                <w:iCs/>
              </w:rPr>
              <w:t>Утвърждаване</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модел</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икономически</w:t>
            </w:r>
            <w:proofErr w:type="spellEnd"/>
            <w:r w:rsidRPr="00533BF4">
              <w:rPr>
                <w:rFonts w:ascii="Times New Roman" w:hAnsi="Times New Roman"/>
                <w:i/>
                <w:iCs/>
              </w:rPr>
              <w:t xml:space="preserve"> </w:t>
            </w:r>
            <w:proofErr w:type="spellStart"/>
            <w:r w:rsidRPr="00533BF4">
              <w:rPr>
                <w:rFonts w:ascii="Times New Roman" w:hAnsi="Times New Roman"/>
                <w:i/>
                <w:iCs/>
              </w:rPr>
              <w:t>растеж</w:t>
            </w:r>
            <w:proofErr w:type="spellEnd"/>
            <w:r w:rsidRPr="00533BF4">
              <w:rPr>
                <w:rFonts w:ascii="Times New Roman" w:hAnsi="Times New Roman"/>
                <w:i/>
                <w:iCs/>
              </w:rPr>
              <w:t xml:space="preserve">, </w:t>
            </w:r>
            <w:proofErr w:type="spellStart"/>
            <w:r w:rsidRPr="00533BF4">
              <w:rPr>
                <w:rFonts w:ascii="Times New Roman" w:hAnsi="Times New Roman"/>
                <w:i/>
                <w:iCs/>
              </w:rPr>
              <w:t>който</w:t>
            </w:r>
            <w:proofErr w:type="spellEnd"/>
            <w:r w:rsidRPr="00533BF4">
              <w:rPr>
                <w:rFonts w:ascii="Times New Roman" w:hAnsi="Times New Roman"/>
                <w:i/>
                <w:iCs/>
              </w:rPr>
              <w:t xml:space="preserve"> </w:t>
            </w:r>
            <w:proofErr w:type="spellStart"/>
            <w:r w:rsidRPr="00533BF4">
              <w:rPr>
                <w:rFonts w:ascii="Times New Roman" w:hAnsi="Times New Roman"/>
                <w:i/>
                <w:iCs/>
              </w:rPr>
              <w:t>създава</w:t>
            </w:r>
            <w:proofErr w:type="spellEnd"/>
            <w:r w:rsidRPr="00533BF4">
              <w:rPr>
                <w:rFonts w:ascii="Times New Roman" w:hAnsi="Times New Roman"/>
                <w:i/>
                <w:iCs/>
              </w:rPr>
              <w:t xml:space="preserve"> </w:t>
            </w:r>
            <w:proofErr w:type="spellStart"/>
            <w:r w:rsidRPr="00533BF4">
              <w:rPr>
                <w:rFonts w:ascii="Times New Roman" w:hAnsi="Times New Roman"/>
                <w:i/>
                <w:iCs/>
              </w:rPr>
              <w:t>стойност</w:t>
            </w:r>
            <w:proofErr w:type="spellEnd"/>
            <w:r w:rsidRPr="00533BF4">
              <w:rPr>
                <w:rFonts w:ascii="Times New Roman" w:hAnsi="Times New Roman"/>
                <w:i/>
                <w:iCs/>
                <w:lang w:val="bg-BG"/>
              </w:rPr>
              <w:t>.</w:t>
            </w:r>
          </w:p>
        </w:tc>
      </w:tr>
      <w:tr w:rsidR="00533BF4" w:rsidRPr="00533BF4" w14:paraId="3DA3CD12" w14:textId="77777777" w:rsidTr="00533BF4">
        <w:tc>
          <w:tcPr>
            <w:cnfStyle w:val="001000000000" w:firstRow="0" w:lastRow="0" w:firstColumn="1" w:lastColumn="0" w:oddVBand="0" w:evenVBand="0" w:oddHBand="0" w:evenHBand="0" w:firstRowFirstColumn="0" w:firstRowLastColumn="0" w:lastRowFirstColumn="0" w:lastRowLastColumn="0"/>
            <w:tcW w:w="13948" w:type="dxa"/>
            <w:gridSpan w:val="3"/>
          </w:tcPr>
          <w:p w14:paraId="5377FFF9"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eastAsia="Times New Roman" w:hAnsi="Times New Roman"/>
                <w:lang w:val="bg-BG"/>
              </w:rPr>
              <w:t>Области на действие:</w:t>
            </w:r>
          </w:p>
        </w:tc>
      </w:tr>
      <w:tr w:rsidR="00533BF4" w:rsidRPr="00533BF4" w14:paraId="1560CD50"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FFF0EAB" w14:textId="77777777" w:rsidR="00533BF4" w:rsidRPr="00533BF4" w:rsidRDefault="00533BF4" w:rsidP="00533BF4">
            <w:pPr>
              <w:jc w:val="both"/>
              <w:rPr>
                <w:rFonts w:ascii="Times New Roman" w:hAnsi="Times New Roman"/>
                <w:i/>
                <w:iCs/>
                <w:lang w:val="bg-BG" w:eastAsia="bg-BG"/>
              </w:rPr>
            </w:pPr>
            <w:r w:rsidRPr="00533BF4">
              <w:rPr>
                <w:rFonts w:ascii="Times New Roman" w:hAnsi="Times New Roman"/>
                <w:i/>
                <w:iCs/>
                <w:lang w:val="bg-BG" w:eastAsia="bg-BG"/>
              </w:rPr>
              <w:t>Улесняване достъпа до финансиране на предприятията прилагащи мерки за ресурсна ефективност и кръгова употреба на материали:</w:t>
            </w:r>
          </w:p>
          <w:p w14:paraId="06E29BE1"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E82AD7A"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3645F7A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353A0BA5"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eastAsia="Times New Roman" w:hAnsi="Times New Roman"/>
                <w:noProof/>
                <w:lang w:val="bg-BG" w:eastAsia="en-GB"/>
              </w:rPr>
              <w:t>Създаване и въвеждане на инструменти за приоритетно финансиране на проекти за</w:t>
            </w:r>
            <w:r w:rsidRPr="00533BF4">
              <w:rPr>
                <w:rFonts w:ascii="Times New Roman" w:hAnsi="Times New Roman"/>
                <w:lang w:val="bg-BG" w:eastAsia="bg-BG"/>
              </w:rPr>
              <w:t xml:space="preserve"> въвеждане на екодизайн и модел "продукт като услуга";</w:t>
            </w:r>
          </w:p>
          <w:p w14:paraId="0EDD9435"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623" w:type="dxa"/>
          </w:tcPr>
          <w:p w14:paraId="658B71DE"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533BF4">
              <w:rPr>
                <w:rFonts w:ascii="Times New Roman" w:hAnsi="Times New Roman"/>
                <w:b/>
                <w:bCs/>
                <w:i/>
                <w:iCs/>
                <w:lang w:val="bg-BG" w:eastAsia="bg-BG"/>
              </w:rPr>
              <w:lastRenderedPageBreak/>
              <w:t>Улесняване достъпа до финансиране на предприятията прилагащи мерки за ресурсна ефективност и кръгова употреба на материали:</w:t>
            </w:r>
          </w:p>
          <w:p w14:paraId="319C4FD4"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lastRenderedPageBreak/>
              <w:t>Предвидени мерки към приоритетната област на действие:</w:t>
            </w:r>
          </w:p>
          <w:p w14:paraId="54AF4D5C"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Интегриране на механизми за стимулиране и приоритизиране на проекти, свързани с разработване на нови технологии за ресурсна ефективност в действащото законодателство, подзаконовата нормативна уредба и инструментите за финансиране в областта на управлението на средствата от Европейските фондове, вкл. въвеждане на изисквания за задължителни дейности по внедряване на  EMAS, ISO 14001 и др. международни и национални схеми в процедурите за предоставяне на БФП или подкрепа с финансов инструмент;</w:t>
            </w:r>
          </w:p>
          <w:p w14:paraId="643797FD"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прилагане на целенасочени програми за финансиране на мерки за ресурсна ефективност и кръгово използване на материали в предприятия от приоритетни за страната сектори, обхващащи целия жизнен цикъл на произвежданите продукти;</w:t>
            </w:r>
          </w:p>
          <w:p w14:paraId="43CEAF62"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eastAsia="Times New Roman" w:hAnsi="Times New Roman"/>
                <w:noProof/>
                <w:lang w:val="bg-BG" w:eastAsia="en-GB"/>
              </w:rPr>
              <w:t>Създаване и въвеждане на инструменти за приоритетно финансиране на проекти за</w:t>
            </w:r>
            <w:r w:rsidRPr="00533BF4">
              <w:rPr>
                <w:rFonts w:ascii="Times New Roman" w:hAnsi="Times New Roman"/>
                <w:lang w:val="bg-BG" w:eastAsia="bg-BG"/>
              </w:rPr>
              <w:t xml:space="preserve"> въвеждане на екодизайн и модел "продукт като услуга";</w:t>
            </w:r>
          </w:p>
          <w:p w14:paraId="6B2B20B6"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lastRenderedPageBreak/>
              <w:t>Структуриране и прилагане на финансов инструмент за индустриална симбиоза за големи предприятия в приоритетни сектори от добивната и преработвателна промишленост.</w:t>
            </w:r>
          </w:p>
        </w:tc>
        <w:tc>
          <w:tcPr>
            <w:tcW w:w="4085" w:type="dxa"/>
          </w:tcPr>
          <w:p w14:paraId="5FAEAC2A" w14:textId="77777777" w:rsidR="00032422" w:rsidRPr="00142C07" w:rsidRDefault="00032422" w:rsidP="00032422">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092C559"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за ресурсна ефективност и кръгова употреба на материали са с косвен положителен принос за </w:t>
            </w:r>
            <w:r w:rsidRPr="00533BF4">
              <w:rPr>
                <w:rFonts w:ascii="Times New Roman" w:eastAsia="Times New Roman" w:hAnsi="Times New Roman"/>
                <w:lang w:val="bg-BG"/>
              </w:rPr>
              <w:lastRenderedPageBreak/>
              <w:t xml:space="preserve">населението, тъй като ще допринесат за осигуряване на наличността и устойчиво ползване на природните ресурси, ще се намалят разходите за нови материали, с което ще се подобри благосъстоянието на населението. </w:t>
            </w:r>
          </w:p>
          <w:p w14:paraId="49A9E270"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Не се очакват отрицателни въздействия. </w:t>
            </w:r>
          </w:p>
        </w:tc>
      </w:tr>
      <w:tr w:rsidR="00533BF4" w:rsidRPr="00533BF4" w14:paraId="644C3588"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3DB13BBF" w14:textId="77777777" w:rsidR="00533BF4" w:rsidRPr="00533BF4" w:rsidRDefault="00533BF4" w:rsidP="00533BF4">
            <w:pPr>
              <w:jc w:val="both"/>
              <w:rPr>
                <w:rFonts w:ascii="Times New Roman" w:hAnsi="Times New Roman"/>
                <w:i/>
                <w:iCs/>
                <w:lang w:val="bg-BG" w:eastAsia="bg-BG"/>
              </w:rPr>
            </w:pPr>
            <w:r w:rsidRPr="00533BF4">
              <w:rPr>
                <w:rFonts w:ascii="Times New Roman" w:hAnsi="Times New Roman"/>
                <w:i/>
                <w:iCs/>
                <w:lang w:val="bg-BG" w:eastAsia="bg-BG"/>
              </w:rPr>
              <w:lastRenderedPageBreak/>
              <w:t>Подкрепа за ефективно управление на водите:</w:t>
            </w:r>
          </w:p>
          <w:p w14:paraId="534DE561"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6E658FA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4944FC91"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Инвестиции в инфраструктура за ефективно и ефикасно напояване на земеделските земи.</w:t>
            </w:r>
          </w:p>
        </w:tc>
        <w:tc>
          <w:tcPr>
            <w:tcW w:w="4623" w:type="dxa"/>
          </w:tcPr>
          <w:p w14:paraId="769A2D1A"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533BF4">
              <w:rPr>
                <w:rFonts w:ascii="Times New Roman" w:hAnsi="Times New Roman"/>
                <w:b/>
                <w:bCs/>
                <w:i/>
                <w:iCs/>
                <w:lang w:val="bg-BG" w:eastAsia="bg-BG"/>
              </w:rPr>
              <w:t>Подкрепа за ефективно управление на водите:</w:t>
            </w:r>
          </w:p>
          <w:p w14:paraId="13C123E7"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738B064B"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прилагане на програма за подкрепа на предприятията за намаляване на количествата и повторно използване на вода в производствения цикъл;</w:t>
            </w:r>
          </w:p>
          <w:p w14:paraId="377D5FFC"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Инвестиции в инфраструктура за ефективно и ефикасно напояване на земеделските земи.</w:t>
            </w:r>
          </w:p>
        </w:tc>
        <w:tc>
          <w:tcPr>
            <w:tcW w:w="4085" w:type="dxa"/>
          </w:tcPr>
          <w:p w14:paraId="696C5EB3" w14:textId="77777777" w:rsidR="00032422" w:rsidRPr="00142C07" w:rsidRDefault="00032422" w:rsidP="00032422">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5FD82062"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Мерките са свързани с подобряване на показателите на производствените води, в т.ч. ограничаване на количествата на отпадъчни води, съответно ограничаване на замърсяването на повърхностни и подземни водни тела, в т.ч. използвани за питейно-битово водоснабдяване в района на предприятията.</w:t>
            </w:r>
          </w:p>
          <w:p w14:paraId="015F47A4"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Инвестициите за напояване ще имат съществен принос за разрешаване на проблемите на земеделските производители, свързани с осигуряване на вода за поливане с необходимите качества и количество, особено в тенденцията за засушаване и недостиг на вода поради изменението на климата. По този начин ще се гарантира и осигуряването на земеделска продукция за консумация от човека. </w:t>
            </w:r>
          </w:p>
          <w:p w14:paraId="3F4C119B"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Не се очакват отрицателни въздействия. </w:t>
            </w:r>
          </w:p>
        </w:tc>
      </w:tr>
      <w:tr w:rsidR="00533BF4" w:rsidRPr="00533BF4" w14:paraId="26B50905"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AAE9FFC" w14:textId="77777777" w:rsidR="00533BF4" w:rsidRPr="00533BF4" w:rsidRDefault="00533BF4" w:rsidP="00533BF4">
            <w:pPr>
              <w:jc w:val="both"/>
              <w:rPr>
                <w:rFonts w:ascii="Times New Roman" w:hAnsi="Times New Roman"/>
                <w:i/>
                <w:iCs/>
                <w:lang w:val="bg-BG" w:eastAsia="bg-BG"/>
              </w:rPr>
            </w:pPr>
            <w:r w:rsidRPr="00533BF4">
              <w:rPr>
                <w:rFonts w:ascii="Times New Roman" w:hAnsi="Times New Roman"/>
                <w:i/>
                <w:iCs/>
                <w:lang w:val="bg-BG" w:eastAsia="bg-BG"/>
              </w:rPr>
              <w:lastRenderedPageBreak/>
              <w:t>Повишаване информираността и капацитета на МСП за преход към кръгова икономика:</w:t>
            </w:r>
          </w:p>
          <w:p w14:paraId="783C70DE"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41C2EB2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6DC551B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45DC21E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623" w:type="dxa"/>
          </w:tcPr>
          <w:p w14:paraId="290CBDA2"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533BF4">
              <w:rPr>
                <w:rFonts w:ascii="Times New Roman" w:hAnsi="Times New Roman"/>
                <w:b/>
                <w:bCs/>
                <w:i/>
                <w:iCs/>
                <w:lang w:val="bg-BG" w:eastAsia="bg-BG"/>
              </w:rPr>
              <w:t>Повишаване информираността и капацитета на МСП за преход към кръгова икономика:</w:t>
            </w:r>
          </w:p>
          <w:p w14:paraId="68D3C438"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1F1B866A"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Създаване на ресурсен Център и информационна платформа за добри практики в подкрепа на бизнеса за преход към кръгова икономика;</w:t>
            </w:r>
          </w:p>
          <w:p w14:paraId="7E0063D3"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Информационни кампании за популяризиране на добри практики за намаляване на количествата използвана вода във всички икономически сектори, вкл. селското стопанство;</w:t>
            </w:r>
          </w:p>
          <w:p w14:paraId="70029541"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Провеждане на таргетирани информационно-обучителни кампании за популяризиране на предимствата от въвеждането на екологична маркировка на ЕС, както и модела "продукт като услуга".</w:t>
            </w:r>
          </w:p>
        </w:tc>
        <w:tc>
          <w:tcPr>
            <w:tcW w:w="4085" w:type="dxa"/>
          </w:tcPr>
          <w:p w14:paraId="0CB2F811" w14:textId="77777777" w:rsidR="00032422" w:rsidRPr="00142C07" w:rsidRDefault="00032422" w:rsidP="00032422">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2E24C557"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са с косвено положително въздействие за подобряване на качеството на предоставяните продукти, в т.ч. такива предназначени за консумация от човека. </w:t>
            </w:r>
          </w:p>
          <w:p w14:paraId="53B375A4"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rPr>
            </w:pPr>
            <w:r w:rsidRPr="00533BF4">
              <w:rPr>
                <w:rFonts w:ascii="Times New Roman" w:eastAsia="Times New Roman" w:hAnsi="Times New Roman"/>
                <w:lang w:val="bg-BG"/>
              </w:rPr>
              <w:t xml:space="preserve">Не се очакват отрицателни въздействия. </w:t>
            </w:r>
          </w:p>
        </w:tc>
      </w:tr>
      <w:tr w:rsidR="00533BF4" w:rsidRPr="00533BF4" w14:paraId="6ED109A4"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0A27C2A3" w14:textId="77777777" w:rsidR="00533BF4" w:rsidRPr="00533BF4" w:rsidRDefault="00533BF4" w:rsidP="00533BF4">
            <w:pPr>
              <w:jc w:val="both"/>
              <w:rPr>
                <w:rFonts w:ascii="Times New Roman" w:hAnsi="Times New Roman"/>
                <w:i/>
                <w:iCs/>
                <w:lang w:val="bg-BG" w:eastAsia="bg-BG"/>
              </w:rPr>
            </w:pPr>
            <w:r w:rsidRPr="00533BF4">
              <w:rPr>
                <w:rFonts w:ascii="Times New Roman" w:hAnsi="Times New Roman"/>
                <w:i/>
                <w:iCs/>
                <w:lang w:val="bg-BG" w:eastAsia="bg-BG"/>
              </w:rPr>
              <w:t>Подобряване на нормативната и административна среда за стимулиране прилагането на модели на кръговата икономика:</w:t>
            </w:r>
          </w:p>
          <w:p w14:paraId="32629512"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AFDB3A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Анализ и подобряване на националната регулаторна рамка за стимулиране прилагането на модела на кръгова икономика;</w:t>
            </w:r>
          </w:p>
          <w:p w14:paraId="41E2A90C"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Анализ и ревизия на методическата база на МОСВ за прилагане на НДНТ, свързано с изискванията за ресурсна ефективност;</w:t>
            </w:r>
          </w:p>
          <w:p w14:paraId="2F7C09DA"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4492B78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623" w:type="dxa"/>
          </w:tcPr>
          <w:p w14:paraId="4B978CE2"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533BF4">
              <w:rPr>
                <w:rFonts w:ascii="Times New Roman" w:hAnsi="Times New Roman"/>
                <w:b/>
                <w:bCs/>
                <w:i/>
                <w:iCs/>
                <w:lang w:val="bg-BG" w:eastAsia="bg-BG"/>
              </w:rPr>
              <w:lastRenderedPageBreak/>
              <w:t>Подобряване на нормативната и административна среда за стимулиране прилагането на модели на кръговата икономика:</w:t>
            </w:r>
          </w:p>
          <w:p w14:paraId="1004A7F3"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1DABD3B2"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Анализ и подобряване на националната регулаторна рамка за стимулиране прилагането на модела на кръгова икономика;</w:t>
            </w:r>
          </w:p>
          <w:p w14:paraId="63E512E7"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Анализ и ревизия на методическата база на МОСВ за прилагане на НДНТ, свързано с изискванията за ресурсна ефективност;</w:t>
            </w:r>
          </w:p>
          <w:p w14:paraId="66130D72"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Анализ на ефекта от повторното използване на води за напояване в земеделието и ревизия на Наредбата за  качеството на водите за напояване на земеделските култури;</w:t>
            </w:r>
          </w:p>
          <w:p w14:paraId="03F7ACFA"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Анализ на възможностите и изменение на нормативната уредба в областта на строителството за повишаване на изискванията за задължително съдържание на рециклирани материали в определени продуктови групи.</w:t>
            </w:r>
          </w:p>
        </w:tc>
        <w:tc>
          <w:tcPr>
            <w:tcW w:w="4085" w:type="dxa"/>
          </w:tcPr>
          <w:p w14:paraId="0C0526EE" w14:textId="77777777" w:rsidR="00032422" w:rsidRPr="00142C07" w:rsidRDefault="00032422" w:rsidP="00032422">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FB3AF23"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са свързани с подобряване и екологизиране на икономическите дейности, което ще доведе до ограничаване на неблагоприятното въздействие от тези дейности върху </w:t>
            </w:r>
            <w:r w:rsidRPr="00533BF4">
              <w:rPr>
                <w:rFonts w:ascii="Times New Roman" w:eastAsia="Times New Roman" w:hAnsi="Times New Roman"/>
                <w:lang w:val="bg-BG"/>
              </w:rPr>
              <w:lastRenderedPageBreak/>
              <w:t xml:space="preserve">околната среда, и от там – върху здравно-хигиенните ѝ аспекти. </w:t>
            </w:r>
          </w:p>
          <w:p w14:paraId="3B52B405"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Не се очакват отрицателни въздействия. </w:t>
            </w:r>
          </w:p>
        </w:tc>
      </w:tr>
      <w:tr w:rsidR="00533BF4" w:rsidRPr="00533BF4" w14:paraId="32A62040"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46BD302" w14:textId="77777777" w:rsidR="00533BF4" w:rsidRPr="00533BF4" w:rsidRDefault="00533BF4" w:rsidP="00533BF4">
            <w:pPr>
              <w:jc w:val="both"/>
              <w:rPr>
                <w:rFonts w:ascii="Times New Roman" w:hAnsi="Times New Roman"/>
                <w:i/>
                <w:iCs/>
                <w:lang w:val="bg-BG" w:eastAsia="bg-BG"/>
              </w:rPr>
            </w:pPr>
            <w:r w:rsidRPr="00533BF4">
              <w:rPr>
                <w:rFonts w:ascii="Times New Roman" w:hAnsi="Times New Roman"/>
                <w:i/>
                <w:iCs/>
                <w:lang w:val="bg-BG" w:eastAsia="bg-BG"/>
              </w:rPr>
              <w:lastRenderedPageBreak/>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178AEC70"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479D5011"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 xml:space="preserve">Разработване и провеждане на информационно образователни програми за популяризиране на правилата за сертификация и </w:t>
            </w:r>
            <w:r w:rsidRPr="00533BF4">
              <w:rPr>
                <w:rFonts w:ascii="Times New Roman" w:hAnsi="Times New Roman"/>
                <w:lang w:val="bg-BG" w:eastAsia="bg-BG"/>
              </w:rPr>
              <w:lastRenderedPageBreak/>
              <w:t>ползите от екологичните маркировки, насочени към различни групи потребители и на база резултати от изследвания на моделите на потребление;</w:t>
            </w:r>
          </w:p>
          <w:p w14:paraId="79156BAC"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на инструменти за подкрепа на инициативи за взаимодействие за промотиране на продукти с екомаркировка на пазара, вкл. маркетинг, партньорства, доброволни споразумения и др.;</w:t>
            </w:r>
          </w:p>
          <w:p w14:paraId="45D09AF9"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6ED6151A"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25F46DB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2D212B3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6C82D55C"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Информационно - образователни кампании за популяризиране на разделното събиране на отпадъци от бита и възможностите за тяхната повторна употреба и рециклиране;</w:t>
            </w:r>
          </w:p>
          <w:p w14:paraId="72400D1A"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Национална програма за стимулиране на занаяти и дейности, свързани с удължаване на живота и употребата на продукти;</w:t>
            </w:r>
          </w:p>
          <w:p w14:paraId="1E4380D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1EB20B8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623" w:type="dxa"/>
          </w:tcPr>
          <w:p w14:paraId="2F70EA99"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533BF4">
              <w:rPr>
                <w:rFonts w:ascii="Times New Roman" w:hAnsi="Times New Roman"/>
                <w:b/>
                <w:bCs/>
                <w:i/>
                <w:iCs/>
                <w:lang w:val="bg-BG" w:eastAsia="bg-BG"/>
              </w:rPr>
              <w:lastRenderedPageBreak/>
              <w:t>Насърчаване на устойчиви модели на производство и потребление:  разширяване на инструментите и ресурсите за подкрепа на бизнеса в прехода към кръгова икономика, включително информационни, финансови и технологични:</w:t>
            </w:r>
          </w:p>
          <w:p w14:paraId="19E4BE09"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775B1990"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Разработване и провеждане на информационно образователни програми за популяризиране на правилата за сертификация </w:t>
            </w:r>
            <w:r w:rsidRPr="00533BF4">
              <w:rPr>
                <w:rFonts w:ascii="Times New Roman" w:hAnsi="Times New Roman"/>
                <w:lang w:val="bg-BG" w:eastAsia="bg-BG"/>
              </w:rPr>
              <w:lastRenderedPageBreak/>
              <w:t>и ползите от екологичните маркировки, насочени към различни групи потребители и на база резултати от изследвания на моделите на потребление;</w:t>
            </w:r>
          </w:p>
          <w:p w14:paraId="7CF08F49"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на инструменти за подкрепа на инициативи за взаимодействие за промотиране на продукти с екомаркировка на пазара, вкл. маркетинг, партньорства, доброволни споразумения и др.;</w:t>
            </w:r>
          </w:p>
          <w:p w14:paraId="33B5EBF7"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прилагане на инструменти за допълнително финансиране на МСП в подкрепа на маркетиране на екологични продукти от ключови вериги за създаване на стойност - електроника, текстил, ИКТ и пластмаса;</w:t>
            </w:r>
          </w:p>
          <w:p w14:paraId="652A33BA"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Провеждане на регулярни изследвания на моделите на потребление с национални и регионални измерения;</w:t>
            </w:r>
          </w:p>
          <w:p w14:paraId="1F0F4DF9"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Информационно - образователни кампании за популяризиране на пазара на продукти втора употреба;</w:t>
            </w:r>
          </w:p>
          <w:p w14:paraId="292F1669"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Информационно - образователни кампании за намаляване на отпадъците от хранителни продукти;</w:t>
            </w:r>
          </w:p>
          <w:p w14:paraId="0E7B8287"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Информационно - образователни кампании за популяризиране на разделното </w:t>
            </w:r>
            <w:r w:rsidRPr="00533BF4">
              <w:rPr>
                <w:rFonts w:ascii="Times New Roman" w:hAnsi="Times New Roman"/>
                <w:lang w:val="bg-BG" w:eastAsia="bg-BG"/>
              </w:rPr>
              <w:lastRenderedPageBreak/>
              <w:t>събиране на отпадъци от бита и възможностите за тяхната повторна употреба и рециклиране;</w:t>
            </w:r>
          </w:p>
          <w:p w14:paraId="334B3A5A"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Национална програма за стимулиране на занаяти и дейности, свързани с удължаване на живота и употребата на продукти;</w:t>
            </w:r>
          </w:p>
          <w:p w14:paraId="680A6935"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Създаване на електронна платформа за популяризиране на алтернативни на покупката на нови продукти и услуги;</w:t>
            </w:r>
          </w:p>
          <w:p w14:paraId="72730046"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Подкрепа за социални предприятия, които извършват дейности, свързани с удължаване на живота на стоките/ продуктите - обучения за повишаване на квалификацията на служителите, субсидирана заетост, маркетинг на продуктите.</w:t>
            </w:r>
          </w:p>
        </w:tc>
        <w:tc>
          <w:tcPr>
            <w:tcW w:w="4085" w:type="dxa"/>
          </w:tcPr>
          <w:p w14:paraId="78F1B843" w14:textId="77777777" w:rsidR="00032422" w:rsidRPr="00142C07" w:rsidRDefault="00032422" w:rsidP="00032422">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0DE7E75"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Въздействието е аналогично на това от мерките по предходната област на действие.</w:t>
            </w:r>
          </w:p>
        </w:tc>
      </w:tr>
      <w:tr w:rsidR="00533BF4" w:rsidRPr="00533BF4" w14:paraId="1280077A"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2A30179C" w14:textId="77777777" w:rsidR="00533BF4" w:rsidRPr="00533BF4" w:rsidRDefault="00533BF4" w:rsidP="00533BF4">
            <w:pPr>
              <w:jc w:val="both"/>
              <w:rPr>
                <w:rFonts w:ascii="Times New Roman" w:hAnsi="Times New Roman"/>
                <w:i/>
                <w:iCs/>
                <w:lang w:val="bg-BG" w:eastAsia="bg-BG"/>
              </w:rPr>
            </w:pPr>
            <w:r w:rsidRPr="00533BF4">
              <w:rPr>
                <w:rFonts w:ascii="Times New Roman" w:hAnsi="Times New Roman"/>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120685C7"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1F46EF6C"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7F5BCAB0"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 xml:space="preserve">Подобряване на информационните и методически ресурси за провеждане на "зелени" </w:t>
            </w:r>
            <w:r w:rsidRPr="00533BF4">
              <w:rPr>
                <w:rFonts w:ascii="Times New Roman" w:hAnsi="Times New Roman"/>
                <w:lang w:val="bg-BG" w:eastAsia="bg-BG"/>
              </w:rPr>
              <w:lastRenderedPageBreak/>
              <w:t>обществени поръчки, включително по отношение на контрола и управлението на изпълнението на договори;</w:t>
            </w:r>
          </w:p>
          <w:p w14:paraId="7F7BB49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Подготовка и утвърждаване на методически указания за оценка на инвестиционни намерения по отношение на екологичната устойчивост на планираните дейности (Регламент (ЕС) 2020/852 за създаване на рамка за улесняване на устойчивите инвестиции);</w:t>
            </w:r>
          </w:p>
          <w:p w14:paraId="47CB684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616D70BE"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3E8B2541"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623" w:type="dxa"/>
          </w:tcPr>
          <w:p w14:paraId="7B210E98"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533BF4">
              <w:rPr>
                <w:rFonts w:ascii="Times New Roman" w:hAnsi="Times New Roman"/>
                <w:b/>
                <w:bCs/>
                <w:i/>
                <w:iCs/>
                <w:lang w:val="bg-BG" w:eastAsia="bg-BG"/>
              </w:rPr>
              <w:lastRenderedPageBreak/>
              <w:t>Подкрепа за въвеждане на нови бизнес модели, включително политики за насърчаване на свързаността между предприятията за споделяне на материали, технологии и информация:</w:t>
            </w:r>
          </w:p>
          <w:p w14:paraId="3E39D135"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4B1BBEFC"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Подготовка и въвеждане на специализирани обучителни програми за "зелено" предприемачество и "зелен" бизнес в професионалните училища, висшите учебни заведения и ЦПО;</w:t>
            </w:r>
          </w:p>
          <w:p w14:paraId="027AB67F"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Подобряване на информационните и методически ресурси за провеждане на "зелени" обществени поръчки, включително по отношение на контрола и управлението на изпълнението на договори;</w:t>
            </w:r>
          </w:p>
          <w:p w14:paraId="38B7DDA9"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Подготовка и утвърждаване на методически указания за оценка на инвестиционни намерения по отношение на екологичната устойчивост на планираните дейности (Регламент (ЕС) 2020/852 за създаване на рамка за улесняване на устойчивите инвестиции);</w:t>
            </w:r>
          </w:p>
          <w:p w14:paraId="00BF66BB"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приемане на механизъм за приоритетно предоставяне на площите в индустриалните зони и паркове на групи от предприятия, които участват в индустриална симбиоза;</w:t>
            </w:r>
          </w:p>
          <w:p w14:paraId="49D4BF3E"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Анализ на възможностите за индустриална симбиоза и определяне на ключови производствени сектори;</w:t>
            </w:r>
          </w:p>
          <w:p w14:paraId="01B986EB"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Проучване за приложимостта на технологии за преработване на селскостопански отпадъци и индустриална симбиоза в сектор Селско стопанство.</w:t>
            </w:r>
          </w:p>
        </w:tc>
        <w:tc>
          <w:tcPr>
            <w:tcW w:w="4085" w:type="dxa"/>
          </w:tcPr>
          <w:p w14:paraId="77C3F979" w14:textId="77777777" w:rsidR="00032422" w:rsidRPr="00142C07" w:rsidRDefault="00032422" w:rsidP="00032422">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57998B2"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Мерките са с косвен положителен принос за подобряване на качеството на околната среда; реализирането на устойчиви инвестиции е свързано с липса на неблагоприятни въздействия върху човешкото здраве.</w:t>
            </w:r>
          </w:p>
          <w:p w14:paraId="64E3CEC3"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За изпълнението на мерките за индустриална симбиоза в ключови производствени сектори и сектор Селско стопанство – в т.ч. по отношение на технологиите за преработване на </w:t>
            </w:r>
            <w:r w:rsidRPr="00533BF4">
              <w:rPr>
                <w:rFonts w:ascii="Times New Roman" w:eastAsia="Times New Roman" w:hAnsi="Times New Roman"/>
                <w:lang w:val="bg-BG"/>
              </w:rPr>
              <w:lastRenderedPageBreak/>
              <w:t xml:space="preserve">селскостопански отпадъци, следва да се гарантира изпълнението на изискванията и нормите за опазване на човешкото здраве, както на работещите в производствата, така и за съседните зони и обекти, подлежащи на здравна защита.  </w:t>
            </w:r>
          </w:p>
        </w:tc>
      </w:tr>
      <w:tr w:rsidR="00533BF4" w:rsidRPr="00533BF4" w14:paraId="631F6026"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4AB97BB" w14:textId="77777777" w:rsidR="00533BF4" w:rsidRPr="00533BF4" w:rsidRDefault="00533BF4" w:rsidP="00533BF4">
            <w:pPr>
              <w:jc w:val="both"/>
              <w:rPr>
                <w:rFonts w:ascii="Times New Roman" w:hAnsi="Times New Roman"/>
                <w:i/>
                <w:iCs/>
                <w:lang w:val="bg-BG" w:eastAsia="bg-BG"/>
              </w:rPr>
            </w:pPr>
            <w:r w:rsidRPr="00533BF4">
              <w:rPr>
                <w:rFonts w:ascii="Times New Roman" w:hAnsi="Times New Roman"/>
                <w:i/>
                <w:iCs/>
                <w:lang w:val="bg-BG" w:eastAsia="bg-BG"/>
              </w:rPr>
              <w:lastRenderedPageBreak/>
              <w:t>Осигуряване на капацитет за добив, преработка и рециклиране на суровини от критично значение:</w:t>
            </w:r>
          </w:p>
          <w:p w14:paraId="55E8B48D"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lastRenderedPageBreak/>
              <w:t>Предвидени мерки към приоритетната област на действие:</w:t>
            </w:r>
          </w:p>
          <w:p w14:paraId="5B637A5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Изготвяне на национален списък на суровините от критично значение;</w:t>
            </w:r>
          </w:p>
          <w:p w14:paraId="12590B6A"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7D1790A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0C14A0B9"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623" w:type="dxa"/>
          </w:tcPr>
          <w:p w14:paraId="0E669514"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533BF4">
              <w:rPr>
                <w:rFonts w:ascii="Times New Roman" w:hAnsi="Times New Roman"/>
                <w:b/>
                <w:bCs/>
                <w:i/>
                <w:iCs/>
                <w:lang w:val="bg-BG" w:eastAsia="bg-BG"/>
              </w:rPr>
              <w:lastRenderedPageBreak/>
              <w:t>Осигуряване на капацитет за добив, преработка и рециклиране на суровини от критично значение:</w:t>
            </w:r>
          </w:p>
          <w:p w14:paraId="1071D8C4"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lastRenderedPageBreak/>
              <w:t>Предвидени мерки към приоритетната област на действие:</w:t>
            </w:r>
          </w:p>
          <w:p w14:paraId="7A958907"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Изготвяне на национален списък на суровините от критично значение;</w:t>
            </w:r>
          </w:p>
          <w:p w14:paraId="55B6C9BA"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Картографиране на потенциала за добив на критични суровини при експлоатацията на съществуващи и бъдещи находища, закрити обекти на добивната и преработвателната промишленост;</w:t>
            </w:r>
          </w:p>
          <w:p w14:paraId="6065CBE5"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Промени в националното законодателство, с които да бъде даден приоритет на проучването, добива, преработката и рециклирането на суровини, включени в националния списък на суровини от критично значение;</w:t>
            </w:r>
          </w:p>
          <w:p w14:paraId="3C4BFC8A"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Подкрепа за активно участие на българския бизнес в Европейския алианс за суровините.</w:t>
            </w:r>
          </w:p>
        </w:tc>
        <w:tc>
          <w:tcPr>
            <w:tcW w:w="4085" w:type="dxa"/>
          </w:tcPr>
          <w:p w14:paraId="3CD5D0B0" w14:textId="77777777" w:rsidR="00032422" w:rsidRPr="00142C07" w:rsidRDefault="00032422" w:rsidP="00032422">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A2406A2" w14:textId="77777777" w:rsidR="00533BF4" w:rsidRPr="00533BF4" w:rsidRDefault="00533BF4" w:rsidP="00032422">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lastRenderedPageBreak/>
              <w:t xml:space="preserve">Дейностите по проучването, добива, преработката и рециклирането на суровини са с потенциал за отрицателно въздействие върху здравно-хигиенните аспекти на средата. В тази връзка, в рамките на изпълнението на мерките следва да се предвидят изисквания, гарантиращи опазване на човешкото здраве, недопускане на неблагоприятни въздействия и влошаване на показателите на здравно-хигиенните аспекти на средата при изпълнението на дейности по проучване, добив, преработка и рециклиране на суровини. </w:t>
            </w:r>
          </w:p>
        </w:tc>
      </w:tr>
      <w:tr w:rsidR="00533BF4" w:rsidRPr="00533BF4" w14:paraId="33EDBE70"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45B86FD7" w14:textId="77777777" w:rsidR="00533BF4" w:rsidRPr="00533BF4" w:rsidRDefault="00533BF4" w:rsidP="00533BF4">
            <w:pPr>
              <w:jc w:val="both"/>
              <w:rPr>
                <w:rFonts w:ascii="Times New Roman" w:hAnsi="Times New Roman"/>
                <w:i/>
                <w:iCs/>
                <w:lang w:val="bg-BG" w:eastAsia="bg-BG"/>
              </w:rPr>
            </w:pPr>
            <w:r w:rsidRPr="00533BF4">
              <w:rPr>
                <w:rFonts w:ascii="Times New Roman" w:hAnsi="Times New Roman"/>
                <w:i/>
                <w:iCs/>
                <w:lang w:val="bg-BG" w:eastAsia="bg-BG"/>
              </w:rPr>
              <w:lastRenderedPageBreak/>
              <w:t>Мобилизация на ресурси за добив и преработка на суровини от критично значение:</w:t>
            </w:r>
          </w:p>
          <w:p w14:paraId="4FA7635F"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639C0C4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финансиране и реализация на жизнеспособни проекти за добив и преработка на суровини от критично значение;</w:t>
            </w:r>
          </w:p>
          <w:p w14:paraId="7490C92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 xml:space="preserve">Подкрепа и съфинансиране на проекти за научни изследвания и иновации в областта на суровини от критично значение с участието на </w:t>
            </w:r>
            <w:r w:rsidRPr="00533BF4">
              <w:rPr>
                <w:rFonts w:ascii="Times New Roman" w:hAnsi="Times New Roman"/>
                <w:lang w:val="bg-BG" w:eastAsia="bg-BG"/>
              </w:rPr>
              <w:lastRenderedPageBreak/>
              <w:t>образователни, научно изследователски организации и бизнес.</w:t>
            </w:r>
          </w:p>
        </w:tc>
        <w:tc>
          <w:tcPr>
            <w:tcW w:w="4623" w:type="dxa"/>
          </w:tcPr>
          <w:p w14:paraId="7182B011"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533BF4">
              <w:rPr>
                <w:rFonts w:ascii="Times New Roman" w:hAnsi="Times New Roman"/>
                <w:i/>
                <w:iCs/>
                <w:lang w:val="bg-BG" w:eastAsia="bg-BG"/>
              </w:rPr>
              <w:lastRenderedPageBreak/>
              <w:t>Мобилизация на ресурси за добив и преработка на суровини от критично значение:</w:t>
            </w:r>
          </w:p>
          <w:p w14:paraId="3DA96B98"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279183F5"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533BF4">
              <w:rPr>
                <w:rFonts w:ascii="Times New Roman" w:hAnsi="Times New Roman"/>
                <w:strike/>
                <w:color w:val="FF0000"/>
                <w:lang w:val="bg-BG" w:eastAsia="bg-BG"/>
              </w:rPr>
              <w:t>Разработване, финансиране и реализация на жизнеспособни проекти за добив и преработка на суровини от критично значение;</w:t>
            </w:r>
          </w:p>
          <w:p w14:paraId="14800A66"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533BF4">
              <w:rPr>
                <w:rFonts w:ascii="Times New Roman" w:hAnsi="Times New Roman"/>
                <w:lang w:val="bg-BG" w:eastAsia="bg-BG"/>
              </w:rPr>
              <w:t xml:space="preserve">Подкрепа и съфинансиране на проекти за научни изследвания и иновации в областта </w:t>
            </w:r>
            <w:r w:rsidRPr="00533BF4">
              <w:rPr>
                <w:rFonts w:ascii="Times New Roman" w:hAnsi="Times New Roman"/>
                <w:lang w:val="bg-BG" w:eastAsia="bg-BG"/>
              </w:rPr>
              <w:lastRenderedPageBreak/>
              <w:t>на суровини от критично значение с участието на образователни, научно изследователски организации и бизнес.</w:t>
            </w:r>
          </w:p>
        </w:tc>
        <w:tc>
          <w:tcPr>
            <w:tcW w:w="4085" w:type="dxa"/>
          </w:tcPr>
          <w:p w14:paraId="0F702964" w14:textId="5F66B508" w:rsidR="00533BF4" w:rsidRDefault="00032422"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 xml:space="preserve">Относно Вариант 1: </w:t>
            </w:r>
            <w:r w:rsidR="00533BF4" w:rsidRPr="00533BF4">
              <w:rPr>
                <w:rFonts w:ascii="Times New Roman" w:eastAsia="Times New Roman" w:hAnsi="Times New Roman"/>
                <w:lang w:val="bg-BG"/>
              </w:rPr>
              <w:t xml:space="preserve">Аналогично на оценката за мерките по предходната област на действие. </w:t>
            </w:r>
          </w:p>
          <w:p w14:paraId="5CF0A3CA" w14:textId="57F7874C" w:rsidR="00032422" w:rsidRDefault="00032422" w:rsidP="0003242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Вариант 2 е по-благоприятен от гледна точка на това, че отпада мярка, пряко свързана с добив на суровини, което ще бъде с положителен знак по отношение здравното състояние на населението.</w:t>
            </w:r>
          </w:p>
          <w:p w14:paraId="0F1BADF8" w14:textId="5E62CD70" w:rsidR="00032422" w:rsidRPr="00533BF4" w:rsidRDefault="00032422"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533BF4" w:rsidRPr="00533BF4" w14:paraId="4293A4B7"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2AFA322" w14:textId="77777777" w:rsidR="00533BF4" w:rsidRPr="00533BF4" w:rsidRDefault="00533BF4" w:rsidP="00533BF4">
            <w:pPr>
              <w:jc w:val="both"/>
              <w:rPr>
                <w:rFonts w:ascii="Times New Roman" w:hAnsi="Times New Roman"/>
                <w:i/>
                <w:iCs/>
                <w:lang w:val="bg-BG" w:eastAsia="bg-BG"/>
              </w:rPr>
            </w:pPr>
            <w:r w:rsidRPr="00533BF4">
              <w:rPr>
                <w:rFonts w:ascii="Times New Roman" w:hAnsi="Times New Roman"/>
                <w:i/>
                <w:iCs/>
                <w:lang w:val="bg-BG" w:eastAsia="bg-BG"/>
              </w:rPr>
              <w:t>Разгръщане на потенциала за развитие на биоикономиката:</w:t>
            </w:r>
          </w:p>
          <w:p w14:paraId="67121E06"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D16C1BE"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2D136FA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Създаване на център и мрежи за знания за биоикономика;</w:t>
            </w:r>
          </w:p>
          <w:p w14:paraId="5DAEA358"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0FBD4CBA"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6C35224E"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623" w:type="dxa"/>
          </w:tcPr>
          <w:p w14:paraId="4D720704"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533BF4">
              <w:rPr>
                <w:rFonts w:ascii="Times New Roman" w:hAnsi="Times New Roman"/>
                <w:b/>
                <w:bCs/>
                <w:i/>
                <w:iCs/>
                <w:lang w:val="bg-BG" w:eastAsia="bg-BG"/>
              </w:rPr>
              <w:t>Разгръщане на потенциала за развитие на биоикономиката:</w:t>
            </w:r>
          </w:p>
          <w:p w14:paraId="2A8407E2"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262F445E"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Актуализация на националната стратегическа рамка свързана със секторите с роля в развитието на биоикономиката;</w:t>
            </w:r>
          </w:p>
          <w:p w14:paraId="7E5E86C3"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Създаване на център и мрежи за знания за биоикономика;</w:t>
            </w:r>
          </w:p>
          <w:p w14:paraId="0B64E506"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Подкрепа за научни изследвания и иновации за оползотворявана на потенциала на биологичните ресурси;</w:t>
            </w:r>
          </w:p>
          <w:p w14:paraId="38B2C629"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Популяризиране на съществуващата законодателна рамка, рамка от политики и добри практики по отношение на устойчиви и възобновяеми суровини в ЕС;</w:t>
            </w:r>
          </w:p>
          <w:p w14:paraId="3D68E877"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Обучение, образование и трансфер на знания за първични производители и предприемачи, насочени към повишаване на информираността за възможностите на биоикономиката.</w:t>
            </w:r>
          </w:p>
        </w:tc>
        <w:tc>
          <w:tcPr>
            <w:tcW w:w="4085" w:type="dxa"/>
          </w:tcPr>
          <w:p w14:paraId="56082992" w14:textId="77777777" w:rsidR="00032422" w:rsidRPr="00142C07" w:rsidRDefault="00032422" w:rsidP="00032422">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3D3F919" w14:textId="77777777" w:rsidR="00032422" w:rsidRDefault="00032422"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p>
          <w:p w14:paraId="7CAAE156" w14:textId="13DEC263"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за развитие на биоикономиката са свързани с повишаване на устойчивостта на околната среда на антропогенните въздействия. Не се очакват отрицателни въздействия. </w:t>
            </w:r>
          </w:p>
        </w:tc>
      </w:tr>
      <w:tr w:rsidR="00533BF4" w:rsidRPr="00533BF4" w14:paraId="489B20F2"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3522DFB7" w14:textId="77777777" w:rsidR="00533BF4" w:rsidRPr="00533BF4" w:rsidRDefault="00533BF4" w:rsidP="00533BF4">
            <w:pPr>
              <w:jc w:val="both"/>
              <w:rPr>
                <w:rFonts w:ascii="Times New Roman" w:hAnsi="Times New Roman"/>
                <w:i/>
                <w:iCs/>
                <w:lang w:val="bg-BG" w:eastAsia="bg-BG"/>
              </w:rPr>
            </w:pPr>
            <w:r w:rsidRPr="00533BF4">
              <w:rPr>
                <w:rFonts w:ascii="Times New Roman" w:hAnsi="Times New Roman"/>
                <w:i/>
                <w:iCs/>
                <w:lang w:val="bg-BG" w:eastAsia="bg-BG"/>
              </w:rPr>
              <w:t>Подкрепа за разработване и реализация на местни био-базирани модели на производство:</w:t>
            </w:r>
          </w:p>
          <w:p w14:paraId="15ED4427"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lastRenderedPageBreak/>
              <w:t>Предвидени мерки към приоритетната област на действие:</w:t>
            </w:r>
          </w:p>
          <w:p w14:paraId="4A5C496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51781DC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623" w:type="dxa"/>
          </w:tcPr>
          <w:p w14:paraId="081C1C37"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533BF4">
              <w:rPr>
                <w:rFonts w:ascii="Times New Roman" w:hAnsi="Times New Roman"/>
                <w:b/>
                <w:bCs/>
                <w:i/>
                <w:iCs/>
                <w:lang w:val="bg-BG" w:eastAsia="bg-BG"/>
              </w:rPr>
              <w:lastRenderedPageBreak/>
              <w:t>Подкрепа за разработване и реализация на местни био-базирани модели на производство:</w:t>
            </w:r>
          </w:p>
          <w:p w14:paraId="39731C2F"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lastRenderedPageBreak/>
              <w:t>Предвидени мерки към приоритетната област на действие:</w:t>
            </w:r>
          </w:p>
          <w:p w14:paraId="100D0561"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Усвояване на потенциала на съществуващите инструменти за подкрепа и финансиране на селските райони за развитие на местни био-базирани модели;</w:t>
            </w:r>
          </w:p>
          <w:p w14:paraId="5E940698"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Подкрепа за създаване на клъстери за развитие на биоикономиката с участието на производители, академични среди, научно - изследователски структури и правещи политики.</w:t>
            </w:r>
          </w:p>
        </w:tc>
        <w:tc>
          <w:tcPr>
            <w:tcW w:w="4085" w:type="dxa"/>
          </w:tcPr>
          <w:p w14:paraId="1CA7E271" w14:textId="77777777" w:rsidR="00032422" w:rsidRPr="00142C07" w:rsidRDefault="00032422" w:rsidP="00032422">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FCDE370"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lastRenderedPageBreak/>
              <w:t xml:space="preserve">Мерките са с косвен положителен ефект, свързан с очакваното подобрено качество и чистота на продукцията в резултат на био-базираните модели на производство. </w:t>
            </w:r>
          </w:p>
        </w:tc>
      </w:tr>
      <w:tr w:rsidR="00533BF4" w:rsidRPr="00533BF4" w14:paraId="2D6DF5CA"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24BB511"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hAnsi="Times New Roman"/>
                <w:i/>
                <w:iCs/>
                <w:lang w:val="bg-BG"/>
              </w:rPr>
              <w:lastRenderedPageBreak/>
              <w:t>Стратегическа</w:t>
            </w:r>
            <w:r w:rsidRPr="00533BF4">
              <w:rPr>
                <w:rFonts w:ascii="Times New Roman" w:hAnsi="Times New Roman"/>
                <w:i/>
                <w:iCs/>
              </w:rPr>
              <w:t xml:space="preserve"> </w:t>
            </w:r>
            <w:proofErr w:type="spellStart"/>
            <w:r w:rsidRPr="00533BF4">
              <w:rPr>
                <w:rFonts w:ascii="Times New Roman" w:hAnsi="Times New Roman"/>
                <w:i/>
                <w:iCs/>
              </w:rPr>
              <w:t>цел</w:t>
            </w:r>
            <w:proofErr w:type="spellEnd"/>
            <w:r w:rsidRPr="00533BF4">
              <w:rPr>
                <w:rFonts w:ascii="Times New Roman" w:hAnsi="Times New Roman"/>
                <w:i/>
                <w:iCs/>
              </w:rPr>
              <w:t xml:space="preserve"> 2: </w:t>
            </w:r>
            <w:proofErr w:type="spellStart"/>
            <w:r w:rsidRPr="00533BF4">
              <w:rPr>
                <w:rFonts w:ascii="Times New Roman" w:hAnsi="Times New Roman"/>
                <w:i/>
                <w:iCs/>
              </w:rPr>
              <w:t>Ефективно</w:t>
            </w:r>
            <w:proofErr w:type="spellEnd"/>
            <w:r w:rsidRPr="00533BF4">
              <w:rPr>
                <w:rFonts w:ascii="Times New Roman" w:hAnsi="Times New Roman"/>
                <w:i/>
                <w:iCs/>
              </w:rPr>
              <w:t xml:space="preserve"> </w:t>
            </w:r>
            <w:proofErr w:type="spellStart"/>
            <w:r w:rsidRPr="00533BF4">
              <w:rPr>
                <w:rFonts w:ascii="Times New Roman" w:hAnsi="Times New Roman"/>
                <w:i/>
                <w:iCs/>
              </w:rPr>
              <w:t>прилагане</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йерархията</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управление</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отпадъците</w:t>
            </w:r>
            <w:proofErr w:type="spellEnd"/>
            <w:r w:rsidRPr="00533BF4">
              <w:rPr>
                <w:rFonts w:ascii="Times New Roman" w:hAnsi="Times New Roman"/>
                <w:i/>
                <w:iCs/>
              </w:rPr>
              <w:t xml:space="preserve"> </w:t>
            </w:r>
            <w:proofErr w:type="spellStart"/>
            <w:r w:rsidRPr="00533BF4">
              <w:rPr>
                <w:rFonts w:ascii="Times New Roman" w:hAnsi="Times New Roman"/>
                <w:i/>
                <w:iCs/>
              </w:rPr>
              <w:t>във</w:t>
            </w:r>
            <w:proofErr w:type="spellEnd"/>
            <w:r w:rsidRPr="00533BF4">
              <w:rPr>
                <w:rFonts w:ascii="Times New Roman" w:hAnsi="Times New Roman"/>
                <w:i/>
                <w:iCs/>
              </w:rPr>
              <w:t xml:space="preserve"> </w:t>
            </w:r>
            <w:proofErr w:type="spellStart"/>
            <w:r w:rsidRPr="00533BF4">
              <w:rPr>
                <w:rFonts w:ascii="Times New Roman" w:hAnsi="Times New Roman"/>
                <w:i/>
                <w:iCs/>
              </w:rPr>
              <w:t>всички</w:t>
            </w:r>
            <w:proofErr w:type="spellEnd"/>
            <w:r w:rsidRPr="00533BF4">
              <w:rPr>
                <w:rFonts w:ascii="Times New Roman" w:hAnsi="Times New Roman"/>
                <w:i/>
                <w:iCs/>
              </w:rPr>
              <w:t xml:space="preserve"> </w:t>
            </w:r>
            <w:proofErr w:type="spellStart"/>
            <w:r w:rsidRPr="00533BF4">
              <w:rPr>
                <w:rFonts w:ascii="Times New Roman" w:hAnsi="Times New Roman"/>
                <w:i/>
                <w:iCs/>
              </w:rPr>
              <w:t>процеси</w:t>
            </w:r>
            <w:proofErr w:type="spellEnd"/>
            <w:r w:rsidRPr="00533BF4">
              <w:rPr>
                <w:rFonts w:ascii="Times New Roman" w:hAnsi="Times New Roman"/>
                <w:i/>
                <w:iCs/>
              </w:rPr>
              <w:t xml:space="preserve"> и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всички</w:t>
            </w:r>
            <w:proofErr w:type="spellEnd"/>
            <w:r w:rsidRPr="00533BF4">
              <w:rPr>
                <w:rFonts w:ascii="Times New Roman" w:hAnsi="Times New Roman"/>
                <w:i/>
                <w:iCs/>
              </w:rPr>
              <w:t xml:space="preserve"> </w:t>
            </w:r>
            <w:proofErr w:type="spellStart"/>
            <w:r w:rsidRPr="00533BF4">
              <w:rPr>
                <w:rFonts w:ascii="Times New Roman" w:hAnsi="Times New Roman"/>
                <w:i/>
                <w:iCs/>
              </w:rPr>
              <w:t>нива</w:t>
            </w:r>
            <w:proofErr w:type="spellEnd"/>
            <w:r w:rsidRPr="00533BF4">
              <w:rPr>
                <w:rFonts w:ascii="Times New Roman" w:hAnsi="Times New Roman"/>
                <w:i/>
                <w:iCs/>
                <w:lang w:val="bg-BG"/>
              </w:rPr>
              <w:t>.</w:t>
            </w:r>
          </w:p>
        </w:tc>
      </w:tr>
      <w:tr w:rsidR="00533BF4" w:rsidRPr="00533BF4" w14:paraId="016577DB" w14:textId="77777777" w:rsidTr="00533BF4">
        <w:tc>
          <w:tcPr>
            <w:cnfStyle w:val="001000000000" w:firstRow="0" w:lastRow="0" w:firstColumn="1" w:lastColumn="0" w:oddVBand="0" w:evenVBand="0" w:oddHBand="0" w:evenHBand="0" w:firstRowFirstColumn="0" w:firstRowLastColumn="0" w:lastRowFirstColumn="0" w:lastRowLastColumn="0"/>
            <w:tcW w:w="13948" w:type="dxa"/>
            <w:gridSpan w:val="3"/>
          </w:tcPr>
          <w:p w14:paraId="6E7B0B18"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eastAsia="Times New Roman" w:hAnsi="Times New Roman"/>
                <w:lang w:val="bg-BG"/>
              </w:rPr>
              <w:t>Области на действие:</w:t>
            </w:r>
          </w:p>
        </w:tc>
      </w:tr>
      <w:tr w:rsidR="00533BF4" w:rsidRPr="00533BF4" w14:paraId="6CD51B9A"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CB3C1D6"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071FE7D8"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6E0DF1D1"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предотвратяване на образуването на хранителни отпадъци;</w:t>
            </w:r>
          </w:p>
          <w:p w14:paraId="2802C4C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Разработване и приемане на Национална програма за предотвратяване и намаляване на загубата на храни;</w:t>
            </w:r>
          </w:p>
          <w:p w14:paraId="0D446429"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13C3262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623" w:type="dxa"/>
          </w:tcPr>
          <w:p w14:paraId="409B74EB"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lastRenderedPageBreak/>
              <w:t>Намаляване на количествата образувани битови и производствени отпадъци, в това число подобряване на рамката за планиране, подобряване нивото на информираност на заинтересованите страни, инвестиции и ресурси за предотвратяване на образуването:</w:t>
            </w:r>
          </w:p>
          <w:p w14:paraId="26E1318A"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283650A1"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Актуализиране на указанията за разработване на общински програми за управление на отпадъците с акцент върху предотвратяване на образуването и повторно (кръгово) използване на ресурси, </w:t>
            </w:r>
            <w:r w:rsidRPr="00533BF4">
              <w:rPr>
                <w:rFonts w:ascii="Times New Roman" w:hAnsi="Times New Roman"/>
                <w:lang w:val="bg-BG" w:eastAsia="bg-BG"/>
              </w:rPr>
              <w:lastRenderedPageBreak/>
              <w:t>предотвратяване на образуването на хранителни отпадъци;</w:t>
            </w:r>
          </w:p>
          <w:p w14:paraId="46BFEDA1"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приемане на Национална програма за предотвратяване и намаляване на загубата на храни;</w:t>
            </w:r>
          </w:p>
          <w:p w14:paraId="4C0C1BB8"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на общински планове за предотвратяване на образуването на хранителни отпадъци в общински звена и предприятия, в които се образуват хранителни отпадъци;</w:t>
            </w:r>
          </w:p>
          <w:p w14:paraId="079040B5"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Изготвяне на указания и интегриране на съображенията за предотвратяване на образуването на отпадъци в процедурите по издаване/ актуализация на комплексни разрешителни.</w:t>
            </w:r>
          </w:p>
        </w:tc>
        <w:tc>
          <w:tcPr>
            <w:tcW w:w="4085" w:type="dxa"/>
          </w:tcPr>
          <w:p w14:paraId="55C5B53C" w14:textId="77777777" w:rsidR="00032422" w:rsidRPr="00142C07" w:rsidRDefault="00032422" w:rsidP="00032422">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40F1195"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са с пряк ефект по отношение на намаляване на рисковете за здравето от битовите и производствени отпадъци. </w:t>
            </w:r>
          </w:p>
          <w:p w14:paraId="112252F4"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Не се очакват отрицателни въздействия. </w:t>
            </w:r>
          </w:p>
        </w:tc>
      </w:tr>
      <w:tr w:rsidR="00533BF4" w:rsidRPr="00533BF4" w14:paraId="585003E2"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4690CF4B" w14:textId="77777777" w:rsidR="00533BF4" w:rsidRPr="00533BF4" w:rsidRDefault="00533BF4" w:rsidP="00533BF4">
            <w:pPr>
              <w:contextualSpacing/>
              <w:jc w:val="both"/>
              <w:rPr>
                <w:rFonts w:ascii="Times New Roman" w:hAnsi="Times New Roman"/>
                <w:i/>
                <w:iCs/>
                <w:lang w:val="bg-BG" w:eastAsia="bg-BG"/>
              </w:rPr>
            </w:pPr>
            <w:r w:rsidRPr="00533BF4">
              <w:rPr>
                <w:rFonts w:ascii="Times New Roman" w:hAnsi="Times New Roman"/>
                <w:i/>
                <w:iCs/>
                <w:lang w:val="bg-BG" w:eastAsia="bg-BG"/>
              </w:rPr>
              <w:t>Инвестиции и ресурси за намаляване на образуването на отпадъци:</w:t>
            </w:r>
          </w:p>
          <w:p w14:paraId="3C6D3CE6"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45C6166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1E50EDF4" w14:textId="77777777" w:rsidR="009665A6" w:rsidRPr="009665A6" w:rsidRDefault="00533BF4" w:rsidP="009665A6">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изпълнение на програми от мерки за предотвратяване на образуването на отпадъци, като елемент от Общинските програми за управление на отпадъците;</w:t>
            </w:r>
          </w:p>
          <w:p w14:paraId="0F6762E6" w14:textId="11DE7591" w:rsidR="009665A6" w:rsidRPr="009665A6" w:rsidRDefault="009665A6" w:rsidP="009665A6">
            <w:pPr>
              <w:numPr>
                <w:ilvl w:val="0"/>
                <w:numId w:val="1"/>
              </w:numPr>
              <w:ind w:left="0" w:firstLine="0"/>
              <w:contextualSpacing/>
              <w:jc w:val="both"/>
              <w:rPr>
                <w:rFonts w:ascii="Times New Roman" w:hAnsi="Times New Roman"/>
                <w:lang w:val="bg-BG" w:eastAsia="bg-BG"/>
              </w:rPr>
            </w:pPr>
            <w:proofErr w:type="spellStart"/>
            <w:r w:rsidRPr="009665A6">
              <w:rPr>
                <w:rFonts w:ascii="Times New Roman" w:hAnsi="Times New Roman" w:cs="Times New Roman"/>
              </w:rPr>
              <w:lastRenderedPageBreak/>
              <w:t>Разработване</w:t>
            </w:r>
            <w:proofErr w:type="spellEnd"/>
            <w:r w:rsidRPr="009665A6">
              <w:rPr>
                <w:rFonts w:ascii="Times New Roman" w:hAnsi="Times New Roman" w:cs="Times New Roman"/>
              </w:rPr>
              <w:t xml:space="preserve"> и </w:t>
            </w:r>
            <w:proofErr w:type="spellStart"/>
            <w:r w:rsidRPr="009665A6">
              <w:rPr>
                <w:rFonts w:ascii="Times New Roman" w:hAnsi="Times New Roman" w:cs="Times New Roman"/>
              </w:rPr>
              <w:t>изпълнение</w:t>
            </w:r>
            <w:proofErr w:type="spellEnd"/>
            <w:r w:rsidRPr="009665A6">
              <w:rPr>
                <w:rFonts w:ascii="Times New Roman" w:hAnsi="Times New Roman" w:cs="Times New Roman"/>
              </w:rPr>
              <w:t xml:space="preserve"> </w:t>
            </w:r>
            <w:proofErr w:type="spellStart"/>
            <w:r w:rsidRPr="009665A6">
              <w:rPr>
                <w:rFonts w:ascii="Times New Roman" w:hAnsi="Times New Roman" w:cs="Times New Roman"/>
              </w:rPr>
              <w:t>на</w:t>
            </w:r>
            <w:proofErr w:type="spellEnd"/>
            <w:r w:rsidRPr="009665A6">
              <w:rPr>
                <w:rFonts w:ascii="Times New Roman" w:hAnsi="Times New Roman" w:cs="Times New Roman"/>
              </w:rPr>
              <w:t xml:space="preserve"> </w:t>
            </w:r>
            <w:proofErr w:type="spellStart"/>
            <w:r w:rsidRPr="009665A6">
              <w:rPr>
                <w:rFonts w:ascii="Times New Roman" w:hAnsi="Times New Roman" w:cs="Times New Roman"/>
              </w:rPr>
              <w:t>демонстрационни</w:t>
            </w:r>
            <w:proofErr w:type="spellEnd"/>
            <w:r w:rsidRPr="009665A6">
              <w:rPr>
                <w:rFonts w:ascii="Times New Roman" w:hAnsi="Times New Roman" w:cs="Times New Roman"/>
              </w:rPr>
              <w:t xml:space="preserve"> </w:t>
            </w:r>
            <w:proofErr w:type="spellStart"/>
            <w:r w:rsidRPr="009665A6">
              <w:rPr>
                <w:rFonts w:ascii="Times New Roman" w:hAnsi="Times New Roman" w:cs="Times New Roman"/>
              </w:rPr>
              <w:t>проекти</w:t>
            </w:r>
            <w:proofErr w:type="spellEnd"/>
            <w:r w:rsidRPr="009665A6">
              <w:rPr>
                <w:rFonts w:ascii="Times New Roman" w:hAnsi="Times New Roman" w:cs="Times New Roman"/>
              </w:rPr>
              <w:t xml:space="preserve"> </w:t>
            </w:r>
            <w:proofErr w:type="spellStart"/>
            <w:r w:rsidRPr="009665A6">
              <w:rPr>
                <w:rFonts w:ascii="Times New Roman" w:hAnsi="Times New Roman" w:cs="Times New Roman"/>
              </w:rPr>
              <w:t>за</w:t>
            </w:r>
            <w:proofErr w:type="spellEnd"/>
            <w:r w:rsidRPr="009665A6">
              <w:rPr>
                <w:rFonts w:ascii="Times New Roman" w:hAnsi="Times New Roman" w:cs="Times New Roman"/>
              </w:rPr>
              <w:t xml:space="preserve"> </w:t>
            </w:r>
            <w:proofErr w:type="spellStart"/>
            <w:r w:rsidRPr="009665A6">
              <w:rPr>
                <w:rFonts w:ascii="Times New Roman" w:hAnsi="Times New Roman" w:cs="Times New Roman"/>
              </w:rPr>
              <w:t>предотвратяване</w:t>
            </w:r>
            <w:proofErr w:type="spellEnd"/>
            <w:r w:rsidRPr="009665A6">
              <w:rPr>
                <w:rFonts w:ascii="Times New Roman" w:hAnsi="Times New Roman" w:cs="Times New Roman"/>
              </w:rPr>
              <w:t xml:space="preserve"> </w:t>
            </w:r>
            <w:proofErr w:type="spellStart"/>
            <w:r w:rsidRPr="009665A6">
              <w:rPr>
                <w:rFonts w:ascii="Times New Roman" w:hAnsi="Times New Roman" w:cs="Times New Roman"/>
              </w:rPr>
              <w:t>образуването</w:t>
            </w:r>
            <w:proofErr w:type="spellEnd"/>
            <w:r w:rsidRPr="009665A6">
              <w:rPr>
                <w:rFonts w:ascii="Times New Roman" w:hAnsi="Times New Roman" w:cs="Times New Roman"/>
              </w:rPr>
              <w:t xml:space="preserve"> </w:t>
            </w:r>
            <w:proofErr w:type="spellStart"/>
            <w:r w:rsidRPr="009665A6">
              <w:rPr>
                <w:rFonts w:ascii="Times New Roman" w:hAnsi="Times New Roman" w:cs="Times New Roman"/>
              </w:rPr>
              <w:t>на</w:t>
            </w:r>
            <w:proofErr w:type="spellEnd"/>
            <w:r w:rsidRPr="009665A6">
              <w:rPr>
                <w:rFonts w:ascii="Times New Roman" w:hAnsi="Times New Roman" w:cs="Times New Roman"/>
              </w:rPr>
              <w:t xml:space="preserve"> </w:t>
            </w:r>
            <w:proofErr w:type="spellStart"/>
            <w:r w:rsidRPr="009665A6">
              <w:rPr>
                <w:rFonts w:ascii="Times New Roman" w:hAnsi="Times New Roman" w:cs="Times New Roman"/>
              </w:rPr>
              <w:t>хранителни</w:t>
            </w:r>
            <w:proofErr w:type="spellEnd"/>
            <w:r w:rsidRPr="009665A6">
              <w:rPr>
                <w:rFonts w:ascii="Times New Roman" w:hAnsi="Times New Roman" w:cs="Times New Roman"/>
              </w:rPr>
              <w:t xml:space="preserve"> </w:t>
            </w:r>
            <w:proofErr w:type="spellStart"/>
            <w:proofErr w:type="gramStart"/>
            <w:r w:rsidRPr="009665A6">
              <w:rPr>
                <w:rFonts w:ascii="Times New Roman" w:hAnsi="Times New Roman" w:cs="Times New Roman"/>
              </w:rPr>
              <w:t>отпадъци</w:t>
            </w:r>
            <w:proofErr w:type="spellEnd"/>
            <w:r w:rsidRPr="009665A6">
              <w:rPr>
                <w:rFonts w:ascii="Times New Roman" w:hAnsi="Times New Roman" w:cs="Times New Roman"/>
                <w:lang w:val="bg-BG"/>
              </w:rPr>
              <w:t>;</w:t>
            </w:r>
            <w:proofErr w:type="gramEnd"/>
          </w:p>
          <w:p w14:paraId="39DBBA58"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3D8893B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3B97B3D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45DB093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623" w:type="dxa"/>
          </w:tcPr>
          <w:p w14:paraId="7EFD28BE" w14:textId="77777777" w:rsidR="00533BF4" w:rsidRPr="00533BF4" w:rsidRDefault="00533BF4" w:rsidP="00533BF4">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533BF4">
              <w:rPr>
                <w:rFonts w:ascii="Times New Roman" w:hAnsi="Times New Roman"/>
                <w:b/>
                <w:bCs/>
                <w:i/>
                <w:iCs/>
                <w:lang w:val="bg-BG" w:eastAsia="bg-BG"/>
              </w:rPr>
              <w:lastRenderedPageBreak/>
              <w:t>Инвестиции и ресурси за намаляване на образуването на отпадъци:</w:t>
            </w:r>
          </w:p>
          <w:p w14:paraId="5110EFD7"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11CDFDD3"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Мерки за превенция и намаляване на отпадъците от дейността на администрацията на всички нива, вкл. звена и предприятия в резултат от въвеждане на електронно управление;</w:t>
            </w:r>
          </w:p>
          <w:p w14:paraId="754B1822" w14:textId="77777777" w:rsidR="009665A6" w:rsidRDefault="00533BF4" w:rsidP="009665A6">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Разработване и изпълнение на програми от мерки за предотвратяване на образуването на отпадъци, като елемент от </w:t>
            </w:r>
            <w:r w:rsidRPr="00533BF4">
              <w:rPr>
                <w:rFonts w:ascii="Times New Roman" w:hAnsi="Times New Roman"/>
                <w:lang w:val="bg-BG" w:eastAsia="bg-BG"/>
              </w:rPr>
              <w:lastRenderedPageBreak/>
              <w:t>Общинските програми за управление на отпадъците;</w:t>
            </w:r>
          </w:p>
          <w:p w14:paraId="30A27F3F" w14:textId="643F8E83" w:rsidR="009665A6" w:rsidRPr="009665A6" w:rsidRDefault="009665A6" w:rsidP="009665A6">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roofErr w:type="spellStart"/>
            <w:r w:rsidRPr="009665A6">
              <w:rPr>
                <w:rFonts w:ascii="Times New Roman" w:hAnsi="Times New Roman" w:cs="Times New Roman"/>
              </w:rPr>
              <w:t>Разработване</w:t>
            </w:r>
            <w:proofErr w:type="spellEnd"/>
            <w:r w:rsidRPr="009665A6">
              <w:rPr>
                <w:rFonts w:ascii="Times New Roman" w:hAnsi="Times New Roman" w:cs="Times New Roman"/>
              </w:rPr>
              <w:t xml:space="preserve"> и </w:t>
            </w:r>
            <w:proofErr w:type="spellStart"/>
            <w:r w:rsidRPr="009665A6">
              <w:rPr>
                <w:rFonts w:ascii="Times New Roman" w:hAnsi="Times New Roman" w:cs="Times New Roman"/>
              </w:rPr>
              <w:t>изпълнение</w:t>
            </w:r>
            <w:proofErr w:type="spellEnd"/>
            <w:r w:rsidRPr="009665A6">
              <w:rPr>
                <w:rFonts w:ascii="Times New Roman" w:hAnsi="Times New Roman" w:cs="Times New Roman"/>
              </w:rPr>
              <w:t xml:space="preserve"> </w:t>
            </w:r>
            <w:proofErr w:type="spellStart"/>
            <w:r w:rsidRPr="009665A6">
              <w:rPr>
                <w:rFonts w:ascii="Times New Roman" w:hAnsi="Times New Roman" w:cs="Times New Roman"/>
              </w:rPr>
              <w:t>на</w:t>
            </w:r>
            <w:proofErr w:type="spellEnd"/>
            <w:r w:rsidRPr="009665A6">
              <w:rPr>
                <w:rFonts w:ascii="Times New Roman" w:hAnsi="Times New Roman" w:cs="Times New Roman"/>
              </w:rPr>
              <w:t xml:space="preserve"> </w:t>
            </w:r>
            <w:proofErr w:type="spellStart"/>
            <w:r w:rsidRPr="009665A6">
              <w:rPr>
                <w:rFonts w:ascii="Times New Roman" w:hAnsi="Times New Roman" w:cs="Times New Roman"/>
              </w:rPr>
              <w:t>демонстрационни</w:t>
            </w:r>
            <w:proofErr w:type="spellEnd"/>
            <w:r w:rsidRPr="009665A6">
              <w:rPr>
                <w:rFonts w:ascii="Times New Roman" w:hAnsi="Times New Roman" w:cs="Times New Roman"/>
              </w:rPr>
              <w:t xml:space="preserve"> </w:t>
            </w:r>
            <w:proofErr w:type="spellStart"/>
            <w:r w:rsidRPr="009665A6">
              <w:rPr>
                <w:rFonts w:ascii="Times New Roman" w:hAnsi="Times New Roman" w:cs="Times New Roman"/>
              </w:rPr>
              <w:t>проекти</w:t>
            </w:r>
            <w:proofErr w:type="spellEnd"/>
            <w:r w:rsidRPr="009665A6">
              <w:rPr>
                <w:rFonts w:ascii="Times New Roman" w:hAnsi="Times New Roman" w:cs="Times New Roman"/>
              </w:rPr>
              <w:t xml:space="preserve"> </w:t>
            </w:r>
            <w:proofErr w:type="spellStart"/>
            <w:r w:rsidRPr="009665A6">
              <w:rPr>
                <w:rFonts w:ascii="Times New Roman" w:hAnsi="Times New Roman" w:cs="Times New Roman"/>
              </w:rPr>
              <w:t>за</w:t>
            </w:r>
            <w:proofErr w:type="spellEnd"/>
            <w:r w:rsidRPr="009665A6">
              <w:rPr>
                <w:rFonts w:ascii="Times New Roman" w:hAnsi="Times New Roman" w:cs="Times New Roman"/>
              </w:rPr>
              <w:t xml:space="preserve"> </w:t>
            </w:r>
            <w:proofErr w:type="spellStart"/>
            <w:r w:rsidRPr="009665A6">
              <w:rPr>
                <w:rFonts w:ascii="Times New Roman" w:hAnsi="Times New Roman" w:cs="Times New Roman"/>
              </w:rPr>
              <w:t>предотвратяване</w:t>
            </w:r>
            <w:proofErr w:type="spellEnd"/>
            <w:r w:rsidRPr="009665A6">
              <w:rPr>
                <w:rFonts w:ascii="Times New Roman" w:hAnsi="Times New Roman" w:cs="Times New Roman"/>
              </w:rPr>
              <w:t xml:space="preserve"> </w:t>
            </w:r>
            <w:proofErr w:type="spellStart"/>
            <w:r w:rsidRPr="009665A6">
              <w:rPr>
                <w:rFonts w:ascii="Times New Roman" w:hAnsi="Times New Roman" w:cs="Times New Roman"/>
              </w:rPr>
              <w:t>образуването</w:t>
            </w:r>
            <w:proofErr w:type="spellEnd"/>
            <w:r w:rsidRPr="009665A6">
              <w:rPr>
                <w:rFonts w:ascii="Times New Roman" w:hAnsi="Times New Roman" w:cs="Times New Roman"/>
              </w:rPr>
              <w:t xml:space="preserve"> </w:t>
            </w:r>
            <w:proofErr w:type="spellStart"/>
            <w:r w:rsidRPr="009665A6">
              <w:rPr>
                <w:rFonts w:ascii="Times New Roman" w:hAnsi="Times New Roman" w:cs="Times New Roman"/>
              </w:rPr>
              <w:t>на</w:t>
            </w:r>
            <w:proofErr w:type="spellEnd"/>
            <w:r w:rsidRPr="009665A6">
              <w:rPr>
                <w:rFonts w:ascii="Times New Roman" w:hAnsi="Times New Roman" w:cs="Times New Roman"/>
              </w:rPr>
              <w:t xml:space="preserve"> </w:t>
            </w:r>
            <w:proofErr w:type="spellStart"/>
            <w:r w:rsidRPr="009665A6">
              <w:rPr>
                <w:rFonts w:ascii="Times New Roman" w:hAnsi="Times New Roman" w:cs="Times New Roman"/>
              </w:rPr>
              <w:t>хранителни</w:t>
            </w:r>
            <w:proofErr w:type="spellEnd"/>
            <w:r w:rsidRPr="009665A6">
              <w:rPr>
                <w:rFonts w:ascii="Times New Roman" w:hAnsi="Times New Roman" w:cs="Times New Roman"/>
              </w:rPr>
              <w:t xml:space="preserve"> </w:t>
            </w:r>
            <w:proofErr w:type="spellStart"/>
            <w:proofErr w:type="gramStart"/>
            <w:r w:rsidRPr="009665A6">
              <w:rPr>
                <w:rFonts w:ascii="Times New Roman" w:hAnsi="Times New Roman" w:cs="Times New Roman"/>
              </w:rPr>
              <w:t>отпадъци</w:t>
            </w:r>
            <w:proofErr w:type="spellEnd"/>
            <w:r w:rsidRPr="009665A6">
              <w:rPr>
                <w:rFonts w:ascii="Times New Roman" w:hAnsi="Times New Roman" w:cs="Times New Roman"/>
                <w:lang w:val="bg-BG"/>
              </w:rPr>
              <w:t>;</w:t>
            </w:r>
            <w:proofErr w:type="gramEnd"/>
          </w:p>
          <w:p w14:paraId="60634C95"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производствените отпадъци;</w:t>
            </w:r>
          </w:p>
          <w:p w14:paraId="5C7DC7A5"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прилагане на инструменти за сътрудничество с бизнес и браншови организации за предотвратяване на образуването на отпадъци от храни;</w:t>
            </w:r>
          </w:p>
          <w:p w14:paraId="6060E4C6"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Инвестиции в системи за изграждане на съоръжения и инсталации за разделно събиране, подготовка, рециклиране и оползотворяване на строителни отпадъци;</w:t>
            </w:r>
          </w:p>
          <w:p w14:paraId="003565FC"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Разработване и финансиране на специализирана програма за нучни изследвания и иновации в областта на предотвратяване на образуването на отпадъци.</w:t>
            </w:r>
          </w:p>
        </w:tc>
        <w:tc>
          <w:tcPr>
            <w:tcW w:w="4085" w:type="dxa"/>
          </w:tcPr>
          <w:p w14:paraId="3F38F9DC" w14:textId="77777777" w:rsidR="00032422" w:rsidRPr="00142C07" w:rsidRDefault="00032422" w:rsidP="00032422">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B963729"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Като цяло изпълнението на мерките ще доведе до положителен ефект, аналогичен на ефекта от изпълнение на мерките по предходната област на действие. </w:t>
            </w:r>
          </w:p>
          <w:p w14:paraId="6CCEE5BA"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Единствено инвестициите в системи за изграждане на съоръжения и инсталации за разделно събиране, подготовка, рециклиране и оползотворяване на строителни отпадъци имат потенциал за </w:t>
            </w:r>
            <w:r w:rsidRPr="00533BF4">
              <w:rPr>
                <w:rFonts w:ascii="Times New Roman" w:eastAsia="Times New Roman" w:hAnsi="Times New Roman"/>
                <w:lang w:val="bg-BG"/>
              </w:rPr>
              <w:lastRenderedPageBreak/>
              <w:t xml:space="preserve">отрицателно въздействие върху населението и човешкото здраве, предвид че те са източници на вредности в околната среда </w:t>
            </w:r>
            <w:r w:rsidRPr="00533BF4">
              <w:rPr>
                <w:rFonts w:ascii="Times New Roman" w:eastAsia="Times New Roman" w:hAnsi="Times New Roman"/>
                <w:lang w:val="en-US"/>
              </w:rPr>
              <w:t>(</w:t>
            </w:r>
            <w:r w:rsidRPr="00533BF4">
              <w:rPr>
                <w:rFonts w:ascii="Times New Roman" w:eastAsia="Times New Roman" w:hAnsi="Times New Roman"/>
                <w:lang w:val="bg-BG"/>
              </w:rPr>
              <w:t>емисии на замърсители във въздуха, водите и почвите, шум</w:t>
            </w:r>
            <w:r w:rsidRPr="00533BF4">
              <w:rPr>
                <w:rFonts w:ascii="Times New Roman" w:eastAsia="Times New Roman" w:hAnsi="Times New Roman"/>
                <w:lang w:val="en-US"/>
              </w:rPr>
              <w:t>)</w:t>
            </w:r>
            <w:r w:rsidRPr="00533BF4">
              <w:rPr>
                <w:rFonts w:ascii="Times New Roman" w:eastAsia="Times New Roman" w:hAnsi="Times New Roman"/>
                <w:lang w:val="bg-BG"/>
              </w:rPr>
              <w:t xml:space="preserve">. В тази връзка, при проектирането на такива съоръжения и инсталации, следва да се направи анализ и оценка на очакваното неблагоприятно въздействие върху здравето на работещите, населението, здравно-хигиенните аспекти на средата, да се предвидят мерки за недопускане на отрицателно въздействие, в т.ч. да се избере подходяща алтернатива за параметри и местоположение на такива обекти, като се съобразят най-близките обекти и зони, подлежащи на здравна защита. </w:t>
            </w:r>
          </w:p>
        </w:tc>
      </w:tr>
      <w:tr w:rsidR="00533BF4" w:rsidRPr="00533BF4" w14:paraId="153D2D68"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0B1E3EC" w14:textId="77777777" w:rsidR="00533BF4" w:rsidRPr="00533BF4" w:rsidRDefault="00533BF4" w:rsidP="00533BF4">
            <w:pPr>
              <w:contextualSpacing/>
              <w:jc w:val="both"/>
              <w:rPr>
                <w:rFonts w:ascii="Times New Roman" w:hAnsi="Times New Roman"/>
                <w:i/>
                <w:iCs/>
                <w:lang w:val="bg-BG" w:eastAsia="bg-BG"/>
              </w:rPr>
            </w:pPr>
            <w:r w:rsidRPr="00533BF4">
              <w:rPr>
                <w:rFonts w:ascii="Times New Roman" w:hAnsi="Times New Roman"/>
                <w:i/>
                <w:iCs/>
                <w:lang w:val="bg-BG" w:eastAsia="bg-BG"/>
              </w:rPr>
              <w:lastRenderedPageBreak/>
              <w:t>Подобряване нивото на информираност за предотвратяване на образуването на отпадъци:</w:t>
            </w:r>
          </w:p>
          <w:p w14:paraId="1381A104"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6F0AC67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бизнес, вкл. подготовка на специализирани информационно - образователни материали;</w:t>
            </w:r>
          </w:p>
          <w:p w14:paraId="0B6D471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7A4CC7C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623" w:type="dxa"/>
          </w:tcPr>
          <w:p w14:paraId="6E98B3EB" w14:textId="77777777" w:rsidR="00533BF4" w:rsidRPr="00533BF4" w:rsidRDefault="00533BF4" w:rsidP="00533BF4">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533BF4">
              <w:rPr>
                <w:rFonts w:ascii="Times New Roman" w:hAnsi="Times New Roman"/>
                <w:b/>
                <w:bCs/>
                <w:i/>
                <w:iCs/>
                <w:lang w:val="bg-BG" w:eastAsia="bg-BG"/>
              </w:rPr>
              <w:lastRenderedPageBreak/>
              <w:t>Подобряване нивото на информираност за предотвратяване на образуването на отпадъци:</w:t>
            </w:r>
          </w:p>
          <w:p w14:paraId="733B392D"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420D6876"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Целенасочени информационни кампании за предотвратяване на образуването на отпадъци, разделно събиране и рециклиране, насочени към различни целеви публики - младежи, домакинства, институции, бизнес, вкл. подготовка на специализирани информационно - образователни материали;</w:t>
            </w:r>
          </w:p>
          <w:p w14:paraId="176D4D1D"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Стимулиране участието на широк кръг заинтересовани лица и организации в европейски инициативи за предотвратяване на отпадъците;</w:t>
            </w:r>
          </w:p>
          <w:p w14:paraId="573407A2"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Подобряване на информационните и методически ресурси за провеждане на "зелени" обществени поръчки по отношение на предотвратяване на образуването на отпадъци от строителна и инвестиционна дейност.</w:t>
            </w:r>
          </w:p>
        </w:tc>
        <w:tc>
          <w:tcPr>
            <w:tcW w:w="4085" w:type="dxa"/>
          </w:tcPr>
          <w:p w14:paraId="77228C45" w14:textId="77777777" w:rsidR="00032422" w:rsidRPr="00142C07" w:rsidRDefault="00032422" w:rsidP="00032422">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215B13D" w14:textId="77777777" w:rsidR="00533BF4" w:rsidRPr="00533BF4" w:rsidRDefault="00533BF4" w:rsidP="00032422">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са свързани с повишаване на разбирането, информираността и ангажираността на населението и </w:t>
            </w:r>
            <w:r w:rsidRPr="00533BF4">
              <w:rPr>
                <w:rFonts w:ascii="Times New Roman" w:eastAsia="Times New Roman" w:hAnsi="Times New Roman"/>
                <w:lang w:val="bg-BG"/>
              </w:rPr>
              <w:lastRenderedPageBreak/>
              <w:t xml:space="preserve">заинтересованите страни за необходимостта от предотвратяване на образуването на отпадъци, като тази необходимост произтича и от здравно-хигиенни съображения. </w:t>
            </w:r>
          </w:p>
        </w:tc>
      </w:tr>
      <w:tr w:rsidR="00533BF4" w:rsidRPr="00533BF4" w14:paraId="55CE3870"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6703A3C1" w14:textId="77777777" w:rsidR="00533BF4" w:rsidRPr="00533BF4" w:rsidRDefault="00533BF4" w:rsidP="00533BF4">
            <w:pPr>
              <w:contextualSpacing/>
              <w:jc w:val="both"/>
              <w:rPr>
                <w:rFonts w:ascii="Times New Roman" w:hAnsi="Times New Roman"/>
                <w:i/>
                <w:iCs/>
                <w:lang w:val="bg-BG" w:eastAsia="bg-BG"/>
              </w:rPr>
            </w:pPr>
            <w:r w:rsidRPr="00533BF4">
              <w:rPr>
                <w:rFonts w:ascii="Times New Roman" w:hAnsi="Times New Roman"/>
                <w:i/>
                <w:iCs/>
                <w:lang w:val="bg-BG" w:eastAsia="bg-BG"/>
              </w:rPr>
              <w:lastRenderedPageBreak/>
              <w:t>Ограничаване на производството и потреблението на пластмасови продукти:</w:t>
            </w:r>
          </w:p>
          <w:p w14:paraId="11AE2411"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60AA6AC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04D0376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Изготвяне на описание на мерки и пътна карта за устойчиво намаляване на производството и потреблението на пластмасови продукти;</w:t>
            </w:r>
          </w:p>
          <w:p w14:paraId="42E9563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0C9D2485"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038EC010"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166ACCB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1A3BD349"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04254C59"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дизайн на продуктите и разширена отговорност на производителите;</w:t>
            </w:r>
          </w:p>
          <w:p w14:paraId="25EEA7FC"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4FAF241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0D098E3C"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623" w:type="dxa"/>
          </w:tcPr>
          <w:p w14:paraId="42A24686" w14:textId="77777777" w:rsidR="00533BF4" w:rsidRPr="00533BF4" w:rsidRDefault="00533BF4" w:rsidP="00533BF4">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533BF4">
              <w:rPr>
                <w:rFonts w:ascii="Times New Roman" w:hAnsi="Times New Roman"/>
                <w:b/>
                <w:bCs/>
                <w:i/>
                <w:iCs/>
                <w:lang w:val="bg-BG" w:eastAsia="bg-BG"/>
              </w:rPr>
              <w:lastRenderedPageBreak/>
              <w:t>Ограничаване на производството и потреблението на пластмасови продукти:</w:t>
            </w:r>
          </w:p>
          <w:p w14:paraId="66785B65"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2570DEE"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Преглед и изменение на нормативната уредба и националната стратегическа рамка за ускоряване процеса на прилагане на Директива ЕС 2019/904 и изпълнение на Европейската стратегия за пластмасата;</w:t>
            </w:r>
          </w:p>
          <w:p w14:paraId="50BE2DF0"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Изготвяне на описание на мерки и пътна карта за устойчиво намаляване на производството и потреблението на пластмасови продукти;</w:t>
            </w:r>
          </w:p>
          <w:p w14:paraId="2AF53F28"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Изготвяне на национално представителни проучвания на пазара и вида на пластмасови продукти за еднократна употреба в обхвата на Директива 2019/904/ЕС;</w:t>
            </w:r>
          </w:p>
          <w:p w14:paraId="1D84BBBF"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Осигуряване на ефективна регулаторна и методическа основа за прилагане на системи за разширена отговорност на производителите на пластмасови продукти, включително за целите на предотвратяването и събирането на морски отпадъци;</w:t>
            </w:r>
          </w:p>
          <w:p w14:paraId="08235C8A"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Анализ и препоръки за промяна на данъчното законодателство за въвеждане на инструменти за ограничаване на производството и разпространението на нерециклирана и нерециклируема пластмаса;</w:t>
            </w:r>
          </w:p>
          <w:p w14:paraId="4FA1DEEB"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Механизъм на междуинституционално взаимодействие и интегрираност на контрола на вноса на нерециклируеми отпадъци;</w:t>
            </w:r>
          </w:p>
          <w:p w14:paraId="0FF1AD79"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Интегриране на съображенията за ограничаване на производството и потреблението на пластмасови продукти в плановете за басейново управление и регулациите на местно ниво;</w:t>
            </w:r>
          </w:p>
          <w:p w14:paraId="4598B51A"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Надграждане на националната информационна система за отпадъци, включително със специфични електронни инструменти за обмен на информация и добри практики по прилагане на изискванията за дизайн на продуктите и разширена отговорност на производителите;</w:t>
            </w:r>
          </w:p>
          <w:p w14:paraId="0E687E7D"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Провеждане на национални информационни кампании относно въздействието на определени пластмасови продукти върху околната среда;</w:t>
            </w:r>
          </w:p>
          <w:p w14:paraId="59C9454B"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Подкрепа за научно изследователски проекти за разработване на технологии и продукти, намаляващи образуването на пластмасови отпадъци;</w:t>
            </w:r>
          </w:p>
          <w:p w14:paraId="19743DD1"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Пилотни проекти за въвеждане на депозитни системи за определени пластмасови продукти.</w:t>
            </w:r>
          </w:p>
        </w:tc>
        <w:tc>
          <w:tcPr>
            <w:tcW w:w="4085" w:type="dxa"/>
          </w:tcPr>
          <w:p w14:paraId="4D77016F" w14:textId="77777777" w:rsidR="00032422" w:rsidRPr="00142C07" w:rsidRDefault="00032422" w:rsidP="00032422">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B744029"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са свързани с ограничаване на рисковете за здравето, свързани с употреба на пластмаса – съгласно научни изследвания не малка част от пластмасовите изделия са свързани с вредно въздействие, основно дължащо се на нискомолекулни химични съединения, които се отделят от тях – те </w:t>
            </w:r>
            <w:r w:rsidRPr="00533BF4">
              <w:rPr>
                <w:rFonts w:ascii="Times New Roman" w:eastAsia="Times New Roman" w:hAnsi="Times New Roman"/>
                <w:lang w:val="bg-BG"/>
              </w:rPr>
              <w:lastRenderedPageBreak/>
              <w:t xml:space="preserve">могат да причинят директна токсичност, канцерогенен ефект, хормонален дисбаланс и др. В тази връзка мерките са с изцяло положително въздействие.  </w:t>
            </w:r>
          </w:p>
        </w:tc>
      </w:tr>
      <w:tr w:rsidR="00533BF4" w:rsidRPr="00533BF4" w14:paraId="277913DA"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3580ED5" w14:textId="77777777" w:rsidR="00533BF4" w:rsidRPr="00533BF4" w:rsidRDefault="00533BF4" w:rsidP="00533BF4">
            <w:pPr>
              <w:contextualSpacing/>
              <w:jc w:val="both"/>
              <w:rPr>
                <w:rFonts w:ascii="Times New Roman" w:hAnsi="Times New Roman"/>
                <w:i/>
                <w:iCs/>
                <w:lang w:val="bg-BG" w:eastAsia="bg-BG"/>
              </w:rPr>
            </w:pPr>
            <w:r w:rsidRPr="00533BF4">
              <w:rPr>
                <w:rFonts w:ascii="Times New Roman" w:hAnsi="Times New Roman"/>
                <w:i/>
                <w:iCs/>
                <w:lang w:val="bg-BG" w:eastAsia="bg-BG"/>
              </w:rPr>
              <w:lastRenderedPageBreak/>
              <w:t>Инвестиции в инфраструктура за устойчиво управление на отпадъците:</w:t>
            </w:r>
          </w:p>
          <w:p w14:paraId="443DDBAB"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1421043E"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Доизграждане/ надграждане на регионалните системи за управление на битовите отпадъци;</w:t>
            </w:r>
          </w:p>
          <w:p w14:paraId="51AC7F30"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 xml:space="preserve">Изграждане на общински площадки за безвъзмездно предаване на разделно събрани </w:t>
            </w:r>
            <w:r w:rsidRPr="00533BF4">
              <w:rPr>
                <w:rFonts w:ascii="Times New Roman" w:hAnsi="Times New Roman"/>
                <w:lang w:val="bg-BG" w:eastAsia="bg-BG"/>
              </w:rPr>
              <w:lastRenderedPageBreak/>
              <w:t>отпадъци от домакинства във всички населени места с над 10 000 жители население;</w:t>
            </w:r>
          </w:p>
          <w:p w14:paraId="619824E9"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Създаване на центрове за подготовка за повторна употреба на отпадъци от домакинства;</w:t>
            </w:r>
          </w:p>
          <w:p w14:paraId="24CCDBA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Изграждане на инсталации за рециклиране на отпадъци;</w:t>
            </w:r>
          </w:p>
          <w:p w14:paraId="62129949"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7E8F71A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623" w:type="dxa"/>
          </w:tcPr>
          <w:p w14:paraId="60077E89" w14:textId="77777777" w:rsidR="00533BF4" w:rsidRPr="00533BF4" w:rsidRDefault="00533BF4" w:rsidP="00533BF4">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533BF4">
              <w:rPr>
                <w:rFonts w:ascii="Times New Roman" w:hAnsi="Times New Roman"/>
                <w:b/>
                <w:bCs/>
                <w:i/>
                <w:iCs/>
                <w:lang w:val="bg-BG" w:eastAsia="bg-BG"/>
              </w:rPr>
              <w:lastRenderedPageBreak/>
              <w:t>Инвестиции в инфраструктура за устойчиво управление на отпадъците:</w:t>
            </w:r>
          </w:p>
          <w:p w14:paraId="1A8E4595"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F10299D"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Доизграждане/ надграждане на регионалните системи за управление на битовите отпадъци;</w:t>
            </w:r>
          </w:p>
          <w:p w14:paraId="0A1946A1"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Изграждане на общински площадки за безвъзмездно предаване на разделно събрани </w:t>
            </w:r>
            <w:r w:rsidRPr="00533BF4">
              <w:rPr>
                <w:rFonts w:ascii="Times New Roman" w:hAnsi="Times New Roman"/>
                <w:lang w:val="bg-BG" w:eastAsia="bg-BG"/>
              </w:rPr>
              <w:lastRenderedPageBreak/>
              <w:t>отпадъци от домакинства във всички населени места с над 10 000 жители население;</w:t>
            </w:r>
          </w:p>
          <w:p w14:paraId="06B732C2"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Създаване на центрове за подготовка за повторна употреба на отпадъци от домакинства;</w:t>
            </w:r>
          </w:p>
          <w:p w14:paraId="3D22ECA8"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Изграждане на инсталации за рециклиране на отпадъци;</w:t>
            </w:r>
          </w:p>
          <w:p w14:paraId="7FDDBB00"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Изграждане на нови и разширяване на съществуващи системи за разделно събиране на отпадъци от домакинства;</w:t>
            </w:r>
          </w:p>
          <w:p w14:paraId="785BE442"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noProof/>
                <w:lang w:val="bg-BG"/>
              </w:rPr>
            </w:pPr>
            <w:r w:rsidRPr="00533BF4">
              <w:rPr>
                <w:rFonts w:ascii="Times New Roman" w:hAnsi="Times New Roman"/>
                <w:lang w:val="bg-BG" w:eastAsia="bg-BG"/>
              </w:rPr>
              <w:t>Разработване и финансиране на програми за оползотворяване на зелени и други биоотпадъци за домакинствата.</w:t>
            </w:r>
          </w:p>
        </w:tc>
        <w:tc>
          <w:tcPr>
            <w:tcW w:w="4085" w:type="dxa"/>
          </w:tcPr>
          <w:p w14:paraId="1751D32A" w14:textId="77777777" w:rsidR="00032422" w:rsidRPr="00142C07" w:rsidRDefault="00032422" w:rsidP="00032422">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850C284"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Като цяло изпълнението на мерките ще доведе до положителен ефект, свързан с подобряване на ефективността на управление на отпадъците и съответно ограничаване на рисковете от отпадъците за човешкото здраве. </w:t>
            </w:r>
          </w:p>
          <w:p w14:paraId="4D433C9C"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lang w:val="bg-BG"/>
              </w:rPr>
            </w:pPr>
            <w:r w:rsidRPr="00533BF4">
              <w:rPr>
                <w:rFonts w:ascii="Times New Roman" w:eastAsia="Times New Roman" w:hAnsi="Times New Roman"/>
                <w:lang w:val="bg-BG"/>
              </w:rPr>
              <w:lastRenderedPageBreak/>
              <w:t xml:space="preserve">Риск от неблагоприятно въздействие върху здравно-хигиенните аспекти на средата и човешкото здраве има от мерките за инсталации и инфраструктура за отпадъци, предвид че те могат да бъдат източници на значителни вредности в околната среда </w:t>
            </w:r>
            <w:r w:rsidRPr="00533BF4">
              <w:rPr>
                <w:rFonts w:ascii="Times New Roman" w:eastAsia="Times New Roman" w:hAnsi="Times New Roman"/>
                <w:lang w:val="en-US"/>
              </w:rPr>
              <w:t>(</w:t>
            </w:r>
            <w:r w:rsidRPr="00533BF4">
              <w:rPr>
                <w:rFonts w:ascii="Times New Roman" w:eastAsia="Times New Roman" w:hAnsi="Times New Roman"/>
                <w:lang w:val="bg-BG"/>
              </w:rPr>
              <w:t>емисии на замърсители във въздуха, водите и почвите, шум</w:t>
            </w:r>
            <w:r w:rsidRPr="00533BF4">
              <w:rPr>
                <w:rFonts w:ascii="Times New Roman" w:eastAsia="Times New Roman" w:hAnsi="Times New Roman"/>
                <w:lang w:val="en-US"/>
              </w:rPr>
              <w:t>)</w:t>
            </w:r>
            <w:r w:rsidRPr="00533BF4">
              <w:rPr>
                <w:rFonts w:ascii="Times New Roman" w:eastAsia="Times New Roman" w:hAnsi="Times New Roman"/>
                <w:lang w:val="bg-BG"/>
              </w:rPr>
              <w:t>. В тази връзка, при проектирането на такива обекти, следва да се направи анализ и оценка на очакваното неблагоприятно въздействие върху здравето на работещите, населението, здравно-хигиенните аспекти на средата, да се предвидят мерки за недопускане на отрицателно въздействие, в т.ч. да се избере подходяща алтернатива за параметри и местоположение на такива обекти, като се съобразят най-близките обекти и зони, подлежащи на здравна защита.</w:t>
            </w:r>
          </w:p>
        </w:tc>
      </w:tr>
      <w:tr w:rsidR="00533BF4" w:rsidRPr="00533BF4" w14:paraId="6851D8F6"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6AFB4A3D" w14:textId="77777777" w:rsidR="00533BF4" w:rsidRPr="00533BF4" w:rsidRDefault="00533BF4" w:rsidP="00533BF4">
            <w:pPr>
              <w:contextualSpacing/>
              <w:jc w:val="both"/>
              <w:rPr>
                <w:rFonts w:ascii="Times New Roman" w:hAnsi="Times New Roman"/>
                <w:i/>
                <w:iCs/>
                <w:lang w:val="bg-BG" w:eastAsia="bg-BG"/>
              </w:rPr>
            </w:pPr>
            <w:r w:rsidRPr="00533BF4">
              <w:rPr>
                <w:rFonts w:ascii="Times New Roman" w:hAnsi="Times New Roman"/>
                <w:i/>
                <w:iCs/>
                <w:lang w:val="bg-BG" w:eastAsia="bg-BG"/>
              </w:rPr>
              <w:lastRenderedPageBreak/>
              <w:t>Осигуряване на капацитет за устойчиво управление на отпадъците на общинско ниво:</w:t>
            </w:r>
          </w:p>
          <w:p w14:paraId="455C0144"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75A9785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 xml:space="preserve">Изготвяне/ актуализация на общински програми за управление на отпадъците в </w:t>
            </w:r>
            <w:r w:rsidRPr="00533BF4">
              <w:rPr>
                <w:rFonts w:ascii="Times New Roman" w:hAnsi="Times New Roman"/>
                <w:lang w:val="bg-BG" w:eastAsia="bg-BG"/>
              </w:rPr>
              <w:lastRenderedPageBreak/>
              <w:t>съответствие с националните цели и стратегическа рамка в сектор отпадъци;</w:t>
            </w:r>
          </w:p>
          <w:p w14:paraId="0179F43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3E9A1FA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39BDC67A"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Въвеждане на модели на системи за управление на отпадъците на общинско ниво, базирани на принципа "замърсителят плаща";</w:t>
            </w:r>
          </w:p>
          <w:p w14:paraId="4074161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407FDC5A"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623" w:type="dxa"/>
          </w:tcPr>
          <w:p w14:paraId="04352F6E" w14:textId="77777777" w:rsidR="00533BF4" w:rsidRPr="00533BF4" w:rsidRDefault="00533BF4" w:rsidP="00533BF4">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533BF4">
              <w:rPr>
                <w:rFonts w:ascii="Times New Roman" w:hAnsi="Times New Roman"/>
                <w:b/>
                <w:bCs/>
                <w:i/>
                <w:iCs/>
                <w:lang w:val="bg-BG" w:eastAsia="bg-BG"/>
              </w:rPr>
              <w:lastRenderedPageBreak/>
              <w:t>Осигуряване на капацитет за устойчиво управление на отпадъците на общинско ниво:</w:t>
            </w:r>
          </w:p>
          <w:p w14:paraId="0769546C"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6ED87552"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p w14:paraId="0119AC93"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тестване на модели за оптимизиране на процеса на управление на битовите отпадъци от общините;</w:t>
            </w:r>
          </w:p>
          <w:p w14:paraId="50FE3887"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Въвеждане на механизъм за подкрепа за подобряване на взаимодействието между местните власти и организациите по оползотворяване на отпадъците с цел ефективно прилагане на принципа за разширена отговорност на производителя;</w:t>
            </w:r>
          </w:p>
          <w:p w14:paraId="43CB6491"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Въвеждане на модели на системи за управление на отпадъците на общинско ниво, базирани на принципа "замърсителят плаща";</w:t>
            </w:r>
          </w:p>
          <w:p w14:paraId="6CDDE597"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Подготовка и провеждане на информационни кампании за популяризиране на системите за управление на отпадъци и мерките, предвидени в общинските програми за управление на отпадъците;</w:t>
            </w:r>
          </w:p>
          <w:p w14:paraId="17BDC6AC"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Изготвяне/ актуализация на общински програми за управление на отпадъците в съответствие с националните цели и стратегическа рамка в сектор отпадъци.</w:t>
            </w:r>
          </w:p>
        </w:tc>
        <w:tc>
          <w:tcPr>
            <w:tcW w:w="4085" w:type="dxa"/>
          </w:tcPr>
          <w:p w14:paraId="1CFCF2CB" w14:textId="77777777" w:rsidR="00032422" w:rsidRPr="00142C07" w:rsidRDefault="00032422" w:rsidP="00032422">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67B6EDA"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са свързани с постигане на устойчиво управление на отпадъците на общинско ниво, което интегрира и здравните съображения при избора на </w:t>
            </w:r>
            <w:r w:rsidRPr="00533BF4">
              <w:rPr>
                <w:rFonts w:ascii="Times New Roman" w:eastAsia="Times New Roman" w:hAnsi="Times New Roman"/>
                <w:lang w:val="bg-BG"/>
              </w:rPr>
              <w:lastRenderedPageBreak/>
              <w:t xml:space="preserve">конкретни мерки и действия за управление на отпадъците. </w:t>
            </w:r>
          </w:p>
          <w:p w14:paraId="28588E25"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Не се очакват отрицателни въздействия. </w:t>
            </w:r>
          </w:p>
        </w:tc>
      </w:tr>
      <w:tr w:rsidR="00533BF4" w:rsidRPr="00533BF4" w14:paraId="5121816E"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6FD4610" w14:textId="77777777" w:rsidR="00533BF4" w:rsidRPr="00533BF4" w:rsidRDefault="00533BF4" w:rsidP="00533BF4">
            <w:pPr>
              <w:contextualSpacing/>
              <w:jc w:val="both"/>
              <w:rPr>
                <w:rFonts w:ascii="Times New Roman" w:hAnsi="Times New Roman"/>
                <w:i/>
                <w:iCs/>
                <w:lang w:val="bg-BG" w:eastAsia="bg-BG"/>
              </w:rPr>
            </w:pPr>
            <w:r w:rsidRPr="00533BF4">
              <w:rPr>
                <w:rFonts w:ascii="Times New Roman" w:hAnsi="Times New Roman"/>
                <w:i/>
                <w:iCs/>
                <w:lang w:val="bg-BG" w:eastAsia="bg-BG"/>
              </w:rPr>
              <w:lastRenderedPageBreak/>
              <w:t>Подобряване на информационната основа и междусекторното сътрудничество за управление на отпадъците:</w:t>
            </w:r>
          </w:p>
          <w:p w14:paraId="5D758E7B"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1E7E725"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389B1D7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Проучване на условията на пазара на материали, получени от рециклирани отпадъци от опаковки и планиране на мерки за подобряване на условията за реализацията им;</w:t>
            </w:r>
          </w:p>
          <w:p w14:paraId="31C6C38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3147628A"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1A9C1BD5"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 xml:space="preserve">Надграждане и разширяване на информационната система за отпадъците с възможност за отчитане на общия напредък по прилагане на йерархията на управление на </w:t>
            </w:r>
            <w:r w:rsidRPr="00533BF4">
              <w:rPr>
                <w:rFonts w:ascii="Times New Roman" w:hAnsi="Times New Roman"/>
                <w:lang w:val="bg-BG" w:eastAsia="bg-BG"/>
              </w:rPr>
              <w:lastRenderedPageBreak/>
              <w:t>отпадъците и интегриране на общата европейска методика за докладване, включително относно повторна употреба на материали и продукти;</w:t>
            </w:r>
          </w:p>
          <w:p w14:paraId="71E469B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623" w:type="dxa"/>
          </w:tcPr>
          <w:p w14:paraId="62B92357" w14:textId="77777777" w:rsidR="00533BF4" w:rsidRPr="00533BF4" w:rsidRDefault="00533BF4" w:rsidP="00533BF4">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eastAsia="bg-BG"/>
              </w:rPr>
            </w:pPr>
            <w:r w:rsidRPr="00533BF4">
              <w:rPr>
                <w:rFonts w:ascii="Times New Roman" w:hAnsi="Times New Roman"/>
                <w:b/>
                <w:bCs/>
                <w:i/>
                <w:iCs/>
                <w:lang w:val="bg-BG" w:eastAsia="bg-BG"/>
              </w:rPr>
              <w:lastRenderedPageBreak/>
              <w:t>Подобряване на информационната основа и междусекторното сътрудничество за управление на отпадъците:</w:t>
            </w:r>
          </w:p>
          <w:p w14:paraId="738DBCE9"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1F951D99"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изпълнение на Национална комуникационна стратегия за популяризиране на възможностите за повторна употреба и рециклиране на отпадъците;</w:t>
            </w:r>
          </w:p>
          <w:p w14:paraId="369D403D"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Проучване на условията на пазара на материали, получени от рециклирани отпадъци от опаковки и планиране на мерки за подобряване на условията за реализацията им;</w:t>
            </w:r>
          </w:p>
          <w:p w14:paraId="49B62CD7"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прилагане на практики за поемане на доброволни ангажименти от бизнеса за предотвратяване на образуването на отпадъци от опаковки;</w:t>
            </w:r>
          </w:p>
          <w:p w14:paraId="6CE31549"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Подобряване и разширяване на инструментите за предоставяне на информация относно прилагането на принципа "разширена отговорност на производителя" и дейността на организациите за оползотворяване на отпадъци с фокус върху оценка на ефектите;</w:t>
            </w:r>
          </w:p>
          <w:p w14:paraId="5EB481E9"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Надграждане и разширяване на информационната система за отпадъците с възможност за отчитане на общия напредък по </w:t>
            </w:r>
            <w:r w:rsidRPr="00533BF4">
              <w:rPr>
                <w:rFonts w:ascii="Times New Roman" w:hAnsi="Times New Roman"/>
                <w:lang w:val="bg-BG" w:eastAsia="bg-BG"/>
              </w:rPr>
              <w:lastRenderedPageBreak/>
              <w:t>прилагане на йерархията на управление на отпадъците и интегриране на общата европейска методика за докладване, включително относно повторна употреба на материали и продукти;</w:t>
            </w:r>
          </w:p>
          <w:p w14:paraId="4DE8B32B"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Разработване на механизъм за събиране и отчитане на надеждна информация за количествата образувани хранителни отпадъци.</w:t>
            </w:r>
          </w:p>
        </w:tc>
        <w:tc>
          <w:tcPr>
            <w:tcW w:w="4085" w:type="dxa"/>
          </w:tcPr>
          <w:p w14:paraId="72A618B8" w14:textId="77777777" w:rsidR="00032422" w:rsidRPr="00142C07" w:rsidRDefault="00032422" w:rsidP="00032422">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32E4532" w14:textId="77777777" w:rsidR="00533BF4" w:rsidRPr="00533BF4" w:rsidRDefault="00533BF4" w:rsidP="00032422">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са с принос за подобряване управлението на отпадъците, като междусекторното сътрудничество ще е с принос за по-добро интегриране на здравните съображения в процеса на вземане на решения. </w:t>
            </w:r>
          </w:p>
        </w:tc>
      </w:tr>
      <w:tr w:rsidR="00533BF4" w:rsidRPr="00533BF4" w14:paraId="44512625"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0D6F32F4" w14:textId="77777777" w:rsidR="00533BF4" w:rsidRPr="00533BF4" w:rsidRDefault="00533BF4" w:rsidP="00533BF4">
            <w:pPr>
              <w:contextualSpacing/>
              <w:jc w:val="both"/>
              <w:rPr>
                <w:rFonts w:ascii="Times New Roman" w:hAnsi="Times New Roman"/>
                <w:i/>
                <w:iCs/>
                <w:lang w:val="bg-BG" w:eastAsia="bg-BG"/>
              </w:rPr>
            </w:pPr>
            <w:r w:rsidRPr="00533BF4">
              <w:rPr>
                <w:rFonts w:ascii="Times New Roman" w:hAnsi="Times New Roman"/>
                <w:i/>
                <w:iCs/>
                <w:lang w:val="bg-BG" w:eastAsia="bg-BG"/>
              </w:rPr>
              <w:lastRenderedPageBreak/>
              <w:t>Подобряване на механизмите за мониторинг, контрол и ефективно прилагане на законодателството в областта на управлението на отпадъците:</w:t>
            </w:r>
          </w:p>
          <w:p w14:paraId="7E0273E2"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F249C9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7A990215"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5AF1D1A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в общините;</w:t>
            </w:r>
          </w:p>
          <w:p w14:paraId="0A0578A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Ежегодна оценка на нуждите и провеждане на обучения за служители на ДАМТН, КЗП и МЗ във връзка с контрола на съответствието на продуктите;</w:t>
            </w:r>
          </w:p>
          <w:p w14:paraId="0EF21E85"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7989A03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2FD45E4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0130E29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Осигуряване на необходимото техническо оборудване за изпълнение на контролните функции на отговорните институции (РИОСВ и общини);</w:t>
            </w:r>
          </w:p>
          <w:p w14:paraId="4B729CA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Мерки за подобряване на капацитета за контрол на трансграничния превоз на отпадъци (електронни бази данни и програми за обучение).</w:t>
            </w:r>
          </w:p>
        </w:tc>
        <w:tc>
          <w:tcPr>
            <w:tcW w:w="4623" w:type="dxa"/>
          </w:tcPr>
          <w:p w14:paraId="06F11ABA" w14:textId="77777777" w:rsidR="00533BF4" w:rsidRPr="00533BF4" w:rsidRDefault="00533BF4" w:rsidP="00533BF4">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eastAsia="bg-BG"/>
              </w:rPr>
            </w:pPr>
            <w:r w:rsidRPr="00533BF4">
              <w:rPr>
                <w:rFonts w:ascii="Times New Roman" w:hAnsi="Times New Roman"/>
                <w:b/>
                <w:bCs/>
                <w:i/>
                <w:iCs/>
                <w:lang w:val="bg-BG" w:eastAsia="bg-BG"/>
              </w:rPr>
              <w:lastRenderedPageBreak/>
              <w:t>Подобряване на механизмите за мониторинг, контрол и ефективно прилагане на законодателството в областта на управлението на отпадъците</w:t>
            </w:r>
            <w:r w:rsidRPr="00533BF4">
              <w:rPr>
                <w:rFonts w:ascii="Times New Roman" w:hAnsi="Times New Roman"/>
                <w:i/>
                <w:iCs/>
                <w:lang w:val="bg-BG" w:eastAsia="bg-BG"/>
              </w:rPr>
              <w:t>:</w:t>
            </w:r>
          </w:p>
          <w:p w14:paraId="6A9AFEE6"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731B9A3"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Преглед и изменение на националното законодателство за регламентиране на ясни наказателно - административни отговорности по отношение на контрола върху управлението на отпадъците на различните нива и институции;</w:t>
            </w:r>
          </w:p>
          <w:p w14:paraId="29AB7443"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Провеждане на тематични обучения на отговорните за контролната дейност по управление на отпадъците служители на РИОСВ;</w:t>
            </w:r>
          </w:p>
          <w:p w14:paraId="31980435"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Провеждане на тематични обучения на отговорните за контролната дейност по </w:t>
            </w:r>
            <w:r w:rsidRPr="00533BF4">
              <w:rPr>
                <w:rFonts w:ascii="Times New Roman" w:hAnsi="Times New Roman"/>
                <w:lang w:val="bg-BG" w:eastAsia="bg-BG"/>
              </w:rPr>
              <w:lastRenderedPageBreak/>
              <w:t>управление на отпадъците служители в общините;</w:t>
            </w:r>
          </w:p>
          <w:p w14:paraId="2FE6453D"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Ежегодна оценка на нуждите и провеждане на обучения за служители на ДАМТН, КЗП и МЗ във връзка с контрола на съответствието на продуктите;</w:t>
            </w:r>
          </w:p>
          <w:p w14:paraId="2FFB02CA"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Изготвяне и въвеждане на обща платформа за отчитане на резултатите от контролната дейност на общините по изпълнение на изискванията за разделно събиране на отпадъците и подготовката за повторна употреба, резултатите от изпълнението на общинските програми за управление на отпадъците;</w:t>
            </w:r>
          </w:p>
          <w:p w14:paraId="4BA6B9C0"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на методика и правила за определяне на възнагражденията на организациите по оползотворяване на МРО, на база устойчивост, наличие на опасни вещества, пригодност за повторна употреба и рециклиране на продуктите;</w:t>
            </w:r>
          </w:p>
          <w:p w14:paraId="5630E7B2"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Въвеждане на практики за доброволен одит върху ефективността на мерките за предотвратяване на образуването на отпадъците на ниво регионална система за УО, община, организация;</w:t>
            </w:r>
          </w:p>
          <w:p w14:paraId="2D35758D"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Осигуряване на необходимото техническо оборудване за изпълнение на </w:t>
            </w:r>
            <w:r w:rsidRPr="00533BF4">
              <w:rPr>
                <w:rFonts w:ascii="Times New Roman" w:hAnsi="Times New Roman"/>
                <w:lang w:val="bg-BG" w:eastAsia="bg-BG"/>
              </w:rPr>
              <w:lastRenderedPageBreak/>
              <w:t>контролните функции на отговорните институции (РИОСВ и общини);</w:t>
            </w:r>
          </w:p>
          <w:p w14:paraId="76EB6C8C"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Мерки за подобряване на капацитета за контрол на трансграничния превоз на отпадъци (електронни бази данни и програми за обучение).</w:t>
            </w:r>
          </w:p>
        </w:tc>
        <w:tc>
          <w:tcPr>
            <w:tcW w:w="4085" w:type="dxa"/>
          </w:tcPr>
          <w:p w14:paraId="7D83F15E" w14:textId="77777777" w:rsidR="00032422" w:rsidRPr="00142C07" w:rsidRDefault="00032422" w:rsidP="00032422">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0B03E41"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ще допринесат за предотвратяване и/или своевременно реагиране при установяване на нарушения на законодателството, съответно за по-ефективно управление на свързаните с това рискове за човешкото здраве и населението. </w:t>
            </w:r>
          </w:p>
        </w:tc>
      </w:tr>
      <w:tr w:rsidR="00533BF4" w:rsidRPr="00533BF4" w14:paraId="3652BC3C"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8312DCF" w14:textId="77777777" w:rsidR="00533BF4" w:rsidRPr="00533BF4" w:rsidRDefault="00533BF4" w:rsidP="00533BF4">
            <w:pPr>
              <w:contextualSpacing/>
              <w:jc w:val="both"/>
              <w:rPr>
                <w:rFonts w:ascii="Times New Roman" w:hAnsi="Times New Roman"/>
                <w:i/>
                <w:iCs/>
                <w:lang w:val="bg-BG" w:eastAsia="bg-BG"/>
              </w:rPr>
            </w:pPr>
            <w:r w:rsidRPr="00533BF4">
              <w:rPr>
                <w:rFonts w:ascii="Times New Roman" w:hAnsi="Times New Roman"/>
                <w:i/>
                <w:iCs/>
                <w:lang w:val="bg-BG" w:eastAsia="bg-BG"/>
              </w:rPr>
              <w:lastRenderedPageBreak/>
              <w:t>Изграждане на инфраструктура за намаляване на количествата и риска от депонирани отпадъци:</w:t>
            </w:r>
          </w:p>
          <w:p w14:paraId="11B74C46"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FF5C67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Изграждане/ разширяване капацитета на депа за битови отпадъци;</w:t>
            </w:r>
          </w:p>
          <w:p w14:paraId="52CB7D1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Закриване и рекултивация на общински депа за битови отпадъци;</w:t>
            </w:r>
          </w:p>
          <w:p w14:paraId="638A246E"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Финансиране на проекти за обезвреждане на излезли от употреба препарати за растителна защита;</w:t>
            </w:r>
          </w:p>
          <w:p w14:paraId="45A48AB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Обезвреждане на УОЗ пестициди и залежали пестициди;</w:t>
            </w:r>
          </w:p>
          <w:p w14:paraId="5469965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Дейности по обезвреждане на опасен отпадък (пенообразувател);</w:t>
            </w:r>
          </w:p>
          <w:p w14:paraId="71BA8DD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Създаване на общински системи за разделно събиране на опасни отпадъци от бита.</w:t>
            </w:r>
          </w:p>
        </w:tc>
        <w:tc>
          <w:tcPr>
            <w:tcW w:w="4623" w:type="dxa"/>
          </w:tcPr>
          <w:p w14:paraId="1CDFFD9F" w14:textId="77777777" w:rsidR="00533BF4" w:rsidRPr="00533BF4" w:rsidRDefault="00533BF4" w:rsidP="00533BF4">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i/>
                <w:iCs/>
                <w:lang w:val="bg-BG" w:eastAsia="bg-BG"/>
              </w:rPr>
            </w:pPr>
            <w:r w:rsidRPr="00533BF4">
              <w:rPr>
                <w:rFonts w:ascii="Times New Roman" w:hAnsi="Times New Roman"/>
                <w:i/>
                <w:iCs/>
                <w:lang w:val="bg-BG" w:eastAsia="bg-BG"/>
              </w:rPr>
              <w:t>Изграждане на инфраструктура за намаляване на количествата и риска от депонирани отпадъци:</w:t>
            </w:r>
          </w:p>
          <w:p w14:paraId="58117D20"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1FA0F97"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Изграждане/ разширяване капацитета на депа за битови отпадъци;</w:t>
            </w:r>
          </w:p>
          <w:p w14:paraId="6134DAF6"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Закриване и рекултивация на общински депа за битови отпадъци;</w:t>
            </w:r>
          </w:p>
          <w:p w14:paraId="43C0F7AB"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color w:val="FF0000"/>
                <w:lang w:val="bg-BG" w:eastAsia="bg-BG"/>
              </w:rPr>
            </w:pPr>
            <w:r w:rsidRPr="00533BF4">
              <w:rPr>
                <w:rFonts w:ascii="Times New Roman" w:hAnsi="Times New Roman"/>
                <w:color w:val="FF0000"/>
                <w:lang w:val="bg-BG" w:eastAsia="bg-BG"/>
              </w:rPr>
              <w:t xml:space="preserve">Финансиране на проекти за обезвреждане на излезли от употреба </w:t>
            </w:r>
            <w:r w:rsidRPr="00533BF4">
              <w:rPr>
                <w:rFonts w:ascii="Times New Roman" w:hAnsi="Times New Roman"/>
                <w:color w:val="FF0000"/>
                <w:u w:val="single"/>
                <w:lang w:val="bg-BG" w:eastAsia="bg-BG"/>
              </w:rPr>
              <w:t>продукти</w:t>
            </w:r>
            <w:r w:rsidRPr="00533BF4">
              <w:rPr>
                <w:rFonts w:ascii="Times New Roman" w:hAnsi="Times New Roman"/>
                <w:color w:val="FF0000"/>
                <w:lang w:val="bg-BG" w:eastAsia="bg-BG"/>
              </w:rPr>
              <w:t xml:space="preserve"> за растителна защита;</w:t>
            </w:r>
          </w:p>
          <w:p w14:paraId="5CEA2EF7"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Обезвреждане на УОЗ пестициди и залежали пестициди;</w:t>
            </w:r>
          </w:p>
          <w:p w14:paraId="1F189D63"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Дейности по обезвреждане на опасен отпадък (пенообразувател);</w:t>
            </w:r>
          </w:p>
          <w:p w14:paraId="0E5AA8C6"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FF0000"/>
                <w:lang w:val="bg-BG"/>
              </w:rPr>
            </w:pPr>
            <w:r w:rsidRPr="00533BF4">
              <w:rPr>
                <w:rFonts w:ascii="Times New Roman" w:hAnsi="Times New Roman"/>
                <w:lang w:val="bg-BG" w:eastAsia="bg-BG"/>
              </w:rPr>
              <w:t>Създаване на общински системи за разделно събиране на опасни отпадъци от бита.</w:t>
            </w:r>
          </w:p>
        </w:tc>
        <w:tc>
          <w:tcPr>
            <w:tcW w:w="4085" w:type="dxa"/>
          </w:tcPr>
          <w:p w14:paraId="4709642F"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Като цяло изпълнението на мерките ще доведе до положителен ефект, свързан с подобряване на ефективността на управление на отпадъците и съответно ограничаване на рисковете от отпадъците, и конкретно такива с висока степен на опасност като УОЗ пестициди и препарати за растителна защита за човешкото здраве. </w:t>
            </w:r>
          </w:p>
          <w:p w14:paraId="351707BA" w14:textId="77777777" w:rsid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Риск от неблагоприятно въздействие върху здравно-хигиенните аспекти на средата и човешкото здраве има от мерките за обезвреждане на отпадъци – особено на опасни такива, предвид че те могат да бъдат източници на значителни вредности в околната среда </w:t>
            </w:r>
            <w:r w:rsidRPr="00533BF4">
              <w:rPr>
                <w:rFonts w:ascii="Times New Roman" w:eastAsia="Times New Roman" w:hAnsi="Times New Roman"/>
                <w:lang w:val="en-US"/>
              </w:rPr>
              <w:t>(</w:t>
            </w:r>
            <w:r w:rsidRPr="00533BF4">
              <w:rPr>
                <w:rFonts w:ascii="Times New Roman" w:eastAsia="Times New Roman" w:hAnsi="Times New Roman"/>
                <w:lang w:val="bg-BG"/>
              </w:rPr>
              <w:t>емисии на замърсители във въздуха, водите и почвите, шум</w:t>
            </w:r>
            <w:r w:rsidRPr="00533BF4">
              <w:rPr>
                <w:rFonts w:ascii="Times New Roman" w:eastAsia="Times New Roman" w:hAnsi="Times New Roman"/>
                <w:lang w:val="en-US"/>
              </w:rPr>
              <w:t>)</w:t>
            </w:r>
            <w:r w:rsidRPr="00533BF4">
              <w:rPr>
                <w:rFonts w:ascii="Times New Roman" w:eastAsia="Times New Roman" w:hAnsi="Times New Roman"/>
                <w:lang w:val="bg-BG"/>
              </w:rPr>
              <w:t xml:space="preserve">. В тази връзка, при проектирането на такива обекти, следва да се направи анализ и оценка на очакваното неблагоприятно въздействие </w:t>
            </w:r>
            <w:r w:rsidRPr="00533BF4">
              <w:rPr>
                <w:rFonts w:ascii="Times New Roman" w:eastAsia="Times New Roman" w:hAnsi="Times New Roman"/>
                <w:lang w:val="bg-BG"/>
              </w:rPr>
              <w:lastRenderedPageBreak/>
              <w:t>върху здравето на работещите, населението, здравно-хигиенните аспекти на средата, да се предвидят мерки за недопускане на отрицателно въздействие, в т.ч. да се избере подходяща алтернатива за параметри и местоположение на такива обекти, като се съобразят най-близките обекти и зони, подлежащи на здравна защита.</w:t>
            </w:r>
          </w:p>
          <w:p w14:paraId="4E553803" w14:textId="2AD7776F" w:rsidR="00032422" w:rsidRPr="00533BF4" w:rsidRDefault="00032422" w:rsidP="0003242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tc>
      </w:tr>
      <w:tr w:rsidR="00533BF4" w:rsidRPr="00533BF4" w14:paraId="100F2DDD"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1F0C07EA" w14:textId="77777777" w:rsidR="00533BF4" w:rsidRPr="00533BF4" w:rsidRDefault="00533BF4" w:rsidP="00533BF4">
            <w:pPr>
              <w:contextualSpacing/>
              <w:jc w:val="both"/>
              <w:rPr>
                <w:rFonts w:ascii="Times New Roman" w:hAnsi="Times New Roman"/>
                <w:i/>
                <w:iCs/>
                <w:lang w:val="bg-BG" w:eastAsia="bg-BG"/>
              </w:rPr>
            </w:pPr>
            <w:r w:rsidRPr="00533BF4">
              <w:rPr>
                <w:rFonts w:ascii="Times New Roman" w:hAnsi="Times New Roman"/>
                <w:i/>
                <w:iCs/>
                <w:lang w:val="bg-BG" w:eastAsia="bg-BG"/>
              </w:rPr>
              <w:lastRenderedPageBreak/>
              <w:t>Подобряване на капацитета за управление и намаляване на риска от депониране на отпадъци:</w:t>
            </w:r>
          </w:p>
          <w:p w14:paraId="2B9865BD"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1083D350"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2C4E5AC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54FCB53E"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 xml:space="preserve">Изготвяне на цялостно проучване за съдържанието на УОЗ в определени пластмасови </w:t>
            </w:r>
            <w:r w:rsidRPr="00533BF4">
              <w:rPr>
                <w:rFonts w:ascii="Times New Roman" w:hAnsi="Times New Roman"/>
                <w:lang w:val="bg-BG" w:eastAsia="bg-BG"/>
              </w:rPr>
              <w:lastRenderedPageBreak/>
              <w:t>отпадъци и формулиране на препоръки за тяхното оползотворяване и/или обезвреждане;</w:t>
            </w:r>
          </w:p>
          <w:p w14:paraId="7DC1F385"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623" w:type="dxa"/>
          </w:tcPr>
          <w:p w14:paraId="14A83A04" w14:textId="77777777" w:rsidR="00533BF4" w:rsidRPr="00533BF4" w:rsidRDefault="00533BF4" w:rsidP="00533BF4">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eastAsia="bg-BG"/>
              </w:rPr>
            </w:pPr>
            <w:r w:rsidRPr="00533BF4">
              <w:rPr>
                <w:rFonts w:ascii="Times New Roman" w:hAnsi="Times New Roman"/>
                <w:b/>
                <w:bCs/>
                <w:i/>
                <w:iCs/>
                <w:lang w:val="bg-BG" w:eastAsia="bg-BG"/>
              </w:rPr>
              <w:lastRenderedPageBreak/>
              <w:t>Подобряване на капацитета за управление и намаляване на риска от депониране на отпадъци:</w:t>
            </w:r>
          </w:p>
          <w:p w14:paraId="14C6794E"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1D28749D"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Подкрепа за научно изследователски проекти за намаляване количеството и обезвреждане на най-широко генерираните производствени, в т.ч. опасни отпадъци;</w:t>
            </w:r>
          </w:p>
          <w:p w14:paraId="340E6541"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Създаване и поддържане на информационна система за предлаганите продукти от третирани утайки от ПСОВ за земеделието и рекултивация на нарушени терени;</w:t>
            </w:r>
          </w:p>
          <w:p w14:paraId="274F4DA0"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Изготвяне на цялостно проучване за съдържанието на УОЗ в определени пластмасови отпадъци и формулиране на препоръки за тяхното оползотворяване и/или обезвреждане;</w:t>
            </w:r>
          </w:p>
          <w:p w14:paraId="2861B2E4"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Съвременно оборудване на лаборатория за анализ на УОЗ, опасни вещества в пластмаси и др. опасни отпадъци.</w:t>
            </w:r>
          </w:p>
        </w:tc>
        <w:tc>
          <w:tcPr>
            <w:tcW w:w="4085" w:type="dxa"/>
          </w:tcPr>
          <w:p w14:paraId="53A055C9" w14:textId="77777777" w:rsidR="00032422" w:rsidRPr="00142C07" w:rsidRDefault="00032422" w:rsidP="00032422">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7189E68"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Изпълнението на мерките ще доведе до положителен ефект, свързан с ограничаване/предотвратяване на рисковете за здравето от опасните и производствени отпадъци. </w:t>
            </w:r>
          </w:p>
          <w:p w14:paraId="1681E3DC"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Мярката за употреба на третирани утайки от ПСОВ в земеделието следва да се прилага при строг контрол, при спазване на относимата нормативна уредба, с оглед недопускане на замърсяване на отглежданите растителни </w:t>
            </w:r>
            <w:r w:rsidRPr="00533BF4">
              <w:rPr>
                <w:rFonts w:ascii="Times New Roman" w:eastAsia="Times New Roman" w:hAnsi="Times New Roman"/>
                <w:lang w:val="bg-BG"/>
              </w:rPr>
              <w:lastRenderedPageBreak/>
              <w:t>култури, почви и подземни води в районите на такава употреба.</w:t>
            </w:r>
          </w:p>
        </w:tc>
      </w:tr>
      <w:tr w:rsidR="00533BF4" w:rsidRPr="00533BF4" w14:paraId="2E4B263C"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315F40F1"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hAnsi="Times New Roman"/>
                <w:i/>
                <w:iCs/>
                <w:lang w:val="bg-BG"/>
              </w:rPr>
              <w:t>Стратегическа</w:t>
            </w:r>
            <w:r w:rsidRPr="00533BF4">
              <w:rPr>
                <w:rFonts w:ascii="Times New Roman" w:hAnsi="Times New Roman"/>
                <w:i/>
                <w:iCs/>
              </w:rPr>
              <w:t xml:space="preserve"> </w:t>
            </w:r>
            <w:proofErr w:type="spellStart"/>
            <w:r w:rsidRPr="00533BF4">
              <w:rPr>
                <w:rFonts w:ascii="Times New Roman" w:hAnsi="Times New Roman"/>
                <w:i/>
                <w:iCs/>
              </w:rPr>
              <w:t>цел</w:t>
            </w:r>
            <w:proofErr w:type="spellEnd"/>
            <w:r w:rsidRPr="00533BF4">
              <w:rPr>
                <w:rFonts w:ascii="Times New Roman" w:hAnsi="Times New Roman"/>
                <w:i/>
                <w:iCs/>
              </w:rPr>
              <w:t xml:space="preserve"> 3: </w:t>
            </w:r>
            <w:proofErr w:type="spellStart"/>
            <w:r w:rsidRPr="00533BF4">
              <w:rPr>
                <w:rFonts w:ascii="Times New Roman" w:hAnsi="Times New Roman"/>
                <w:i/>
                <w:iCs/>
              </w:rPr>
              <w:t>Трансформация</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икономиката</w:t>
            </w:r>
            <w:proofErr w:type="spellEnd"/>
            <w:r w:rsidRPr="00533BF4">
              <w:rPr>
                <w:rFonts w:ascii="Times New Roman" w:hAnsi="Times New Roman"/>
                <w:i/>
                <w:iCs/>
              </w:rPr>
              <w:t xml:space="preserve"> и </w:t>
            </w:r>
            <w:proofErr w:type="spellStart"/>
            <w:r w:rsidRPr="00533BF4">
              <w:rPr>
                <w:rFonts w:ascii="Times New Roman" w:hAnsi="Times New Roman"/>
                <w:i/>
                <w:iCs/>
              </w:rPr>
              <w:t>модела</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поведение</w:t>
            </w:r>
            <w:proofErr w:type="spellEnd"/>
            <w:r w:rsidRPr="00533BF4">
              <w:rPr>
                <w:rFonts w:ascii="Times New Roman" w:hAnsi="Times New Roman"/>
                <w:i/>
                <w:iCs/>
              </w:rPr>
              <w:t xml:space="preserve"> </w:t>
            </w:r>
            <w:proofErr w:type="spellStart"/>
            <w:r w:rsidRPr="00533BF4">
              <w:rPr>
                <w:rFonts w:ascii="Times New Roman" w:hAnsi="Times New Roman"/>
                <w:i/>
                <w:iCs/>
              </w:rPr>
              <w:t>към</w:t>
            </w:r>
            <w:proofErr w:type="spellEnd"/>
            <w:r w:rsidRPr="00533BF4">
              <w:rPr>
                <w:rFonts w:ascii="Times New Roman" w:hAnsi="Times New Roman"/>
                <w:i/>
                <w:iCs/>
              </w:rPr>
              <w:t xml:space="preserve"> </w:t>
            </w:r>
            <w:proofErr w:type="spellStart"/>
            <w:r w:rsidRPr="00533BF4">
              <w:rPr>
                <w:rFonts w:ascii="Times New Roman" w:hAnsi="Times New Roman"/>
                <w:i/>
                <w:iCs/>
              </w:rPr>
              <w:t>нулево</w:t>
            </w:r>
            <w:proofErr w:type="spellEnd"/>
            <w:r w:rsidRPr="00533BF4">
              <w:rPr>
                <w:rFonts w:ascii="Times New Roman" w:hAnsi="Times New Roman"/>
                <w:i/>
                <w:iCs/>
              </w:rPr>
              <w:t xml:space="preserve"> </w:t>
            </w:r>
            <w:proofErr w:type="spellStart"/>
            <w:r w:rsidRPr="00533BF4">
              <w:rPr>
                <w:rFonts w:ascii="Times New Roman" w:hAnsi="Times New Roman"/>
                <w:i/>
                <w:iCs/>
              </w:rPr>
              <w:t>замърсяване</w:t>
            </w:r>
            <w:proofErr w:type="spellEnd"/>
            <w:r w:rsidRPr="00533BF4">
              <w:rPr>
                <w:rFonts w:ascii="Times New Roman" w:hAnsi="Times New Roman"/>
                <w:i/>
                <w:iCs/>
                <w:lang w:val="bg-BG"/>
              </w:rPr>
              <w:t>.</w:t>
            </w:r>
          </w:p>
        </w:tc>
      </w:tr>
      <w:tr w:rsidR="00533BF4" w:rsidRPr="00533BF4" w14:paraId="5967256D" w14:textId="77777777" w:rsidTr="00533BF4">
        <w:tc>
          <w:tcPr>
            <w:cnfStyle w:val="001000000000" w:firstRow="0" w:lastRow="0" w:firstColumn="1" w:lastColumn="0" w:oddVBand="0" w:evenVBand="0" w:oddHBand="0" w:evenHBand="0" w:firstRowFirstColumn="0" w:firstRowLastColumn="0" w:lastRowFirstColumn="0" w:lastRowLastColumn="0"/>
            <w:tcW w:w="13948" w:type="dxa"/>
            <w:gridSpan w:val="3"/>
          </w:tcPr>
          <w:p w14:paraId="1406869E"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eastAsia="Times New Roman" w:hAnsi="Times New Roman"/>
                <w:lang w:val="bg-BG"/>
              </w:rPr>
              <w:t>Области на действие:</w:t>
            </w:r>
          </w:p>
        </w:tc>
      </w:tr>
      <w:tr w:rsidR="00533BF4" w:rsidRPr="00533BF4" w14:paraId="3BF17A79"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513B21E"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3FA51BD7"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C29D30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2B90CDA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Изграждане, реконструкция и разширяване на системи за отвеждане и пречистване на отпадъчни води за агломерации над 2 000 е.ж.;</w:t>
            </w:r>
          </w:p>
          <w:p w14:paraId="6D2DE53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14BF6A9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0E69D7CA"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0D881031"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37E1D6EE"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6DFF4BF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623" w:type="dxa"/>
          </w:tcPr>
          <w:p w14:paraId="761224F5"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lastRenderedPageBreak/>
              <w:t>Инвестиции за ограничаване на замърсяването от и в урбанизираните системи: развитие и надграждане на програмите за ограничаване на замърсяването от урбанизираните системи (битово отопление, модернизация на транспорта, реконструкция и разширяване на ВиК системи за отвеждане и пречистване):</w:t>
            </w:r>
          </w:p>
          <w:p w14:paraId="3120D04D"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2E3F935"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Изграждане, реконструкция и разширяване на канализационни мрежи и ПСОВ за агломерации над 10000 е.ж.;</w:t>
            </w:r>
          </w:p>
          <w:p w14:paraId="0EDC3AED"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Изграждане, реконструкция и разширяване на системи за отвеждане и </w:t>
            </w:r>
            <w:r w:rsidRPr="00533BF4">
              <w:rPr>
                <w:rFonts w:ascii="Times New Roman" w:hAnsi="Times New Roman"/>
                <w:lang w:val="bg-BG" w:eastAsia="bg-BG"/>
              </w:rPr>
              <w:lastRenderedPageBreak/>
              <w:t>пречистване на отпадъчни води за агломерации над 2 000 е.ж.;</w:t>
            </w:r>
          </w:p>
          <w:p w14:paraId="31CD5351"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Изготвяне на дългосрочна програма за подобряване ефективността на изградените ПСОВ, включително чрез подобряване състоянието на канализационната мрежа.;</w:t>
            </w:r>
          </w:p>
          <w:p w14:paraId="2D020D43"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изпълнение на проекти за трансгранично и транснационално сътрудничество за опазване на морската околна среда в Черноморски басейн с фокус върху научни изследвания;</w:t>
            </w:r>
          </w:p>
          <w:p w14:paraId="42C39E14"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Изпълнение на програми за поетапна подмяна на отоплителни уреди, които не отговарят на Регламента за екодизайн;</w:t>
            </w:r>
          </w:p>
          <w:p w14:paraId="65943DD4"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Изпълнение на инвестиционни мерки за ограничаване на шума с източник транспорт (съоръжения за ограничаване на шума);</w:t>
            </w:r>
          </w:p>
          <w:p w14:paraId="0314E2AF"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Мерки за предотвратяване и ограничаване на деградационните процеси на почвите, включително борба с ерозията, устойчиво управление на деградирали терени;</w:t>
            </w:r>
          </w:p>
          <w:p w14:paraId="5348FFEE"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Разработване и прилагане на нови технологии за техническа и биологична рекултивация на нарушени терени.</w:t>
            </w:r>
          </w:p>
        </w:tc>
        <w:tc>
          <w:tcPr>
            <w:tcW w:w="4085" w:type="dxa"/>
          </w:tcPr>
          <w:p w14:paraId="4C2EF95E" w14:textId="77777777" w:rsidR="00032422" w:rsidRPr="00142C07" w:rsidRDefault="00032422" w:rsidP="00032422">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28F3BAF" w14:textId="77777777" w:rsidR="00533BF4" w:rsidRPr="00533BF4" w:rsidRDefault="00533BF4" w:rsidP="00533BF4">
            <w:pPr>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eastAsia="Times New Roman" w:hAnsi="Times New Roman"/>
                <w:lang w:val="bg-BG"/>
              </w:rPr>
              <w:t xml:space="preserve">Мерките са с пряк и дългосрочен положителен ефект за подобряване на здравно-хигиенните аспекти на урбанизираните територии – ограничаване на емисиите на вредни вещества от битовото отопление и транспорта, съответно подобряване на КАВ в тези райони, ограничаване на шума от модернизацията на транспорта, подходящо отвеждане и пречистване на отпадъчните води – предотвратяване на замърсяването на почви, подземни и повърхностни водни тела от непречистени отпадъчни води. </w:t>
            </w:r>
          </w:p>
        </w:tc>
      </w:tr>
      <w:tr w:rsidR="00533BF4" w:rsidRPr="00533BF4" w14:paraId="4CC179C6"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39F43BE4"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t>Мерки и инициативи със специален фокус върху замърсяването с пластмаса:</w:t>
            </w:r>
          </w:p>
          <w:p w14:paraId="69AA5BB0"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lastRenderedPageBreak/>
              <w:t>Предвидени мерки към приоритетната област на действие:</w:t>
            </w:r>
          </w:p>
          <w:p w14:paraId="478C622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6F9F401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4B6BD50E"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02D9543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6680FC40"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7D5A128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Анализ и оценка на приложимостта на системите за събиране на пластмасови отпадъци образувани от селскостопанска дейност.</w:t>
            </w:r>
          </w:p>
        </w:tc>
        <w:tc>
          <w:tcPr>
            <w:tcW w:w="4623" w:type="dxa"/>
          </w:tcPr>
          <w:p w14:paraId="03855F0C"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lastRenderedPageBreak/>
              <w:t>Мерки и инициативи със специален фокус върху замърсяването с пластмаса:</w:t>
            </w:r>
          </w:p>
          <w:p w14:paraId="2E9C0409"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lastRenderedPageBreak/>
              <w:t>Предвидени мерки към приоритетната област на действие:</w:t>
            </w:r>
          </w:p>
          <w:p w14:paraId="32539B59"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Интегриране на дейности за оценка и предотвратяване на замърсяването с пластмаса в подготовката на планови и законодателни инструменти на различни нива;</w:t>
            </w:r>
          </w:p>
          <w:p w14:paraId="4C7B6326"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популяризиране на насоки към бизнеса и потребителите за намаляване на употребата на пластмасови продукти за еднократна употреба при предлагане на стоки и продукти от ежедневен характер, организиране и провеждане на събития от масов характер и др.;</w:t>
            </w:r>
          </w:p>
          <w:p w14:paraId="34977D06"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Изготвяне на методология за оценка и анализ на замърсяването с пластмасови отпадъци за различни екосистеми;</w:t>
            </w:r>
          </w:p>
          <w:p w14:paraId="32A42F50"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Подготовка и финансиране на проекти и инициативи за събиране и отчитане на морски отпадъци, събрани по време на риболовна дейност;</w:t>
            </w:r>
          </w:p>
          <w:p w14:paraId="5FB7EBA0"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Анализ и оценка на капацитета на пристанищните приемни съоръжения за предотвратяване на образуването на пластмасови отпадъци от корабна дейност;</w:t>
            </w:r>
          </w:p>
          <w:p w14:paraId="2DD7319E"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 xml:space="preserve">Анализ и оценка на приложимостта на системите за събиране на пластмасови </w:t>
            </w:r>
            <w:r w:rsidRPr="00533BF4">
              <w:rPr>
                <w:rFonts w:ascii="Times New Roman" w:hAnsi="Times New Roman"/>
                <w:lang w:val="bg-BG" w:eastAsia="bg-BG"/>
              </w:rPr>
              <w:lastRenderedPageBreak/>
              <w:t>отпадъци образувани от селскостопанска дейност.</w:t>
            </w:r>
          </w:p>
        </w:tc>
        <w:tc>
          <w:tcPr>
            <w:tcW w:w="4085" w:type="dxa"/>
          </w:tcPr>
          <w:p w14:paraId="746E8B26" w14:textId="77777777" w:rsidR="00032422" w:rsidRPr="00142C07" w:rsidRDefault="00032422" w:rsidP="00032422">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39741BB"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lastRenderedPageBreak/>
              <w:t xml:space="preserve">Мерките са с косвен положителен ефект, свързан с ограничаване и предотвратяване на неблагоприятното въздействие на отпадъците от пластмаса – замърсяване на екосистеми, в т.ч. на морските води. </w:t>
            </w:r>
          </w:p>
        </w:tc>
      </w:tr>
      <w:tr w:rsidR="00533BF4" w:rsidRPr="00533BF4" w14:paraId="0BA6465A"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35698EC7"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lastRenderedPageBreak/>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2D9726B6"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E54E78B" w14:textId="6A366695" w:rsidR="009665A6" w:rsidRPr="009665A6" w:rsidRDefault="009665A6" w:rsidP="009665A6">
            <w:pPr>
              <w:numPr>
                <w:ilvl w:val="0"/>
                <w:numId w:val="1"/>
              </w:numPr>
              <w:ind w:left="0" w:firstLine="0"/>
              <w:contextualSpacing/>
              <w:jc w:val="both"/>
              <w:rPr>
                <w:rFonts w:ascii="Times New Roman" w:hAnsi="Times New Roman" w:cs="Times New Roman"/>
                <w:lang w:val="bg-BG"/>
              </w:rPr>
            </w:pPr>
            <w:proofErr w:type="spellStart"/>
            <w:r w:rsidRPr="00F43F76">
              <w:rPr>
                <w:rFonts w:ascii="Times New Roman" w:hAnsi="Times New Roman" w:cs="Times New Roman"/>
              </w:rPr>
              <w:t>Мерки</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популяризиране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изискванията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нефинансово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предприятията</w:t>
            </w:r>
            <w:proofErr w:type="spellEnd"/>
            <w:r w:rsidRPr="00F43F76">
              <w:rPr>
                <w:rFonts w:ascii="Times New Roman" w:hAnsi="Times New Roman" w:cs="Times New Roman"/>
              </w:rPr>
              <w:t xml:space="preserve"> и </w:t>
            </w:r>
            <w:proofErr w:type="spellStart"/>
            <w:r w:rsidRPr="00F43F76">
              <w:rPr>
                <w:rFonts w:ascii="Times New Roman" w:hAnsi="Times New Roman" w:cs="Times New Roman"/>
              </w:rPr>
              <w:t>стандартите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устойчивост</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вкл</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съгласно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Директива</w:t>
            </w:r>
            <w:proofErr w:type="spellEnd"/>
            <w:r w:rsidRPr="00F43F76">
              <w:rPr>
                <w:rFonts w:ascii="Times New Roman" w:hAnsi="Times New Roman" w:cs="Times New Roman"/>
              </w:rPr>
              <w:t xml:space="preserve"> 2014/95/ЕО и </w:t>
            </w:r>
            <w:proofErr w:type="spellStart"/>
            <w:r w:rsidRPr="00F43F76">
              <w:rPr>
                <w:rFonts w:ascii="Times New Roman" w:hAnsi="Times New Roman" w:cs="Times New Roman"/>
              </w:rPr>
              <w:t>предстоящото</w:t>
            </w:r>
            <w:proofErr w:type="spellEnd"/>
            <w:r w:rsidRPr="00F43F76">
              <w:rPr>
                <w:rFonts w:ascii="Times New Roman" w:hAnsi="Times New Roman" w:cs="Times New Roman"/>
              </w:rPr>
              <w:t xml:space="preserve"> й </w:t>
            </w:r>
            <w:proofErr w:type="spellStart"/>
            <w:proofErr w:type="gramStart"/>
            <w:r w:rsidRPr="00F43F76">
              <w:rPr>
                <w:rFonts w:ascii="Times New Roman" w:hAnsi="Times New Roman" w:cs="Times New Roman"/>
              </w:rPr>
              <w:t>изменение</w:t>
            </w:r>
            <w:proofErr w:type="spellEnd"/>
            <w:r>
              <w:rPr>
                <w:rFonts w:ascii="Times New Roman" w:hAnsi="Times New Roman" w:cs="Times New Roman"/>
                <w:lang w:val="bg-BG"/>
              </w:rPr>
              <w:t>;</w:t>
            </w:r>
            <w:proofErr w:type="gramEnd"/>
          </w:p>
          <w:p w14:paraId="1AB4D35C" w14:textId="5CE9BF18"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261D2F9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 xml:space="preserve">Планиране и провеждане на национална инициатива "Ангажимент за нулево замърсяване" за насърчаване на операторите от </w:t>
            </w:r>
            <w:r w:rsidRPr="00533BF4">
              <w:rPr>
                <w:rFonts w:ascii="Times New Roman" w:hAnsi="Times New Roman"/>
                <w:lang w:val="bg-BG" w:eastAsia="bg-BG"/>
              </w:rPr>
              <w:lastRenderedPageBreak/>
              <w:t>публичния и частния сектор за прилагане на най-малко замърсяващи технологии и процеси;</w:t>
            </w:r>
          </w:p>
          <w:p w14:paraId="48B76C0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3FB9116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популяризиране на национален модел за нулево замърсяване за сгради;</w:t>
            </w:r>
          </w:p>
          <w:p w14:paraId="39DD7EB9"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623" w:type="dxa"/>
          </w:tcPr>
          <w:p w14:paraId="0153650A"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lastRenderedPageBreak/>
              <w:t>Подкрепа за икономическите сектори, включително селското стопанство, за развитие на потенциала за неутралност по отношение на компонентите на околната среда и справяне със замърсяването при източника; насърчаване разработването и прилагането на икономически и финансови инструменти за намаляване и прекратяване изпускане на замърсяващи вещества в околната среда, вкл. чрез отпадъчни води:</w:t>
            </w:r>
          </w:p>
          <w:p w14:paraId="7757DE56"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ACF12E9" w14:textId="112D5D2A" w:rsidR="009665A6" w:rsidRPr="009665A6" w:rsidRDefault="009665A6" w:rsidP="009665A6">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bg-BG"/>
              </w:rPr>
            </w:pPr>
            <w:proofErr w:type="spellStart"/>
            <w:r w:rsidRPr="00F43F76">
              <w:rPr>
                <w:rFonts w:ascii="Times New Roman" w:hAnsi="Times New Roman" w:cs="Times New Roman"/>
              </w:rPr>
              <w:t>Мерки</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популяризиране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изискванията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нефинансово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предприятията</w:t>
            </w:r>
            <w:proofErr w:type="spellEnd"/>
            <w:r w:rsidRPr="00F43F76">
              <w:rPr>
                <w:rFonts w:ascii="Times New Roman" w:hAnsi="Times New Roman" w:cs="Times New Roman"/>
              </w:rPr>
              <w:t xml:space="preserve"> и </w:t>
            </w:r>
            <w:proofErr w:type="spellStart"/>
            <w:r w:rsidRPr="00F43F76">
              <w:rPr>
                <w:rFonts w:ascii="Times New Roman" w:hAnsi="Times New Roman" w:cs="Times New Roman"/>
              </w:rPr>
              <w:t>стандартите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за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отчитане</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на</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устойчивост</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вкл</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съгласно</w:t>
            </w:r>
            <w:proofErr w:type="spellEnd"/>
            <w:r w:rsidRPr="00F43F76">
              <w:rPr>
                <w:rFonts w:ascii="Times New Roman" w:hAnsi="Times New Roman" w:cs="Times New Roman"/>
              </w:rPr>
              <w:t xml:space="preserve"> </w:t>
            </w:r>
            <w:proofErr w:type="spellStart"/>
            <w:r w:rsidRPr="00F43F76">
              <w:rPr>
                <w:rFonts w:ascii="Times New Roman" w:hAnsi="Times New Roman" w:cs="Times New Roman"/>
              </w:rPr>
              <w:t>Директива</w:t>
            </w:r>
            <w:proofErr w:type="spellEnd"/>
            <w:r w:rsidRPr="00F43F76">
              <w:rPr>
                <w:rFonts w:ascii="Times New Roman" w:hAnsi="Times New Roman" w:cs="Times New Roman"/>
              </w:rPr>
              <w:t xml:space="preserve"> 2014/95/ЕО и </w:t>
            </w:r>
            <w:proofErr w:type="spellStart"/>
            <w:r w:rsidRPr="00F43F76">
              <w:rPr>
                <w:rFonts w:ascii="Times New Roman" w:hAnsi="Times New Roman" w:cs="Times New Roman"/>
              </w:rPr>
              <w:t>предстоящото</w:t>
            </w:r>
            <w:proofErr w:type="spellEnd"/>
            <w:r w:rsidRPr="00F43F76">
              <w:rPr>
                <w:rFonts w:ascii="Times New Roman" w:hAnsi="Times New Roman" w:cs="Times New Roman"/>
              </w:rPr>
              <w:t xml:space="preserve"> й </w:t>
            </w:r>
            <w:proofErr w:type="spellStart"/>
            <w:proofErr w:type="gramStart"/>
            <w:r w:rsidRPr="00F43F76">
              <w:rPr>
                <w:rFonts w:ascii="Times New Roman" w:hAnsi="Times New Roman" w:cs="Times New Roman"/>
              </w:rPr>
              <w:t>изменение</w:t>
            </w:r>
            <w:proofErr w:type="spellEnd"/>
            <w:r>
              <w:rPr>
                <w:rFonts w:ascii="Times New Roman" w:hAnsi="Times New Roman" w:cs="Times New Roman"/>
                <w:lang w:val="bg-BG"/>
              </w:rPr>
              <w:t>;</w:t>
            </w:r>
            <w:proofErr w:type="gramEnd"/>
          </w:p>
          <w:p w14:paraId="00F981CF" w14:textId="6A438195"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Програми за подкрепа на съвместни научно изследователски проекти между научните институции и бизнеса за разработване на иновации и технологии за ограничаване на емисиите вредни вещества;</w:t>
            </w:r>
          </w:p>
          <w:p w14:paraId="7EF584E3"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Планиране и провеждане на национална инициатива "Ангажимент за нулево замърсяване" за насърчаване на </w:t>
            </w:r>
            <w:r w:rsidRPr="00533BF4">
              <w:rPr>
                <w:rFonts w:ascii="Times New Roman" w:hAnsi="Times New Roman"/>
                <w:lang w:val="bg-BG" w:eastAsia="bg-BG"/>
              </w:rPr>
              <w:lastRenderedPageBreak/>
              <w:t>операторите от публичния и частния сектор за прилагане на най-малко замърсяващи технологии и процеси;</w:t>
            </w:r>
          </w:p>
          <w:p w14:paraId="2BF7FC7E"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Създаване и поддържане на единен портал (едно гише) с информация за НДНТ и ангажиментите на операторите по отношение на предотвратяване на замърсяването;</w:t>
            </w:r>
          </w:p>
          <w:p w14:paraId="639E2EBC"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популяризиране на национален модел за нулево замърсяване за сгради;</w:t>
            </w:r>
          </w:p>
          <w:p w14:paraId="4673CEA5"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Създаване на Национален консултантски център за предотвратяване на неустойчиви и замърсяващи практики в селското стопанство.</w:t>
            </w:r>
          </w:p>
        </w:tc>
        <w:tc>
          <w:tcPr>
            <w:tcW w:w="4085" w:type="dxa"/>
          </w:tcPr>
          <w:p w14:paraId="78D45F2D" w14:textId="77777777" w:rsidR="00032422" w:rsidRPr="00142C07" w:rsidRDefault="00032422" w:rsidP="00032422">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3CB5C71"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са с положително въздействие, свързано с предотвратяване на замърсяване на почвите и водите в земеделски райони с нитрати и опасни химични вещества </w:t>
            </w:r>
            <w:r w:rsidRPr="00533BF4">
              <w:rPr>
                <w:rFonts w:ascii="Times New Roman" w:eastAsia="Times New Roman" w:hAnsi="Times New Roman"/>
                <w:lang w:val="en-US"/>
              </w:rPr>
              <w:t>(</w:t>
            </w:r>
            <w:r w:rsidRPr="00533BF4">
              <w:rPr>
                <w:rFonts w:ascii="Times New Roman" w:eastAsia="Times New Roman" w:hAnsi="Times New Roman"/>
                <w:lang w:val="bg-BG"/>
              </w:rPr>
              <w:t>от използването на продукти за растителна защита</w:t>
            </w:r>
            <w:r w:rsidRPr="00533BF4">
              <w:rPr>
                <w:rFonts w:ascii="Times New Roman" w:eastAsia="Times New Roman" w:hAnsi="Times New Roman"/>
                <w:lang w:val="en-US"/>
              </w:rPr>
              <w:t>)</w:t>
            </w:r>
            <w:r w:rsidRPr="00533BF4">
              <w:rPr>
                <w:rFonts w:ascii="Times New Roman" w:eastAsia="Times New Roman" w:hAnsi="Times New Roman"/>
                <w:lang w:val="bg-BG"/>
              </w:rPr>
              <w:t>, прилагане на технологии за ограничаване на емисиите и НДНТ в производствата.</w:t>
            </w:r>
          </w:p>
        </w:tc>
      </w:tr>
      <w:tr w:rsidR="00533BF4" w:rsidRPr="00533BF4" w14:paraId="1B11A24F"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04E5A25F"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lastRenderedPageBreak/>
              <w:t>Подобряване на потенциала за намаляване и замяна на производството и употребата на химикали:</w:t>
            </w:r>
          </w:p>
          <w:p w14:paraId="7892C869" w14:textId="77777777" w:rsidR="00533BF4" w:rsidRPr="00533BF4" w:rsidRDefault="00533BF4" w:rsidP="00533BF4">
            <w:pPr>
              <w:jc w:val="both"/>
              <w:rPr>
                <w:rFonts w:ascii="Times New Roman" w:hAnsi="Times New Roman"/>
                <w:i/>
                <w:iCs/>
                <w:lang w:val="bg-BG"/>
              </w:rPr>
            </w:pPr>
          </w:p>
          <w:p w14:paraId="321F634D" w14:textId="77777777" w:rsidR="00533BF4" w:rsidRPr="00533BF4" w:rsidRDefault="00533BF4" w:rsidP="00533BF4">
            <w:pPr>
              <w:jc w:val="both"/>
              <w:rPr>
                <w:rFonts w:ascii="Times New Roman" w:hAnsi="Times New Roman"/>
                <w:i/>
                <w:iCs/>
                <w:lang w:val="bg-BG"/>
              </w:rPr>
            </w:pPr>
          </w:p>
          <w:p w14:paraId="79313DE3" w14:textId="77777777" w:rsidR="00533BF4" w:rsidRPr="00533BF4" w:rsidRDefault="00533BF4" w:rsidP="00533BF4">
            <w:pPr>
              <w:jc w:val="both"/>
              <w:rPr>
                <w:rFonts w:ascii="Times New Roman" w:hAnsi="Times New Roman"/>
                <w:i/>
                <w:iCs/>
                <w:lang w:val="bg-BG"/>
              </w:rPr>
            </w:pPr>
          </w:p>
          <w:p w14:paraId="71202127"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78A4C06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 химикали;</w:t>
            </w:r>
          </w:p>
          <w:p w14:paraId="63759378" w14:textId="77777777" w:rsidR="00533BF4" w:rsidRPr="00533BF4" w:rsidRDefault="00533BF4" w:rsidP="00533BF4">
            <w:pPr>
              <w:contextualSpacing/>
              <w:jc w:val="both"/>
              <w:rPr>
                <w:rFonts w:ascii="Times New Roman" w:hAnsi="Times New Roman"/>
                <w:lang w:val="bg-BG" w:eastAsia="bg-BG"/>
              </w:rPr>
            </w:pPr>
          </w:p>
          <w:p w14:paraId="30A7460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1C362F7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623" w:type="dxa"/>
          </w:tcPr>
          <w:p w14:paraId="65C6E507"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roofErr w:type="spellStart"/>
            <w:r w:rsidRPr="00533BF4">
              <w:rPr>
                <w:rFonts w:ascii="Times New Roman" w:hAnsi="Times New Roman" w:cs="Times New Roman"/>
                <w:b/>
                <w:bCs/>
                <w:i/>
                <w:iCs/>
                <w:color w:val="FF0000"/>
                <w:lang w:bidi="bg-BG"/>
              </w:rPr>
              <w:lastRenderedPageBreak/>
              <w:t>Подобряване</w:t>
            </w:r>
            <w:proofErr w:type="spellEnd"/>
            <w:r w:rsidRPr="00533BF4">
              <w:rPr>
                <w:rFonts w:ascii="Times New Roman" w:hAnsi="Times New Roman" w:cs="Times New Roman"/>
                <w:b/>
                <w:bCs/>
                <w:i/>
                <w:iCs/>
                <w:color w:val="FF0000"/>
                <w:lang w:bidi="bg-BG"/>
              </w:rPr>
              <w:t xml:space="preserve"> </w:t>
            </w:r>
            <w:proofErr w:type="spellStart"/>
            <w:r w:rsidRPr="00533BF4">
              <w:rPr>
                <w:rFonts w:ascii="Times New Roman" w:hAnsi="Times New Roman" w:cs="Times New Roman"/>
                <w:b/>
                <w:bCs/>
                <w:i/>
                <w:iCs/>
                <w:color w:val="FF0000"/>
                <w:lang w:bidi="bg-BG"/>
              </w:rPr>
              <w:t>на</w:t>
            </w:r>
            <w:proofErr w:type="spellEnd"/>
            <w:r w:rsidRPr="00533BF4">
              <w:rPr>
                <w:rFonts w:ascii="Times New Roman" w:hAnsi="Times New Roman" w:cs="Times New Roman"/>
                <w:b/>
                <w:bCs/>
                <w:i/>
                <w:iCs/>
                <w:color w:val="FF0000"/>
                <w:lang w:bidi="bg-BG"/>
              </w:rPr>
              <w:t xml:space="preserve"> </w:t>
            </w:r>
            <w:proofErr w:type="spellStart"/>
            <w:r w:rsidRPr="00533BF4">
              <w:rPr>
                <w:rFonts w:ascii="Times New Roman" w:hAnsi="Times New Roman" w:cs="Times New Roman"/>
                <w:b/>
                <w:bCs/>
                <w:i/>
                <w:iCs/>
                <w:color w:val="FF0000"/>
                <w:lang w:bidi="bg-BG"/>
              </w:rPr>
              <w:t>потенциала</w:t>
            </w:r>
            <w:proofErr w:type="spellEnd"/>
            <w:r w:rsidRPr="00533BF4">
              <w:rPr>
                <w:rFonts w:ascii="Times New Roman" w:hAnsi="Times New Roman" w:cs="Times New Roman"/>
                <w:b/>
                <w:bCs/>
                <w:i/>
                <w:iCs/>
                <w:color w:val="FF0000"/>
                <w:lang w:bidi="bg-BG"/>
              </w:rPr>
              <w:t xml:space="preserve"> </w:t>
            </w:r>
            <w:proofErr w:type="spellStart"/>
            <w:r w:rsidRPr="00533BF4">
              <w:rPr>
                <w:rFonts w:ascii="Times New Roman" w:hAnsi="Times New Roman" w:cs="Times New Roman"/>
                <w:b/>
                <w:bCs/>
                <w:i/>
                <w:iCs/>
                <w:color w:val="FF0000"/>
                <w:lang w:bidi="bg-BG"/>
              </w:rPr>
              <w:t>за</w:t>
            </w:r>
            <w:proofErr w:type="spellEnd"/>
            <w:r w:rsidRPr="00533BF4">
              <w:rPr>
                <w:rFonts w:ascii="Times New Roman" w:hAnsi="Times New Roman" w:cs="Times New Roman"/>
                <w:b/>
                <w:bCs/>
                <w:i/>
                <w:iCs/>
                <w:color w:val="FF0000"/>
                <w:lang w:bidi="bg-BG"/>
              </w:rPr>
              <w:t xml:space="preserve"> </w:t>
            </w:r>
            <w:proofErr w:type="spellStart"/>
            <w:r w:rsidRPr="00533BF4">
              <w:rPr>
                <w:rFonts w:ascii="Times New Roman" w:hAnsi="Times New Roman" w:cs="Times New Roman"/>
                <w:b/>
                <w:bCs/>
                <w:i/>
                <w:iCs/>
                <w:color w:val="FF0000"/>
                <w:lang w:bidi="bg-BG"/>
              </w:rPr>
              <w:t>намаляване</w:t>
            </w:r>
            <w:proofErr w:type="spellEnd"/>
            <w:r w:rsidRPr="00533BF4">
              <w:rPr>
                <w:rFonts w:ascii="Times New Roman" w:hAnsi="Times New Roman" w:cs="Times New Roman"/>
                <w:b/>
                <w:bCs/>
                <w:i/>
                <w:iCs/>
                <w:color w:val="FF0000"/>
                <w:lang w:bidi="bg-BG"/>
              </w:rPr>
              <w:t xml:space="preserve"> </w:t>
            </w:r>
            <w:proofErr w:type="spellStart"/>
            <w:r w:rsidRPr="00533BF4">
              <w:rPr>
                <w:rFonts w:ascii="Times New Roman" w:hAnsi="Times New Roman" w:cs="Times New Roman"/>
                <w:b/>
                <w:bCs/>
                <w:i/>
                <w:iCs/>
                <w:color w:val="FF0000"/>
                <w:lang w:bidi="bg-BG"/>
              </w:rPr>
              <w:t>на</w:t>
            </w:r>
            <w:proofErr w:type="spellEnd"/>
            <w:r w:rsidRPr="00533BF4">
              <w:rPr>
                <w:rFonts w:ascii="Times New Roman" w:hAnsi="Times New Roman" w:cs="Times New Roman"/>
                <w:b/>
                <w:bCs/>
                <w:i/>
                <w:iCs/>
                <w:color w:val="FF0000"/>
                <w:lang w:bidi="bg-BG"/>
              </w:rPr>
              <w:t xml:space="preserve"> </w:t>
            </w:r>
            <w:proofErr w:type="spellStart"/>
            <w:r w:rsidRPr="00533BF4">
              <w:rPr>
                <w:rFonts w:ascii="Times New Roman" w:hAnsi="Times New Roman" w:cs="Times New Roman"/>
                <w:b/>
                <w:bCs/>
                <w:i/>
                <w:iCs/>
                <w:color w:val="FF0000"/>
                <w:lang w:bidi="bg-BG"/>
              </w:rPr>
              <w:t>производството</w:t>
            </w:r>
            <w:proofErr w:type="spellEnd"/>
            <w:r w:rsidRPr="00533BF4">
              <w:rPr>
                <w:rFonts w:ascii="Times New Roman" w:hAnsi="Times New Roman" w:cs="Times New Roman"/>
                <w:b/>
                <w:bCs/>
                <w:i/>
                <w:iCs/>
                <w:color w:val="FF0000"/>
                <w:lang w:bidi="bg-BG"/>
              </w:rPr>
              <w:t xml:space="preserve"> и </w:t>
            </w:r>
            <w:proofErr w:type="spellStart"/>
            <w:r w:rsidRPr="00533BF4">
              <w:rPr>
                <w:rFonts w:ascii="Times New Roman" w:hAnsi="Times New Roman" w:cs="Times New Roman"/>
                <w:b/>
                <w:bCs/>
                <w:i/>
                <w:iCs/>
                <w:color w:val="FF0000"/>
                <w:lang w:bidi="bg-BG"/>
              </w:rPr>
              <w:t>замяна</w:t>
            </w:r>
            <w:proofErr w:type="spellEnd"/>
            <w:r w:rsidRPr="00533BF4">
              <w:rPr>
                <w:rFonts w:ascii="Times New Roman" w:hAnsi="Times New Roman" w:cs="Times New Roman"/>
                <w:b/>
                <w:bCs/>
                <w:i/>
                <w:iCs/>
                <w:color w:val="FF0000"/>
                <w:lang w:bidi="bg-BG"/>
              </w:rPr>
              <w:t xml:space="preserve"> </w:t>
            </w:r>
            <w:proofErr w:type="spellStart"/>
            <w:r w:rsidRPr="00533BF4">
              <w:rPr>
                <w:rFonts w:ascii="Times New Roman" w:hAnsi="Times New Roman" w:cs="Times New Roman"/>
                <w:b/>
                <w:bCs/>
                <w:i/>
                <w:iCs/>
                <w:color w:val="FF0000"/>
                <w:lang w:bidi="bg-BG"/>
              </w:rPr>
              <w:t>на</w:t>
            </w:r>
            <w:proofErr w:type="spellEnd"/>
            <w:r w:rsidRPr="00533BF4">
              <w:rPr>
                <w:rFonts w:ascii="Times New Roman" w:hAnsi="Times New Roman" w:cs="Times New Roman"/>
                <w:b/>
                <w:bCs/>
                <w:i/>
                <w:iCs/>
                <w:color w:val="FF0000"/>
                <w:lang w:bidi="bg-BG"/>
              </w:rPr>
              <w:t xml:space="preserve"> </w:t>
            </w:r>
            <w:proofErr w:type="spellStart"/>
            <w:r w:rsidRPr="00533BF4">
              <w:rPr>
                <w:rFonts w:ascii="Times New Roman" w:hAnsi="Times New Roman" w:cs="Times New Roman"/>
                <w:b/>
                <w:bCs/>
                <w:i/>
                <w:iCs/>
                <w:color w:val="FF0000"/>
                <w:lang w:bidi="bg-BG"/>
              </w:rPr>
              <w:t>употребата</w:t>
            </w:r>
            <w:proofErr w:type="spellEnd"/>
            <w:r w:rsidRPr="00533BF4">
              <w:rPr>
                <w:rFonts w:ascii="Times New Roman" w:hAnsi="Times New Roman" w:cs="Times New Roman"/>
                <w:b/>
                <w:bCs/>
                <w:i/>
                <w:iCs/>
                <w:color w:val="FF0000"/>
                <w:lang w:bidi="bg-BG"/>
              </w:rPr>
              <w:t xml:space="preserve"> </w:t>
            </w:r>
            <w:proofErr w:type="spellStart"/>
            <w:r w:rsidRPr="00533BF4">
              <w:rPr>
                <w:rFonts w:ascii="Times New Roman" w:hAnsi="Times New Roman" w:cs="Times New Roman"/>
                <w:b/>
                <w:bCs/>
                <w:i/>
                <w:iCs/>
                <w:color w:val="FF0000"/>
                <w:lang w:bidi="bg-BG"/>
              </w:rPr>
              <w:t>на</w:t>
            </w:r>
            <w:proofErr w:type="spellEnd"/>
            <w:r w:rsidRPr="00533BF4">
              <w:rPr>
                <w:rFonts w:ascii="Times New Roman" w:hAnsi="Times New Roman" w:cs="Times New Roman"/>
                <w:b/>
                <w:bCs/>
                <w:i/>
                <w:iCs/>
                <w:color w:val="FF0000"/>
                <w:lang w:bidi="bg-BG"/>
              </w:rPr>
              <w:t xml:space="preserve"> </w:t>
            </w:r>
            <w:proofErr w:type="spellStart"/>
            <w:r w:rsidRPr="00533BF4">
              <w:rPr>
                <w:rFonts w:ascii="Times New Roman" w:hAnsi="Times New Roman" w:cs="Times New Roman"/>
                <w:b/>
                <w:bCs/>
                <w:i/>
                <w:iCs/>
                <w:color w:val="FF0000"/>
                <w:lang w:bidi="bg-BG"/>
              </w:rPr>
              <w:t>опасните</w:t>
            </w:r>
            <w:proofErr w:type="spellEnd"/>
            <w:r w:rsidRPr="00533BF4">
              <w:rPr>
                <w:rFonts w:ascii="Times New Roman" w:hAnsi="Times New Roman" w:cs="Times New Roman"/>
                <w:b/>
                <w:bCs/>
                <w:i/>
                <w:iCs/>
                <w:color w:val="FF0000"/>
                <w:lang w:bidi="bg-BG"/>
              </w:rPr>
              <w:t xml:space="preserve"> </w:t>
            </w:r>
            <w:proofErr w:type="spellStart"/>
            <w:r w:rsidRPr="00533BF4">
              <w:rPr>
                <w:rFonts w:ascii="Times New Roman" w:hAnsi="Times New Roman" w:cs="Times New Roman"/>
                <w:b/>
                <w:bCs/>
                <w:i/>
                <w:iCs/>
                <w:color w:val="FF0000"/>
                <w:lang w:bidi="bg-BG"/>
              </w:rPr>
              <w:t>химикали</w:t>
            </w:r>
            <w:proofErr w:type="spellEnd"/>
            <w:r w:rsidRPr="00533BF4">
              <w:rPr>
                <w:rFonts w:ascii="Times New Roman" w:hAnsi="Times New Roman" w:cs="Times New Roman"/>
                <w:b/>
                <w:bCs/>
                <w:i/>
                <w:iCs/>
                <w:color w:val="FF0000"/>
                <w:lang w:bidi="bg-BG"/>
              </w:rPr>
              <w:t xml:space="preserve"> с </w:t>
            </w:r>
            <w:proofErr w:type="spellStart"/>
            <w:r w:rsidRPr="00533BF4">
              <w:rPr>
                <w:rFonts w:ascii="Times New Roman" w:hAnsi="Times New Roman" w:cs="Times New Roman"/>
                <w:b/>
                <w:bCs/>
                <w:i/>
                <w:iCs/>
                <w:color w:val="FF0000"/>
                <w:u w:val="single"/>
                <w:lang w:bidi="bg-BG"/>
              </w:rPr>
              <w:t>по-безопасни</w:t>
            </w:r>
            <w:proofErr w:type="spellEnd"/>
            <w:r w:rsidRPr="00533BF4">
              <w:rPr>
                <w:rFonts w:ascii="Times New Roman" w:hAnsi="Times New Roman" w:cs="Times New Roman"/>
                <w:b/>
                <w:bCs/>
                <w:i/>
                <w:iCs/>
                <w:color w:val="FF0000"/>
                <w:u w:val="single"/>
                <w:lang w:bidi="bg-BG"/>
              </w:rPr>
              <w:t xml:space="preserve"> </w:t>
            </w:r>
            <w:proofErr w:type="spellStart"/>
            <w:r w:rsidRPr="00533BF4">
              <w:rPr>
                <w:rFonts w:ascii="Times New Roman" w:hAnsi="Times New Roman" w:cs="Times New Roman"/>
                <w:b/>
                <w:bCs/>
                <w:i/>
                <w:iCs/>
                <w:color w:val="FF0000"/>
                <w:u w:val="single"/>
                <w:lang w:bidi="bg-BG"/>
              </w:rPr>
              <w:t>алтернативи</w:t>
            </w:r>
            <w:proofErr w:type="spellEnd"/>
          </w:p>
          <w:p w14:paraId="1A4D3BBA"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u w:val="single"/>
                <w:lang w:val="bg-BG"/>
              </w:rPr>
            </w:pPr>
          </w:p>
          <w:p w14:paraId="1FF8FD8D"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2E23DFCB"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FF0000"/>
                <w:lang w:val="bg-BG"/>
              </w:rPr>
            </w:pPr>
          </w:p>
          <w:p w14:paraId="314D32DB"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olor w:val="FF0000"/>
                <w:lang w:val="bg-BG" w:eastAsia="bg-BG"/>
              </w:rPr>
            </w:pPr>
            <w:r w:rsidRPr="00533BF4">
              <w:rPr>
                <w:rFonts w:ascii="Times New Roman" w:hAnsi="Times New Roman"/>
                <w:color w:val="FF0000"/>
                <w:lang w:val="bg-BG" w:eastAsia="bg-BG"/>
              </w:rPr>
              <w:t xml:space="preserve">Мерки за създаване и насърчаване участието в мрежи за сътрудничество на заинтересованите страни от веригата за доставки за обмен на информация и стимулиране заместването на опасните химикали </w:t>
            </w:r>
            <w:r w:rsidRPr="00533BF4">
              <w:rPr>
                <w:rFonts w:ascii="Times New Roman" w:hAnsi="Times New Roman"/>
                <w:color w:val="FF0000"/>
                <w:u w:val="single"/>
                <w:lang w:val="bg-BG" w:eastAsia="bg-BG"/>
              </w:rPr>
              <w:t>с по-безопасни алтернативи</w:t>
            </w:r>
          </w:p>
          <w:p w14:paraId="79A4D9AA"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iCs/>
                <w:color w:val="FF0000"/>
                <w:u w:val="single"/>
                <w:lang w:bidi="bg-BG"/>
              </w:rPr>
            </w:pPr>
          </w:p>
          <w:p w14:paraId="443F545B"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Мерки за улесняване достъпа до информация, техническа подкрепа и финансиране на икономически оператори за информирана замяна на опасни химикали с алтернативни вещества или технологии, вкл. обучения, семинари, ръководства и др.;</w:t>
            </w:r>
          </w:p>
          <w:p w14:paraId="4C93FBCD" w14:textId="77777777" w:rsidR="00533BF4" w:rsidRPr="00533BF4" w:rsidRDefault="00533BF4" w:rsidP="00533BF4">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p w14:paraId="642FD205"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lang w:val="bg-BG" w:eastAsia="bg-BG"/>
              </w:rPr>
            </w:pPr>
            <w:r w:rsidRPr="00533BF4">
              <w:rPr>
                <w:rFonts w:ascii="Times New Roman" w:hAnsi="Times New Roman"/>
                <w:lang w:val="bg-BG" w:eastAsia="bg-BG"/>
              </w:rPr>
              <w:t>Програми за подкрепа на научно - изследователската дейност в областта на биомониторинга, разработването и адаптирането на методи за изпитване в областта на токсикологията, екотоксикологията и др. (вкл. засилване участието на България в съществуващи инициативи на европейско и международно ниво).</w:t>
            </w:r>
          </w:p>
        </w:tc>
        <w:tc>
          <w:tcPr>
            <w:tcW w:w="4085" w:type="dxa"/>
          </w:tcPr>
          <w:p w14:paraId="325F44F1" w14:textId="77777777" w:rsidR="00533BF4" w:rsidRDefault="00533BF4" w:rsidP="00032422">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lastRenderedPageBreak/>
              <w:t xml:space="preserve">Въздействието на мерките е с косвен положителен ефект за човешкото здраве – замяната на химикали с по-малко опасни или безопасни за здравето вещества ще ограничи и предотврати рисковете за човешкото здраве, свързани с употребата на такива вещества. </w:t>
            </w:r>
          </w:p>
          <w:p w14:paraId="0BE49F2E" w14:textId="77777777" w:rsidR="00032422" w:rsidRDefault="00032422" w:rsidP="00032422">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1998EEE6" w14:textId="1D571F7A" w:rsidR="00032422" w:rsidRPr="00533BF4" w:rsidRDefault="00032422" w:rsidP="00032422">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533BF4" w:rsidRPr="00533BF4" w14:paraId="7AB9A72A"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0E8C5F62"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t>Укрепване на рамката за планиране и регулаторната рамка за по-голяма приложимост и прилагане на принципа „замърсителят плаща“:</w:t>
            </w:r>
          </w:p>
          <w:p w14:paraId="3A33EC4C" w14:textId="77777777" w:rsidR="00533BF4" w:rsidRPr="00533BF4" w:rsidRDefault="00533BF4" w:rsidP="00533BF4">
            <w:pPr>
              <w:jc w:val="both"/>
              <w:rPr>
                <w:rFonts w:ascii="Times New Roman" w:hAnsi="Times New Roman"/>
                <w:i/>
                <w:iCs/>
                <w:lang w:val="bg-BG"/>
              </w:rPr>
            </w:pPr>
          </w:p>
          <w:p w14:paraId="74FCF433"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27314B81"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292A5AD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Актуализация на Плановете за управление на речните басейни 2022 – 2027;</w:t>
            </w:r>
          </w:p>
          <w:p w14:paraId="58EB04A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4B1E56C1"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65F30D0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384749AA" w14:textId="77777777" w:rsidR="00533BF4" w:rsidRPr="00533BF4" w:rsidRDefault="00533BF4" w:rsidP="00533BF4">
            <w:pPr>
              <w:contextualSpacing/>
              <w:jc w:val="both"/>
              <w:rPr>
                <w:rFonts w:ascii="Times New Roman" w:hAnsi="Times New Roman"/>
                <w:lang w:val="bg-BG" w:eastAsia="bg-BG"/>
              </w:rPr>
            </w:pPr>
          </w:p>
          <w:p w14:paraId="21E1D839" w14:textId="77777777" w:rsidR="00533BF4" w:rsidRPr="00533BF4" w:rsidRDefault="00533BF4" w:rsidP="00533BF4">
            <w:pPr>
              <w:contextualSpacing/>
              <w:jc w:val="both"/>
              <w:rPr>
                <w:rFonts w:ascii="Times New Roman" w:hAnsi="Times New Roman"/>
                <w:lang w:val="bg-BG" w:eastAsia="bg-BG"/>
              </w:rPr>
            </w:pPr>
          </w:p>
          <w:p w14:paraId="7030D7E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1CD7808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126B6D9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Изготвяне на Национален план за управление на утайките от ПСОВ;</w:t>
            </w:r>
          </w:p>
          <w:p w14:paraId="3E577DC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3D80881E"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06F2BE6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297FC858"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263597A9"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Проучвания за инвентаризация на локални почвени замърсявания;</w:t>
            </w:r>
          </w:p>
          <w:p w14:paraId="7107F101"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58B59F8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623" w:type="dxa"/>
          </w:tcPr>
          <w:p w14:paraId="4AB715E1"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lastRenderedPageBreak/>
              <w:t>Укрепване на рамката за планиране и регулаторната рамка за по-голяма приложимост и прилагане на принципа „замърсителят плаща“:</w:t>
            </w:r>
          </w:p>
          <w:p w14:paraId="6CCF25E9"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61EE5F4B"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Преглед и актуализация на националната регулаторна рамка, свързано с изискванията и промените на регулаторната рамка на ЕС за предотвратяване и намаляване на замърсяването;</w:t>
            </w:r>
          </w:p>
          <w:p w14:paraId="10CA9FA2"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Актуализация на Плановете за управление на речните басейни 2022 – 2027;</w:t>
            </w:r>
          </w:p>
          <w:p w14:paraId="485AC618"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Изготвяне на оценка на състоянието на морската околна среда, оценка на изпълнението на ПоМ 2016 -2021 г. и актуализация на Морската стратегия на РБългария;</w:t>
            </w:r>
          </w:p>
          <w:p w14:paraId="5D6E620E"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Укрепване на капацитета на Асоциациите по ВиК, ВиК операторите и общините за планиране, разработване и изпълнение на съвместни проекти за ограничаване на замърсяването;</w:t>
            </w:r>
          </w:p>
          <w:p w14:paraId="6EB49D08"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Укрепване на капацитета на ВиК операторите за въвеждане на информационните технологии в управлението на ВиК системите, вкл. по отношение на качеството на водите;</w:t>
            </w:r>
          </w:p>
          <w:p w14:paraId="21F935F7"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Подкрепа за надграждане на капацитет на Дирекциите за басейново управление за планиране, въвеждане на критерии за добро екологично състояние, планиране и оценка на необходимите ресурси за изпълнение на ПУРБ;</w:t>
            </w:r>
          </w:p>
          <w:p w14:paraId="70981A85"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на методология за оценка на натиска от дифузни източници на замърсяване, включително атмосферни отлагания върху морската среда и мерки за намаляване на замърсяването;</w:t>
            </w:r>
          </w:p>
          <w:p w14:paraId="163E5FB3"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Изготвяне на Национален план за управление на утайките от ПСОВ;</w:t>
            </w:r>
          </w:p>
          <w:p w14:paraId="71EA0168"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Актуализация/ разработване на планове за устойчива градска мобилност и осигуряване на съответствие с новите цели по отношение намаляване на замърсяването на околната среда на ЕС;</w:t>
            </w:r>
          </w:p>
          <w:p w14:paraId="3944F981"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на областни и общински програми за опазване, устойчиво ползване и възстановяване функциите на почвите, вкл. мерки за предотвратяване и ограничаване на замърсяването;</w:t>
            </w:r>
          </w:p>
          <w:p w14:paraId="2624941E"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Повишаване капацитета на областните и общински администрации за планиране, изпълнение и контрол на мерки за опазване, устойчиво ползване и възстановяване функциите на почвите;</w:t>
            </w:r>
          </w:p>
          <w:p w14:paraId="64531CF6"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Актуализация на програмите за национален мониторинг в съответствие с рамката за интегриран мониторинг на замърсяването;</w:t>
            </w:r>
          </w:p>
          <w:p w14:paraId="638AEFF1"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Проучвания за инвентаризация на локални почвени замърсявания;</w:t>
            </w:r>
          </w:p>
          <w:p w14:paraId="6423E3F0"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Актуализация на СКШ и планове за действие съгласно Директива ЕС 2015/996 за установяване на общи методи за оценка и управление на шума в околната среда;</w:t>
            </w:r>
          </w:p>
          <w:p w14:paraId="4FEC63E6"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Критичен анализ на съществуващите инструменти за прилагане на принципа "замърсителят плаща" и формулиране на препоръки за използване на инструменти за ценообразуване.</w:t>
            </w:r>
          </w:p>
        </w:tc>
        <w:tc>
          <w:tcPr>
            <w:tcW w:w="4085" w:type="dxa"/>
          </w:tcPr>
          <w:p w14:paraId="437B8460" w14:textId="77777777" w:rsidR="00A144BD" w:rsidRPr="00142C07" w:rsidRDefault="00A144BD" w:rsidP="00A144BD">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AC1561B"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са с косвен, но съществен принос за подобряване на здравно-хигиенните аспекти на околната среда, в т.ч.: подобряване управлението на водите и ограничаване на замърсяването, включително за води, предназначени за питейно-битово водоснабдяване; подобряване на състоянието на морската среда, а от там и качеството на водите в </w:t>
            </w:r>
            <w:r w:rsidRPr="00533BF4">
              <w:rPr>
                <w:rFonts w:ascii="Times New Roman" w:eastAsia="Times New Roman" w:hAnsi="Times New Roman"/>
                <w:lang w:val="bg-BG"/>
              </w:rPr>
              <w:lastRenderedPageBreak/>
              <w:t>зоните за къпане; ограничаване на неблагоприятното въздействие на шума и емисиите на вредни вещества от транспортния трафик в градовете; предотвратяване замърсяването на почвите.</w:t>
            </w:r>
          </w:p>
          <w:p w14:paraId="261124B3"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Не се очакват отрицателни въздействия. </w:t>
            </w:r>
          </w:p>
        </w:tc>
      </w:tr>
      <w:tr w:rsidR="00533BF4" w:rsidRPr="00533BF4" w14:paraId="772C01AD"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3F4EE2AE"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505B00C1"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4E38DA4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7619F04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5C2335D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4DD4A051"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 xml:space="preserve">Обучително - информационни кампании за трансфер на знания в областта на опазването, </w:t>
            </w:r>
            <w:r w:rsidRPr="00533BF4">
              <w:rPr>
                <w:rFonts w:ascii="Times New Roman" w:hAnsi="Times New Roman"/>
                <w:lang w:val="bg-BG" w:eastAsia="bg-BG"/>
              </w:rPr>
              <w:lastRenderedPageBreak/>
              <w:t>устойчивото ползване и възстановяването на функциите на почвите, насочени към земеделски производители;</w:t>
            </w:r>
          </w:p>
          <w:p w14:paraId="711713E5"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1D633B8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популяризиране на информационни материали, провеждане на информационни кампании насърчаващи информираната замяна на употребата на химикали;</w:t>
            </w:r>
          </w:p>
          <w:p w14:paraId="02F0070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4D49A47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Програми за повишаване на осведомеността и профилактика на шумовото замърсяване;</w:t>
            </w:r>
          </w:p>
          <w:p w14:paraId="1D36CFFC"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прилагане на специализирани програми за намаляване риска за здравето от шумово замърсяване, насочени към рискови групи.</w:t>
            </w:r>
          </w:p>
        </w:tc>
        <w:tc>
          <w:tcPr>
            <w:tcW w:w="4623" w:type="dxa"/>
          </w:tcPr>
          <w:p w14:paraId="5AD5B8DB"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lastRenderedPageBreak/>
              <w:t>Достъп до информация и култура на нулева толерантност към замърсяването: улесняване на достъпа на широк кръг от заинтересовани страни до информация относно технологии, добри практики и системни решения за превенция на замърсяването:</w:t>
            </w:r>
          </w:p>
          <w:p w14:paraId="5421A03E"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290D5FF0"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Провеждане на годишни кампании за подобряване на осведомеността на отделните бизнес сектори и широката общественост относно последствията за околната среда от замърсяването на водите, почвите и въздуха;</w:t>
            </w:r>
          </w:p>
          <w:p w14:paraId="012645DF"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Единен информационен портал (едно гише) за достъп до информационни ресурси, свързани с предотвратяване на замърсяването;</w:t>
            </w:r>
          </w:p>
          <w:p w14:paraId="34531AA9"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Планиране и провеждане на тематични информационно  -образователни кампании за опазване на морската околна среда, насочени към деца и младежи, широка общественост;</w:t>
            </w:r>
          </w:p>
          <w:p w14:paraId="73328408"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Обучително - информационни кампании за трансфер на знания в областта на опазването, устойчивото ползване и възстановяването на функциите на почвите, насочени към земеделски производители;</w:t>
            </w:r>
          </w:p>
          <w:p w14:paraId="74002CEA"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Подготовка и въвеждане на специализирани обучителни модули за разумна употреба на фармацевтични продукти и рисковете за околна среда за специалисти в сферата на здравеопазването и социалните услуги;</w:t>
            </w:r>
          </w:p>
          <w:p w14:paraId="45C7F4EF"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533BF4">
              <w:rPr>
                <w:rFonts w:ascii="Times New Roman" w:hAnsi="Times New Roman"/>
                <w:color w:val="FF0000"/>
                <w:lang w:val="bg-BG" w:eastAsia="bg-BG"/>
              </w:rPr>
              <w:t xml:space="preserve">Разработване и популяризиране на информационни материали, провеждане на информационни кампании насърчаващи информираната замяна на употребата на опасните </w:t>
            </w:r>
            <w:r w:rsidRPr="00533BF4">
              <w:rPr>
                <w:rFonts w:ascii="Times New Roman" w:hAnsi="Times New Roman"/>
                <w:color w:val="FF0000"/>
                <w:u w:val="single"/>
                <w:lang w:val="bg-BG" w:eastAsia="bg-BG"/>
              </w:rPr>
              <w:t>химикали с по-безопасни алтернативи;</w:t>
            </w:r>
          </w:p>
          <w:p w14:paraId="230C4C45"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на специализирани информационни инструменти за достъп до интегрирани данни за нивата на шум и шумово замърсяване;</w:t>
            </w:r>
          </w:p>
          <w:p w14:paraId="29D6A592"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Програми за повишаване на осведомеността и профилактика на шумовото замърсяване;</w:t>
            </w:r>
          </w:p>
          <w:p w14:paraId="2A9A95DA"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lang w:val="bg-BG"/>
              </w:rPr>
            </w:pPr>
            <w:r w:rsidRPr="00533BF4">
              <w:rPr>
                <w:rFonts w:ascii="Times New Roman" w:hAnsi="Times New Roman"/>
                <w:lang w:val="bg-BG" w:eastAsia="bg-BG"/>
              </w:rPr>
              <w:t xml:space="preserve">Разработване и прилагане на специализирани програми за намаляване риска за здравето от </w:t>
            </w:r>
            <w:r w:rsidRPr="00533BF4">
              <w:rPr>
                <w:rFonts w:ascii="Times New Roman" w:hAnsi="Times New Roman"/>
                <w:lang w:val="bg-BG" w:eastAsia="bg-BG"/>
              </w:rPr>
              <w:lastRenderedPageBreak/>
              <w:t>шумово замърсяване, насочени към рискови групи.</w:t>
            </w:r>
          </w:p>
        </w:tc>
        <w:tc>
          <w:tcPr>
            <w:tcW w:w="4085" w:type="dxa"/>
          </w:tcPr>
          <w:p w14:paraId="19C667CC" w14:textId="77777777" w:rsidR="00533BF4" w:rsidRDefault="00533BF4" w:rsidP="00A144B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lastRenderedPageBreak/>
              <w:t xml:space="preserve">Мерките са с косвен положителен ефект, свързан с повишаване на информираността и ангажираността на населението и на компетентните органи за превенция на замърсяването. </w:t>
            </w:r>
          </w:p>
          <w:p w14:paraId="6B88B827" w14:textId="77777777" w:rsidR="00A144BD" w:rsidRDefault="00A144BD" w:rsidP="00A144BD">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t>Въздействието е еднакво и по двата варианта, тъй като отразената промяна единствено конкретизира мярката, по същество тя не се променя.</w:t>
            </w:r>
          </w:p>
          <w:p w14:paraId="07738E70" w14:textId="2EFC228E" w:rsidR="00A144BD" w:rsidRPr="00533BF4" w:rsidRDefault="00A144BD" w:rsidP="00A144BD">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p>
        </w:tc>
      </w:tr>
      <w:tr w:rsidR="00533BF4" w:rsidRPr="00533BF4" w14:paraId="2F71846C"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6E494361" w14:textId="77777777" w:rsidR="00533BF4" w:rsidRPr="00533BF4" w:rsidRDefault="00533BF4" w:rsidP="00533BF4">
            <w:pPr>
              <w:jc w:val="both"/>
              <w:rPr>
                <w:rFonts w:ascii="Times New Roman" w:hAnsi="Times New Roman"/>
                <w:i/>
                <w:iCs/>
                <w:lang w:val="bg-BG"/>
              </w:rPr>
            </w:pPr>
            <w:r w:rsidRPr="00533BF4">
              <w:rPr>
                <w:rFonts w:ascii="Times New Roman" w:hAnsi="Times New Roman"/>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0BAAD20F"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34939A1"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1B34A77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4E0928C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506DCB4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1F1D62F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Изготвяне на методология за определяне и създаване на зони с ниски емисии;</w:t>
            </w:r>
          </w:p>
          <w:p w14:paraId="4569E888"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Въвеждане на мерки за ограничаване на съдържанието на влага в дървата за огрев;</w:t>
            </w:r>
          </w:p>
          <w:p w14:paraId="0B0A8499"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Подобряване качеството на техническите прегледи на превозните средства;</w:t>
            </w:r>
          </w:p>
          <w:p w14:paraId="2D8D973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2BEF8E5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2035A77C"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Анализ и актуализация на информацията относно състоянието на почвите в България;</w:t>
            </w:r>
          </w:p>
          <w:p w14:paraId="4566F2C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197C6EA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Програми за повишаване на капацитета на отговорните институции по политиките за управление, предотвратяване и контрол на шума на всички нива.</w:t>
            </w:r>
          </w:p>
        </w:tc>
        <w:tc>
          <w:tcPr>
            <w:tcW w:w="4623" w:type="dxa"/>
          </w:tcPr>
          <w:p w14:paraId="55AD8C2D"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lastRenderedPageBreak/>
              <w:t>Подобряване на капацитета и механизмите за мониторинг и контрол, вкл. адекватна оценка на риска от емисии на вредни вещества:</w:t>
            </w:r>
          </w:p>
          <w:p w14:paraId="7DE78B30"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6D39F68"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Анализ на обхвата на системите за мониторинг на качеството на водите, изготвяне и изпълнение на програма за подобряване на качеството, методологията и обхвата на мониторинг;</w:t>
            </w:r>
          </w:p>
          <w:p w14:paraId="6F973311"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Разширяване и модернизация на националните системи за мониторинг на въздуха, шума и радиологичен мониторинг;</w:t>
            </w:r>
          </w:p>
          <w:p w14:paraId="168F0EA9"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Финансиране и изпълнение на проекти за изграждане на локални системи за мониторинг на КАВ;</w:t>
            </w:r>
          </w:p>
          <w:p w14:paraId="09322A10"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Прилагане и популяризиране на пилотни модели на зони с ниски емисии от общини с критични превишения на емисиите замърсители в атмосферния въздух;</w:t>
            </w:r>
          </w:p>
          <w:p w14:paraId="648451EC"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Изготвяне на методология за определяне и създаване на зони с ниски емисии;</w:t>
            </w:r>
          </w:p>
          <w:p w14:paraId="4347A7B8"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Въвеждане на мерки за ограничаване на съдържанието на влага в дървата за огрев;</w:t>
            </w:r>
          </w:p>
          <w:p w14:paraId="2EFA27A5"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Подобряване качеството на техническите прегледи на превозните средства;</w:t>
            </w:r>
          </w:p>
          <w:p w14:paraId="4DCFAAB3"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Интегриране на съображенията за опазване и устойчиво ползване на почвите на всички етапи от изпълнението на инвестиционни намерения в свлачищни райони - разрешителни, изискващи се по националното законодателство, оценка на въздействието върху околната среда;</w:t>
            </w:r>
          </w:p>
          <w:p w14:paraId="32D472FD"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Надграждане на съществуващата информационна система за състояние на почвите и привеждането и в съответствие с изискванията на Директива INSPIRE;</w:t>
            </w:r>
          </w:p>
          <w:p w14:paraId="1B4C2536"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Анализ и актуализация на информацията относно състоянието на почвите в България;</w:t>
            </w:r>
          </w:p>
          <w:p w14:paraId="533C3F2A"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Осигуряване на информационен ресурс и обучения за подобряване на капацитета на контролните органи в областта на управлението на химикалите, включително по отношение на оценката на риска;</w:t>
            </w:r>
          </w:p>
          <w:p w14:paraId="49501117" w14:textId="77777777" w:rsidR="00533BF4" w:rsidRPr="00533BF4" w:rsidRDefault="00533BF4" w:rsidP="00533BF4">
            <w:pPr>
              <w:contextualSpacing/>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 xml:space="preserve">Програми за повишаване на капацитета на отговорните институции по политиките за </w:t>
            </w:r>
            <w:r w:rsidRPr="00533BF4">
              <w:rPr>
                <w:rFonts w:ascii="Times New Roman" w:hAnsi="Times New Roman"/>
                <w:lang w:val="bg-BG" w:eastAsia="bg-BG"/>
              </w:rPr>
              <w:lastRenderedPageBreak/>
              <w:t>управление, предотвратяване и контрол на шума на всички нива.</w:t>
            </w:r>
          </w:p>
        </w:tc>
        <w:tc>
          <w:tcPr>
            <w:tcW w:w="4085" w:type="dxa"/>
          </w:tcPr>
          <w:p w14:paraId="70DCFC4C" w14:textId="77777777" w:rsidR="008E71B1" w:rsidRPr="00142C07" w:rsidRDefault="008E71B1" w:rsidP="008E71B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FAC693D"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Мерките са с изцяло положително въздействие за подобряване на здравно-хигиенните аспекти на средата, и конкретно – качеството на въздуха, ограничаване на шума, подобряване на микроклимата, превенция на свлачища, предотвратяване и ограничаване на вредното въздействие на химикалите.</w:t>
            </w:r>
          </w:p>
          <w:p w14:paraId="344E0062"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Не се очакват отрицателни въздействия. </w:t>
            </w:r>
          </w:p>
        </w:tc>
      </w:tr>
      <w:tr w:rsidR="00533BF4" w:rsidRPr="00533BF4" w14:paraId="4C532CEC" w14:textId="77777777" w:rsidTr="00533BF4">
        <w:tc>
          <w:tcPr>
            <w:cnfStyle w:val="001000000000" w:firstRow="0" w:lastRow="0" w:firstColumn="1" w:lastColumn="0" w:oddVBand="0" w:evenVBand="0" w:oddHBand="0" w:evenHBand="0" w:firstRowFirstColumn="0" w:firstRowLastColumn="0" w:lastRowFirstColumn="0" w:lastRowLastColumn="0"/>
            <w:tcW w:w="13948" w:type="dxa"/>
            <w:gridSpan w:val="3"/>
          </w:tcPr>
          <w:p w14:paraId="30F1EE64" w14:textId="77777777" w:rsidR="00533BF4" w:rsidRPr="00533BF4" w:rsidRDefault="00533BF4" w:rsidP="00533BF4">
            <w:pPr>
              <w:tabs>
                <w:tab w:val="left" w:pos="9024"/>
              </w:tabs>
              <w:rPr>
                <w:rFonts w:ascii="Times New Roman" w:eastAsia="Times New Roman" w:hAnsi="Times New Roman"/>
                <w:lang w:val="bg-BG"/>
              </w:rPr>
            </w:pPr>
            <w:r w:rsidRPr="00533BF4">
              <w:rPr>
                <w:rFonts w:ascii="Times New Roman" w:hAnsi="Times New Roman"/>
                <w:caps/>
              </w:rPr>
              <w:lastRenderedPageBreak/>
              <w:t>Приоритет 3:</w:t>
            </w:r>
            <w:r w:rsidRPr="00533BF4">
              <w:rPr>
                <w:rFonts w:ascii="Times New Roman" w:hAnsi="Times New Roman"/>
                <w:caps/>
                <w:lang w:val="bg-BG"/>
              </w:rPr>
              <w:t xml:space="preserve"> </w:t>
            </w:r>
            <w:r w:rsidRPr="00533BF4">
              <w:rPr>
                <w:rFonts w:ascii="Times New Roman" w:hAnsi="Times New Roman"/>
                <w:caps/>
              </w:rPr>
              <w:t>Ограничаване на изменението на климата и адаптация към климатичните промени</w:t>
            </w:r>
          </w:p>
        </w:tc>
      </w:tr>
      <w:tr w:rsidR="00533BF4" w:rsidRPr="00533BF4" w14:paraId="4CD99D3B"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DEF3539"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hAnsi="Times New Roman"/>
                <w:i/>
                <w:iCs/>
                <w:lang w:val="bg-BG"/>
              </w:rPr>
              <w:t>Стратегическа</w:t>
            </w:r>
            <w:r w:rsidRPr="00533BF4">
              <w:rPr>
                <w:rFonts w:ascii="Times New Roman" w:hAnsi="Times New Roman"/>
                <w:i/>
                <w:iCs/>
              </w:rPr>
              <w:t xml:space="preserve"> </w:t>
            </w:r>
            <w:proofErr w:type="spellStart"/>
            <w:r w:rsidRPr="00533BF4">
              <w:rPr>
                <w:rFonts w:ascii="Times New Roman" w:hAnsi="Times New Roman"/>
                <w:i/>
                <w:iCs/>
              </w:rPr>
              <w:t>цел</w:t>
            </w:r>
            <w:proofErr w:type="spellEnd"/>
            <w:r w:rsidRPr="00533BF4">
              <w:rPr>
                <w:rFonts w:ascii="Times New Roman" w:hAnsi="Times New Roman"/>
                <w:i/>
                <w:iCs/>
              </w:rPr>
              <w:t xml:space="preserve"> 1: </w:t>
            </w:r>
            <w:proofErr w:type="spellStart"/>
            <w:r w:rsidRPr="00533BF4">
              <w:rPr>
                <w:rFonts w:ascii="Times New Roman" w:hAnsi="Times New Roman"/>
                <w:i/>
                <w:iCs/>
              </w:rPr>
              <w:t>Ограничаване</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емисиите</w:t>
            </w:r>
            <w:proofErr w:type="spellEnd"/>
            <w:r w:rsidRPr="00533BF4">
              <w:rPr>
                <w:rFonts w:ascii="Times New Roman" w:hAnsi="Times New Roman"/>
                <w:i/>
                <w:iCs/>
              </w:rPr>
              <w:t xml:space="preserve"> </w:t>
            </w:r>
            <w:proofErr w:type="spellStart"/>
            <w:r w:rsidRPr="00533BF4">
              <w:rPr>
                <w:rFonts w:ascii="Times New Roman" w:hAnsi="Times New Roman"/>
                <w:i/>
                <w:iCs/>
              </w:rPr>
              <w:t>парникови</w:t>
            </w:r>
            <w:proofErr w:type="spellEnd"/>
            <w:r w:rsidRPr="00533BF4">
              <w:rPr>
                <w:rFonts w:ascii="Times New Roman" w:hAnsi="Times New Roman"/>
                <w:i/>
                <w:iCs/>
              </w:rPr>
              <w:t xml:space="preserve"> </w:t>
            </w:r>
            <w:proofErr w:type="spellStart"/>
            <w:r w:rsidRPr="00533BF4">
              <w:rPr>
                <w:rFonts w:ascii="Times New Roman" w:hAnsi="Times New Roman"/>
                <w:i/>
                <w:iCs/>
              </w:rPr>
              <w:t>газове</w:t>
            </w:r>
            <w:proofErr w:type="spellEnd"/>
            <w:r w:rsidRPr="00533BF4">
              <w:rPr>
                <w:rFonts w:ascii="Times New Roman" w:hAnsi="Times New Roman"/>
                <w:i/>
                <w:iCs/>
              </w:rPr>
              <w:t xml:space="preserve"> - </w:t>
            </w:r>
            <w:proofErr w:type="spellStart"/>
            <w:r w:rsidRPr="00533BF4">
              <w:rPr>
                <w:rFonts w:ascii="Times New Roman" w:hAnsi="Times New Roman"/>
                <w:i/>
                <w:iCs/>
              </w:rPr>
              <w:t>трансформация</w:t>
            </w:r>
            <w:proofErr w:type="spellEnd"/>
            <w:r w:rsidRPr="00533BF4">
              <w:rPr>
                <w:rFonts w:ascii="Times New Roman" w:hAnsi="Times New Roman"/>
                <w:i/>
                <w:iCs/>
              </w:rPr>
              <w:t xml:space="preserve"> </w:t>
            </w:r>
            <w:proofErr w:type="spellStart"/>
            <w:r w:rsidRPr="00533BF4">
              <w:rPr>
                <w:rFonts w:ascii="Times New Roman" w:hAnsi="Times New Roman"/>
                <w:i/>
                <w:iCs/>
              </w:rPr>
              <w:t>във</w:t>
            </w:r>
            <w:proofErr w:type="spellEnd"/>
            <w:r w:rsidRPr="00533BF4">
              <w:rPr>
                <w:rFonts w:ascii="Times New Roman" w:hAnsi="Times New Roman"/>
                <w:i/>
                <w:iCs/>
              </w:rPr>
              <w:t xml:space="preserve"> </w:t>
            </w:r>
            <w:proofErr w:type="spellStart"/>
            <w:r w:rsidRPr="00533BF4">
              <w:rPr>
                <w:rFonts w:ascii="Times New Roman" w:hAnsi="Times New Roman"/>
                <w:i/>
                <w:iCs/>
              </w:rPr>
              <w:t>всички</w:t>
            </w:r>
            <w:proofErr w:type="spellEnd"/>
            <w:r w:rsidRPr="00533BF4">
              <w:rPr>
                <w:rFonts w:ascii="Times New Roman" w:hAnsi="Times New Roman"/>
                <w:i/>
                <w:iCs/>
              </w:rPr>
              <w:t xml:space="preserve"> </w:t>
            </w:r>
            <w:proofErr w:type="spellStart"/>
            <w:r w:rsidRPr="00533BF4">
              <w:rPr>
                <w:rFonts w:ascii="Times New Roman" w:hAnsi="Times New Roman"/>
                <w:i/>
                <w:iCs/>
              </w:rPr>
              <w:t>сектори</w:t>
            </w:r>
            <w:proofErr w:type="spellEnd"/>
            <w:r w:rsidRPr="00533BF4">
              <w:rPr>
                <w:rFonts w:ascii="Times New Roman" w:hAnsi="Times New Roman"/>
                <w:i/>
                <w:iCs/>
              </w:rPr>
              <w:t xml:space="preserve"> – </w:t>
            </w:r>
            <w:proofErr w:type="spellStart"/>
            <w:r w:rsidRPr="00533BF4">
              <w:rPr>
                <w:rFonts w:ascii="Times New Roman" w:hAnsi="Times New Roman"/>
                <w:i/>
                <w:iCs/>
              </w:rPr>
              <w:t>от</w:t>
            </w:r>
            <w:proofErr w:type="spellEnd"/>
            <w:r w:rsidRPr="00533BF4">
              <w:rPr>
                <w:rFonts w:ascii="Times New Roman" w:hAnsi="Times New Roman"/>
                <w:i/>
                <w:iCs/>
              </w:rPr>
              <w:t xml:space="preserve"> </w:t>
            </w:r>
            <w:proofErr w:type="spellStart"/>
            <w:r w:rsidRPr="00533BF4">
              <w:rPr>
                <w:rFonts w:ascii="Times New Roman" w:hAnsi="Times New Roman"/>
                <w:i/>
                <w:iCs/>
              </w:rPr>
              <w:t>промишленост</w:t>
            </w:r>
            <w:proofErr w:type="spellEnd"/>
            <w:r w:rsidRPr="00533BF4">
              <w:rPr>
                <w:rFonts w:ascii="Times New Roman" w:hAnsi="Times New Roman"/>
                <w:i/>
                <w:iCs/>
              </w:rPr>
              <w:t xml:space="preserve"> и </w:t>
            </w:r>
            <w:proofErr w:type="spellStart"/>
            <w:r w:rsidRPr="00533BF4">
              <w:rPr>
                <w:rFonts w:ascii="Times New Roman" w:hAnsi="Times New Roman"/>
                <w:i/>
                <w:iCs/>
              </w:rPr>
              <w:t>енергетика</w:t>
            </w:r>
            <w:proofErr w:type="spellEnd"/>
            <w:r w:rsidRPr="00533BF4">
              <w:rPr>
                <w:rFonts w:ascii="Times New Roman" w:hAnsi="Times New Roman"/>
                <w:i/>
                <w:iCs/>
              </w:rPr>
              <w:t xml:space="preserve"> </w:t>
            </w:r>
            <w:proofErr w:type="spellStart"/>
            <w:r w:rsidRPr="00533BF4">
              <w:rPr>
                <w:rFonts w:ascii="Times New Roman" w:hAnsi="Times New Roman"/>
                <w:i/>
                <w:iCs/>
              </w:rPr>
              <w:t>до</w:t>
            </w:r>
            <w:proofErr w:type="spellEnd"/>
            <w:r w:rsidRPr="00533BF4">
              <w:rPr>
                <w:rFonts w:ascii="Times New Roman" w:hAnsi="Times New Roman"/>
                <w:i/>
                <w:iCs/>
              </w:rPr>
              <w:t xml:space="preserve"> </w:t>
            </w:r>
            <w:proofErr w:type="spellStart"/>
            <w:r w:rsidRPr="00533BF4">
              <w:rPr>
                <w:rFonts w:ascii="Times New Roman" w:hAnsi="Times New Roman"/>
                <w:i/>
                <w:iCs/>
              </w:rPr>
              <w:t>транспорт</w:t>
            </w:r>
            <w:proofErr w:type="spellEnd"/>
            <w:r w:rsidRPr="00533BF4">
              <w:rPr>
                <w:rFonts w:ascii="Times New Roman" w:hAnsi="Times New Roman"/>
                <w:i/>
                <w:iCs/>
              </w:rPr>
              <w:t xml:space="preserve"> и </w:t>
            </w:r>
            <w:r w:rsidRPr="00533BF4">
              <w:rPr>
                <w:rFonts w:ascii="Times New Roman" w:hAnsi="Times New Roman"/>
                <w:i/>
                <w:iCs/>
                <w:lang w:val="bg-BG"/>
              </w:rPr>
              <w:t>бита.</w:t>
            </w:r>
          </w:p>
        </w:tc>
      </w:tr>
      <w:tr w:rsidR="00533BF4" w:rsidRPr="00533BF4" w14:paraId="4ADBF9EF" w14:textId="77777777" w:rsidTr="00533BF4">
        <w:tc>
          <w:tcPr>
            <w:cnfStyle w:val="001000000000" w:firstRow="0" w:lastRow="0" w:firstColumn="1" w:lastColumn="0" w:oddVBand="0" w:evenVBand="0" w:oddHBand="0" w:evenHBand="0" w:firstRowFirstColumn="0" w:firstRowLastColumn="0" w:lastRowFirstColumn="0" w:lastRowLastColumn="0"/>
            <w:tcW w:w="13948" w:type="dxa"/>
            <w:gridSpan w:val="3"/>
          </w:tcPr>
          <w:p w14:paraId="5371ABE3"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eastAsia="Times New Roman" w:hAnsi="Times New Roman"/>
                <w:lang w:val="bg-BG"/>
              </w:rPr>
              <w:t>Области на действие:</w:t>
            </w:r>
          </w:p>
        </w:tc>
      </w:tr>
      <w:tr w:rsidR="00533BF4" w:rsidRPr="00533BF4" w14:paraId="34AD5F9E"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41010D3" w14:textId="77777777" w:rsidR="00533BF4" w:rsidRPr="00533BF4" w:rsidRDefault="00533BF4" w:rsidP="00533BF4">
            <w:pPr>
              <w:suppressAutoHyphens/>
              <w:autoSpaceDN w:val="0"/>
              <w:jc w:val="both"/>
              <w:rPr>
                <w:rFonts w:ascii="Times New Roman" w:hAnsi="Times New Roman"/>
                <w:i/>
                <w:iCs/>
                <w:lang w:val="bg-BG"/>
              </w:rPr>
            </w:pPr>
            <w:r w:rsidRPr="00533BF4">
              <w:rPr>
                <w:rFonts w:ascii="Times New Roman" w:hAnsi="Times New Roman"/>
                <w:i/>
                <w:iCs/>
                <w:lang w:val="bg-BG"/>
              </w:rPr>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2762680A"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53E0501"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умения и механизми за вземане на информирани решения;</w:t>
            </w:r>
          </w:p>
          <w:p w14:paraId="3752A1C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7814FB6C"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 xml:space="preserve">Фокусирани кампании за повишаване на осведомеността на обществеността по теми </w:t>
            </w:r>
            <w:r w:rsidRPr="00533BF4">
              <w:rPr>
                <w:rFonts w:ascii="Times New Roman" w:hAnsi="Times New Roman"/>
                <w:lang w:val="bg-BG" w:eastAsia="bg-BG"/>
              </w:rPr>
              <w:lastRenderedPageBreak/>
              <w:t>свързани с нисковъглеродно развитие и зелен преход, включително насърчаване „зелено“ потребление и поведение на обществеността;</w:t>
            </w:r>
          </w:p>
          <w:p w14:paraId="57FE5DE9"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5465A14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59E87D9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4726625E"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прехода (разработване и изпълнение на Териториални планове за справедлив преход).</w:t>
            </w:r>
          </w:p>
        </w:tc>
        <w:tc>
          <w:tcPr>
            <w:tcW w:w="4623" w:type="dxa"/>
          </w:tcPr>
          <w:p w14:paraId="2698948E" w14:textId="77777777" w:rsidR="00533BF4" w:rsidRPr="00533BF4" w:rsidRDefault="00533BF4" w:rsidP="00533BF4">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lastRenderedPageBreak/>
              <w:t>Подкрепа за ускорена и  справедлива трансформация към нисковъглеродно общество и икономика: изграждане на институционален капацитет, системни усилия за повишаване на информираност, знания и ангажираност, разработване и прилагане на финансови инструменти и социални програми, фокусирани политики и мерки за въглищните райони в преход:</w:t>
            </w:r>
          </w:p>
          <w:p w14:paraId="4687CE59"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6304001A"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Изграждане на институционален капацитет, чрез разработване и провеждане на специализирани курсове насочени към разработващите политики за изграждане на умения и механизми за вземане на информирани решения;</w:t>
            </w:r>
          </w:p>
          <w:p w14:paraId="2B84C222"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Изграждане на мрежи за знания по декарбонизация на производството и нисковъглеродно развитие;</w:t>
            </w:r>
          </w:p>
          <w:p w14:paraId="1F186048"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Фокусирани кампании за повишаване на осведомеността на обществеността по теми свързани с нисковъглеродно развитие и зелен преход, включително насърчаване „зелено“ потребление и поведение на обществеността;</w:t>
            </w:r>
          </w:p>
          <w:p w14:paraId="05325A0A"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Подобрена комуникация и информираност, чрез създаване на официална платформа за публичен достъп и разпространение на информация относно модели и практики за декарбонизация на икономиката;</w:t>
            </w:r>
          </w:p>
          <w:p w14:paraId="77B4E7BA"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Програма от мерки за разпространение на знания за декарбонизация, които да достигнат до бизнеса, включително публикуване на насоки;</w:t>
            </w:r>
          </w:p>
          <w:p w14:paraId="722AD051"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Национална пътна карта за справедлив преход -предвиждаща адаптиране на политики и нормативна уредба, включително разработване на финансови инструменти и социални програми, гарантиращи справедлива трансформация на икономиката;</w:t>
            </w:r>
          </w:p>
          <w:p w14:paraId="6F86961B"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Прилагане на фокусирани политики и мерки за въглищните райони в преход - като областите Стара Загора, Перник и Кюстендил, както и районите с въглеродо-интензивна индустрия, които ще бъдат засегнати от </w:t>
            </w:r>
            <w:r w:rsidRPr="00533BF4">
              <w:rPr>
                <w:rFonts w:ascii="Times New Roman" w:hAnsi="Times New Roman"/>
                <w:lang w:val="bg-BG" w:eastAsia="bg-BG"/>
              </w:rPr>
              <w:lastRenderedPageBreak/>
              <w:t>прехода (разработване и изпълнение на Териториални планове за справедлив преход).</w:t>
            </w:r>
          </w:p>
        </w:tc>
        <w:tc>
          <w:tcPr>
            <w:tcW w:w="4085" w:type="dxa"/>
          </w:tcPr>
          <w:p w14:paraId="38CB1F13" w14:textId="77777777" w:rsidR="008E71B1" w:rsidRPr="00142C07" w:rsidRDefault="008E71B1" w:rsidP="008E71B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9396C31"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за трансформация са свързани с положително въздействие по отношение на здравно-хигиенните аспекти в съответните райони – ограничаване на: емисиите на вредни вещества в атмосферата, почвите и водите, подобряване на микроклимата и др. </w:t>
            </w:r>
          </w:p>
          <w:p w14:paraId="4AF85A4F"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Чрез мерките за въглищните райони ще се постигне справедлив преход към нисковъглеродно общество и икономика, което ще ограничи рисковете за населението и най-вече работещите във въглищните райони от загуба на работни места, увеличаване на безработицата и свързаните с това неблагоприятни въздействия – влошаване на качеството на живот. </w:t>
            </w:r>
          </w:p>
        </w:tc>
      </w:tr>
      <w:tr w:rsidR="00533BF4" w:rsidRPr="00533BF4" w14:paraId="1021984C"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7A39FED8" w14:textId="77777777" w:rsidR="00533BF4" w:rsidRPr="00533BF4" w:rsidRDefault="00533BF4" w:rsidP="00533BF4">
            <w:pPr>
              <w:suppressAutoHyphens/>
              <w:autoSpaceDN w:val="0"/>
              <w:jc w:val="both"/>
              <w:rPr>
                <w:rFonts w:ascii="Times New Roman" w:hAnsi="Times New Roman"/>
                <w:i/>
                <w:iCs/>
                <w:lang w:val="bg-BG"/>
              </w:rPr>
            </w:pPr>
            <w:r w:rsidRPr="00533BF4">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1DF2AB7E"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1A9C08B" w14:textId="77777777" w:rsidR="00533BF4" w:rsidRPr="00533BF4" w:rsidRDefault="00533BF4" w:rsidP="00533BF4">
            <w:pPr>
              <w:jc w:val="both"/>
              <w:rPr>
                <w:rFonts w:ascii="Times New Roman" w:eastAsia="Times New Roman" w:hAnsi="Times New Roman"/>
                <w:noProof/>
                <w:lang w:val="bg-BG" w:eastAsia="en-GB"/>
              </w:rPr>
            </w:pPr>
          </w:p>
          <w:p w14:paraId="684C37B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4F022931"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20F32D9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2C27FBAE" w14:textId="77777777" w:rsidR="00533BF4" w:rsidRPr="00533BF4" w:rsidRDefault="00533BF4" w:rsidP="00533BF4">
            <w:pPr>
              <w:contextualSpacing/>
              <w:jc w:val="both"/>
              <w:rPr>
                <w:rFonts w:ascii="Times New Roman" w:hAnsi="Times New Roman"/>
                <w:lang w:val="bg-BG" w:eastAsia="bg-BG"/>
              </w:rPr>
            </w:pPr>
          </w:p>
          <w:p w14:paraId="14EEFA2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Програма за финансиране на физически лица за реализиране на мерки за енергия от възобновяеми източници в еднофамилни сгради и многофамилни сгради, които не са свързани към топлопреносни и газопреносни мрежи;</w:t>
            </w:r>
          </w:p>
          <w:p w14:paraId="2F00AADA"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Изготвяне и приемане на Национална пътна карта за подобряване на условията за разгръщане на потенциала за развитие на водородните технологии и механизмите за производство и доставка на водород;</w:t>
            </w:r>
          </w:p>
          <w:p w14:paraId="47A73580"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74BC5433" w14:textId="77777777" w:rsidR="00533BF4" w:rsidRPr="00533BF4" w:rsidRDefault="00533BF4" w:rsidP="00533BF4">
            <w:pPr>
              <w:contextualSpacing/>
              <w:jc w:val="both"/>
              <w:rPr>
                <w:rFonts w:ascii="Times New Roman" w:hAnsi="Times New Roman"/>
                <w:lang w:val="bg-BG" w:eastAsia="bg-BG"/>
              </w:rPr>
            </w:pPr>
          </w:p>
          <w:p w14:paraId="77F72D8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609A5767" w14:textId="77777777" w:rsidR="00533BF4" w:rsidRPr="00533BF4" w:rsidRDefault="00533BF4" w:rsidP="00533BF4">
            <w:pPr>
              <w:contextualSpacing/>
              <w:jc w:val="both"/>
              <w:rPr>
                <w:rFonts w:ascii="Times New Roman" w:hAnsi="Times New Roman"/>
                <w:lang w:val="bg-BG" w:eastAsia="bg-BG"/>
              </w:rPr>
            </w:pPr>
          </w:p>
          <w:p w14:paraId="1C17EFA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Схема за подпомагане на пилотни проекти за производство на зелен водород и биогаз;</w:t>
            </w:r>
          </w:p>
          <w:p w14:paraId="5D5175FD" w14:textId="77777777" w:rsidR="00533BF4" w:rsidRPr="00533BF4" w:rsidRDefault="00533BF4" w:rsidP="00533BF4">
            <w:pPr>
              <w:contextualSpacing/>
              <w:rPr>
                <w:rFonts w:ascii="Times New Roman" w:hAnsi="Times New Roman"/>
                <w:lang w:val="bg-BG" w:eastAsia="bg-BG"/>
              </w:rPr>
            </w:pPr>
          </w:p>
          <w:p w14:paraId="19285E14" w14:textId="77777777" w:rsidR="00533BF4" w:rsidRPr="00533BF4" w:rsidRDefault="00533BF4" w:rsidP="00533BF4">
            <w:pPr>
              <w:contextualSpacing/>
              <w:jc w:val="both"/>
              <w:rPr>
                <w:rFonts w:ascii="Times New Roman" w:hAnsi="Times New Roman"/>
                <w:lang w:val="bg-BG" w:eastAsia="bg-BG"/>
              </w:rPr>
            </w:pPr>
          </w:p>
          <w:p w14:paraId="3CADDFB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Схема за подпомагане на проучвателна дейност и пилотни проекти за използване на геотермална енергия;</w:t>
            </w:r>
          </w:p>
          <w:p w14:paraId="756C16AA"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Схема за подкрепа на изграждане на ВЕИ мощности и батерии за съхранение.</w:t>
            </w:r>
          </w:p>
        </w:tc>
        <w:tc>
          <w:tcPr>
            <w:tcW w:w="4623" w:type="dxa"/>
          </w:tcPr>
          <w:p w14:paraId="4EAE77E2" w14:textId="77777777" w:rsidR="00533BF4" w:rsidRPr="00533BF4" w:rsidRDefault="00533BF4" w:rsidP="00533BF4">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i/>
                <w:iCs/>
                <w:lang w:val="bg-BG"/>
              </w:rPr>
            </w:pPr>
            <w:r w:rsidRPr="00533BF4">
              <w:rPr>
                <w:rFonts w:ascii="Times New Roman" w:hAnsi="Times New Roman"/>
                <w:i/>
                <w:iCs/>
                <w:lang w:val="bg-BG"/>
              </w:rPr>
              <w:lastRenderedPageBreak/>
              <w:t>Ускорено внедряване на възобновяеми енергийни източници и водород: премахване на бариерите и ускорено внедряване на възобновяеми енергийни източници, включително зелен водород:</w:t>
            </w:r>
          </w:p>
          <w:p w14:paraId="163A0A52"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4BAAB0DF"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533BF4">
              <w:rPr>
                <w:rFonts w:ascii="Times New Roman" w:hAnsi="Times New Roman"/>
                <w:strike/>
                <w:color w:val="FF0000"/>
                <w:lang w:val="bg-BG" w:eastAsia="bg-BG"/>
              </w:rPr>
              <w:t>Национална пътна карта за подобряване на условията за производство на енергия от  възобновяеми източници (включително и създаване на енергийни общности);</w:t>
            </w:r>
          </w:p>
          <w:p w14:paraId="6E5046FB"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Актуализация на Национален план за енергетика и климат и разработване на Дългосрочна стратегия с хоризонт 2050;</w:t>
            </w:r>
          </w:p>
          <w:p w14:paraId="18C00193"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Актуализиране на нормативната база и политики, вкл.финансови, с цел насърчаване производството и потреблението на енергията от ВИ;</w:t>
            </w:r>
          </w:p>
          <w:p w14:paraId="19091795"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FF0000"/>
                <w:u w:val="single"/>
                <w:lang w:val="bg-BG" w:eastAsia="bg-BG"/>
              </w:rPr>
            </w:pPr>
            <w:r w:rsidRPr="00533BF4">
              <w:rPr>
                <w:rFonts w:ascii="Times New Roman" w:hAnsi="Times New Roman"/>
                <w:color w:val="FF0000"/>
                <w:u w:val="single"/>
                <w:lang w:val="bg-BG" w:eastAsia="bg-BG"/>
              </w:rPr>
              <w:t>Програма за финансиране на единични мерки за енергия от възобновяеми източници в еднофамилни сгради и многофамилни сгради;</w:t>
            </w:r>
          </w:p>
          <w:p w14:paraId="0CDA64EE" w14:textId="77777777" w:rsidR="00533BF4" w:rsidRPr="00533BF4" w:rsidRDefault="00533BF4" w:rsidP="00533BF4">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p>
          <w:p w14:paraId="315EC1F9"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Изготвяне и приемане на Национална пътна карта за подобряване на условията за </w:t>
            </w:r>
            <w:r w:rsidRPr="00533BF4">
              <w:rPr>
                <w:rFonts w:ascii="Times New Roman" w:hAnsi="Times New Roman"/>
                <w:lang w:val="bg-BG" w:eastAsia="bg-BG"/>
              </w:rPr>
              <w:lastRenderedPageBreak/>
              <w:t>разгръщане на потенциала за развитие на водородните технологии и механизмите за производство и доставка на водород;</w:t>
            </w:r>
          </w:p>
          <w:p w14:paraId="1B443A30"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Информационни кампании и инициативи за насърчаване на потреблението на зелен водород, произведен  чрез използването на енергия от ВИ, в т.ч. електрическа енергия, произведена от вятърна и слънчева енергия;</w:t>
            </w:r>
          </w:p>
          <w:p w14:paraId="2378F6EA"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strike/>
                <w:color w:val="FF0000"/>
                <w:lang w:val="bg-BG" w:eastAsia="bg-BG"/>
              </w:rPr>
            </w:pPr>
            <w:r w:rsidRPr="00533BF4">
              <w:rPr>
                <w:rFonts w:ascii="Times New Roman" w:hAnsi="Times New Roman"/>
                <w:strike/>
                <w:color w:val="FF0000"/>
                <w:lang w:val="bg-BG" w:eastAsia="bg-BG"/>
              </w:rPr>
              <w:t>Подкрепа за проектиране, изграждане и въвеждане в експлоатация на инфраструктура, подходяща за пренос на водород и нисковъглеродни газообразни горива;</w:t>
            </w:r>
          </w:p>
          <w:p w14:paraId="72A540AD"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Схема за подпомагане на пилотни проекти за производство на зелен водород и биогаз;</w:t>
            </w:r>
          </w:p>
          <w:p w14:paraId="48AF2C9A"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color w:val="FF0000"/>
                <w:u w:val="single"/>
                <w:lang w:val="bg-BG" w:eastAsia="bg-BG"/>
              </w:rPr>
              <w:t>Проучвателни дейности и разработване на пилотен проект за комбинирано производство на топлина и електричество от геотерални източници</w:t>
            </w:r>
            <w:r w:rsidRPr="00533BF4">
              <w:rPr>
                <w:rFonts w:ascii="Times New Roman" w:hAnsi="Times New Roman"/>
                <w:lang w:val="bg-BG" w:eastAsia="bg-BG"/>
              </w:rPr>
              <w:t>;</w:t>
            </w:r>
          </w:p>
          <w:p w14:paraId="034EDE40"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color w:val="FF0000"/>
                <w:u w:val="single"/>
                <w:lang w:val="bg-BG" w:eastAsia="bg-BG"/>
              </w:rPr>
              <w:t>Дигитална трансформация и развитие на информационните системи и системите в реално време на Енергийния системен оператор в условията на нисковъглеродна икономика.</w:t>
            </w:r>
          </w:p>
          <w:p w14:paraId="03B0E99D"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u w:val="single"/>
                <w:lang w:val="bg-BG" w:eastAsia="bg-BG"/>
              </w:rPr>
            </w:pPr>
            <w:r w:rsidRPr="00533BF4">
              <w:rPr>
                <w:rFonts w:ascii="Times New Roman" w:hAnsi="Times New Roman"/>
                <w:color w:val="FF0000"/>
                <w:u w:val="single"/>
                <w:lang w:val="bg-BG" w:eastAsia="bg-BG"/>
              </w:rPr>
              <w:lastRenderedPageBreak/>
              <w:t xml:space="preserve">Схема в подкрепа на изграждането на минимум 1.4 </w:t>
            </w:r>
            <w:r w:rsidRPr="00533BF4">
              <w:rPr>
                <w:rFonts w:ascii="Times New Roman" w:hAnsi="Times New Roman"/>
                <w:color w:val="FF0000"/>
                <w:u w:val="single"/>
                <w:lang w:eastAsia="bg-BG"/>
              </w:rPr>
              <w:t xml:space="preserve">GW </w:t>
            </w:r>
            <w:r w:rsidRPr="00533BF4">
              <w:rPr>
                <w:rFonts w:ascii="Times New Roman" w:hAnsi="Times New Roman"/>
                <w:color w:val="FF0000"/>
                <w:u w:val="single"/>
                <w:lang w:val="bg-BG" w:eastAsia="bg-BG"/>
              </w:rPr>
              <w:t>ВЕИ и батерии.</w:t>
            </w:r>
          </w:p>
        </w:tc>
        <w:tc>
          <w:tcPr>
            <w:tcW w:w="4085" w:type="dxa"/>
          </w:tcPr>
          <w:p w14:paraId="34FECD88" w14:textId="7E9EBC5A" w:rsidR="00533BF4" w:rsidRPr="00533BF4" w:rsidRDefault="008E71B1" w:rsidP="008E71B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 xml:space="preserve">По отношение на Вариант 1: </w:t>
            </w:r>
            <w:r w:rsidR="00533BF4" w:rsidRPr="00533BF4">
              <w:rPr>
                <w:rFonts w:ascii="Times New Roman" w:eastAsia="Times New Roman" w:hAnsi="Times New Roman"/>
                <w:lang w:val="bg-BG"/>
              </w:rPr>
              <w:t>ВЕИ са с много по-щадящо въздействие върху здравно-хигиенните аспекти на средата и човешкото здраве като цяло, в сравнение с традиционните технологии за енергопроизводство от изкопаеми горива.</w:t>
            </w:r>
          </w:p>
          <w:p w14:paraId="7E3C6256" w14:textId="77777777" w:rsidR="00533BF4" w:rsidRDefault="00533BF4" w:rsidP="008E71B1">
            <w:p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Въпреки това, изпълнението на такива проекти следва да се предхожда от подробни анализи и оценки на евентуалното въздействие върху околната среда и човешкото здраве, в т.ч. по отношение на избора на подходящо местоположение, въздействие на шум, нейонизиращи лъчения, дискомфорт за съседни обекти и зони, подлежащи на здравна защита.  </w:t>
            </w:r>
          </w:p>
          <w:p w14:paraId="6D9568E9" w14:textId="6D766008" w:rsidR="008E71B1" w:rsidRDefault="008E71B1" w:rsidP="008E71B1">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r>
              <w:rPr>
                <w:rFonts w:ascii="Times New Roman" w:hAnsi="Times New Roman"/>
                <w:lang w:val="bg-BG" w:eastAsia="bg-BG"/>
              </w:rPr>
              <w:t xml:space="preserve">По Вариант 2 – Оценката на въздействието е аналогична на същата както при Вариант 1. По същество отпадат 2 мерки, което не е свързано с отрицателно въздействие, а дори напротив, прави Вариант 2 по-благоприятен. По някои от мерките са прецизирани и конкретизирани </w:t>
            </w:r>
            <w:r>
              <w:rPr>
                <w:rFonts w:ascii="Times New Roman" w:hAnsi="Times New Roman"/>
                <w:lang w:val="bg-BG" w:eastAsia="bg-BG"/>
              </w:rPr>
              <w:lastRenderedPageBreak/>
              <w:t>текстовете, което не променя мерките по същество, съответно и оценката им. Новата мярка относно дигиталзиацията е с косвено положително въздействие псоредством приноса й за намаляване на въглеродния отпечатък, респективно и намаляване на натиска върху околната среда и всички нейни компоненти</w:t>
            </w:r>
            <w:r w:rsidR="006A2A41">
              <w:rPr>
                <w:rFonts w:ascii="Times New Roman" w:hAnsi="Times New Roman"/>
                <w:lang w:val="bg-BG" w:eastAsia="bg-BG"/>
              </w:rPr>
              <w:t>, вкл. и факторите, влияещи върху човешкото здраве</w:t>
            </w:r>
            <w:r>
              <w:rPr>
                <w:rFonts w:ascii="Times New Roman" w:hAnsi="Times New Roman"/>
                <w:lang w:val="bg-BG" w:eastAsia="bg-BG"/>
              </w:rPr>
              <w:t>.</w:t>
            </w:r>
          </w:p>
          <w:p w14:paraId="2E1FAC4C" w14:textId="43CBD879" w:rsidR="008E71B1" w:rsidRPr="00533BF4" w:rsidRDefault="008E71B1" w:rsidP="008E71B1">
            <w:pPr>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bg-BG" w:eastAsia="bg-BG"/>
              </w:rPr>
            </w:pPr>
          </w:p>
        </w:tc>
      </w:tr>
      <w:tr w:rsidR="00533BF4" w:rsidRPr="00533BF4" w14:paraId="1FE56D09"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3DC4BAC" w14:textId="77777777" w:rsidR="00533BF4" w:rsidRPr="00533BF4" w:rsidRDefault="00533BF4" w:rsidP="00533BF4">
            <w:pPr>
              <w:suppressAutoHyphens/>
              <w:autoSpaceDN w:val="0"/>
              <w:jc w:val="both"/>
              <w:rPr>
                <w:rFonts w:ascii="Times New Roman" w:hAnsi="Times New Roman"/>
                <w:i/>
                <w:iCs/>
                <w:lang w:val="bg-BG"/>
              </w:rPr>
            </w:pPr>
            <w:r w:rsidRPr="00533BF4">
              <w:rPr>
                <w:rFonts w:ascii="Times New Roman" w:hAnsi="Times New Roman"/>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6550068C"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4A18113C"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185A059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5096113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281EE86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Гаранционен финансов инструмент за енергийна ефективност и възобновяема енергия;</w:t>
            </w:r>
          </w:p>
          <w:p w14:paraId="44C7BD6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Изграждане на платформи за трансфер на знания и технологии;</w:t>
            </w:r>
          </w:p>
          <w:p w14:paraId="3DBA9C9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Национална програма за подпомагане симбиозата между научни звена и бизнес;</w:t>
            </w:r>
          </w:p>
          <w:p w14:paraId="3B1559B1"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623" w:type="dxa"/>
          </w:tcPr>
          <w:p w14:paraId="3D1EAE2C" w14:textId="77777777" w:rsidR="00533BF4" w:rsidRPr="00533BF4" w:rsidRDefault="00533BF4" w:rsidP="00533BF4">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lastRenderedPageBreak/>
              <w:t>Засилени действия за повишаване на енергийната ефективност и намаляване на въглеродната интезивност на икономиката:</w:t>
            </w:r>
          </w:p>
          <w:p w14:paraId="5D0CA3C7"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48F3E24F"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гарантиране прилагането на политики, включително финансови инструменти подкрепящи декарбонизация на икономиката и намаляване на енергийната и въглеродна интензивност; Осигуряване на интегриран подход за фокусирано и координирано прилагане на мерки за енергийна ефективност във всички икономически сектори;</w:t>
            </w:r>
          </w:p>
          <w:p w14:paraId="4F3DC272"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Програми за насърчаване разработване, трансфер и прилагане на еко-иновации за декарбонизация на икономиката;</w:t>
            </w:r>
          </w:p>
          <w:p w14:paraId="0F596FC6"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прилагане на пилотна грантова схема за Декарбонизация чрез инвестиции във е възобновяема енергия (ВЕИ мощности и батерии за съхранение за собствено потребление);</w:t>
            </w:r>
          </w:p>
          <w:p w14:paraId="7521C908"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Гаранционен финансов инструмент за енергийна ефективност и възобновяема енергия;</w:t>
            </w:r>
          </w:p>
          <w:p w14:paraId="2C2A2A66"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Изграждане на платформи за трансфер на знания и технологии;</w:t>
            </w:r>
          </w:p>
          <w:p w14:paraId="68A95382"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Национална програма за подпомагане симбиозата между научни звена и бизнес;</w:t>
            </w:r>
          </w:p>
          <w:p w14:paraId="42F594DE"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Подкрепа за бизнеса  чрез своевременна информация и обучение за ефективно използване на възможностите на фондовете и програмите на ЕС, с акцент  „Хоризонт Европа“, Механизма за справедлив преход, Механизма за възстановяване и устойчивост, InvestEU, ПКИП и др.</w:t>
            </w:r>
          </w:p>
        </w:tc>
        <w:tc>
          <w:tcPr>
            <w:tcW w:w="4085" w:type="dxa"/>
          </w:tcPr>
          <w:p w14:paraId="5316DC94" w14:textId="77777777" w:rsidR="00337E73" w:rsidRPr="00142C07" w:rsidRDefault="00337E73" w:rsidP="00337E7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25CDF0A"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Въздействието е аналогично на въздействието на мерките от предходната област на действие. </w:t>
            </w:r>
          </w:p>
        </w:tc>
      </w:tr>
      <w:tr w:rsidR="00533BF4" w:rsidRPr="00533BF4" w14:paraId="7976A88E"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3F94A30C" w14:textId="77777777" w:rsidR="00533BF4" w:rsidRPr="00533BF4" w:rsidRDefault="00533BF4" w:rsidP="00533BF4">
            <w:pPr>
              <w:suppressAutoHyphens/>
              <w:autoSpaceDN w:val="0"/>
              <w:jc w:val="both"/>
              <w:rPr>
                <w:rFonts w:ascii="Times New Roman" w:hAnsi="Times New Roman"/>
                <w:i/>
                <w:iCs/>
                <w:lang w:val="bg-BG"/>
              </w:rPr>
            </w:pPr>
            <w:r w:rsidRPr="00533BF4">
              <w:rPr>
                <w:rFonts w:ascii="Times New Roman" w:hAnsi="Times New Roman"/>
                <w:i/>
                <w:iCs/>
                <w:lang w:val="bg-BG"/>
              </w:rPr>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443FE6B7"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6282CEC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4F436908"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 xml:space="preserve">Организиране на кампании за повишаване на осведомеността, изграждане на капацитет на </w:t>
            </w:r>
            <w:r w:rsidRPr="00533BF4">
              <w:rPr>
                <w:rFonts w:ascii="Times New Roman" w:hAnsi="Times New Roman"/>
                <w:lang w:val="bg-BG" w:eastAsia="bg-BG"/>
              </w:rPr>
              <w:lastRenderedPageBreak/>
              <w:t>заинтересованите страни по отношение на развитието на устойчивата мобилност;</w:t>
            </w:r>
          </w:p>
          <w:p w14:paraId="68212F58"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5C22423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2952625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589365D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градовете, изграждане на зарядни станции за превозни средства на обществения транспорт;</w:t>
            </w:r>
          </w:p>
          <w:p w14:paraId="29B6D8D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Програма за подмяна на превозните средства на публичната администрация с ниско емисионни такива;</w:t>
            </w:r>
          </w:p>
          <w:p w14:paraId="66A8E9D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623" w:type="dxa"/>
          </w:tcPr>
          <w:p w14:paraId="791F0EF4" w14:textId="77777777" w:rsidR="00533BF4" w:rsidRPr="00533BF4" w:rsidRDefault="00533BF4" w:rsidP="00533BF4">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lastRenderedPageBreak/>
              <w:t>Подкрепа за устойчива мобилност - необходимост от интензифициране на инвестициите в устойчив транспорт за намаляване на въглеродния отпечатък на сектора:</w:t>
            </w:r>
          </w:p>
          <w:p w14:paraId="378D9589"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4DAE7C04"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Програма за насърчаване на научноизследователски и развойни дейности, свързани с екологични превозни средства и системи за таксуване;</w:t>
            </w:r>
          </w:p>
          <w:p w14:paraId="39D877BA"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Организиране на кампании за повишаване на осведомеността, изграждане на </w:t>
            </w:r>
            <w:r w:rsidRPr="00533BF4">
              <w:rPr>
                <w:rFonts w:ascii="Times New Roman" w:hAnsi="Times New Roman"/>
                <w:lang w:val="bg-BG" w:eastAsia="bg-BG"/>
              </w:rPr>
              <w:lastRenderedPageBreak/>
              <w:t>капацитет на заинтересованите страни по отношение на развитието на устойчивата мобилност;</w:t>
            </w:r>
          </w:p>
          <w:p w14:paraId="4075DEFB"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Интегриране на устойчивата градска мобилност в стратегическото планиране  и инвестиционния процес в областта на регионалното и пространственото развитие; планиране и въвеждане на зони с ниски емисии в големите агломерации;</w:t>
            </w:r>
          </w:p>
          <w:p w14:paraId="04F816CF"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Програми за подпомагане осигуряването на чист, достъпен и финансово изгоден обществен транспорт дори в най-отдалечените райони;</w:t>
            </w:r>
          </w:p>
          <w:p w14:paraId="3C8FAB96"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Програми за насърчаване използването на алтернативни горива в транспортния сектор, изграждане на зарядна инфраструктура за превозните средства с електрическо и водородно задвижване;</w:t>
            </w:r>
          </w:p>
          <w:p w14:paraId="6EB66FA8"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Разработване и прилагане на бързи пилотни / демонстрационни схеми за подкрепа на устойчивата градска мобилност чрез мерки за развитие на екологични, безопасни, функционални и енергийно ефективни транспортни системи, включително интегриране на нулево-емисионни превозни средства на обществения транспорт (градски и междуселищен) в транспортната система на </w:t>
            </w:r>
            <w:r w:rsidRPr="00533BF4">
              <w:rPr>
                <w:rFonts w:ascii="Times New Roman" w:hAnsi="Times New Roman"/>
                <w:lang w:val="bg-BG" w:eastAsia="bg-BG"/>
              </w:rPr>
              <w:lastRenderedPageBreak/>
              <w:t>градовете, изграждане на зарядни станции за превозни средства на обществения транспорт;</w:t>
            </w:r>
          </w:p>
          <w:p w14:paraId="67E67BE3"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Програма за подмяна на превозните средства на публичната администрация с ниско емисионни такива;</w:t>
            </w:r>
          </w:p>
          <w:p w14:paraId="102B970C"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tc>
        <w:tc>
          <w:tcPr>
            <w:tcW w:w="4085" w:type="dxa"/>
          </w:tcPr>
          <w:p w14:paraId="0D7FD0D5" w14:textId="77777777" w:rsidR="00337E73" w:rsidRPr="00142C07" w:rsidRDefault="00337E73" w:rsidP="00337E7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34E6A31"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Въздействието е с положителен ефект за подобряване на качеството на въздуха и акустичната обстановка на териториите, в които ще се прилагат такива мерки. Положителен е и ефекта от въвеждането на безопасни транспортни системи. </w:t>
            </w:r>
          </w:p>
          <w:p w14:paraId="224CDAE8"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Не се очакват отрицателни въздействия. </w:t>
            </w:r>
          </w:p>
        </w:tc>
      </w:tr>
      <w:tr w:rsidR="00533BF4" w:rsidRPr="00533BF4" w14:paraId="6074461A"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82D4B37" w14:textId="77777777" w:rsidR="00533BF4" w:rsidRPr="00533BF4" w:rsidRDefault="00533BF4" w:rsidP="00533BF4">
            <w:pPr>
              <w:suppressAutoHyphens/>
              <w:autoSpaceDN w:val="0"/>
              <w:jc w:val="both"/>
              <w:rPr>
                <w:rFonts w:ascii="Times New Roman" w:hAnsi="Times New Roman"/>
                <w:i/>
                <w:iCs/>
                <w:lang w:val="bg-BG"/>
              </w:rPr>
            </w:pPr>
            <w:r w:rsidRPr="00533BF4">
              <w:rPr>
                <w:rFonts w:ascii="Times New Roman" w:hAnsi="Times New Roman"/>
                <w:i/>
                <w:iCs/>
                <w:lang w:val="bg-BG"/>
              </w:rPr>
              <w:lastRenderedPageBreak/>
              <w:t>Енергийна ефективност и обновяване на сградния фонд с цел намаляване на въглеродния отпечатък на сектора:</w:t>
            </w:r>
          </w:p>
          <w:p w14:paraId="5CAB7218"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844D8E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444151F5"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18F2078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Създаване на Национален фонд за декарбонизация и механизъм за финансиране на проекти за енергийна ефективност и възобновяеми източници;</w:t>
            </w:r>
          </w:p>
          <w:p w14:paraId="1816E87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Разработване на насоки и типови спецификации за прилагане на принципите на "Зелените" обществени поръчки в сектора;</w:t>
            </w:r>
          </w:p>
          <w:p w14:paraId="41E0AF5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623" w:type="dxa"/>
          </w:tcPr>
          <w:p w14:paraId="63B45AF9" w14:textId="77777777" w:rsidR="00533BF4" w:rsidRPr="00533BF4" w:rsidRDefault="00533BF4" w:rsidP="00533BF4">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lang w:val="bg-BG"/>
              </w:rPr>
            </w:pPr>
            <w:r w:rsidRPr="00533BF4">
              <w:rPr>
                <w:rFonts w:ascii="Times New Roman" w:hAnsi="Times New Roman"/>
                <w:b/>
                <w:bCs/>
                <w:i/>
                <w:iCs/>
                <w:lang w:val="bg-BG"/>
              </w:rPr>
              <w:lastRenderedPageBreak/>
              <w:t>Енергийна ефективност и обновяване на сградния фонд с цел намаляване на въглеродния отпечатък на сектора:</w:t>
            </w:r>
          </w:p>
          <w:p w14:paraId="1912FAA5"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8264CE8"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прилагане на програми и инвестиции за обновяване на сградния фонд, включително мерки за енергийна ефективност и използване на ВИ в сградите– производствени, обществени,  жилищни сгради;</w:t>
            </w:r>
          </w:p>
          <w:p w14:paraId="40612644"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Организиране на кампании за повишаване на осведомеността, изграждане на капацитет на заинтересованите страни по отношение прилагане на мерки за енергийна ефективност и обновяване на сградния фонд;</w:t>
            </w:r>
          </w:p>
          <w:p w14:paraId="6A05CB34"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Създаване на Национален фонд за декарбонизация и механизъм за финансиране </w:t>
            </w:r>
            <w:r w:rsidRPr="00533BF4">
              <w:rPr>
                <w:rFonts w:ascii="Times New Roman" w:hAnsi="Times New Roman"/>
                <w:lang w:val="bg-BG" w:eastAsia="bg-BG"/>
              </w:rPr>
              <w:lastRenderedPageBreak/>
              <w:t>на проекти за енергийна ефективност и възобновяеми източници;</w:t>
            </w:r>
          </w:p>
          <w:p w14:paraId="7B51752F"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на насоки и типови спецификации за прилагане на принципите на "Зелените" обществени поръчки в сектора;</w:t>
            </w:r>
          </w:p>
          <w:p w14:paraId="7F099078"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Актуализация на нормативната база с цел ускоряване процеса на обновяване на сградния фонд, вкл. дефиниране на "енергийна бедност" за домакинствата.</w:t>
            </w:r>
          </w:p>
        </w:tc>
        <w:tc>
          <w:tcPr>
            <w:tcW w:w="4085" w:type="dxa"/>
          </w:tcPr>
          <w:p w14:paraId="283CC24E" w14:textId="77777777" w:rsidR="00337E73" w:rsidRPr="00142C07" w:rsidRDefault="00337E73" w:rsidP="00337E73">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CF84A4D"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са свързани с подобряване на условията на живот в жилищните сгради с изпълнени такива мерки. </w:t>
            </w:r>
          </w:p>
          <w:p w14:paraId="4C472571"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Останалите мерки са без потенциал за отрицателно въздействие. </w:t>
            </w:r>
          </w:p>
        </w:tc>
      </w:tr>
      <w:tr w:rsidR="00533BF4" w:rsidRPr="00533BF4" w14:paraId="3BC4C111" w14:textId="77777777" w:rsidTr="00533BF4">
        <w:tc>
          <w:tcPr>
            <w:cnfStyle w:val="001000000000" w:firstRow="0" w:lastRow="0" w:firstColumn="1" w:lastColumn="0" w:oddVBand="0" w:evenVBand="0" w:oddHBand="0" w:evenHBand="0" w:firstRowFirstColumn="0" w:firstRowLastColumn="0" w:lastRowFirstColumn="0" w:lastRowLastColumn="0"/>
            <w:tcW w:w="13948" w:type="dxa"/>
            <w:gridSpan w:val="3"/>
          </w:tcPr>
          <w:p w14:paraId="67B23C6B"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hAnsi="Times New Roman"/>
                <w:i/>
                <w:iCs/>
                <w:lang w:val="bg-BG"/>
              </w:rPr>
              <w:t>Стратегическа</w:t>
            </w:r>
            <w:r w:rsidRPr="00533BF4">
              <w:rPr>
                <w:rFonts w:ascii="Times New Roman" w:hAnsi="Times New Roman"/>
                <w:i/>
                <w:iCs/>
              </w:rPr>
              <w:t xml:space="preserve"> </w:t>
            </w:r>
            <w:proofErr w:type="spellStart"/>
            <w:r w:rsidRPr="00533BF4">
              <w:rPr>
                <w:rFonts w:ascii="Times New Roman" w:hAnsi="Times New Roman"/>
                <w:i/>
                <w:iCs/>
              </w:rPr>
              <w:t>цел</w:t>
            </w:r>
            <w:proofErr w:type="spellEnd"/>
            <w:r w:rsidRPr="00533BF4">
              <w:rPr>
                <w:rFonts w:ascii="Times New Roman" w:hAnsi="Times New Roman"/>
                <w:i/>
                <w:iCs/>
              </w:rPr>
              <w:t xml:space="preserve"> 2: </w:t>
            </w:r>
            <w:proofErr w:type="spellStart"/>
            <w:r w:rsidRPr="00533BF4">
              <w:rPr>
                <w:rFonts w:ascii="Times New Roman" w:hAnsi="Times New Roman"/>
                <w:i/>
                <w:iCs/>
              </w:rPr>
              <w:t>Постигане</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устойчиво</w:t>
            </w:r>
            <w:proofErr w:type="spellEnd"/>
            <w:r w:rsidRPr="00533BF4">
              <w:rPr>
                <w:rFonts w:ascii="Times New Roman" w:hAnsi="Times New Roman"/>
                <w:i/>
                <w:iCs/>
              </w:rPr>
              <w:t xml:space="preserve"> </w:t>
            </w:r>
            <w:proofErr w:type="spellStart"/>
            <w:r w:rsidRPr="00533BF4">
              <w:rPr>
                <w:rFonts w:ascii="Times New Roman" w:hAnsi="Times New Roman"/>
                <w:i/>
                <w:iCs/>
              </w:rPr>
              <w:t>към</w:t>
            </w:r>
            <w:proofErr w:type="spellEnd"/>
            <w:r w:rsidRPr="00533BF4">
              <w:rPr>
                <w:rFonts w:ascii="Times New Roman" w:hAnsi="Times New Roman"/>
                <w:i/>
                <w:iCs/>
              </w:rPr>
              <w:t xml:space="preserve"> </w:t>
            </w:r>
            <w:proofErr w:type="spellStart"/>
            <w:r w:rsidRPr="00533BF4">
              <w:rPr>
                <w:rFonts w:ascii="Times New Roman" w:hAnsi="Times New Roman"/>
                <w:i/>
                <w:iCs/>
              </w:rPr>
              <w:t>изменението</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климата</w:t>
            </w:r>
            <w:proofErr w:type="spellEnd"/>
            <w:r w:rsidRPr="00533BF4">
              <w:rPr>
                <w:rFonts w:ascii="Times New Roman" w:hAnsi="Times New Roman"/>
                <w:i/>
                <w:iCs/>
              </w:rPr>
              <w:t xml:space="preserve"> </w:t>
            </w:r>
            <w:proofErr w:type="spellStart"/>
            <w:r w:rsidRPr="00533BF4">
              <w:rPr>
                <w:rFonts w:ascii="Times New Roman" w:hAnsi="Times New Roman"/>
                <w:i/>
                <w:iCs/>
              </w:rPr>
              <w:t>общество</w:t>
            </w:r>
            <w:proofErr w:type="spellEnd"/>
            <w:r w:rsidRPr="00533BF4">
              <w:rPr>
                <w:rFonts w:ascii="Times New Roman" w:hAnsi="Times New Roman"/>
                <w:i/>
                <w:iCs/>
              </w:rPr>
              <w:t xml:space="preserve">, </w:t>
            </w:r>
            <w:proofErr w:type="spellStart"/>
            <w:r w:rsidRPr="00533BF4">
              <w:rPr>
                <w:rFonts w:ascii="Times New Roman" w:hAnsi="Times New Roman"/>
                <w:i/>
                <w:iCs/>
              </w:rPr>
              <w:t>адаптирано</w:t>
            </w:r>
            <w:proofErr w:type="spellEnd"/>
            <w:r w:rsidRPr="00533BF4">
              <w:rPr>
                <w:rFonts w:ascii="Times New Roman" w:hAnsi="Times New Roman"/>
                <w:i/>
                <w:iCs/>
              </w:rPr>
              <w:t xml:space="preserve"> </w:t>
            </w:r>
            <w:proofErr w:type="spellStart"/>
            <w:r w:rsidRPr="00533BF4">
              <w:rPr>
                <w:rFonts w:ascii="Times New Roman" w:hAnsi="Times New Roman"/>
                <w:i/>
                <w:iCs/>
              </w:rPr>
              <w:t>към</w:t>
            </w:r>
            <w:proofErr w:type="spellEnd"/>
            <w:r w:rsidRPr="00533BF4">
              <w:rPr>
                <w:rFonts w:ascii="Times New Roman" w:hAnsi="Times New Roman"/>
                <w:i/>
                <w:iCs/>
              </w:rPr>
              <w:t xml:space="preserve"> </w:t>
            </w:r>
            <w:proofErr w:type="spellStart"/>
            <w:r w:rsidRPr="00533BF4">
              <w:rPr>
                <w:rFonts w:ascii="Times New Roman" w:hAnsi="Times New Roman"/>
                <w:i/>
                <w:iCs/>
              </w:rPr>
              <w:t>неизбежното</w:t>
            </w:r>
            <w:proofErr w:type="spellEnd"/>
            <w:r w:rsidRPr="00533BF4">
              <w:rPr>
                <w:rFonts w:ascii="Times New Roman" w:hAnsi="Times New Roman"/>
                <w:i/>
                <w:iCs/>
              </w:rPr>
              <w:t xml:space="preserve"> </w:t>
            </w:r>
            <w:proofErr w:type="spellStart"/>
            <w:r w:rsidRPr="00533BF4">
              <w:rPr>
                <w:rFonts w:ascii="Times New Roman" w:hAnsi="Times New Roman"/>
                <w:i/>
                <w:iCs/>
              </w:rPr>
              <w:t>въздействие</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изменението</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климата</w:t>
            </w:r>
            <w:proofErr w:type="spellEnd"/>
            <w:r w:rsidRPr="00533BF4">
              <w:rPr>
                <w:rFonts w:ascii="Times New Roman" w:hAnsi="Times New Roman"/>
                <w:i/>
                <w:iCs/>
                <w:lang w:val="bg-BG"/>
              </w:rPr>
              <w:t>.</w:t>
            </w:r>
          </w:p>
        </w:tc>
      </w:tr>
      <w:tr w:rsidR="00533BF4" w:rsidRPr="00533BF4" w14:paraId="696B6EFC"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62F8E1C"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eastAsia="Times New Roman" w:hAnsi="Times New Roman"/>
                <w:lang w:val="bg-BG"/>
              </w:rPr>
              <w:t>Области на действие:</w:t>
            </w:r>
          </w:p>
        </w:tc>
      </w:tr>
      <w:tr w:rsidR="00533BF4" w:rsidRPr="00533BF4" w14:paraId="38A598F4"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598D96D5" w14:textId="77777777" w:rsidR="00533BF4" w:rsidRPr="00533BF4" w:rsidRDefault="00533BF4" w:rsidP="00533BF4">
            <w:pPr>
              <w:suppressAutoHyphens/>
              <w:autoSpaceDE w:val="0"/>
              <w:autoSpaceDN w:val="0"/>
              <w:jc w:val="both"/>
              <w:textAlignment w:val="baseline"/>
              <w:rPr>
                <w:rFonts w:ascii="Times New Roman" w:eastAsia="Times New Roman" w:hAnsi="Times New Roman"/>
                <w:i/>
                <w:iCs/>
                <w:lang w:val="bg-BG" w:eastAsia="bg-BG"/>
              </w:rPr>
            </w:pPr>
            <w:r w:rsidRPr="00533BF4">
              <w:rPr>
                <w:rFonts w:ascii="Times New Roman" w:eastAsia="Times New Roman" w:hAnsi="Times New Roman"/>
                <w:i/>
                <w:iCs/>
                <w:lang w:val="bg-BG" w:eastAsia="bg-BG"/>
              </w:rPr>
              <w:t>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533BF4">
              <w:rPr>
                <w:rFonts w:ascii="Times New Roman" w:hAnsi="Times New Roman"/>
                <w:i/>
                <w:iCs/>
                <w:lang w:val="bg-BG"/>
              </w:rPr>
              <w:t>правление на риска - превенция, реакция и справяне с екстремни явления</w:t>
            </w:r>
            <w:r w:rsidRPr="00533BF4">
              <w:rPr>
                <w:rFonts w:ascii="Times New Roman" w:eastAsia="Times New Roman" w:hAnsi="Times New Roman"/>
                <w:i/>
                <w:iCs/>
                <w:lang w:val="bg-BG" w:eastAsia="bg-BG"/>
              </w:rPr>
              <w:t>, следствие от изменението на климата:</w:t>
            </w:r>
          </w:p>
          <w:p w14:paraId="27E048B1"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lastRenderedPageBreak/>
              <w:t>Предвидени мерки към приоритетната област на действие:</w:t>
            </w:r>
          </w:p>
          <w:p w14:paraId="6251639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6765DDDC"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49FD2A7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1054215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06906406"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6C59E3F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 xml:space="preserve">Анализ и препоръки за подобряване на съгласуваността на политиките и координацията на инициативите на АИК в различните сектори и </w:t>
            </w:r>
            <w:r w:rsidRPr="00533BF4">
              <w:rPr>
                <w:rFonts w:ascii="Times New Roman" w:hAnsi="Times New Roman"/>
                <w:lang w:val="bg-BG" w:eastAsia="bg-BG"/>
              </w:rPr>
              <w:lastRenderedPageBreak/>
              <w:t>ясно разграничение на отговорностите и мандатите на различните субекти.</w:t>
            </w:r>
          </w:p>
        </w:tc>
        <w:tc>
          <w:tcPr>
            <w:tcW w:w="4623" w:type="dxa"/>
          </w:tcPr>
          <w:p w14:paraId="4F8C4863" w14:textId="77777777" w:rsidR="00533BF4" w:rsidRPr="00533BF4" w:rsidRDefault="00533BF4" w:rsidP="00533BF4">
            <w:pPr>
              <w:suppressAutoHyphens/>
              <w:autoSpaceDE w:val="0"/>
              <w:autoSpaceDN w:val="0"/>
              <w:jc w:val="both"/>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533BF4">
              <w:rPr>
                <w:rFonts w:ascii="Times New Roman" w:eastAsia="Times New Roman" w:hAnsi="Times New Roman"/>
                <w:b/>
                <w:bCs/>
                <w:i/>
                <w:iCs/>
                <w:lang w:val="bg-BG" w:eastAsia="bg-BG"/>
              </w:rPr>
              <w:lastRenderedPageBreak/>
              <w:t>Адаптиране на политиките и на нормативната уредба, така че да се превърнат в инструмент за справяне с последиците от изменението на климата: 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осигуряване на адекватно финансиране на мерките по адаптация с приоритет към природосъобразните решения; насърчаване разработването и прилагане на финансови и застрахователни инструменти, както и фондове за у</w:t>
            </w:r>
            <w:r w:rsidRPr="00533BF4">
              <w:rPr>
                <w:rFonts w:ascii="Times New Roman" w:hAnsi="Times New Roman"/>
                <w:b/>
                <w:bCs/>
                <w:i/>
                <w:iCs/>
                <w:lang w:val="bg-BG"/>
              </w:rPr>
              <w:t xml:space="preserve">правление на риска - превенция, </w:t>
            </w:r>
            <w:r w:rsidRPr="00533BF4">
              <w:rPr>
                <w:rFonts w:ascii="Times New Roman" w:hAnsi="Times New Roman"/>
                <w:b/>
                <w:bCs/>
                <w:i/>
                <w:iCs/>
                <w:lang w:val="bg-BG"/>
              </w:rPr>
              <w:lastRenderedPageBreak/>
              <w:t>реакция и справяне с екстремни явления</w:t>
            </w:r>
            <w:r w:rsidRPr="00533BF4">
              <w:rPr>
                <w:rFonts w:ascii="Times New Roman" w:eastAsia="Times New Roman" w:hAnsi="Times New Roman"/>
                <w:b/>
                <w:bCs/>
                <w:i/>
                <w:iCs/>
                <w:lang w:val="bg-BG" w:eastAsia="bg-BG"/>
              </w:rPr>
              <w:t>, следствие от изменението на климата:</w:t>
            </w:r>
          </w:p>
          <w:p w14:paraId="53C1D1F5"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4DA09598"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Актуализация на политиките за адаптиране, съобразяване на приоритетите и мерките с най-новите научни постижения;</w:t>
            </w:r>
          </w:p>
          <w:p w14:paraId="2497D025"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Изготвяне и гарантиране на изпълнението на Стратегии за адаптиране на всички нива – национално, местно, както и по сектори;</w:t>
            </w:r>
          </w:p>
          <w:p w14:paraId="6F18F2CE"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Ревизиране на финансовите, социалните и застрахователни политики и интегриране на съобръжения за АИК, както и защита на бедните и най-необлагодетелстваните лица;</w:t>
            </w:r>
          </w:p>
          <w:p w14:paraId="2B27C119"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Финансов инструмент за адекватно финансиране на мерките по адаптация, с приоритет към природосъобразните решения;</w:t>
            </w:r>
          </w:p>
          <w:p w14:paraId="2F27A417"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Интегриране на съображенията  по климата в секторните законодателство и политики (акцент: регионално и градско развитие, включително жилищна политика и строителство; воден сектор; енергетика; транспорт и транспортна инфраструктура; селско стопанство; туризъм; здравеопазване; биоразнообразие; гори);</w:t>
            </w:r>
          </w:p>
          <w:p w14:paraId="1ECECF30"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lastRenderedPageBreak/>
              <w:t>Анализ и препоръки за подобряване на съгласуваността на политиките и координацията на инициативите на АИК в различните сектори и ясно разграничение на отговорностите и мандатите на различните субекти.</w:t>
            </w:r>
          </w:p>
        </w:tc>
        <w:tc>
          <w:tcPr>
            <w:tcW w:w="4085" w:type="dxa"/>
          </w:tcPr>
          <w:p w14:paraId="60D2C644" w14:textId="77777777" w:rsidR="00337E73" w:rsidRPr="00142C07" w:rsidRDefault="00337E73" w:rsidP="00337E73">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7EEF2D30"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са с изцяло положително въздействие за повишаване на устойчивостта на обектите и инфраструктурата на неблагоприятните последици от изменението на климата, гарантиране на застрахователни премии при щети, ограничаване на риска от неблагоприятно въздействие върху населението, в т.ч. човешкото здраве при екстремни явления. </w:t>
            </w:r>
          </w:p>
        </w:tc>
      </w:tr>
      <w:tr w:rsidR="00533BF4" w:rsidRPr="00533BF4" w14:paraId="13C84BC3"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3E98EB3" w14:textId="77777777" w:rsidR="00533BF4" w:rsidRPr="00533BF4" w:rsidRDefault="00533BF4" w:rsidP="00533BF4">
            <w:pPr>
              <w:suppressAutoHyphens/>
              <w:autoSpaceDN w:val="0"/>
              <w:jc w:val="both"/>
              <w:rPr>
                <w:rFonts w:ascii="Times New Roman" w:eastAsia="Times New Roman" w:hAnsi="Times New Roman"/>
                <w:i/>
                <w:iCs/>
                <w:lang w:val="bg-BG" w:eastAsia="bg-BG"/>
              </w:rPr>
            </w:pPr>
            <w:r w:rsidRPr="00533BF4">
              <w:rPr>
                <w:rFonts w:ascii="Times New Roman" w:eastAsia="Times New Roman" w:hAnsi="Times New Roman"/>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72143C7F"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D61BB51"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795BCA8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5176389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3F651F7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Преглед и усъвършенстване на процедурите при извънредни ситуации на областно и общинско ниво;</w:t>
            </w:r>
          </w:p>
          <w:p w14:paraId="2574FDA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1434FA2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4F6E040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623" w:type="dxa"/>
          </w:tcPr>
          <w:p w14:paraId="4A9E9561" w14:textId="77777777" w:rsidR="00533BF4" w:rsidRPr="00533BF4" w:rsidRDefault="00533BF4" w:rsidP="00533BF4">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533BF4">
              <w:rPr>
                <w:rFonts w:ascii="Times New Roman" w:eastAsia="Times New Roman" w:hAnsi="Times New Roman"/>
                <w:b/>
                <w:bCs/>
                <w:i/>
                <w:iCs/>
                <w:lang w:val="bg-BG" w:eastAsia="bg-BG"/>
              </w:rPr>
              <w:lastRenderedPageBreak/>
              <w:t>Управление на риска - превенция, реакция и справяне с екстремни явления, следствие от изменението на климата:</w:t>
            </w:r>
          </w:p>
          <w:p w14:paraId="40D59396"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C8BCA2A"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Актуализиране на планове (вкл. ПУРН), политики и програми с цел интегриране рискове, свързани с изменението на климата, както и включване на реакциите за АИК;</w:t>
            </w:r>
          </w:p>
          <w:p w14:paraId="79D7A3F1"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Подобряване на нормите за проектиране и експлоатация на инфраструктура, в съответствие с новите климатични условия;</w:t>
            </w:r>
          </w:p>
          <w:p w14:paraId="60B949F6"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Развитие и подобрение на интегрирана система за мониторинг и оценка (М§О) -събиране на информация за климатичните промени и тяхното влияние върху икономиката и оценка на ефекта от адаптационните дейности;</w:t>
            </w:r>
          </w:p>
          <w:p w14:paraId="3F57547C"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Преглед и усъвършенстване на процедурите при извънредни ситуации на областно и общинско ниво;</w:t>
            </w:r>
          </w:p>
          <w:p w14:paraId="1450E507"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Фокусирани програми от мерки за подобряване на управлението и защита от рискове от ИК на ключова инфраструктура и природните богатства, вкл. водни системи, инфраструктура за доставка на енергия, пътна инфраструктура и др. , с приоритет природосъобразни решения, системи за ранно предупреждение и др. "зелени" решения;</w:t>
            </w:r>
          </w:p>
          <w:p w14:paraId="7E6EF80F"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Фокусирана програма от мерки за превенция от рискове от ИК (наводнения; свлачища; пожари; екстремни температури и др.) в защита на населените места, вкл. системи за ранно предупреждаване;</w:t>
            </w:r>
          </w:p>
          <w:p w14:paraId="022F5256"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Насърчаване разработването и прилагане на финансови и застрахователни инструменти, както и фондове за справяне с последиците от екстремни явления.</w:t>
            </w:r>
          </w:p>
        </w:tc>
        <w:tc>
          <w:tcPr>
            <w:tcW w:w="4085" w:type="dxa"/>
          </w:tcPr>
          <w:p w14:paraId="3FE1B9AB" w14:textId="77777777" w:rsidR="00337E73" w:rsidRPr="00142C07" w:rsidRDefault="00337E73" w:rsidP="00337E7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C765C85" w14:textId="77777777" w:rsidR="00533BF4" w:rsidRPr="00533BF4" w:rsidRDefault="00533BF4" w:rsidP="00337E73">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Въздействието е аналогично на въздействието на мерките по предходната област на действие. </w:t>
            </w:r>
          </w:p>
        </w:tc>
      </w:tr>
      <w:tr w:rsidR="00533BF4" w:rsidRPr="00533BF4" w14:paraId="6B685549"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060F428C" w14:textId="77777777" w:rsidR="00533BF4" w:rsidRPr="00533BF4" w:rsidRDefault="00533BF4" w:rsidP="00533BF4">
            <w:pPr>
              <w:suppressAutoHyphens/>
              <w:autoSpaceDN w:val="0"/>
              <w:jc w:val="both"/>
              <w:rPr>
                <w:rFonts w:ascii="Times New Roman" w:eastAsia="Times New Roman" w:hAnsi="Times New Roman"/>
                <w:i/>
                <w:iCs/>
                <w:lang w:val="bg-BG" w:eastAsia="bg-BG"/>
              </w:rPr>
            </w:pPr>
            <w:r w:rsidRPr="00533BF4">
              <w:rPr>
                <w:rFonts w:ascii="Times New Roman" w:eastAsia="Times New Roman" w:hAnsi="Times New Roman"/>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533BF4">
              <w:rPr>
                <w:rFonts w:ascii="Times New Roman" w:hAnsi="Times New Roman"/>
                <w:i/>
                <w:iCs/>
                <w:lang w:val="bg-BG"/>
              </w:rPr>
              <w:t xml:space="preserve">зграждане на капацитет за адаптиране към климатичните промени на всички нива и сектори, </w:t>
            </w:r>
            <w:r w:rsidRPr="00533BF4">
              <w:rPr>
                <w:rFonts w:ascii="Times New Roman" w:eastAsia="Times New Roman" w:hAnsi="Times New Roman"/>
                <w:i/>
                <w:iCs/>
                <w:lang w:val="bg-BG" w:eastAsia="bg-BG"/>
              </w:rPr>
              <w:t xml:space="preserve">включително създаване на база от адекватни данни и изграждане експертни знания, </w:t>
            </w:r>
            <w:r w:rsidRPr="00533BF4">
              <w:rPr>
                <w:rFonts w:ascii="Times New Roman" w:eastAsia="Times New Roman" w:hAnsi="Times New Roman"/>
                <w:i/>
                <w:iCs/>
                <w:lang w:val="bg-BG" w:eastAsia="bg-BG"/>
              </w:rPr>
              <w:lastRenderedPageBreak/>
              <w:t>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1278AC02"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A6B969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4C7C7B0A"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5E890F3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4B198FF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2EB5C30A"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Програми за разпространение на знания за АИК, които да достигнат до бизнеса, включително публикуване на насоки;</w:t>
            </w:r>
          </w:p>
          <w:p w14:paraId="0E08203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lastRenderedPageBreak/>
              <w:t>Актуализация и подобряване на програмите за обучение в областта на изменението на климата в училищата и университетите.</w:t>
            </w:r>
          </w:p>
        </w:tc>
        <w:tc>
          <w:tcPr>
            <w:tcW w:w="4623" w:type="dxa"/>
          </w:tcPr>
          <w:p w14:paraId="68C89FB1" w14:textId="77777777" w:rsidR="00533BF4" w:rsidRPr="00533BF4" w:rsidRDefault="00533BF4" w:rsidP="00533BF4">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533BF4">
              <w:rPr>
                <w:rFonts w:ascii="Times New Roman" w:eastAsia="Times New Roman" w:hAnsi="Times New Roman"/>
                <w:b/>
                <w:bCs/>
                <w:i/>
                <w:iCs/>
                <w:lang w:val="bg-BG" w:eastAsia="bg-BG"/>
              </w:rPr>
              <w:lastRenderedPageBreak/>
              <w:t>Изграждане на капацитет за адаптиране към климатичните промени на всички нива: разработване и прилагане на фокусирани програми за и</w:t>
            </w:r>
            <w:r w:rsidRPr="00533BF4">
              <w:rPr>
                <w:rFonts w:ascii="Times New Roman" w:hAnsi="Times New Roman"/>
                <w:b/>
                <w:bCs/>
                <w:i/>
                <w:iCs/>
                <w:lang w:val="bg-BG"/>
              </w:rPr>
              <w:t xml:space="preserve">зграждане на капацитет за адаптиране към климатичните промени на всички нива и сектори, </w:t>
            </w:r>
            <w:r w:rsidRPr="00533BF4">
              <w:rPr>
                <w:rFonts w:ascii="Times New Roman" w:eastAsia="Times New Roman" w:hAnsi="Times New Roman"/>
                <w:b/>
                <w:bCs/>
                <w:i/>
                <w:iCs/>
                <w:lang w:val="bg-BG" w:eastAsia="bg-BG"/>
              </w:rPr>
              <w:t xml:space="preserve">включително създаване на база от адекватни данни и </w:t>
            </w:r>
            <w:r w:rsidRPr="00533BF4">
              <w:rPr>
                <w:rFonts w:ascii="Times New Roman" w:eastAsia="Times New Roman" w:hAnsi="Times New Roman"/>
                <w:b/>
                <w:bCs/>
                <w:i/>
                <w:iCs/>
                <w:lang w:val="bg-BG" w:eastAsia="bg-BG"/>
              </w:rPr>
              <w:lastRenderedPageBreak/>
              <w:t>изграждане експертни знания, разработване и прилагане на специализирани програми за повишаване на осведомеността на обществеността и подобряване на образованието, насърчаване включването на обществеността в действия по адаптация:</w:t>
            </w:r>
          </w:p>
          <w:p w14:paraId="73A32E9A"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63FB9F6"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Изграждане на институционален капацитет, чрез създаване на база от адекватни данни и изграждане експертни знания, разработване на 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p>
          <w:p w14:paraId="65CE017C"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Създаване на платформа с публичен достъп за подобряване на комуникациятa и информираността относно АИК;</w:t>
            </w:r>
          </w:p>
          <w:p w14:paraId="2B1BDA33"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Фокусирани програми за повишаване на осведомеността на обществеността, включително насърчаване включването на обществеността в действия по адаптация;</w:t>
            </w:r>
          </w:p>
          <w:p w14:paraId="668E9C6F"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на национална база данни (онлайн портал), съдържаща специфична за АИК информация;</w:t>
            </w:r>
          </w:p>
          <w:p w14:paraId="08143A3A"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Програми за разпространение на знания за АИК, които да достигнат до бизнеса, включително публикуване на насоки;</w:t>
            </w:r>
          </w:p>
          <w:p w14:paraId="0B0A65C4"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Актуализация и подобряване на програмите за обучение в областта на изменението на климата в училищата и университетите.</w:t>
            </w:r>
          </w:p>
        </w:tc>
        <w:tc>
          <w:tcPr>
            <w:tcW w:w="4085" w:type="dxa"/>
          </w:tcPr>
          <w:p w14:paraId="1B4CDCFC" w14:textId="77777777" w:rsidR="001D19D1" w:rsidRPr="00142C07" w:rsidRDefault="001D19D1" w:rsidP="001D19D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28EEC780" w14:textId="77777777" w:rsidR="00533BF4" w:rsidRPr="00533BF4" w:rsidRDefault="00533BF4" w:rsidP="001D19D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Въздействието е аналогично на въздействието на мерките по предходните две области на действие.</w:t>
            </w:r>
          </w:p>
        </w:tc>
      </w:tr>
      <w:tr w:rsidR="00533BF4" w:rsidRPr="00533BF4" w14:paraId="203763AF"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1C9CBEEB" w14:textId="77777777" w:rsidR="00533BF4" w:rsidRPr="00533BF4" w:rsidRDefault="00533BF4" w:rsidP="00533BF4">
            <w:pPr>
              <w:suppressAutoHyphens/>
              <w:autoSpaceDN w:val="0"/>
              <w:jc w:val="both"/>
              <w:rPr>
                <w:rFonts w:ascii="Times New Roman" w:eastAsia="Times New Roman" w:hAnsi="Times New Roman"/>
                <w:i/>
                <w:iCs/>
                <w:lang w:val="bg-BG" w:eastAsia="bg-BG"/>
              </w:rPr>
            </w:pPr>
            <w:r w:rsidRPr="00533BF4">
              <w:rPr>
                <w:rFonts w:ascii="Times New Roman" w:eastAsia="Times New Roman" w:hAnsi="Times New Roman"/>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4454F857"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AC7F99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34BE395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00A9CC1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 xml:space="preserve">Изготвяне на анализи и осигуряване на секторноориентирана информация въз основа на </w:t>
            </w:r>
            <w:r w:rsidRPr="00533BF4">
              <w:rPr>
                <w:rFonts w:ascii="Times New Roman" w:hAnsi="Times New Roman"/>
                <w:lang w:val="bg-BG" w:eastAsia="bg-BG"/>
              </w:rPr>
              <w:lastRenderedPageBreak/>
              <w:t>данни, получени от мониторинг, прогнози и метеорологични данни;</w:t>
            </w:r>
          </w:p>
          <w:p w14:paraId="0D085FC3"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Изграждане на мрежи за знания по АИК;;</w:t>
            </w:r>
          </w:p>
          <w:p w14:paraId="154E6C8C"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623" w:type="dxa"/>
          </w:tcPr>
          <w:p w14:paraId="7CA6F861" w14:textId="77777777" w:rsidR="00533BF4" w:rsidRPr="00533BF4" w:rsidRDefault="00533BF4" w:rsidP="00533BF4">
            <w:pPr>
              <w:suppressAutoHyphens/>
              <w:autoSpaceDN w:val="0"/>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i/>
                <w:iCs/>
                <w:lang w:val="bg-BG" w:eastAsia="bg-BG"/>
              </w:rPr>
            </w:pPr>
            <w:r w:rsidRPr="00533BF4">
              <w:rPr>
                <w:rFonts w:ascii="Times New Roman" w:eastAsia="Times New Roman" w:hAnsi="Times New Roman"/>
                <w:b/>
                <w:bCs/>
                <w:i/>
                <w:iCs/>
                <w:lang w:val="bg-BG" w:eastAsia="bg-BG"/>
              </w:rPr>
              <w:lastRenderedPageBreak/>
              <w:t>Ефективно управление на знанието, стимулиране на научните изследвания, технологична модернизация и иновации в полза на устойчивост към ИК: подкрепа за научни изследвания, мрежи за знания за АИК, анализи и секторноориентирана информация:</w:t>
            </w:r>
          </w:p>
          <w:p w14:paraId="2C93AEAB"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8A096EF"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Създаване/надграждане на платформи за знания в областта на климата, систематизиране на разнообразието от данни,  трансформиране на наличната информация в специализирани инструменти и лесни за употреба продукти, вкл. публично достъпна динамична ГИС база данни;</w:t>
            </w:r>
          </w:p>
          <w:p w14:paraId="03CB2D3D"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Разширяване на подкрепата за научни изследвания и придобиване на повече и по-добри данни, свързани с климата, включително относно икономическите загуби;</w:t>
            </w:r>
          </w:p>
          <w:p w14:paraId="24932B8B"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lastRenderedPageBreak/>
              <w:t>Изготвяне на анализи и осигуряване на секторноориентирана информация въз основа на данни, получени от мониторинг, прогнози и метеорологични данни;</w:t>
            </w:r>
          </w:p>
          <w:p w14:paraId="3CFA37AE"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Изграждане на мрежи за знания по АИК;;</w:t>
            </w:r>
          </w:p>
          <w:p w14:paraId="6636F34A"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Технологична модернизация и внедряване на нови технологии за получаване и обработка на данни в областта на климата (дистанционно наблюдение, интелигентни метеорологични станции, изкуствен интелект и високопроизводителни изчисления и др.).</w:t>
            </w:r>
          </w:p>
        </w:tc>
        <w:tc>
          <w:tcPr>
            <w:tcW w:w="4085" w:type="dxa"/>
          </w:tcPr>
          <w:p w14:paraId="57E474AA" w14:textId="77777777" w:rsidR="001D19D1" w:rsidRPr="00142C07" w:rsidRDefault="001D19D1" w:rsidP="001D19D1">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652038FE" w14:textId="77777777" w:rsidR="00533BF4" w:rsidRPr="00533BF4" w:rsidRDefault="00533BF4" w:rsidP="001D19D1">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Въздействието е аналогично на въздействието на мерките по предходните три области на действие.</w:t>
            </w:r>
          </w:p>
        </w:tc>
      </w:tr>
      <w:tr w:rsidR="00533BF4" w:rsidRPr="00533BF4" w14:paraId="36720C2B"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07F7EA46" w14:textId="77777777" w:rsidR="00533BF4" w:rsidRPr="00533BF4" w:rsidRDefault="00533BF4" w:rsidP="00533BF4">
            <w:pPr>
              <w:suppressAutoHyphens/>
              <w:autoSpaceDN w:val="0"/>
              <w:jc w:val="both"/>
              <w:rPr>
                <w:rFonts w:ascii="Times New Roman" w:eastAsia="Times New Roman" w:hAnsi="Times New Roman"/>
                <w:i/>
                <w:iCs/>
                <w:lang w:val="bg-BG" w:eastAsia="bg-BG"/>
              </w:rPr>
            </w:pPr>
            <w:r w:rsidRPr="00533BF4">
              <w:rPr>
                <w:rFonts w:ascii="Times New Roman" w:eastAsia="Times New Roman" w:hAnsi="Times New Roman"/>
                <w:i/>
                <w:iCs/>
                <w:lang w:val="bg-BG" w:eastAsia="bg-BG"/>
              </w:rPr>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4CE32DA9"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425B890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онлайн публика достъп до информация за горите, </w:t>
            </w:r>
            <w:r w:rsidRPr="00533BF4">
              <w:rPr>
                <w:rFonts w:ascii="Times New Roman" w:hAnsi="Times New Roman"/>
                <w:lang w:val="bg-BG" w:eastAsia="bg-BG"/>
              </w:rPr>
              <w:lastRenderedPageBreak/>
              <w:t>възстановяване на традиционни горски ландшафти;</w:t>
            </w:r>
          </w:p>
          <w:p w14:paraId="4CA3D8A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44BC8BF0"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1051524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623" w:type="dxa"/>
          </w:tcPr>
          <w:p w14:paraId="1ACE2A56" w14:textId="77777777" w:rsidR="00533BF4" w:rsidRPr="00533BF4" w:rsidRDefault="00533BF4" w:rsidP="00533BF4">
            <w:pPr>
              <w:suppressAutoHyphens/>
              <w:autoSpaceDN w:val="0"/>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i/>
                <w:iCs/>
                <w:lang w:val="bg-BG" w:eastAsia="bg-BG"/>
              </w:rPr>
            </w:pPr>
            <w:r w:rsidRPr="00533BF4">
              <w:rPr>
                <w:rFonts w:ascii="Times New Roman" w:eastAsia="Times New Roman" w:hAnsi="Times New Roman"/>
                <w:b/>
                <w:bCs/>
                <w:i/>
                <w:iCs/>
                <w:lang w:val="bg-BG" w:eastAsia="bg-BG"/>
              </w:rPr>
              <w:lastRenderedPageBreak/>
              <w:t>Възстановяване и опазване на екосистемите (крайбрежни, морски, сладководни, горски, почвени) като ключови за намаляване на емисиите ПГ и адаптация към климатичните промени:</w:t>
            </w:r>
          </w:p>
          <w:p w14:paraId="723AF616"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AFFA9D2"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Програма от мерки, насочени към оползотворяване на потенциала на горските генетични ресурси за адаптиране към изменението на климата, картиране на старите гори в недържавни горски територии, визуализация на горите в съществуващата информационна среда, визуализация на горите в съществуващата информационна среда с </w:t>
            </w:r>
            <w:r w:rsidRPr="00533BF4">
              <w:rPr>
                <w:rFonts w:ascii="Times New Roman" w:hAnsi="Times New Roman"/>
                <w:lang w:val="bg-BG" w:eastAsia="bg-BG"/>
              </w:rPr>
              <w:lastRenderedPageBreak/>
              <w:t>онлайн публика достъп до информация за горите, възстановяване на традиционни горски ландшафти;</w:t>
            </w:r>
          </w:p>
          <w:p w14:paraId="1D22B2A3"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Картиране на уязвимостта - определяне на регионални / местни ""червени линии"" за предотвратяване намаляването или загубата на екосистемни услуги важни за АИК;</w:t>
            </w:r>
          </w:p>
          <w:p w14:paraId="572BC66B"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Възстановяване на влажните зони и свързаността с реките (реки, влажни зони, заливни равнини, торфища и блата) и устойчиво управление на местообитанията (подобряване на водния поток и възстановяване на местообитанията, намаляване на фрагментацията, изчистване на растителността);</w:t>
            </w:r>
          </w:p>
          <w:p w14:paraId="4567E158"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Възстановяване на територии с висок потенциал за влажни зони, но в момента използвани като земеделска земя; проучване на осъществимостта на изкуствените влажни зони; дейности, фокусирани върху подобряване на речната свързаност и възстановяване на заливните гори.</w:t>
            </w:r>
          </w:p>
        </w:tc>
        <w:tc>
          <w:tcPr>
            <w:tcW w:w="4085" w:type="dxa"/>
          </w:tcPr>
          <w:p w14:paraId="456F4429" w14:textId="77777777" w:rsidR="001D19D1" w:rsidRPr="00142C07" w:rsidRDefault="001D19D1" w:rsidP="001D19D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3D3CCB14"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са свързани с превенция и ограничаване на риска от наводнения, а от там и на последиците за населението от такива събития. </w:t>
            </w:r>
          </w:p>
          <w:p w14:paraId="60479D7F"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Не се очакват отрицателни въздействия. </w:t>
            </w:r>
          </w:p>
        </w:tc>
      </w:tr>
      <w:tr w:rsidR="00533BF4" w:rsidRPr="00533BF4" w14:paraId="361FDABA"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5049B133" w14:textId="77777777" w:rsidR="00533BF4" w:rsidRPr="00533BF4" w:rsidRDefault="00533BF4" w:rsidP="00533BF4">
            <w:pPr>
              <w:tabs>
                <w:tab w:val="left" w:pos="9024"/>
              </w:tabs>
              <w:rPr>
                <w:rFonts w:ascii="Times New Roman" w:eastAsia="Times New Roman" w:hAnsi="Times New Roman"/>
                <w:lang w:val="bg-BG"/>
              </w:rPr>
            </w:pPr>
            <w:r w:rsidRPr="00533BF4">
              <w:rPr>
                <w:rFonts w:ascii="Times New Roman" w:hAnsi="Times New Roman"/>
                <w:caps/>
              </w:rPr>
              <w:lastRenderedPageBreak/>
              <w:t>Приоритет 4:</w:t>
            </w:r>
            <w:r w:rsidRPr="00533BF4">
              <w:rPr>
                <w:rFonts w:ascii="Times New Roman" w:hAnsi="Times New Roman"/>
                <w:caps/>
                <w:lang w:val="bg-BG"/>
              </w:rPr>
              <w:t xml:space="preserve"> </w:t>
            </w:r>
            <w:r w:rsidRPr="00533BF4">
              <w:rPr>
                <w:rFonts w:ascii="Times New Roman" w:hAnsi="Times New Roman"/>
                <w:caps/>
              </w:rPr>
              <w:t>Управление за ускорено постигане на целите за околната среда</w:t>
            </w:r>
          </w:p>
        </w:tc>
      </w:tr>
      <w:tr w:rsidR="00533BF4" w:rsidRPr="00533BF4" w14:paraId="2D746B44" w14:textId="77777777" w:rsidTr="00533BF4">
        <w:tc>
          <w:tcPr>
            <w:cnfStyle w:val="001000000000" w:firstRow="0" w:lastRow="0" w:firstColumn="1" w:lastColumn="0" w:oddVBand="0" w:evenVBand="0" w:oddHBand="0" w:evenHBand="0" w:firstRowFirstColumn="0" w:firstRowLastColumn="0" w:lastRowFirstColumn="0" w:lastRowLastColumn="0"/>
            <w:tcW w:w="13948" w:type="dxa"/>
            <w:gridSpan w:val="3"/>
          </w:tcPr>
          <w:p w14:paraId="7F16EC4E" w14:textId="77777777" w:rsidR="00533BF4" w:rsidRPr="00533BF4" w:rsidRDefault="00533BF4" w:rsidP="00533BF4">
            <w:pPr>
              <w:tabs>
                <w:tab w:val="left" w:pos="9024"/>
              </w:tabs>
              <w:rPr>
                <w:rFonts w:ascii="Times New Roman" w:eastAsia="Times New Roman" w:hAnsi="Times New Roman"/>
                <w:lang w:val="bg-BG"/>
              </w:rPr>
            </w:pPr>
            <w:r w:rsidRPr="00533BF4">
              <w:rPr>
                <w:rFonts w:ascii="Times New Roman" w:hAnsi="Times New Roman"/>
                <w:i/>
                <w:iCs/>
                <w:lang w:val="bg-BG"/>
              </w:rPr>
              <w:t>Стратегическа</w:t>
            </w:r>
            <w:r w:rsidRPr="00533BF4">
              <w:rPr>
                <w:rFonts w:ascii="Times New Roman" w:hAnsi="Times New Roman"/>
                <w:i/>
                <w:iCs/>
              </w:rPr>
              <w:t xml:space="preserve"> </w:t>
            </w:r>
            <w:proofErr w:type="spellStart"/>
            <w:r w:rsidRPr="00533BF4">
              <w:rPr>
                <w:rFonts w:ascii="Times New Roman" w:hAnsi="Times New Roman"/>
                <w:i/>
                <w:iCs/>
              </w:rPr>
              <w:t>цел</w:t>
            </w:r>
            <w:proofErr w:type="spellEnd"/>
            <w:r w:rsidRPr="00533BF4">
              <w:rPr>
                <w:rFonts w:ascii="Times New Roman" w:hAnsi="Times New Roman"/>
                <w:i/>
                <w:iCs/>
              </w:rPr>
              <w:t xml:space="preserve"> 1: </w:t>
            </w:r>
            <w:proofErr w:type="spellStart"/>
            <w:r w:rsidRPr="00533BF4">
              <w:rPr>
                <w:rFonts w:ascii="Times New Roman" w:hAnsi="Times New Roman"/>
                <w:i/>
                <w:iCs/>
              </w:rPr>
              <w:t>Подобряване</w:t>
            </w:r>
            <w:proofErr w:type="spellEnd"/>
            <w:r w:rsidRPr="00533BF4">
              <w:rPr>
                <w:rFonts w:ascii="Times New Roman" w:hAnsi="Times New Roman"/>
                <w:i/>
                <w:iCs/>
              </w:rPr>
              <w:t xml:space="preserve"> </w:t>
            </w:r>
            <w:proofErr w:type="spellStart"/>
            <w:r w:rsidRPr="00533BF4">
              <w:rPr>
                <w:rFonts w:ascii="Times New Roman" w:hAnsi="Times New Roman"/>
                <w:i/>
                <w:iCs/>
              </w:rPr>
              <w:t>нивото</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интегриране</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политиките</w:t>
            </w:r>
            <w:proofErr w:type="spellEnd"/>
            <w:r w:rsidRPr="00533BF4">
              <w:rPr>
                <w:rFonts w:ascii="Times New Roman" w:hAnsi="Times New Roman"/>
                <w:i/>
                <w:iCs/>
              </w:rPr>
              <w:t xml:space="preserve"> </w:t>
            </w:r>
            <w:proofErr w:type="spellStart"/>
            <w:r w:rsidRPr="00533BF4">
              <w:rPr>
                <w:rFonts w:ascii="Times New Roman" w:hAnsi="Times New Roman"/>
                <w:i/>
                <w:iCs/>
              </w:rPr>
              <w:t>по</w:t>
            </w:r>
            <w:proofErr w:type="spellEnd"/>
            <w:r w:rsidRPr="00533BF4">
              <w:rPr>
                <w:rFonts w:ascii="Times New Roman" w:hAnsi="Times New Roman"/>
                <w:i/>
                <w:iCs/>
              </w:rPr>
              <w:t xml:space="preserve"> </w:t>
            </w:r>
            <w:proofErr w:type="spellStart"/>
            <w:r w:rsidRPr="00533BF4">
              <w:rPr>
                <w:rFonts w:ascii="Times New Roman" w:hAnsi="Times New Roman"/>
                <w:i/>
                <w:iCs/>
              </w:rPr>
              <w:t>управление</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околната</w:t>
            </w:r>
            <w:proofErr w:type="spellEnd"/>
            <w:r w:rsidRPr="00533BF4">
              <w:rPr>
                <w:rFonts w:ascii="Times New Roman" w:hAnsi="Times New Roman"/>
                <w:i/>
                <w:iCs/>
              </w:rPr>
              <w:t xml:space="preserve"> </w:t>
            </w:r>
            <w:proofErr w:type="spellStart"/>
            <w:r w:rsidRPr="00533BF4">
              <w:rPr>
                <w:rFonts w:ascii="Times New Roman" w:hAnsi="Times New Roman"/>
                <w:i/>
                <w:iCs/>
              </w:rPr>
              <w:t>среда</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всички</w:t>
            </w:r>
            <w:proofErr w:type="spellEnd"/>
            <w:r w:rsidRPr="00533BF4">
              <w:rPr>
                <w:rFonts w:ascii="Times New Roman" w:hAnsi="Times New Roman"/>
                <w:i/>
                <w:iCs/>
              </w:rPr>
              <w:t xml:space="preserve"> </w:t>
            </w:r>
            <w:proofErr w:type="spellStart"/>
            <w:r w:rsidRPr="00533BF4">
              <w:rPr>
                <w:rFonts w:ascii="Times New Roman" w:hAnsi="Times New Roman"/>
                <w:i/>
                <w:iCs/>
              </w:rPr>
              <w:t>нива</w:t>
            </w:r>
            <w:proofErr w:type="spellEnd"/>
            <w:r w:rsidRPr="00533BF4">
              <w:rPr>
                <w:rFonts w:ascii="Times New Roman" w:hAnsi="Times New Roman"/>
                <w:i/>
                <w:iCs/>
                <w:lang w:val="bg-BG"/>
              </w:rPr>
              <w:t>.</w:t>
            </w:r>
          </w:p>
        </w:tc>
      </w:tr>
      <w:tr w:rsidR="00533BF4" w:rsidRPr="00533BF4" w14:paraId="54AE5ED3"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6643DE27"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eastAsia="Times New Roman" w:hAnsi="Times New Roman"/>
                <w:lang w:val="bg-BG"/>
              </w:rPr>
              <w:t>Области на действие:</w:t>
            </w:r>
          </w:p>
        </w:tc>
      </w:tr>
      <w:tr w:rsidR="00533BF4" w:rsidRPr="00533BF4" w14:paraId="27D63438"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4078AAA1" w14:textId="77777777" w:rsidR="00533BF4" w:rsidRPr="00533BF4" w:rsidRDefault="00533BF4" w:rsidP="00533BF4">
            <w:pPr>
              <w:jc w:val="both"/>
              <w:rPr>
                <w:rFonts w:ascii="Times New Roman" w:hAnsi="Times New Roman"/>
                <w:i/>
                <w:iCs/>
              </w:rPr>
            </w:pPr>
            <w:r w:rsidRPr="00533BF4">
              <w:rPr>
                <w:rFonts w:ascii="Times New Roman" w:hAnsi="Times New Roman"/>
                <w:i/>
                <w:iCs/>
                <w:lang w:val="bg-BG"/>
              </w:rPr>
              <w:t xml:space="preserve">Подобряване на процеса на вземане на решения и комуникация между институциите: активна </w:t>
            </w:r>
            <w:r w:rsidRPr="00533BF4">
              <w:rPr>
                <w:rFonts w:ascii="Times New Roman" w:hAnsi="Times New Roman"/>
                <w:i/>
                <w:iCs/>
                <w:lang w:val="bg-BG"/>
              </w:rPr>
              <w:lastRenderedPageBreak/>
              <w:t>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533BF4">
              <w:rPr>
                <w:rFonts w:ascii="Times New Roman" w:hAnsi="Times New Roman"/>
                <w:i/>
                <w:iCs/>
              </w:rPr>
              <w:t>:</w:t>
            </w:r>
          </w:p>
          <w:p w14:paraId="7036C47E"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01D0618"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747F84F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623" w:type="dxa"/>
          </w:tcPr>
          <w:p w14:paraId="5B1D8F37"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533BF4">
              <w:rPr>
                <w:rFonts w:ascii="Times New Roman" w:hAnsi="Times New Roman"/>
                <w:b/>
                <w:bCs/>
                <w:i/>
                <w:iCs/>
                <w:lang w:val="bg-BG"/>
              </w:rPr>
              <w:lastRenderedPageBreak/>
              <w:t xml:space="preserve">Подобряване на процеса на вземане на решения и комуникация между </w:t>
            </w:r>
            <w:r w:rsidRPr="00533BF4">
              <w:rPr>
                <w:rFonts w:ascii="Times New Roman" w:hAnsi="Times New Roman"/>
                <w:b/>
                <w:bCs/>
                <w:i/>
                <w:iCs/>
                <w:lang w:val="bg-BG"/>
              </w:rPr>
              <w:lastRenderedPageBreak/>
              <w:t>институциите: активна комуникация и изграждане на общо разбиране за хоризонталния характер на политиките по околна среда между институциите с ангажимент в националната система за стратегическо планиране</w:t>
            </w:r>
            <w:r w:rsidRPr="00533BF4">
              <w:rPr>
                <w:rFonts w:ascii="Times New Roman" w:hAnsi="Times New Roman"/>
                <w:b/>
                <w:bCs/>
                <w:i/>
                <w:iCs/>
              </w:rPr>
              <w:t>:</w:t>
            </w:r>
          </w:p>
          <w:p w14:paraId="180C06C7"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206CB2F2"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Сформиране и функциониране на тематични работни групи от експерти за междусекторно взаимодействие;</w:t>
            </w:r>
          </w:p>
          <w:p w14:paraId="0519BFAA"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Изготвяне на периодични оценки за потенциалното въздействие на промените в международното и европейско екологично законодателство върху околната среда, икономиката и социалната система.</w:t>
            </w:r>
          </w:p>
        </w:tc>
        <w:tc>
          <w:tcPr>
            <w:tcW w:w="4085" w:type="dxa"/>
          </w:tcPr>
          <w:p w14:paraId="206F0472" w14:textId="77777777" w:rsidR="001D19D1" w:rsidRPr="00142C07" w:rsidRDefault="001D19D1" w:rsidP="001D19D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47DA96C1" w14:textId="77777777" w:rsidR="00533BF4" w:rsidRPr="00533BF4" w:rsidRDefault="00533BF4" w:rsidP="00533BF4">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lastRenderedPageBreak/>
              <w:t xml:space="preserve">Подобрената координация между институциите ще гарантира вземането на решения, съобразени с изискванията и целите за опазване на човешкото здраве. </w:t>
            </w:r>
          </w:p>
        </w:tc>
      </w:tr>
      <w:tr w:rsidR="00533BF4" w:rsidRPr="00533BF4" w14:paraId="31D5F29B"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F9E1478" w14:textId="77777777" w:rsidR="00533BF4" w:rsidRPr="00533BF4" w:rsidRDefault="00533BF4" w:rsidP="00533BF4">
            <w:pPr>
              <w:jc w:val="both"/>
              <w:rPr>
                <w:rFonts w:ascii="Times New Roman" w:hAnsi="Times New Roman"/>
                <w:i/>
                <w:iCs/>
              </w:rPr>
            </w:pPr>
            <w:r w:rsidRPr="00533BF4">
              <w:rPr>
                <w:rFonts w:ascii="Times New Roman" w:hAnsi="Times New Roman"/>
                <w:i/>
                <w:iCs/>
                <w:lang w:val="bg-BG"/>
              </w:rPr>
              <w:t>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целите за околна среда в секторните и политиките за регионално и местно развитие</w:t>
            </w:r>
            <w:r w:rsidRPr="00533BF4">
              <w:rPr>
                <w:rFonts w:ascii="Times New Roman" w:hAnsi="Times New Roman"/>
                <w:i/>
                <w:iCs/>
              </w:rPr>
              <w:t>:</w:t>
            </w:r>
          </w:p>
          <w:p w14:paraId="4E842E6A"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lastRenderedPageBreak/>
              <w:t>Предвидени мерки към приоритетната област на действие:</w:t>
            </w:r>
          </w:p>
          <w:p w14:paraId="3FF564C9"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44284969"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58952B8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Изготвяне и публикуване на годишни отчети за изпълнение на НСОС и плана за действие.</w:t>
            </w:r>
          </w:p>
        </w:tc>
        <w:tc>
          <w:tcPr>
            <w:tcW w:w="4623" w:type="dxa"/>
          </w:tcPr>
          <w:p w14:paraId="6DB44AA3"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533BF4">
              <w:rPr>
                <w:rFonts w:ascii="Times New Roman" w:hAnsi="Times New Roman"/>
                <w:b/>
                <w:bCs/>
                <w:i/>
                <w:iCs/>
                <w:lang w:val="bg-BG"/>
              </w:rPr>
              <w:lastRenderedPageBreak/>
              <w:t xml:space="preserve">Утвърждаване на целите за околна среда като задължителен елемент на стратегическото и програмно планиране, включително чрез прилагане на инструменти за по-добра оценка на ефективността на разходите, създаване и ефективно функциониране на междуинституционални координационни и консултативни механизми за интеграция на целите за околна среда в секторните и </w:t>
            </w:r>
            <w:r w:rsidRPr="00533BF4">
              <w:rPr>
                <w:rFonts w:ascii="Times New Roman" w:hAnsi="Times New Roman"/>
                <w:b/>
                <w:bCs/>
                <w:i/>
                <w:iCs/>
                <w:lang w:val="bg-BG"/>
              </w:rPr>
              <w:lastRenderedPageBreak/>
              <w:t>политиките за регионално и местно развитие</w:t>
            </w:r>
            <w:r w:rsidRPr="00533BF4">
              <w:rPr>
                <w:rFonts w:ascii="Times New Roman" w:hAnsi="Times New Roman"/>
                <w:b/>
                <w:bCs/>
                <w:i/>
                <w:iCs/>
              </w:rPr>
              <w:t>:</w:t>
            </w:r>
          </w:p>
          <w:p w14:paraId="38A03292"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74C0DF7B"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Създаване и функциониране на координационен механизъм за оценка, отчитане и актуализация на НСОС и плана за действие;</w:t>
            </w:r>
          </w:p>
          <w:p w14:paraId="264A66B9"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и въвеждане на механизъм за интегрирано отчитане на напредъка по изпълнение на националните цели за околна среда, обхващащ различни институции и нива на управление (индикатори, нива на отчитане, електронна среда);</w:t>
            </w:r>
          </w:p>
          <w:p w14:paraId="0F53968F"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Изготвяне и публикуване на годишни отчети за изпълнение на НСОС и плана за действие.</w:t>
            </w:r>
          </w:p>
        </w:tc>
        <w:tc>
          <w:tcPr>
            <w:tcW w:w="4085" w:type="dxa"/>
          </w:tcPr>
          <w:p w14:paraId="0EAA0576" w14:textId="77777777" w:rsidR="001D19D1" w:rsidRPr="00142C07" w:rsidRDefault="001D19D1" w:rsidP="001D19D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14C3AD24"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нямат пряко отношение към аспектите на здравно-хигиенните условия на средата, но ефективните механизми за отчитане и оценка ще позволят своевременно предприемане на коригиращи действия при необходимост </w:t>
            </w:r>
            <w:r w:rsidRPr="00533BF4">
              <w:rPr>
                <w:rFonts w:ascii="Times New Roman" w:eastAsia="Times New Roman" w:hAnsi="Times New Roman"/>
                <w:lang w:val="en-US"/>
              </w:rPr>
              <w:t>(</w:t>
            </w:r>
            <w:r w:rsidRPr="00533BF4">
              <w:rPr>
                <w:rFonts w:ascii="Times New Roman" w:eastAsia="Times New Roman" w:hAnsi="Times New Roman"/>
                <w:lang w:val="bg-BG"/>
              </w:rPr>
              <w:t xml:space="preserve">напр. при установяване на неефективност или неблагоприятно </w:t>
            </w:r>
            <w:r w:rsidRPr="00533BF4">
              <w:rPr>
                <w:rFonts w:ascii="Times New Roman" w:eastAsia="Times New Roman" w:hAnsi="Times New Roman"/>
                <w:lang w:val="bg-BG"/>
              </w:rPr>
              <w:lastRenderedPageBreak/>
              <w:t>въздействие по отношение на населението и здравето</w:t>
            </w:r>
            <w:r w:rsidRPr="00533BF4">
              <w:rPr>
                <w:rFonts w:ascii="Times New Roman" w:eastAsia="Times New Roman" w:hAnsi="Times New Roman"/>
                <w:lang w:val="en-US"/>
              </w:rPr>
              <w:t>)</w:t>
            </w:r>
            <w:r w:rsidRPr="00533BF4">
              <w:rPr>
                <w:rFonts w:ascii="Times New Roman" w:eastAsia="Times New Roman" w:hAnsi="Times New Roman"/>
                <w:lang w:val="bg-BG"/>
              </w:rPr>
              <w:t>.</w:t>
            </w:r>
          </w:p>
        </w:tc>
      </w:tr>
      <w:tr w:rsidR="00533BF4" w:rsidRPr="00533BF4" w14:paraId="5C399E71"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77C8E472" w14:textId="77777777" w:rsidR="00533BF4" w:rsidRPr="00533BF4" w:rsidRDefault="00533BF4" w:rsidP="00533BF4">
            <w:pPr>
              <w:jc w:val="both"/>
              <w:rPr>
                <w:rFonts w:ascii="Times New Roman" w:hAnsi="Times New Roman"/>
                <w:i/>
                <w:iCs/>
              </w:rPr>
            </w:pPr>
            <w:r w:rsidRPr="00533BF4">
              <w:rPr>
                <w:rFonts w:ascii="Times New Roman" w:hAnsi="Times New Roman"/>
                <w:i/>
                <w:iCs/>
                <w:lang w:val="bg-BG"/>
              </w:rPr>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533BF4">
              <w:rPr>
                <w:rFonts w:ascii="Times New Roman" w:hAnsi="Times New Roman"/>
                <w:i/>
                <w:iCs/>
              </w:rPr>
              <w:t>:</w:t>
            </w:r>
          </w:p>
          <w:p w14:paraId="70F0D5D5"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lastRenderedPageBreak/>
              <w:t>Предвидени мерки към приоритетната област на действие:</w:t>
            </w:r>
          </w:p>
          <w:p w14:paraId="62484649"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контролната дейност по химикали, вкл. на опасностите от големи аварии с опасни вещества;</w:t>
            </w:r>
          </w:p>
          <w:p w14:paraId="09BD4CBE"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3E35CFE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31763B5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623" w:type="dxa"/>
          </w:tcPr>
          <w:p w14:paraId="1FD06C8D"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533BF4">
              <w:rPr>
                <w:rFonts w:ascii="Times New Roman" w:hAnsi="Times New Roman"/>
                <w:b/>
                <w:bCs/>
                <w:i/>
                <w:iCs/>
                <w:lang w:val="bg-BG"/>
              </w:rPr>
              <w:lastRenderedPageBreak/>
              <w:t>Ефективно прилагане на подхода на стратегическа оценка на околната среда и устойчиви инвестиции при разработване на всяка секторна политика, програма или планов документ,  осигуряване на методически и информационни ресурси за утвърждаване на рамка за устойчиви инвестиции на всички нива, пренасочване на инвестиционните разходи и улесняване финансирането на екологично устойчиви дейности</w:t>
            </w:r>
            <w:r w:rsidRPr="00533BF4">
              <w:rPr>
                <w:rFonts w:ascii="Times New Roman" w:hAnsi="Times New Roman"/>
                <w:b/>
                <w:bCs/>
                <w:i/>
                <w:iCs/>
              </w:rPr>
              <w:t>:</w:t>
            </w:r>
          </w:p>
          <w:p w14:paraId="19E12A2D"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lastRenderedPageBreak/>
              <w:t>Предвидени мерки към приоритетната област на действие:</w:t>
            </w:r>
          </w:p>
          <w:p w14:paraId="6E1BC8BA"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533BF4">
              <w:rPr>
                <w:rFonts w:ascii="Times New Roman" w:hAnsi="Times New Roman"/>
                <w:color w:val="FF0000"/>
                <w:u w:val="single"/>
                <w:lang w:val="bg-BG" w:eastAsia="bg-BG"/>
              </w:rPr>
              <w:t xml:space="preserve">Методическо подпомагане на експертите от публичната администрация и икономическите оператори за прилагане на превантивните инструменти - ЕО, ОВОС, КР, екологична отговорност, </w:t>
            </w:r>
            <w:r w:rsidRPr="00533BF4">
              <w:rPr>
                <w:rFonts w:ascii="Times New Roman" w:hAnsi="Times New Roman"/>
                <w:b/>
                <w:bCs/>
                <w:color w:val="FF0000"/>
                <w:u w:val="single"/>
                <w:lang w:val="bg-BG" w:eastAsia="bg-BG"/>
              </w:rPr>
              <w:t xml:space="preserve">управлението </w:t>
            </w:r>
            <w:r w:rsidRPr="00533BF4">
              <w:rPr>
                <w:rFonts w:ascii="Times New Roman" w:hAnsi="Times New Roman"/>
                <w:color w:val="FF0000"/>
                <w:u w:val="single"/>
                <w:lang w:val="bg-BG" w:eastAsia="bg-BG"/>
              </w:rPr>
              <w:t>на химикали и опасностите от големи аварии с опасни вещества</w:t>
            </w:r>
          </w:p>
          <w:p w14:paraId="3AF0733E"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Организиране и провеждане на обучения за прилагане на инструменти за оценка и ефективност на разходите, свързани с околната среда за експерти ангажирани с планирането и изпълнението на политики на национално, регионално и общинско ниво;</w:t>
            </w:r>
          </w:p>
          <w:p w14:paraId="3581EC1D"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Изготвяне и популяризиране на национална концепция за премахване на вредните за околната среда субсидии, за прилагане на пазарните инструменти и инструментите за екологосъобразно бюджетиране, включително необходимите за гарантиране на социално справедлив преход, въвеждане на стандартизирани счетоводни практики за отчитане на природния капитал;</w:t>
            </w:r>
          </w:p>
          <w:p w14:paraId="544BDF2A"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FF0000"/>
                <w:sz w:val="20"/>
                <w:szCs w:val="20"/>
                <w:u w:val="single"/>
                <w:lang w:val="bg-BG"/>
              </w:rPr>
            </w:pPr>
            <w:r w:rsidRPr="00533BF4">
              <w:rPr>
                <w:rFonts w:ascii="Times New Roman" w:hAnsi="Times New Roman"/>
                <w:lang w:val="bg-BG" w:eastAsia="bg-BG"/>
              </w:rPr>
              <w:t>Създаване на методическа основа за мобилизиране на устойчиви инвестиции от публични и частни източници.</w:t>
            </w:r>
          </w:p>
        </w:tc>
        <w:tc>
          <w:tcPr>
            <w:tcW w:w="4085" w:type="dxa"/>
          </w:tcPr>
          <w:p w14:paraId="1AF6707E" w14:textId="77777777" w:rsidR="00533BF4" w:rsidRDefault="00533BF4" w:rsidP="001D19D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lastRenderedPageBreak/>
              <w:t xml:space="preserve">Мерките са с косвен, но съществен положителен принос за населението и човешкото здраве, тъй като чрез ефективното прилагане на превантивните инструменти по ЕО, ОВОС и КР се гарантира реализиране на планове, програми, стратегии, инвестиционни предложения и проекти, които не оказват значително неблагоприятно въздействие върху човешкото здраве. </w:t>
            </w:r>
          </w:p>
          <w:p w14:paraId="7B4664DE" w14:textId="77777777" w:rsidR="001D19D1" w:rsidRDefault="001D19D1" w:rsidP="001D19D1">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Pr>
                <w:rFonts w:ascii="Times New Roman" w:eastAsia="Times New Roman" w:hAnsi="Times New Roman"/>
                <w:lang w:val="bg-BG"/>
              </w:rPr>
              <w:lastRenderedPageBreak/>
              <w:t>Въздействието е еднакво и по двата варианта, тъй като отразената промяна единствено конкретизира мярката, по същество тя не се променя.</w:t>
            </w:r>
          </w:p>
          <w:p w14:paraId="7DBD24CC" w14:textId="3B7F3A90" w:rsidR="001D19D1" w:rsidRPr="00533BF4" w:rsidRDefault="001D19D1" w:rsidP="001D19D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0"/>
                <w:szCs w:val="20"/>
                <w:lang w:val="bg-BG"/>
              </w:rPr>
            </w:pPr>
          </w:p>
        </w:tc>
      </w:tr>
      <w:tr w:rsidR="00533BF4" w:rsidRPr="00533BF4" w14:paraId="39B582E9"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29804A77" w14:textId="77777777" w:rsidR="00533BF4" w:rsidRPr="00533BF4" w:rsidRDefault="00533BF4" w:rsidP="00533BF4">
            <w:pPr>
              <w:tabs>
                <w:tab w:val="left" w:pos="9024"/>
              </w:tabs>
              <w:rPr>
                <w:rFonts w:ascii="Times New Roman" w:eastAsia="Times New Roman" w:hAnsi="Times New Roman"/>
                <w:lang w:val="bg-BG"/>
              </w:rPr>
            </w:pPr>
            <w:r w:rsidRPr="00533BF4">
              <w:rPr>
                <w:rFonts w:ascii="Times New Roman" w:hAnsi="Times New Roman"/>
                <w:i/>
                <w:iCs/>
                <w:lang w:val="bg-BG"/>
              </w:rPr>
              <w:lastRenderedPageBreak/>
              <w:t>Стратегическа</w:t>
            </w:r>
            <w:r w:rsidRPr="00533BF4">
              <w:rPr>
                <w:rFonts w:ascii="Times New Roman" w:hAnsi="Times New Roman"/>
                <w:i/>
                <w:iCs/>
              </w:rPr>
              <w:t xml:space="preserve"> </w:t>
            </w:r>
            <w:proofErr w:type="spellStart"/>
            <w:r w:rsidRPr="00533BF4">
              <w:rPr>
                <w:rFonts w:ascii="Times New Roman" w:hAnsi="Times New Roman"/>
                <w:i/>
                <w:iCs/>
              </w:rPr>
              <w:t>цел</w:t>
            </w:r>
            <w:proofErr w:type="spellEnd"/>
            <w:r w:rsidRPr="00533BF4">
              <w:rPr>
                <w:rFonts w:ascii="Times New Roman" w:hAnsi="Times New Roman"/>
                <w:i/>
                <w:iCs/>
              </w:rPr>
              <w:t xml:space="preserve"> 2: </w:t>
            </w:r>
            <w:proofErr w:type="spellStart"/>
            <w:r w:rsidRPr="00533BF4">
              <w:rPr>
                <w:rFonts w:ascii="Times New Roman" w:hAnsi="Times New Roman"/>
                <w:i/>
                <w:iCs/>
              </w:rPr>
              <w:t>Информираност</w:t>
            </w:r>
            <w:proofErr w:type="spellEnd"/>
            <w:r w:rsidRPr="00533BF4">
              <w:rPr>
                <w:rFonts w:ascii="Times New Roman" w:hAnsi="Times New Roman"/>
                <w:i/>
                <w:iCs/>
              </w:rPr>
              <w:t xml:space="preserve">, </w:t>
            </w:r>
            <w:proofErr w:type="spellStart"/>
            <w:r w:rsidRPr="00533BF4">
              <w:rPr>
                <w:rFonts w:ascii="Times New Roman" w:hAnsi="Times New Roman"/>
                <w:i/>
                <w:iCs/>
              </w:rPr>
              <w:t>образование</w:t>
            </w:r>
            <w:proofErr w:type="spellEnd"/>
            <w:r w:rsidRPr="00533BF4">
              <w:rPr>
                <w:rFonts w:ascii="Times New Roman" w:hAnsi="Times New Roman"/>
                <w:i/>
                <w:iCs/>
              </w:rPr>
              <w:t xml:space="preserve"> и </w:t>
            </w:r>
            <w:proofErr w:type="spellStart"/>
            <w:r w:rsidRPr="00533BF4">
              <w:rPr>
                <w:rFonts w:ascii="Times New Roman" w:hAnsi="Times New Roman"/>
                <w:i/>
                <w:iCs/>
              </w:rPr>
              <w:t>отговорност</w:t>
            </w:r>
            <w:proofErr w:type="spellEnd"/>
            <w:r w:rsidRPr="00533BF4">
              <w:rPr>
                <w:rFonts w:ascii="Times New Roman" w:hAnsi="Times New Roman"/>
                <w:i/>
                <w:iCs/>
              </w:rPr>
              <w:t xml:space="preserve"> </w:t>
            </w:r>
            <w:proofErr w:type="spellStart"/>
            <w:r w:rsidRPr="00533BF4">
              <w:rPr>
                <w:rFonts w:ascii="Times New Roman" w:hAnsi="Times New Roman"/>
                <w:i/>
                <w:iCs/>
              </w:rPr>
              <w:t>за</w:t>
            </w:r>
            <w:proofErr w:type="spellEnd"/>
            <w:r w:rsidRPr="00533BF4">
              <w:rPr>
                <w:rFonts w:ascii="Times New Roman" w:hAnsi="Times New Roman"/>
                <w:i/>
                <w:iCs/>
              </w:rPr>
              <w:t xml:space="preserve"> </w:t>
            </w:r>
            <w:proofErr w:type="spellStart"/>
            <w:r w:rsidRPr="00533BF4">
              <w:rPr>
                <w:rFonts w:ascii="Times New Roman" w:hAnsi="Times New Roman"/>
                <w:i/>
                <w:iCs/>
              </w:rPr>
              <w:t>околна</w:t>
            </w:r>
            <w:proofErr w:type="spellEnd"/>
            <w:r w:rsidRPr="00533BF4">
              <w:rPr>
                <w:rFonts w:ascii="Times New Roman" w:hAnsi="Times New Roman"/>
                <w:i/>
                <w:iCs/>
              </w:rPr>
              <w:t xml:space="preserve"> </w:t>
            </w:r>
            <w:proofErr w:type="spellStart"/>
            <w:r w:rsidRPr="00533BF4">
              <w:rPr>
                <w:rFonts w:ascii="Times New Roman" w:hAnsi="Times New Roman"/>
                <w:i/>
                <w:iCs/>
              </w:rPr>
              <w:t>среда</w:t>
            </w:r>
            <w:proofErr w:type="spellEnd"/>
            <w:r w:rsidRPr="00533BF4">
              <w:rPr>
                <w:rFonts w:ascii="Times New Roman" w:hAnsi="Times New Roman"/>
                <w:i/>
                <w:iCs/>
                <w:lang w:val="bg-BG"/>
              </w:rPr>
              <w:t>.</w:t>
            </w:r>
          </w:p>
        </w:tc>
      </w:tr>
      <w:tr w:rsidR="00533BF4" w:rsidRPr="00533BF4" w14:paraId="5DEF90AB" w14:textId="77777777" w:rsidTr="00533BF4">
        <w:tc>
          <w:tcPr>
            <w:cnfStyle w:val="001000000000" w:firstRow="0" w:lastRow="0" w:firstColumn="1" w:lastColumn="0" w:oddVBand="0" w:evenVBand="0" w:oddHBand="0" w:evenHBand="0" w:firstRowFirstColumn="0" w:firstRowLastColumn="0" w:lastRowFirstColumn="0" w:lastRowLastColumn="0"/>
            <w:tcW w:w="13948" w:type="dxa"/>
            <w:gridSpan w:val="3"/>
          </w:tcPr>
          <w:p w14:paraId="036BE9A8"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eastAsia="Times New Roman" w:hAnsi="Times New Roman"/>
                <w:lang w:val="bg-BG"/>
              </w:rPr>
              <w:t>Области на действие:</w:t>
            </w:r>
          </w:p>
        </w:tc>
      </w:tr>
      <w:tr w:rsidR="00533BF4" w:rsidRPr="00533BF4" w14:paraId="7807ADFE"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A8DEAA1" w14:textId="77777777" w:rsidR="00533BF4" w:rsidRPr="00533BF4" w:rsidRDefault="00533BF4" w:rsidP="00533BF4">
            <w:pPr>
              <w:jc w:val="both"/>
              <w:rPr>
                <w:rFonts w:ascii="Times New Roman" w:hAnsi="Times New Roman"/>
                <w:i/>
                <w:iCs/>
              </w:rPr>
            </w:pPr>
            <w:r w:rsidRPr="00533BF4">
              <w:rPr>
                <w:rFonts w:ascii="Times New Roman" w:hAnsi="Times New Roman"/>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533BF4">
              <w:rPr>
                <w:rFonts w:ascii="Times New Roman" w:hAnsi="Times New Roman"/>
                <w:i/>
                <w:iCs/>
              </w:rPr>
              <w:t>:</w:t>
            </w:r>
          </w:p>
          <w:p w14:paraId="416EFBA7"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9B9155A"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Мерки за популяризиране на националните цели в областта на околната среда;</w:t>
            </w:r>
          </w:p>
          <w:p w14:paraId="2C74F5D0"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1E06F76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и прилагане на специализирани за различни групи и аудитории информационни електронни средства за предоставяне на информация.</w:t>
            </w:r>
          </w:p>
        </w:tc>
        <w:tc>
          <w:tcPr>
            <w:tcW w:w="4623" w:type="dxa"/>
          </w:tcPr>
          <w:p w14:paraId="0C4E88F5"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533BF4">
              <w:rPr>
                <w:rFonts w:ascii="Times New Roman" w:hAnsi="Times New Roman"/>
                <w:b/>
                <w:bCs/>
                <w:i/>
                <w:iCs/>
                <w:lang w:val="bg-BG"/>
              </w:rPr>
              <w:t>Разработване и прилагане на комуникационни стратегии за популяризиране на целите за околна среда на национално ниво, обвързани с Целите за устойчиво развитие и политиките по околна среда на ЕС, включително тематични информационни кампании и обучения, междусекторни инициативи, насочени към различни аудитории и сектори</w:t>
            </w:r>
            <w:r w:rsidRPr="00533BF4">
              <w:rPr>
                <w:rFonts w:ascii="Times New Roman" w:hAnsi="Times New Roman"/>
                <w:b/>
                <w:bCs/>
                <w:i/>
                <w:iCs/>
              </w:rPr>
              <w:t>:</w:t>
            </w:r>
          </w:p>
          <w:p w14:paraId="3BE8E49D"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70972B0E"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Мерки за популяризиране на националните цели в областта на околната среда;</w:t>
            </w:r>
          </w:p>
          <w:p w14:paraId="725BB7FC"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Организация и провеждане на съвместни  (междусекторни) интерактивни тематични форуми за популяризиране на общоевропейските цели и документи в областта на околната среда, вкл. чрез използване на възможностите на информационните технологии (уебинари, on line дискусии и др.);</w:t>
            </w:r>
          </w:p>
          <w:p w14:paraId="43AE4126"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 xml:space="preserve">Разработване и прилагане на специализирани за различни групи и аудитории </w:t>
            </w:r>
            <w:r w:rsidRPr="00533BF4">
              <w:rPr>
                <w:rFonts w:ascii="Times New Roman" w:hAnsi="Times New Roman"/>
                <w:lang w:val="bg-BG" w:eastAsia="bg-BG"/>
              </w:rPr>
              <w:lastRenderedPageBreak/>
              <w:t>информационни електронни средства за предоставяне на информация.</w:t>
            </w:r>
          </w:p>
        </w:tc>
        <w:tc>
          <w:tcPr>
            <w:tcW w:w="4085" w:type="dxa"/>
          </w:tcPr>
          <w:p w14:paraId="513F590B" w14:textId="77777777" w:rsidR="001D19D1" w:rsidRPr="00142C07" w:rsidRDefault="001D19D1" w:rsidP="001D19D1">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F06195D" w14:textId="77777777" w:rsidR="00533BF4" w:rsidRPr="00533BF4" w:rsidRDefault="00533BF4" w:rsidP="001D19D1">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Популяризирането на целите ще е с принос за тяхното постигане, съответно за постигане на положителните ефекти за населението и човешкото здраве. </w:t>
            </w:r>
          </w:p>
        </w:tc>
      </w:tr>
      <w:tr w:rsidR="00533BF4" w:rsidRPr="00533BF4" w14:paraId="098561E1"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59AAE5BA" w14:textId="77777777" w:rsidR="00533BF4" w:rsidRPr="00533BF4" w:rsidRDefault="00533BF4" w:rsidP="00533BF4">
            <w:pPr>
              <w:jc w:val="both"/>
              <w:rPr>
                <w:rFonts w:ascii="Times New Roman" w:hAnsi="Times New Roman"/>
                <w:i/>
                <w:iCs/>
              </w:rPr>
            </w:pPr>
            <w:r w:rsidRPr="00533BF4">
              <w:rPr>
                <w:rFonts w:ascii="Times New Roman" w:hAnsi="Times New Roman"/>
                <w:i/>
                <w:iCs/>
                <w:lang w:val="bg-BG"/>
              </w:rPr>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533BF4">
              <w:rPr>
                <w:rFonts w:ascii="Times New Roman" w:hAnsi="Times New Roman"/>
                <w:i/>
                <w:iCs/>
              </w:rPr>
              <w:t>:</w:t>
            </w:r>
          </w:p>
          <w:p w14:paraId="0C3C0589"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75AD20F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0DD7DAB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2CEF4121"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 xml:space="preserve">Разработване и прилагане на указания със задължителни стандарти за дизайн и функции на Интернет страниците на звената на МОСВ, </w:t>
            </w:r>
            <w:r w:rsidRPr="00533BF4">
              <w:rPr>
                <w:rFonts w:ascii="Times New Roman" w:hAnsi="Times New Roman"/>
                <w:lang w:val="bg-BG" w:eastAsia="bg-BG"/>
              </w:rPr>
              <w:lastRenderedPageBreak/>
              <w:t>включително функции за обратна връзка, сигнали;</w:t>
            </w:r>
          </w:p>
          <w:p w14:paraId="71A258D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623" w:type="dxa"/>
          </w:tcPr>
          <w:p w14:paraId="7C381A3B"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533BF4">
              <w:rPr>
                <w:rFonts w:ascii="Times New Roman" w:hAnsi="Times New Roman"/>
                <w:b/>
                <w:bCs/>
                <w:i/>
                <w:iCs/>
                <w:lang w:val="bg-BG"/>
              </w:rPr>
              <w:lastRenderedPageBreak/>
              <w:t>Осигуряване на достъп и достъпност на информацията за околната среда, чрез интеграция на масиви от данни и структуриране на информацията по подходящ за различните потребители начин, включително такава свързана с достъп до правосъдие в областта на околната среда и правните задължения на различните заинтересовани страни</w:t>
            </w:r>
            <w:r w:rsidRPr="00533BF4">
              <w:rPr>
                <w:rFonts w:ascii="Times New Roman" w:hAnsi="Times New Roman"/>
                <w:b/>
                <w:bCs/>
                <w:i/>
                <w:iCs/>
              </w:rPr>
              <w:t>:</w:t>
            </w:r>
          </w:p>
          <w:p w14:paraId="0F5344B2"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87F0C80"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Анализ на съдържанието и функциите, изготвяне на предложение за структуриране на информацията и подобряване на функционалностите на Интернет страницата на МОСВ, за да изпълнява ролята на "едно гише" за политиките и знанието, свързани с околната среда;</w:t>
            </w:r>
          </w:p>
          <w:p w14:paraId="0D0F47F2"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на специфичен информационен модул, като част от Интернет страницата на МОСВ относно достъпа до правосъдие по въпроси на околната среда;</w:t>
            </w:r>
          </w:p>
          <w:p w14:paraId="1E47C04B"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 xml:space="preserve">Разработване и прилагане на указания със задължителни стандарти за дизайн и функции на Интернет страниците на звената на </w:t>
            </w:r>
            <w:r w:rsidRPr="00533BF4">
              <w:rPr>
                <w:rFonts w:ascii="Times New Roman" w:hAnsi="Times New Roman"/>
                <w:lang w:val="bg-BG" w:eastAsia="bg-BG"/>
              </w:rPr>
              <w:lastRenderedPageBreak/>
              <w:t>МОСВ, включително функции за обратна връзка, сигнали;</w:t>
            </w:r>
          </w:p>
          <w:p w14:paraId="41A8CB9F"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Мерки за подобряване на достъпа на гражданите до електронни услуги и информация, свързани с околната среда в общините.</w:t>
            </w:r>
          </w:p>
        </w:tc>
        <w:tc>
          <w:tcPr>
            <w:tcW w:w="4085" w:type="dxa"/>
          </w:tcPr>
          <w:p w14:paraId="438511FF" w14:textId="77777777" w:rsidR="001D19D1" w:rsidRPr="00142C07" w:rsidRDefault="001D19D1" w:rsidP="001D19D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3986C74" w14:textId="77777777" w:rsidR="00533BF4" w:rsidRPr="00533BF4" w:rsidRDefault="00533BF4" w:rsidP="001D19D1">
            <w:pPr>
              <w:tabs>
                <w:tab w:val="left" w:pos="9024"/>
              </w:tabs>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ще повишат информираността на населението и ще допринесат за по-добро осъзнаване на необходимостта от интегриране на здравно-хигиенните аспекти в устойчивото развитие на околната среда. </w:t>
            </w:r>
          </w:p>
        </w:tc>
      </w:tr>
      <w:tr w:rsidR="00533BF4" w:rsidRPr="00533BF4" w14:paraId="2109919A"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5D08B001" w14:textId="77777777" w:rsidR="00533BF4" w:rsidRPr="00533BF4" w:rsidRDefault="00533BF4" w:rsidP="00533BF4">
            <w:pPr>
              <w:jc w:val="both"/>
              <w:rPr>
                <w:rFonts w:ascii="Times New Roman" w:hAnsi="Times New Roman"/>
                <w:i/>
                <w:iCs/>
              </w:rPr>
            </w:pPr>
            <w:r w:rsidRPr="00533BF4">
              <w:rPr>
                <w:rFonts w:ascii="Times New Roman" w:hAnsi="Times New Roman"/>
                <w:i/>
                <w:iCs/>
                <w:lang w:val="bg-BG"/>
              </w:rPr>
              <w:lastRenderedPageBreak/>
              <w:t>Достъп до ресурси и знания за различните аспекти на устойчивото развитие</w:t>
            </w:r>
            <w:r w:rsidRPr="00533BF4">
              <w:rPr>
                <w:rFonts w:ascii="Times New Roman" w:hAnsi="Times New Roman"/>
                <w:i/>
                <w:iCs/>
              </w:rPr>
              <w:t>:</w:t>
            </w:r>
          </w:p>
          <w:p w14:paraId="31550A34"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26753FB0"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7B1911C2"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0BCB42F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Популяризиране и стимулиране на участието в общоевропейски инициативи.</w:t>
            </w:r>
          </w:p>
        </w:tc>
        <w:tc>
          <w:tcPr>
            <w:tcW w:w="4623" w:type="dxa"/>
          </w:tcPr>
          <w:p w14:paraId="0FD54245"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533BF4">
              <w:rPr>
                <w:rFonts w:ascii="Times New Roman" w:hAnsi="Times New Roman"/>
                <w:b/>
                <w:bCs/>
                <w:i/>
                <w:iCs/>
                <w:lang w:val="bg-BG"/>
              </w:rPr>
              <w:t>Достъп до ресурси и знания за различните аспекти на устойчивото развитие</w:t>
            </w:r>
            <w:r w:rsidRPr="00533BF4">
              <w:rPr>
                <w:rFonts w:ascii="Times New Roman" w:hAnsi="Times New Roman"/>
                <w:b/>
                <w:bCs/>
                <w:i/>
                <w:iCs/>
              </w:rPr>
              <w:t>:</w:t>
            </w:r>
          </w:p>
          <w:p w14:paraId="035C158E"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7EB39CCF"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Създаване на мрежа от експерти и организации, развиващи компетенции по въпроси на околната среда, които могат да предоставят обучения и консултации за различни институции и нива;</w:t>
            </w:r>
          </w:p>
          <w:p w14:paraId="4B93A231"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на инструменти (система от индикатори) за оценка на различните аспекти на устойчивото развитие на местно ниво;</w:t>
            </w:r>
          </w:p>
          <w:p w14:paraId="79C20857"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Популяризиране и стимулиране на участието в общоевропейски инициативи.</w:t>
            </w:r>
          </w:p>
        </w:tc>
        <w:tc>
          <w:tcPr>
            <w:tcW w:w="4085" w:type="dxa"/>
          </w:tcPr>
          <w:p w14:paraId="425274A3" w14:textId="77777777" w:rsidR="001D19D1" w:rsidRPr="00142C07" w:rsidRDefault="001D19D1" w:rsidP="001D19D1">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23C6E9F1" w14:textId="77777777" w:rsidR="00533BF4" w:rsidRPr="00533BF4" w:rsidRDefault="00533BF4" w:rsidP="001D19D1">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Повишаването на знанията и компетенциите ще допринесе за интегриране, идентифициране и прилагане на по-ефективни мерки и дейности от гледна точка на опазване на човешкото здраве и подобряване качеството на живот. </w:t>
            </w:r>
          </w:p>
        </w:tc>
      </w:tr>
      <w:tr w:rsidR="00533BF4" w:rsidRPr="00533BF4" w14:paraId="0ED113A2"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07238CA0" w14:textId="77777777" w:rsidR="00533BF4" w:rsidRPr="00533BF4" w:rsidRDefault="00533BF4" w:rsidP="00533BF4">
            <w:pPr>
              <w:jc w:val="both"/>
              <w:rPr>
                <w:rFonts w:ascii="Times New Roman" w:hAnsi="Times New Roman"/>
                <w:i/>
                <w:iCs/>
              </w:rPr>
            </w:pPr>
            <w:r w:rsidRPr="00533BF4">
              <w:rPr>
                <w:rFonts w:ascii="Times New Roman" w:hAnsi="Times New Roman"/>
                <w:i/>
                <w:iCs/>
                <w:lang w:val="bg-BG"/>
              </w:rPr>
              <w:t xml:space="preserve">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консултации в ефективен </w:t>
            </w:r>
            <w:r w:rsidRPr="00533BF4">
              <w:rPr>
                <w:rFonts w:ascii="Times New Roman" w:hAnsi="Times New Roman"/>
                <w:i/>
                <w:iCs/>
                <w:lang w:val="bg-BG"/>
              </w:rPr>
              <w:lastRenderedPageBreak/>
              <w:t>инструмент за активно участие в процесите на взимане на решения на национално, регионално и местно ниво</w:t>
            </w:r>
            <w:r w:rsidRPr="00533BF4">
              <w:rPr>
                <w:rFonts w:ascii="Times New Roman" w:hAnsi="Times New Roman"/>
                <w:i/>
                <w:iCs/>
              </w:rPr>
              <w:t>:</w:t>
            </w:r>
          </w:p>
          <w:p w14:paraId="79D69B21"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90A4C5B"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5B20133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788D8B0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691C77C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Усъвършенстване, разширяване и надграждане на средствата и методите за провеждане на обществени консултации и интегриране на добри практики и инструменти за активно участие в процеса на вземане на решения при планиране и изпълнение на политики по околна среда.</w:t>
            </w:r>
          </w:p>
        </w:tc>
        <w:tc>
          <w:tcPr>
            <w:tcW w:w="4623" w:type="dxa"/>
          </w:tcPr>
          <w:p w14:paraId="042B98C3"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533BF4">
              <w:rPr>
                <w:rFonts w:ascii="Times New Roman" w:hAnsi="Times New Roman"/>
                <w:b/>
                <w:bCs/>
                <w:i/>
                <w:iCs/>
                <w:lang w:val="bg-BG"/>
              </w:rPr>
              <w:lastRenderedPageBreak/>
              <w:t xml:space="preserve">Подобряване и разширяване на механизмите за участие в процеса на планиране и изпълнение на политиките по околна среда, включително подобряване на капацитета (знания и достъп до инструменти) за превръщане на процедурите за обществени </w:t>
            </w:r>
            <w:r w:rsidRPr="00533BF4">
              <w:rPr>
                <w:rFonts w:ascii="Times New Roman" w:hAnsi="Times New Roman"/>
                <w:b/>
                <w:bCs/>
                <w:i/>
                <w:iCs/>
                <w:lang w:val="bg-BG"/>
              </w:rPr>
              <w:lastRenderedPageBreak/>
              <w:t>консултации в ефективен инструмент за активно участие в процесите на взимане на решения на национално, регионално и местно ниво</w:t>
            </w:r>
            <w:r w:rsidRPr="00533BF4">
              <w:rPr>
                <w:rFonts w:ascii="Times New Roman" w:hAnsi="Times New Roman"/>
                <w:b/>
                <w:bCs/>
                <w:i/>
                <w:iCs/>
              </w:rPr>
              <w:t>:</w:t>
            </w:r>
          </w:p>
          <w:p w14:paraId="17901C4D"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0E9A76F0"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Тематични работни групи с участието на национално представени браншови организации и организации на гражданския сектор по ключови въпроси за ускоряване процеса на постигане на целите за околна среда;</w:t>
            </w:r>
          </w:p>
          <w:p w14:paraId="56D19B2B"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на инструменти за междинни и окончателна оценки на ефектите от прилагане на политики, стратегии и законодателни актове, свързани с опазването на околната среда за засилване на ролята на обществените консултации в тях;</w:t>
            </w:r>
          </w:p>
          <w:p w14:paraId="423AB37D"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Провеждане на обучения за подобряване на уменията за съвместно планиране (планиране по подхода отдолу - нагоре) за експерти от държавната и общинските администрации;</w:t>
            </w:r>
          </w:p>
          <w:p w14:paraId="61048758"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 xml:space="preserve">Усъвършенстване, разширяване и надграждане на средствата и методите за провеждане на обществени консултации и интегриране на добри практики и </w:t>
            </w:r>
            <w:r w:rsidRPr="00533BF4">
              <w:rPr>
                <w:rFonts w:ascii="Times New Roman" w:hAnsi="Times New Roman"/>
                <w:lang w:val="bg-BG" w:eastAsia="bg-BG"/>
              </w:rPr>
              <w:lastRenderedPageBreak/>
              <w:t>инструменти за активно участие в процеса на вземане на решения при планиране и изпълнение на политики по околна среда.</w:t>
            </w:r>
          </w:p>
        </w:tc>
        <w:tc>
          <w:tcPr>
            <w:tcW w:w="4085" w:type="dxa"/>
          </w:tcPr>
          <w:p w14:paraId="761E857D" w14:textId="77777777" w:rsidR="001D19D1" w:rsidRPr="00142C07" w:rsidRDefault="001D19D1" w:rsidP="001D19D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lastRenderedPageBreak/>
              <w:t>Няма промени между Вариант 1 и Вариант 2.</w:t>
            </w:r>
          </w:p>
          <w:p w14:paraId="05C91902"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В резултат на мерките ще се постигне по-добро интегриране на здравно-хигиенните аспекти при взимане на </w:t>
            </w:r>
            <w:r w:rsidRPr="00533BF4">
              <w:rPr>
                <w:rFonts w:ascii="Times New Roman" w:eastAsia="Times New Roman" w:hAnsi="Times New Roman"/>
                <w:lang w:val="bg-BG"/>
              </w:rPr>
              <w:lastRenderedPageBreak/>
              <w:t xml:space="preserve">решения, което е с изцяло положително въздействие. </w:t>
            </w:r>
          </w:p>
        </w:tc>
      </w:tr>
      <w:tr w:rsidR="00533BF4" w:rsidRPr="00533BF4" w14:paraId="1EAAE700"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3"/>
          </w:tcPr>
          <w:p w14:paraId="05EAE048" w14:textId="77777777" w:rsidR="00533BF4" w:rsidRPr="00533BF4" w:rsidRDefault="00533BF4" w:rsidP="00533BF4">
            <w:pPr>
              <w:tabs>
                <w:tab w:val="left" w:pos="9024"/>
              </w:tabs>
              <w:rPr>
                <w:rFonts w:ascii="Times New Roman" w:eastAsia="Times New Roman" w:hAnsi="Times New Roman"/>
                <w:lang w:val="bg-BG"/>
              </w:rPr>
            </w:pPr>
            <w:r w:rsidRPr="00533BF4">
              <w:rPr>
                <w:rFonts w:ascii="Times New Roman" w:hAnsi="Times New Roman"/>
                <w:i/>
                <w:iCs/>
                <w:lang w:val="bg-BG"/>
              </w:rPr>
              <w:lastRenderedPageBreak/>
              <w:t>Стратегическа</w:t>
            </w:r>
            <w:r w:rsidRPr="00533BF4">
              <w:rPr>
                <w:rFonts w:ascii="Times New Roman" w:hAnsi="Times New Roman"/>
                <w:i/>
                <w:iCs/>
              </w:rPr>
              <w:t xml:space="preserve"> </w:t>
            </w:r>
            <w:proofErr w:type="spellStart"/>
            <w:r w:rsidRPr="00533BF4">
              <w:rPr>
                <w:rFonts w:ascii="Times New Roman" w:hAnsi="Times New Roman"/>
                <w:i/>
                <w:iCs/>
              </w:rPr>
              <w:t>цел</w:t>
            </w:r>
            <w:proofErr w:type="spellEnd"/>
            <w:r w:rsidRPr="00533BF4">
              <w:rPr>
                <w:rFonts w:ascii="Times New Roman" w:hAnsi="Times New Roman"/>
                <w:i/>
                <w:iCs/>
              </w:rPr>
              <w:t xml:space="preserve"> 3: </w:t>
            </w:r>
            <w:proofErr w:type="spellStart"/>
            <w:r w:rsidRPr="00533BF4">
              <w:rPr>
                <w:rFonts w:ascii="Times New Roman" w:hAnsi="Times New Roman"/>
                <w:i/>
                <w:iCs/>
              </w:rPr>
              <w:t>Изграждане</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капацитет</w:t>
            </w:r>
            <w:proofErr w:type="spellEnd"/>
            <w:r w:rsidRPr="00533BF4">
              <w:rPr>
                <w:rFonts w:ascii="Times New Roman" w:hAnsi="Times New Roman"/>
                <w:i/>
                <w:iCs/>
              </w:rPr>
              <w:t xml:space="preserve"> </w:t>
            </w:r>
            <w:proofErr w:type="spellStart"/>
            <w:r w:rsidRPr="00533BF4">
              <w:rPr>
                <w:rFonts w:ascii="Times New Roman" w:hAnsi="Times New Roman"/>
                <w:i/>
                <w:iCs/>
              </w:rPr>
              <w:t>за</w:t>
            </w:r>
            <w:proofErr w:type="spellEnd"/>
            <w:r w:rsidRPr="00533BF4">
              <w:rPr>
                <w:rFonts w:ascii="Times New Roman" w:hAnsi="Times New Roman"/>
                <w:i/>
                <w:iCs/>
              </w:rPr>
              <w:t xml:space="preserve"> </w:t>
            </w:r>
            <w:proofErr w:type="spellStart"/>
            <w:r w:rsidRPr="00533BF4">
              <w:rPr>
                <w:rFonts w:ascii="Times New Roman" w:hAnsi="Times New Roman"/>
                <w:i/>
                <w:iCs/>
              </w:rPr>
              <w:t>управление</w:t>
            </w:r>
            <w:proofErr w:type="spellEnd"/>
            <w:r w:rsidRPr="00533BF4">
              <w:rPr>
                <w:rFonts w:ascii="Times New Roman" w:hAnsi="Times New Roman"/>
                <w:i/>
                <w:iCs/>
              </w:rPr>
              <w:t xml:space="preserve"> </w:t>
            </w:r>
            <w:proofErr w:type="spellStart"/>
            <w:r w:rsidRPr="00533BF4">
              <w:rPr>
                <w:rFonts w:ascii="Times New Roman" w:hAnsi="Times New Roman"/>
                <w:i/>
                <w:iCs/>
              </w:rPr>
              <w:t>на</w:t>
            </w:r>
            <w:proofErr w:type="spellEnd"/>
            <w:r w:rsidRPr="00533BF4">
              <w:rPr>
                <w:rFonts w:ascii="Times New Roman" w:hAnsi="Times New Roman"/>
                <w:i/>
                <w:iCs/>
              </w:rPr>
              <w:t xml:space="preserve"> </w:t>
            </w:r>
            <w:proofErr w:type="spellStart"/>
            <w:r w:rsidRPr="00533BF4">
              <w:rPr>
                <w:rFonts w:ascii="Times New Roman" w:hAnsi="Times New Roman"/>
                <w:i/>
                <w:iCs/>
              </w:rPr>
              <w:t>околната</w:t>
            </w:r>
            <w:proofErr w:type="spellEnd"/>
            <w:r w:rsidRPr="00533BF4">
              <w:rPr>
                <w:rFonts w:ascii="Times New Roman" w:hAnsi="Times New Roman"/>
                <w:i/>
                <w:iCs/>
              </w:rPr>
              <w:t xml:space="preserve"> </w:t>
            </w:r>
            <w:proofErr w:type="spellStart"/>
            <w:r w:rsidRPr="00533BF4">
              <w:rPr>
                <w:rFonts w:ascii="Times New Roman" w:hAnsi="Times New Roman"/>
                <w:i/>
                <w:iCs/>
              </w:rPr>
              <w:t>среда</w:t>
            </w:r>
            <w:proofErr w:type="spellEnd"/>
            <w:r w:rsidRPr="00533BF4">
              <w:rPr>
                <w:rFonts w:ascii="Times New Roman" w:hAnsi="Times New Roman"/>
                <w:i/>
                <w:iCs/>
              </w:rPr>
              <w:t>.</w:t>
            </w:r>
          </w:p>
        </w:tc>
      </w:tr>
      <w:tr w:rsidR="00533BF4" w:rsidRPr="00533BF4" w14:paraId="6DDCDF66" w14:textId="77777777" w:rsidTr="00533BF4">
        <w:tc>
          <w:tcPr>
            <w:cnfStyle w:val="001000000000" w:firstRow="0" w:lastRow="0" w:firstColumn="1" w:lastColumn="0" w:oddVBand="0" w:evenVBand="0" w:oddHBand="0" w:evenHBand="0" w:firstRowFirstColumn="0" w:firstRowLastColumn="0" w:lastRowFirstColumn="0" w:lastRowLastColumn="0"/>
            <w:tcW w:w="13948" w:type="dxa"/>
            <w:gridSpan w:val="3"/>
          </w:tcPr>
          <w:p w14:paraId="1D6CB15C" w14:textId="77777777" w:rsidR="00533BF4" w:rsidRPr="00533BF4" w:rsidRDefault="00533BF4" w:rsidP="00533BF4">
            <w:pPr>
              <w:tabs>
                <w:tab w:val="left" w:pos="9024"/>
              </w:tabs>
              <w:jc w:val="center"/>
              <w:rPr>
                <w:rFonts w:ascii="Times New Roman" w:eastAsia="Times New Roman" w:hAnsi="Times New Roman"/>
                <w:lang w:val="bg-BG"/>
              </w:rPr>
            </w:pPr>
            <w:r w:rsidRPr="00533BF4">
              <w:rPr>
                <w:rFonts w:ascii="Times New Roman" w:eastAsia="Times New Roman" w:hAnsi="Times New Roman"/>
                <w:lang w:val="bg-BG"/>
              </w:rPr>
              <w:t>Области на действие:</w:t>
            </w:r>
          </w:p>
        </w:tc>
      </w:tr>
      <w:tr w:rsidR="00533BF4" w:rsidRPr="00533BF4" w14:paraId="3F8E2645"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4D73491C" w14:textId="77777777" w:rsidR="00533BF4" w:rsidRPr="00533BF4" w:rsidRDefault="00533BF4" w:rsidP="00533BF4">
            <w:pPr>
              <w:jc w:val="both"/>
              <w:rPr>
                <w:rFonts w:ascii="Times New Roman" w:hAnsi="Times New Roman"/>
                <w:i/>
                <w:iCs/>
              </w:rPr>
            </w:pPr>
            <w:r w:rsidRPr="00533BF4">
              <w:rPr>
                <w:rFonts w:ascii="Times New Roman" w:hAnsi="Times New Roman"/>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533BF4">
              <w:rPr>
                <w:rFonts w:ascii="Times New Roman" w:hAnsi="Times New Roman"/>
                <w:i/>
                <w:iCs/>
              </w:rPr>
              <w:t>:</w:t>
            </w:r>
          </w:p>
          <w:p w14:paraId="5AC89727"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C5BA728"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43288A44"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054D194A"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Планиране и провеждане на обучения съобразно оценката на нуждите;</w:t>
            </w:r>
          </w:p>
          <w:p w14:paraId="79CFE367"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Провеждане на обучения за планиране и провеждане на "зелени" обществени поръчки.</w:t>
            </w:r>
          </w:p>
        </w:tc>
        <w:tc>
          <w:tcPr>
            <w:tcW w:w="4623" w:type="dxa"/>
          </w:tcPr>
          <w:p w14:paraId="3753D71C"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533BF4">
              <w:rPr>
                <w:rFonts w:ascii="Times New Roman" w:hAnsi="Times New Roman"/>
                <w:b/>
                <w:bCs/>
                <w:i/>
                <w:iCs/>
                <w:lang w:val="bg-BG"/>
              </w:rPr>
              <w:t>Осигуряване на възможности за продължаващо обучение и повишаване на експертизата в областите, свързани с околната среда в различните институции, капацитет за интегрирано планиране и провеждане на „зелени“ обществени поръчки</w:t>
            </w:r>
            <w:r w:rsidRPr="00533BF4">
              <w:rPr>
                <w:rFonts w:ascii="Times New Roman" w:hAnsi="Times New Roman"/>
                <w:b/>
                <w:bCs/>
                <w:i/>
                <w:iCs/>
              </w:rPr>
              <w:t>:</w:t>
            </w:r>
          </w:p>
          <w:p w14:paraId="26702E35"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8A96359"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на система и провеждане на регулярни оценки на капацитета и нуждата от обучение в областта на политиките по околна среда в държавните и общински институции и техните звена;</w:t>
            </w:r>
          </w:p>
          <w:p w14:paraId="55551ABB"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Въвеждане на компетентностен модел за служителите отговорни за управление на изпълнението на политиките по околна среда;</w:t>
            </w:r>
          </w:p>
          <w:p w14:paraId="3CEF6A20" w14:textId="77777777" w:rsidR="00533BF4" w:rsidRPr="00533BF4" w:rsidRDefault="00533BF4" w:rsidP="00533BF4">
            <w:pPr>
              <w:numPr>
                <w:ilvl w:val="0"/>
                <w:numId w:val="1"/>
              </w:numPr>
              <w:ind w:left="0" w:firstLine="0"/>
              <w:contextualSpacing/>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Планиране и провеждане на обучения съобразно оценката на нуждите;</w:t>
            </w:r>
          </w:p>
          <w:p w14:paraId="47C72092"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Провеждане на обучения за планиране и провеждане на "зелени" обществени поръчки.</w:t>
            </w:r>
          </w:p>
        </w:tc>
        <w:tc>
          <w:tcPr>
            <w:tcW w:w="4085" w:type="dxa"/>
          </w:tcPr>
          <w:p w14:paraId="009ED24B" w14:textId="77777777" w:rsidR="001D19D1" w:rsidRPr="00142C07" w:rsidRDefault="001D19D1" w:rsidP="001D19D1">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3D395DCD" w14:textId="77777777" w:rsidR="00533BF4" w:rsidRPr="00533BF4" w:rsidRDefault="00533BF4" w:rsidP="00533BF4">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Мерките са с косвен положителен принос, свързан с отчитане на всички възможни аспекти на неблагоприятни и благоприятни въздействие чрез подхода на интегрирано планиране. </w:t>
            </w:r>
          </w:p>
          <w:p w14:paraId="5CD0565D"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Не се очакват отрицателни въздействия. </w:t>
            </w:r>
          </w:p>
        </w:tc>
      </w:tr>
      <w:tr w:rsidR="00533BF4" w:rsidRPr="00533BF4" w14:paraId="4C2996C2" w14:textId="77777777" w:rsidTr="00533BF4">
        <w:tc>
          <w:tcPr>
            <w:cnfStyle w:val="001000000000" w:firstRow="0" w:lastRow="0" w:firstColumn="1" w:lastColumn="0" w:oddVBand="0" w:evenVBand="0" w:oddHBand="0" w:evenHBand="0" w:firstRowFirstColumn="0" w:firstRowLastColumn="0" w:lastRowFirstColumn="0" w:lastRowLastColumn="0"/>
            <w:tcW w:w="5240" w:type="dxa"/>
          </w:tcPr>
          <w:p w14:paraId="4B5F01E7" w14:textId="77777777" w:rsidR="00533BF4" w:rsidRPr="00533BF4" w:rsidRDefault="00533BF4" w:rsidP="00533BF4">
            <w:pPr>
              <w:jc w:val="both"/>
              <w:rPr>
                <w:rFonts w:ascii="Times New Roman" w:hAnsi="Times New Roman"/>
                <w:i/>
                <w:iCs/>
              </w:rPr>
            </w:pPr>
            <w:r w:rsidRPr="00533BF4">
              <w:rPr>
                <w:rFonts w:ascii="Times New Roman" w:hAnsi="Times New Roman"/>
                <w:i/>
                <w:iCs/>
                <w:lang w:val="bg-BG"/>
              </w:rPr>
              <w:lastRenderedPageBreak/>
              <w:t>Интегриране и надграждане на информационни системи за по-добро проследяване на напредъка по изпълнение на целите за околна среда</w:t>
            </w:r>
            <w:r w:rsidRPr="00533BF4">
              <w:rPr>
                <w:rFonts w:ascii="Times New Roman" w:hAnsi="Times New Roman"/>
                <w:i/>
                <w:iCs/>
              </w:rPr>
              <w:t>:</w:t>
            </w:r>
          </w:p>
          <w:p w14:paraId="16D8D6C8"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17B484A9"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0351FE3F"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Осигуряване на оперативна съвместимост на информационните системи в администрацията;</w:t>
            </w:r>
          </w:p>
          <w:p w14:paraId="7B9368DC"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Отдалечен достъп до споделени ресурси, в т.ч. бази данни.</w:t>
            </w:r>
          </w:p>
        </w:tc>
        <w:tc>
          <w:tcPr>
            <w:tcW w:w="4623" w:type="dxa"/>
          </w:tcPr>
          <w:p w14:paraId="612AC60B"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i/>
                <w:iCs/>
              </w:rPr>
            </w:pPr>
            <w:r w:rsidRPr="00533BF4">
              <w:rPr>
                <w:rFonts w:ascii="Times New Roman" w:hAnsi="Times New Roman"/>
                <w:b/>
                <w:bCs/>
                <w:i/>
                <w:iCs/>
                <w:lang w:val="bg-BG"/>
              </w:rPr>
              <w:t>Интегриране и надграждане на информационни системи за по-добро проследяване на напредъка по изпълнение на целите за околна среда</w:t>
            </w:r>
            <w:r w:rsidRPr="00533BF4">
              <w:rPr>
                <w:rFonts w:ascii="Times New Roman" w:hAnsi="Times New Roman"/>
                <w:b/>
                <w:bCs/>
                <w:i/>
                <w:iCs/>
              </w:rPr>
              <w:t>:</w:t>
            </w:r>
          </w:p>
          <w:p w14:paraId="40FC8A29" w14:textId="77777777" w:rsidR="00533BF4" w:rsidRPr="00533BF4" w:rsidRDefault="00533BF4" w:rsidP="00533BF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
                <w:bCs/>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334D0B88"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Разработване на единен електронен модул и система от индикатори за отчитане на изпълнението на общинските стратегически и планови документи, свързани с околната среда;</w:t>
            </w:r>
          </w:p>
          <w:p w14:paraId="2DC02292" w14:textId="77777777" w:rsidR="00533BF4" w:rsidRPr="00533BF4" w:rsidRDefault="00533BF4" w:rsidP="00533BF4">
            <w:pPr>
              <w:numPr>
                <w:ilvl w:val="0"/>
                <w:numId w:val="1"/>
              </w:numPr>
              <w:ind w:left="0" w:firstLine="0"/>
              <w:contextual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lang w:val="bg-BG" w:eastAsia="bg-BG"/>
              </w:rPr>
            </w:pPr>
            <w:r w:rsidRPr="00533BF4">
              <w:rPr>
                <w:rFonts w:ascii="Times New Roman" w:hAnsi="Times New Roman"/>
                <w:lang w:val="bg-BG" w:eastAsia="bg-BG"/>
              </w:rPr>
              <w:t>Осигуряване на оперативна съвместимост на информационните системи в администрацията;</w:t>
            </w:r>
          </w:p>
          <w:p w14:paraId="3EFAFD6D"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Отдалечен достъп до споделени ресурси, в т.ч. бази данни.</w:t>
            </w:r>
          </w:p>
        </w:tc>
        <w:tc>
          <w:tcPr>
            <w:tcW w:w="4085" w:type="dxa"/>
          </w:tcPr>
          <w:p w14:paraId="37765606" w14:textId="77777777" w:rsidR="001D19D1" w:rsidRPr="00142C07" w:rsidRDefault="001D19D1" w:rsidP="001D19D1">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3DD915E4" w14:textId="77777777" w:rsidR="00533BF4" w:rsidRPr="00533BF4" w:rsidRDefault="00533BF4" w:rsidP="00533BF4">
            <w:pPr>
              <w:tabs>
                <w:tab w:val="left" w:pos="9024"/>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Мярката ще има принос за постигане на целите на НСОС, а от там и на положителните ефекти за човешкото здраве и населението.</w:t>
            </w:r>
          </w:p>
        </w:tc>
      </w:tr>
      <w:tr w:rsidR="00533BF4" w:rsidRPr="00533BF4" w14:paraId="54538AE7" w14:textId="77777777" w:rsidTr="0053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72895C87" w14:textId="77777777" w:rsidR="00533BF4" w:rsidRPr="00533BF4" w:rsidRDefault="00533BF4" w:rsidP="00533BF4">
            <w:pPr>
              <w:jc w:val="both"/>
              <w:rPr>
                <w:rFonts w:ascii="Times New Roman" w:hAnsi="Times New Roman"/>
                <w:i/>
                <w:iCs/>
              </w:rPr>
            </w:pPr>
            <w:r w:rsidRPr="00533BF4">
              <w:rPr>
                <w:rFonts w:ascii="Times New Roman" w:hAnsi="Times New Roman"/>
                <w:i/>
                <w:iCs/>
                <w:lang w:val="bg-BG"/>
              </w:rPr>
              <w:t>Структуриране на национален подход на управление на изпълнението на целите за околна среда</w:t>
            </w:r>
            <w:r w:rsidRPr="00533BF4">
              <w:rPr>
                <w:rFonts w:ascii="Times New Roman" w:hAnsi="Times New Roman"/>
                <w:i/>
                <w:iCs/>
              </w:rPr>
              <w:t>:</w:t>
            </w:r>
          </w:p>
          <w:p w14:paraId="1AAF8EE5" w14:textId="77777777" w:rsidR="00533BF4" w:rsidRPr="00533BF4" w:rsidRDefault="00533BF4" w:rsidP="00533BF4">
            <w:pPr>
              <w:jc w:val="both"/>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5C09B7BD" w14:textId="77777777" w:rsidR="00533BF4" w:rsidRPr="00533BF4" w:rsidRDefault="00533BF4" w:rsidP="00533BF4">
            <w:pPr>
              <w:numPr>
                <w:ilvl w:val="0"/>
                <w:numId w:val="1"/>
              </w:numPr>
              <w:ind w:left="0" w:firstLine="0"/>
              <w:contextualSpacing/>
              <w:jc w:val="both"/>
              <w:rPr>
                <w:rFonts w:ascii="Times New Roman" w:hAnsi="Times New Roman"/>
                <w:lang w:val="bg-BG" w:eastAsia="bg-BG"/>
              </w:rPr>
            </w:pPr>
            <w:r w:rsidRPr="00533BF4">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623" w:type="dxa"/>
          </w:tcPr>
          <w:p w14:paraId="7BDAB19C"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bCs/>
                <w:i/>
                <w:iCs/>
              </w:rPr>
            </w:pPr>
            <w:r w:rsidRPr="00533BF4">
              <w:rPr>
                <w:rFonts w:ascii="Times New Roman" w:hAnsi="Times New Roman"/>
                <w:b/>
                <w:bCs/>
                <w:i/>
                <w:iCs/>
                <w:lang w:val="bg-BG"/>
              </w:rPr>
              <w:t>Структуриране на национален подход на управление на изпълнението на целите за околна среда</w:t>
            </w:r>
            <w:r w:rsidRPr="00533BF4">
              <w:rPr>
                <w:rFonts w:ascii="Times New Roman" w:hAnsi="Times New Roman"/>
                <w:b/>
                <w:bCs/>
                <w:i/>
                <w:iCs/>
              </w:rPr>
              <w:t>:</w:t>
            </w:r>
          </w:p>
          <w:p w14:paraId="0FDCB9B7" w14:textId="77777777" w:rsidR="00533BF4" w:rsidRPr="00533BF4" w:rsidRDefault="00533BF4" w:rsidP="00533BF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noProof/>
                <w:lang w:val="bg-BG" w:eastAsia="en-GB"/>
              </w:rPr>
            </w:pPr>
            <w:r w:rsidRPr="00533BF4">
              <w:rPr>
                <w:rFonts w:ascii="Times New Roman" w:eastAsia="Times New Roman" w:hAnsi="Times New Roman"/>
                <w:noProof/>
                <w:lang w:val="bg-BG" w:eastAsia="en-GB"/>
              </w:rPr>
              <w:t>Предвидени мерки към приоритетната област на действие:</w:t>
            </w:r>
          </w:p>
          <w:p w14:paraId="21CD67B1" w14:textId="77777777" w:rsidR="00533BF4" w:rsidRPr="00533BF4" w:rsidRDefault="00533BF4" w:rsidP="00533BF4">
            <w:pPr>
              <w:tabs>
                <w:tab w:val="left" w:pos="9024"/>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hAnsi="Times New Roman"/>
                <w:lang w:val="bg-BG" w:eastAsia="bg-BG"/>
              </w:rPr>
              <w:t>Изготвяне на функционален анализ на националната рамка от институции, ангажирани с управление на политики по околна среда и предложение за структуриране на национален подход на управление.</w:t>
            </w:r>
          </w:p>
        </w:tc>
        <w:tc>
          <w:tcPr>
            <w:tcW w:w="4085" w:type="dxa"/>
          </w:tcPr>
          <w:p w14:paraId="404FC16C" w14:textId="77777777" w:rsidR="001D19D1" w:rsidRPr="00142C07" w:rsidRDefault="001D19D1" w:rsidP="00914B3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142C07">
              <w:rPr>
                <w:rFonts w:ascii="Times New Roman" w:eastAsia="Times New Roman" w:hAnsi="Times New Roman"/>
                <w:lang w:val="bg-BG"/>
              </w:rPr>
              <w:t>Няма промени между Вариант 1 и Вариант 2.</w:t>
            </w:r>
          </w:p>
          <w:p w14:paraId="600FAC58" w14:textId="77777777" w:rsidR="00533BF4" w:rsidRPr="00533BF4" w:rsidRDefault="00533BF4" w:rsidP="00914B3F">
            <w:pPr>
              <w:tabs>
                <w:tab w:val="left" w:pos="9024"/>
              </w:tabs>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lang w:val="bg-BG"/>
              </w:rPr>
            </w:pPr>
            <w:r w:rsidRPr="00533BF4">
              <w:rPr>
                <w:rFonts w:ascii="Times New Roman" w:eastAsia="Times New Roman" w:hAnsi="Times New Roman"/>
                <w:lang w:val="bg-BG"/>
              </w:rPr>
              <w:t xml:space="preserve">Мярката ще има принос за постигане на целите на НСОС, а от там и на положителните ефекти за човешкото здраве и населението. </w:t>
            </w:r>
          </w:p>
        </w:tc>
      </w:tr>
      <w:tr w:rsidR="00533BF4" w:rsidRPr="00533BF4" w14:paraId="1A3ADE6F" w14:textId="77777777" w:rsidTr="00533BF4">
        <w:trPr>
          <w:trHeight w:val="1134"/>
        </w:trPr>
        <w:tc>
          <w:tcPr>
            <w:cnfStyle w:val="001000000000" w:firstRow="0" w:lastRow="0" w:firstColumn="1" w:lastColumn="0" w:oddVBand="0" w:evenVBand="0" w:oddHBand="0" w:evenHBand="0" w:firstRowFirstColumn="0" w:firstRowLastColumn="0" w:lastRowFirstColumn="0" w:lastRowLastColumn="0"/>
            <w:tcW w:w="13948" w:type="dxa"/>
            <w:gridSpan w:val="3"/>
          </w:tcPr>
          <w:p w14:paraId="24049F14" w14:textId="77777777" w:rsidR="00533BF4" w:rsidRPr="00533BF4" w:rsidRDefault="00533BF4" w:rsidP="00EA3C93">
            <w:pPr>
              <w:tabs>
                <w:tab w:val="left" w:pos="9024"/>
              </w:tabs>
              <w:jc w:val="both"/>
              <w:rPr>
                <w:rFonts w:ascii="Times New Roman" w:hAnsi="Times New Roman"/>
                <w:b w:val="0"/>
                <w:bCs w:val="0"/>
                <w:lang w:val="bg-BG"/>
              </w:rPr>
            </w:pPr>
            <w:r w:rsidRPr="00533BF4">
              <w:rPr>
                <w:rFonts w:ascii="Times New Roman" w:hAnsi="Times New Roman"/>
                <w:lang w:val="bg-BG"/>
              </w:rPr>
              <w:lastRenderedPageBreak/>
              <w:t>ОБОБЩЕНИЕ</w:t>
            </w:r>
            <w:r w:rsidRPr="00533BF4">
              <w:rPr>
                <w:rFonts w:ascii="Times New Roman" w:hAnsi="Times New Roman"/>
                <w:b w:val="0"/>
                <w:bCs w:val="0"/>
                <w:lang w:val="bg-BG"/>
              </w:rPr>
              <w:t xml:space="preserve"> Почти всички мерки са с косвен, някои със значителен положителен дългосрочен ефект върху здравно-хигиенните аспекти на средата, населението и човешкото здраве – въздействието се изразява в ограничаване на замърсяването на въздуха, почвите, водите </w:t>
            </w:r>
            <w:r w:rsidRPr="00533BF4">
              <w:rPr>
                <w:rFonts w:ascii="Times New Roman" w:hAnsi="Times New Roman"/>
                <w:b w:val="0"/>
                <w:bCs w:val="0"/>
                <w:lang w:val="en-US"/>
              </w:rPr>
              <w:t>(</w:t>
            </w:r>
            <w:r w:rsidRPr="00533BF4">
              <w:rPr>
                <w:rFonts w:ascii="Times New Roman" w:hAnsi="Times New Roman"/>
                <w:b w:val="0"/>
                <w:bCs w:val="0"/>
                <w:lang w:val="bg-BG"/>
              </w:rPr>
              <w:t>в т.ч. питейни и води за къпане</w:t>
            </w:r>
            <w:r w:rsidRPr="00533BF4">
              <w:rPr>
                <w:rFonts w:ascii="Times New Roman" w:hAnsi="Times New Roman"/>
                <w:b w:val="0"/>
                <w:bCs w:val="0"/>
                <w:lang w:val="en-US"/>
              </w:rPr>
              <w:t>)</w:t>
            </w:r>
            <w:r w:rsidRPr="00533BF4">
              <w:rPr>
                <w:rFonts w:ascii="Times New Roman" w:hAnsi="Times New Roman"/>
                <w:b w:val="0"/>
                <w:bCs w:val="0"/>
                <w:lang w:val="bg-BG"/>
              </w:rPr>
              <w:t xml:space="preserve">; ограничаване на шума; предотвратяване и ограничаване на рисковете за здравето от опасни химични вещества и отпадъци, в т.ч. пестициди, препарати за растителна защита, пластмаси и др.; устойчивост, превенция и ограничаване на последиците от наводнения и други екстремни метеорологични явления; подобряване на рекреационната стойност на територии; повишаване на качеството на живот. </w:t>
            </w:r>
          </w:p>
          <w:p w14:paraId="60578FF7" w14:textId="07E5F267" w:rsidR="00533BF4" w:rsidRPr="00EA3C93" w:rsidRDefault="00533BF4" w:rsidP="00EA3C93">
            <w:pPr>
              <w:jc w:val="both"/>
            </w:pPr>
            <w:bookmarkStart w:id="39" w:name="_Hlk112545069"/>
            <w:r w:rsidRPr="00533BF4">
              <w:rPr>
                <w:rFonts w:ascii="Times New Roman" w:eastAsia="Times New Roman" w:hAnsi="Times New Roman"/>
                <w:b w:val="0"/>
                <w:bCs w:val="0"/>
                <w:lang w:val="bg-BG"/>
              </w:rPr>
              <w:t xml:space="preserve">Рискове за здравето произтичат от мерките, свързани с инвестиции в инфраструктура и обекти за дейности с отпадъци, производства – в т.ч. за енергия от ВЕИ и обекти, източници на вредности в околната среда. В тази връзка е задължително ефективното прилагане на превантивните процедури за ОВОС, ЕО, КР и др. </w:t>
            </w:r>
            <w:r w:rsidRPr="00533BF4">
              <w:rPr>
                <w:rFonts w:ascii="Times New Roman" w:eastAsia="Times New Roman" w:hAnsi="Times New Roman"/>
                <w:b w:val="0"/>
                <w:bCs w:val="0"/>
                <w:lang w:val="en-US"/>
              </w:rPr>
              <w:t>(</w:t>
            </w:r>
            <w:r w:rsidRPr="00533BF4">
              <w:rPr>
                <w:rFonts w:ascii="Times New Roman" w:eastAsia="Times New Roman" w:hAnsi="Times New Roman"/>
                <w:b w:val="0"/>
                <w:bCs w:val="0"/>
                <w:lang w:val="bg-BG"/>
              </w:rPr>
              <w:t>което е предвидено като мярка в проекта на НСОС и Плана за действие към нея</w:t>
            </w:r>
            <w:r w:rsidRPr="00533BF4">
              <w:rPr>
                <w:rFonts w:ascii="Times New Roman" w:eastAsia="Times New Roman" w:hAnsi="Times New Roman"/>
                <w:b w:val="0"/>
                <w:bCs w:val="0"/>
                <w:lang w:val="en-US"/>
              </w:rPr>
              <w:t>)</w:t>
            </w:r>
            <w:r w:rsidRPr="00533BF4">
              <w:rPr>
                <w:rFonts w:ascii="Times New Roman" w:eastAsia="Times New Roman" w:hAnsi="Times New Roman"/>
                <w:b w:val="0"/>
                <w:bCs w:val="0"/>
                <w:lang w:val="bg-BG"/>
              </w:rPr>
              <w:t>, с оглед недопускане на отрицателно въздействие върху населението и човешкото здраве, идентифициране на адекватни мерки за предотвратяване и ограничаване на неблагоприятните въздействия, избор на подходящо местоположение и параметри на такива обекти и инфраструктура при съобразяване на близките зони и обекти, подлежащи на здравна защита.</w:t>
            </w:r>
            <w:bookmarkEnd w:id="39"/>
            <w:r w:rsidR="00EA3C93">
              <w:rPr>
                <w:rFonts w:ascii="Times New Roman" w:eastAsia="Times New Roman" w:hAnsi="Times New Roman"/>
                <w:b w:val="0"/>
                <w:bCs w:val="0"/>
                <w:lang w:val="bg-BG"/>
              </w:rPr>
              <w:t xml:space="preserve"> </w:t>
            </w:r>
            <w:r w:rsidR="00EA3C93">
              <w:rPr>
                <w:rFonts w:ascii="Times New Roman" w:hAnsi="Times New Roman"/>
                <w:b w:val="0"/>
                <w:bCs w:val="0"/>
                <w:lang w:val="bg-BG"/>
              </w:rPr>
              <w:t xml:space="preserve">От гледна точка на алтернатива, </w:t>
            </w:r>
            <w:r w:rsidR="00EA3C93" w:rsidRPr="004520F1">
              <w:rPr>
                <w:rFonts w:ascii="Times New Roman" w:eastAsia="Times New Roman" w:hAnsi="Times New Roman" w:cs="Times New Roman"/>
                <w:b w:val="0"/>
                <w:bCs w:val="0"/>
                <w:lang w:val="bg-BG"/>
              </w:rPr>
              <w:t xml:space="preserve">предпочитан е Вариант 2, който дава по-голяма яснота на мерките, прецизирани са текстове на мерки, отпадат мерки, което не води до отрицателно въздействие и е добавена нова мярка, свързана с насърчаване на дигитализацията, което е с косвен принос към </w:t>
            </w:r>
            <w:r w:rsidR="00EA3C93">
              <w:rPr>
                <w:rFonts w:ascii="Times New Roman" w:eastAsia="Times New Roman" w:hAnsi="Times New Roman" w:cs="Times New Roman"/>
                <w:b w:val="0"/>
                <w:bCs w:val="0"/>
                <w:lang w:val="bg-BG"/>
              </w:rPr>
              <w:t>здравно-хигиенните аспекти на средата</w:t>
            </w:r>
            <w:r w:rsidR="00EA3C93" w:rsidRPr="004520F1">
              <w:rPr>
                <w:rFonts w:ascii="Times New Roman" w:eastAsia="Times New Roman" w:hAnsi="Times New Roman" w:cs="Times New Roman"/>
                <w:b w:val="0"/>
                <w:bCs w:val="0"/>
                <w:lang w:val="bg-BG"/>
              </w:rPr>
              <w:t>, следствие от намаляване на въглеродния отпечатък.</w:t>
            </w:r>
          </w:p>
        </w:tc>
      </w:tr>
    </w:tbl>
    <w:p w14:paraId="1B16B4B9" w14:textId="511FD601" w:rsidR="00533BF4" w:rsidRDefault="00533BF4" w:rsidP="001F52AB">
      <w:pPr>
        <w:spacing w:after="0" w:line="240" w:lineRule="auto"/>
        <w:jc w:val="center"/>
        <w:rPr>
          <w:rFonts w:ascii="Times New Roman" w:hAnsi="Times New Roman" w:cs="Times New Roman"/>
          <w:b/>
          <w:bCs/>
          <w:i/>
          <w:iCs/>
          <w:sz w:val="24"/>
          <w:szCs w:val="24"/>
          <w:lang w:val="bg-BG"/>
        </w:rPr>
      </w:pPr>
    </w:p>
    <w:p w14:paraId="4D61B210" w14:textId="77777777" w:rsidR="00533BF4" w:rsidRPr="001F52AB" w:rsidRDefault="00533BF4" w:rsidP="001F52AB">
      <w:pPr>
        <w:spacing w:after="0" w:line="240" w:lineRule="auto"/>
        <w:jc w:val="center"/>
        <w:rPr>
          <w:rFonts w:ascii="Times New Roman" w:hAnsi="Times New Roman" w:cs="Times New Roman"/>
          <w:b/>
          <w:bCs/>
          <w:i/>
          <w:iCs/>
          <w:sz w:val="24"/>
          <w:szCs w:val="24"/>
          <w:lang w:val="bg-BG"/>
        </w:rPr>
      </w:pPr>
    </w:p>
    <w:sectPr w:rsidR="00533BF4" w:rsidRPr="001F52AB" w:rsidSect="00E472E8">
      <w:pgSz w:w="16838" w:h="11906" w:orient="landscape" w:code="9"/>
      <w:pgMar w:top="1440" w:right="1440" w:bottom="1440"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E712AD" w14:textId="77777777" w:rsidR="000D5983" w:rsidRDefault="000D5983" w:rsidP="00277968">
      <w:pPr>
        <w:spacing w:after="0" w:line="240" w:lineRule="auto"/>
      </w:pPr>
      <w:r>
        <w:separator/>
      </w:r>
    </w:p>
  </w:endnote>
  <w:endnote w:type="continuationSeparator" w:id="0">
    <w:p w14:paraId="02B1891D" w14:textId="77777777" w:rsidR="000D5983" w:rsidRDefault="000D5983" w:rsidP="002779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93679820"/>
      <w:docPartObj>
        <w:docPartGallery w:val="Page Numbers (Bottom of Page)"/>
        <w:docPartUnique/>
      </w:docPartObj>
    </w:sdtPr>
    <w:sdtEndPr>
      <w:rPr>
        <w:noProof/>
      </w:rPr>
    </w:sdtEndPr>
    <w:sdtContent>
      <w:p w14:paraId="4DAD9326" w14:textId="2A59AE75" w:rsidR="007F5492" w:rsidRDefault="007F5492">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4BCA6975" w14:textId="77777777" w:rsidR="007F5492" w:rsidRPr="00485E1E" w:rsidRDefault="007F5492" w:rsidP="007F5492">
    <w:pPr>
      <w:spacing w:line="240" w:lineRule="auto"/>
      <w:jc w:val="center"/>
      <w:rPr>
        <w:rFonts w:ascii="Times New Roman" w:hAnsi="Times New Roman" w:cs="Times New Roman"/>
        <w:i/>
        <w:sz w:val="16"/>
        <w:szCs w:val="16"/>
        <w:lang w:val="bg-BG"/>
      </w:rPr>
    </w:pPr>
    <w:bookmarkStart w:id="0" w:name="_Hlk111208247"/>
    <w:r w:rsidRPr="008F2658">
      <w:rPr>
        <w:rFonts w:ascii="Times New Roman" w:hAnsi="Times New Roman" w:cs="Times New Roman"/>
        <w:i/>
        <w:iCs/>
        <w:sz w:val="16"/>
        <w:szCs w:val="16"/>
        <w:lang w:val="bg-BG"/>
      </w:rPr>
      <w:t>Документът е изготвен по проект  „Разработване на Национална стратегия за околна среда и План за действие към нея“, който се осъществява с финансовата подкрепа на Оперативна програма „Добро управление“, съфинансирана от Европейския съюз чрез Европейския социален фонд</w:t>
    </w:r>
  </w:p>
  <w:bookmarkEnd w:id="0"/>
  <w:p w14:paraId="24683419" w14:textId="77777777" w:rsidR="00277968" w:rsidRDefault="0027796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7658723"/>
      <w:docPartObj>
        <w:docPartGallery w:val="Page Numbers (Bottom of Page)"/>
        <w:docPartUnique/>
      </w:docPartObj>
    </w:sdtPr>
    <w:sdtEndPr>
      <w:rPr>
        <w:noProof/>
      </w:rPr>
    </w:sdtEndPr>
    <w:sdtContent>
      <w:p w14:paraId="3B377F7A" w14:textId="0DC9FCE1" w:rsidR="00B859DE" w:rsidRDefault="00B859DE">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0B608F7" w14:textId="20976271" w:rsidR="00277968" w:rsidRPr="00B859DE" w:rsidRDefault="00B859DE" w:rsidP="00B859DE">
    <w:pPr>
      <w:spacing w:line="240" w:lineRule="auto"/>
      <w:jc w:val="center"/>
      <w:rPr>
        <w:rFonts w:ascii="Times New Roman" w:hAnsi="Times New Roman" w:cs="Times New Roman"/>
        <w:i/>
        <w:sz w:val="16"/>
        <w:szCs w:val="16"/>
        <w:lang w:val="bg-BG"/>
      </w:rPr>
    </w:pPr>
    <w:r w:rsidRPr="008F2658">
      <w:rPr>
        <w:rFonts w:ascii="Times New Roman" w:hAnsi="Times New Roman" w:cs="Times New Roman"/>
        <w:i/>
        <w:iCs/>
        <w:sz w:val="16"/>
        <w:szCs w:val="16"/>
        <w:lang w:val="bg-BG"/>
      </w:rPr>
      <w:t>Документът е изготвен по проект  „Разработване на Национална стратегия за околна среда и План за действие към нея“, който се осъществява с финансовата подкрепа на Оперативна програма „Добро управление“, съфинансирана от Европейския съюз чрез Европейския социален фонд</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C7EF7D" w14:textId="77777777" w:rsidR="000D5983" w:rsidRDefault="000D5983" w:rsidP="00277968">
      <w:pPr>
        <w:spacing w:after="0" w:line="240" w:lineRule="auto"/>
      </w:pPr>
      <w:r>
        <w:separator/>
      </w:r>
    </w:p>
  </w:footnote>
  <w:footnote w:type="continuationSeparator" w:id="0">
    <w:p w14:paraId="4CA4D3B2" w14:textId="77777777" w:rsidR="000D5983" w:rsidRDefault="000D5983" w:rsidP="0027796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82C977" w14:textId="7C67FCB1" w:rsidR="00277968" w:rsidRDefault="00277968" w:rsidP="00277968">
    <w:pPr>
      <w:tabs>
        <w:tab w:val="left" w:pos="2618"/>
        <w:tab w:val="left" w:pos="4376"/>
        <w:tab w:val="center" w:pos="4680"/>
        <w:tab w:val="right" w:pos="9360"/>
      </w:tabs>
      <w:spacing w:after="0" w:line="240" w:lineRule="auto"/>
      <w:rPr>
        <w:rFonts w:ascii="Calibri" w:eastAsia="Calibri" w:hAnsi="Calibri" w:cs="Times New Roman"/>
        <w:b/>
        <w:lang w:eastAsia="bg-BG"/>
      </w:rPr>
    </w:pPr>
    <w:r>
      <w:rPr>
        <w:rFonts w:ascii="Calibri" w:eastAsia="Calibri" w:hAnsi="Calibri" w:cs="Times New Roman"/>
        <w:noProof/>
      </w:rPr>
      <w:drawing>
        <wp:inline distT="0" distB="0" distL="0" distR="0" wp14:anchorId="2E77BCFD" wp14:editId="4299F8D2">
          <wp:extent cx="2032782" cy="794177"/>
          <wp:effectExtent l="0" t="0" r="0" b="0"/>
          <wp:docPr id="7" name="Picture 7" descr="A blue and white flag&#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ue and white flag&#10;&#10;Description automatically generated with low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88299" cy="815867"/>
                  </a:xfrm>
                  <a:prstGeom prst="rect">
                    <a:avLst/>
                  </a:prstGeom>
                  <a:noFill/>
                  <a:ln>
                    <a:noFill/>
                  </a:ln>
                </pic:spPr>
              </pic:pic>
            </a:graphicData>
          </a:graphic>
        </wp:inline>
      </w:drawing>
    </w:r>
    <w:r>
      <w:rPr>
        <w:rFonts w:ascii="Calibri" w:eastAsia="Calibri" w:hAnsi="Calibri" w:cs="Times New Roman"/>
        <w:b/>
        <w:lang w:eastAsia="bg-BG"/>
      </w:rPr>
      <w:tab/>
    </w:r>
    <w:r>
      <w:rPr>
        <w:rFonts w:ascii="Calibri" w:eastAsia="Calibri" w:hAnsi="Calibri" w:cs="Times New Roman"/>
        <w:b/>
        <w:lang w:eastAsia="bg-BG"/>
      </w:rPr>
      <w:tab/>
    </w:r>
    <w:r>
      <w:rPr>
        <w:rFonts w:ascii="Calibri" w:eastAsia="Calibri" w:hAnsi="Calibri" w:cs="Times New Roman"/>
        <w:b/>
        <w:lang w:eastAsia="bg-BG"/>
      </w:rPr>
      <w:tab/>
    </w:r>
    <w:r>
      <w:rPr>
        <w:rFonts w:ascii="Calibri" w:eastAsia="Calibri" w:hAnsi="Calibri" w:cs="Times New Roman"/>
        <w:noProof/>
      </w:rPr>
      <w:drawing>
        <wp:inline distT="0" distB="0" distL="0" distR="0" wp14:anchorId="27EB71FF" wp14:editId="0E811816">
          <wp:extent cx="1927860" cy="876300"/>
          <wp:effectExtent l="19050" t="0" r="0" b="0"/>
          <wp:docPr id="8" name="Picture 8" descr="logo-bg-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bg-right"/>
                  <pic:cNvPicPr>
                    <a:picLocks noChangeAspect="1" noChangeArrowheads="1"/>
                  </pic:cNvPicPr>
                </pic:nvPicPr>
                <pic:blipFill>
                  <a:blip r:embed="rId2">
                    <a:extLst>
                      <a:ext uri="{28A0092B-C50C-407E-A947-70E740481C1C}">
                        <a14:useLocalDpi xmlns:a14="http://schemas.microsoft.com/office/drawing/2010/main" val="0"/>
                      </a:ext>
                    </a:extLst>
                  </a:blip>
                  <a:srcRect r="7172"/>
                  <a:stretch>
                    <a:fillRect/>
                  </a:stretch>
                </pic:blipFill>
                <pic:spPr bwMode="auto">
                  <a:xfrm>
                    <a:off x="0" y="0"/>
                    <a:ext cx="1927860" cy="876300"/>
                  </a:xfrm>
                  <a:prstGeom prst="rect">
                    <a:avLst/>
                  </a:prstGeom>
                  <a:noFill/>
                  <a:ln>
                    <a:noFill/>
                  </a:ln>
                </pic:spPr>
              </pic:pic>
            </a:graphicData>
          </a:graphic>
        </wp:inline>
      </w:drawing>
    </w:r>
  </w:p>
  <w:p w14:paraId="6A0A8860" w14:textId="77777777" w:rsidR="00277968" w:rsidRDefault="0027796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81921"/>
    <w:multiLevelType w:val="hybridMultilevel"/>
    <w:tmpl w:val="572A4CB0"/>
    <w:lvl w:ilvl="0" w:tplc="8B5812DC">
      <w:start w:val="1"/>
      <w:numFmt w:val="bullet"/>
      <w:lvlText w:val=""/>
      <w:lvlJc w:val="left"/>
      <w:pPr>
        <w:ind w:left="1429" w:hanging="360"/>
      </w:pPr>
      <w:rPr>
        <w:rFonts w:ascii="Wingdings" w:hAnsi="Wingdings" w:hint="default"/>
        <w:color w:val="auto"/>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1" w15:restartNumberingAfterBreak="0">
    <w:nsid w:val="24F8078D"/>
    <w:multiLevelType w:val="hybridMultilevel"/>
    <w:tmpl w:val="C1C65FC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FEF70E8"/>
    <w:multiLevelType w:val="hybridMultilevel"/>
    <w:tmpl w:val="87FE81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76A4C81"/>
    <w:multiLevelType w:val="hybridMultilevel"/>
    <w:tmpl w:val="4A225C38"/>
    <w:lvl w:ilvl="0" w:tplc="08090003">
      <w:start w:val="1"/>
      <w:numFmt w:val="bullet"/>
      <w:lvlText w:val="o"/>
      <w:lvlJc w:val="left"/>
      <w:pPr>
        <w:ind w:left="1429" w:hanging="360"/>
      </w:pPr>
      <w:rPr>
        <w:rFonts w:ascii="Courier New" w:hAnsi="Courier New" w:cs="Courier New"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4" w15:restartNumberingAfterBreak="0">
    <w:nsid w:val="6A29698E"/>
    <w:multiLevelType w:val="hybridMultilevel"/>
    <w:tmpl w:val="70365EC0"/>
    <w:lvl w:ilvl="0" w:tplc="4CDA97EA">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B2248DD"/>
    <w:multiLevelType w:val="hybridMultilevel"/>
    <w:tmpl w:val="D81C69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7624C24"/>
    <w:multiLevelType w:val="hybridMultilevel"/>
    <w:tmpl w:val="8316637A"/>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 w15:restartNumberingAfterBreak="0">
    <w:nsid w:val="78C60B57"/>
    <w:multiLevelType w:val="hybridMultilevel"/>
    <w:tmpl w:val="1208280E"/>
    <w:lvl w:ilvl="0" w:tplc="7D3CCED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532504404">
    <w:abstractNumId w:val="0"/>
  </w:num>
  <w:num w:numId="2" w16cid:durableId="1662729739">
    <w:abstractNumId w:val="6"/>
  </w:num>
  <w:num w:numId="3" w16cid:durableId="893857449">
    <w:abstractNumId w:val="5"/>
  </w:num>
  <w:num w:numId="4" w16cid:durableId="877858674">
    <w:abstractNumId w:val="7"/>
  </w:num>
  <w:num w:numId="5" w16cid:durableId="754976822">
    <w:abstractNumId w:val="4"/>
  </w:num>
  <w:num w:numId="6" w16cid:durableId="1110316499">
    <w:abstractNumId w:val="2"/>
  </w:num>
  <w:num w:numId="7" w16cid:durableId="1212883201">
    <w:abstractNumId w:val="3"/>
  </w:num>
  <w:num w:numId="8" w16cid:durableId="1815833194">
    <w:abstractNumId w:val="1"/>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6482"/>
    <w:rsid w:val="00016F8B"/>
    <w:rsid w:val="00022764"/>
    <w:rsid w:val="0002463F"/>
    <w:rsid w:val="00025FD6"/>
    <w:rsid w:val="00032422"/>
    <w:rsid w:val="0003242A"/>
    <w:rsid w:val="0003675C"/>
    <w:rsid w:val="0005147D"/>
    <w:rsid w:val="00060982"/>
    <w:rsid w:val="00061B58"/>
    <w:rsid w:val="00064727"/>
    <w:rsid w:val="00070D69"/>
    <w:rsid w:val="0007112E"/>
    <w:rsid w:val="000770A7"/>
    <w:rsid w:val="00082EAF"/>
    <w:rsid w:val="0008410C"/>
    <w:rsid w:val="000851AC"/>
    <w:rsid w:val="00087816"/>
    <w:rsid w:val="0009554A"/>
    <w:rsid w:val="000A0217"/>
    <w:rsid w:val="000A31E5"/>
    <w:rsid w:val="000A7D25"/>
    <w:rsid w:val="000B6EDB"/>
    <w:rsid w:val="000B7144"/>
    <w:rsid w:val="000C4414"/>
    <w:rsid w:val="000D5983"/>
    <w:rsid w:val="000D6E4B"/>
    <w:rsid w:val="000E03B3"/>
    <w:rsid w:val="000E447E"/>
    <w:rsid w:val="000E7763"/>
    <w:rsid w:val="00103A70"/>
    <w:rsid w:val="00107942"/>
    <w:rsid w:val="00112677"/>
    <w:rsid w:val="00117B4B"/>
    <w:rsid w:val="00125E19"/>
    <w:rsid w:val="0012741D"/>
    <w:rsid w:val="00127F02"/>
    <w:rsid w:val="001316AC"/>
    <w:rsid w:val="00131F48"/>
    <w:rsid w:val="00132B20"/>
    <w:rsid w:val="001405BB"/>
    <w:rsid w:val="00140FEA"/>
    <w:rsid w:val="00142AEE"/>
    <w:rsid w:val="00142C07"/>
    <w:rsid w:val="001431E3"/>
    <w:rsid w:val="00150782"/>
    <w:rsid w:val="00155603"/>
    <w:rsid w:val="00163274"/>
    <w:rsid w:val="0016395B"/>
    <w:rsid w:val="001656ED"/>
    <w:rsid w:val="001657C5"/>
    <w:rsid w:val="001700DE"/>
    <w:rsid w:val="0018508C"/>
    <w:rsid w:val="001959AD"/>
    <w:rsid w:val="00195A7D"/>
    <w:rsid w:val="001A154F"/>
    <w:rsid w:val="001A1979"/>
    <w:rsid w:val="001B3DD1"/>
    <w:rsid w:val="001B4B79"/>
    <w:rsid w:val="001B7A9E"/>
    <w:rsid w:val="001D0501"/>
    <w:rsid w:val="001D0A04"/>
    <w:rsid w:val="001D19D1"/>
    <w:rsid w:val="001D48CB"/>
    <w:rsid w:val="001E4E51"/>
    <w:rsid w:val="001E54B6"/>
    <w:rsid w:val="001E5588"/>
    <w:rsid w:val="001F52AB"/>
    <w:rsid w:val="001F581C"/>
    <w:rsid w:val="00201638"/>
    <w:rsid w:val="002041E3"/>
    <w:rsid w:val="0020674E"/>
    <w:rsid w:val="0021070B"/>
    <w:rsid w:val="002212C1"/>
    <w:rsid w:val="0022463D"/>
    <w:rsid w:val="00240B28"/>
    <w:rsid w:val="0024466D"/>
    <w:rsid w:val="00246EB3"/>
    <w:rsid w:val="00253040"/>
    <w:rsid w:val="0025588C"/>
    <w:rsid w:val="002721BE"/>
    <w:rsid w:val="00273C4D"/>
    <w:rsid w:val="0027415E"/>
    <w:rsid w:val="00274776"/>
    <w:rsid w:val="00274E17"/>
    <w:rsid w:val="00277968"/>
    <w:rsid w:val="00280CD1"/>
    <w:rsid w:val="002837F7"/>
    <w:rsid w:val="002912FD"/>
    <w:rsid w:val="00293A23"/>
    <w:rsid w:val="002A0486"/>
    <w:rsid w:val="002A63AB"/>
    <w:rsid w:val="002A763A"/>
    <w:rsid w:val="002B23EC"/>
    <w:rsid w:val="002B40FF"/>
    <w:rsid w:val="002B6EFA"/>
    <w:rsid w:val="002B7144"/>
    <w:rsid w:val="002C07C8"/>
    <w:rsid w:val="002C4932"/>
    <w:rsid w:val="002C5FB6"/>
    <w:rsid w:val="002C6626"/>
    <w:rsid w:val="002C6893"/>
    <w:rsid w:val="002D21B2"/>
    <w:rsid w:val="002D402C"/>
    <w:rsid w:val="002D44FC"/>
    <w:rsid w:val="002D5FD2"/>
    <w:rsid w:val="002E023B"/>
    <w:rsid w:val="002E4673"/>
    <w:rsid w:val="002E5590"/>
    <w:rsid w:val="002E6977"/>
    <w:rsid w:val="002F3B71"/>
    <w:rsid w:val="002F531C"/>
    <w:rsid w:val="002F5421"/>
    <w:rsid w:val="00300344"/>
    <w:rsid w:val="0030070B"/>
    <w:rsid w:val="00302D99"/>
    <w:rsid w:val="0030453A"/>
    <w:rsid w:val="003052AF"/>
    <w:rsid w:val="00307427"/>
    <w:rsid w:val="00312BBE"/>
    <w:rsid w:val="00315895"/>
    <w:rsid w:val="00315D42"/>
    <w:rsid w:val="00322201"/>
    <w:rsid w:val="003260DF"/>
    <w:rsid w:val="003329F8"/>
    <w:rsid w:val="00332D60"/>
    <w:rsid w:val="003338D4"/>
    <w:rsid w:val="0033678F"/>
    <w:rsid w:val="00337E73"/>
    <w:rsid w:val="0034492C"/>
    <w:rsid w:val="00360BDE"/>
    <w:rsid w:val="00362970"/>
    <w:rsid w:val="00362B21"/>
    <w:rsid w:val="00363AF3"/>
    <w:rsid w:val="003660F9"/>
    <w:rsid w:val="00366FC7"/>
    <w:rsid w:val="00374FFF"/>
    <w:rsid w:val="00375B2F"/>
    <w:rsid w:val="00383E81"/>
    <w:rsid w:val="003863D7"/>
    <w:rsid w:val="00392977"/>
    <w:rsid w:val="00394678"/>
    <w:rsid w:val="003A12CE"/>
    <w:rsid w:val="003C123D"/>
    <w:rsid w:val="003C43FC"/>
    <w:rsid w:val="003C53F0"/>
    <w:rsid w:val="003D732E"/>
    <w:rsid w:val="003E74FA"/>
    <w:rsid w:val="003F0254"/>
    <w:rsid w:val="003F1D6D"/>
    <w:rsid w:val="003F3497"/>
    <w:rsid w:val="003F6201"/>
    <w:rsid w:val="003F7DF0"/>
    <w:rsid w:val="004004F4"/>
    <w:rsid w:val="00402726"/>
    <w:rsid w:val="00405535"/>
    <w:rsid w:val="00411592"/>
    <w:rsid w:val="00416C62"/>
    <w:rsid w:val="004206D9"/>
    <w:rsid w:val="00433657"/>
    <w:rsid w:val="00440CC0"/>
    <w:rsid w:val="0044212C"/>
    <w:rsid w:val="00451FE5"/>
    <w:rsid w:val="004520F1"/>
    <w:rsid w:val="004601E8"/>
    <w:rsid w:val="00464F24"/>
    <w:rsid w:val="00470894"/>
    <w:rsid w:val="00475F97"/>
    <w:rsid w:val="004868E2"/>
    <w:rsid w:val="0049157A"/>
    <w:rsid w:val="004969CD"/>
    <w:rsid w:val="004A0946"/>
    <w:rsid w:val="004A1769"/>
    <w:rsid w:val="004A2723"/>
    <w:rsid w:val="004A37F9"/>
    <w:rsid w:val="004A47E8"/>
    <w:rsid w:val="004A5301"/>
    <w:rsid w:val="004A71E4"/>
    <w:rsid w:val="004C3000"/>
    <w:rsid w:val="004C7058"/>
    <w:rsid w:val="004D20F8"/>
    <w:rsid w:val="004D34EA"/>
    <w:rsid w:val="004D5CE0"/>
    <w:rsid w:val="004E25E4"/>
    <w:rsid w:val="004E2AB6"/>
    <w:rsid w:val="004E3100"/>
    <w:rsid w:val="004E3AFC"/>
    <w:rsid w:val="004E4121"/>
    <w:rsid w:val="004F2990"/>
    <w:rsid w:val="004F2D11"/>
    <w:rsid w:val="004F41E7"/>
    <w:rsid w:val="00503201"/>
    <w:rsid w:val="005116BD"/>
    <w:rsid w:val="00523CE2"/>
    <w:rsid w:val="00533BF4"/>
    <w:rsid w:val="005414D9"/>
    <w:rsid w:val="00545130"/>
    <w:rsid w:val="00555BD5"/>
    <w:rsid w:val="00555CA9"/>
    <w:rsid w:val="00564F94"/>
    <w:rsid w:val="00572B1F"/>
    <w:rsid w:val="00572C3D"/>
    <w:rsid w:val="00573EB4"/>
    <w:rsid w:val="00574DC1"/>
    <w:rsid w:val="00575B2B"/>
    <w:rsid w:val="00585759"/>
    <w:rsid w:val="00590313"/>
    <w:rsid w:val="00593F52"/>
    <w:rsid w:val="0059401B"/>
    <w:rsid w:val="005942FB"/>
    <w:rsid w:val="00597AEB"/>
    <w:rsid w:val="005B0F0E"/>
    <w:rsid w:val="005B3314"/>
    <w:rsid w:val="005C0BAB"/>
    <w:rsid w:val="005C308B"/>
    <w:rsid w:val="005C4F81"/>
    <w:rsid w:val="005C53AC"/>
    <w:rsid w:val="005D1FE1"/>
    <w:rsid w:val="005D2A78"/>
    <w:rsid w:val="005D2FB4"/>
    <w:rsid w:val="005E23E6"/>
    <w:rsid w:val="005E2C58"/>
    <w:rsid w:val="005E3CF0"/>
    <w:rsid w:val="005F4EBD"/>
    <w:rsid w:val="005F56EA"/>
    <w:rsid w:val="0060362F"/>
    <w:rsid w:val="00605A3A"/>
    <w:rsid w:val="006079F3"/>
    <w:rsid w:val="006121AC"/>
    <w:rsid w:val="00612B65"/>
    <w:rsid w:val="006141BC"/>
    <w:rsid w:val="00616BE1"/>
    <w:rsid w:val="00630F7D"/>
    <w:rsid w:val="006400CF"/>
    <w:rsid w:val="00641013"/>
    <w:rsid w:val="00641586"/>
    <w:rsid w:val="00651D16"/>
    <w:rsid w:val="00652ADA"/>
    <w:rsid w:val="006533F4"/>
    <w:rsid w:val="00656353"/>
    <w:rsid w:val="00657C7A"/>
    <w:rsid w:val="006612DB"/>
    <w:rsid w:val="0066565E"/>
    <w:rsid w:val="00666927"/>
    <w:rsid w:val="00667C9B"/>
    <w:rsid w:val="00671EB7"/>
    <w:rsid w:val="0067225D"/>
    <w:rsid w:val="00674063"/>
    <w:rsid w:val="006817F9"/>
    <w:rsid w:val="0068261B"/>
    <w:rsid w:val="0069214E"/>
    <w:rsid w:val="006A193D"/>
    <w:rsid w:val="006A2A41"/>
    <w:rsid w:val="006A6EC4"/>
    <w:rsid w:val="006B4B03"/>
    <w:rsid w:val="006B67B4"/>
    <w:rsid w:val="006C5E95"/>
    <w:rsid w:val="006D0C96"/>
    <w:rsid w:val="006D47ED"/>
    <w:rsid w:val="006E178D"/>
    <w:rsid w:val="006E1AE5"/>
    <w:rsid w:val="006E4F0B"/>
    <w:rsid w:val="006E777C"/>
    <w:rsid w:val="006F5AA9"/>
    <w:rsid w:val="006F6482"/>
    <w:rsid w:val="006F6E88"/>
    <w:rsid w:val="00703FCB"/>
    <w:rsid w:val="00704896"/>
    <w:rsid w:val="00711B0F"/>
    <w:rsid w:val="00712303"/>
    <w:rsid w:val="0071420B"/>
    <w:rsid w:val="00715270"/>
    <w:rsid w:val="00717D6D"/>
    <w:rsid w:val="00717DF3"/>
    <w:rsid w:val="0072064E"/>
    <w:rsid w:val="00722D81"/>
    <w:rsid w:val="0072403B"/>
    <w:rsid w:val="007247F3"/>
    <w:rsid w:val="007313DD"/>
    <w:rsid w:val="00732179"/>
    <w:rsid w:val="00732837"/>
    <w:rsid w:val="00734573"/>
    <w:rsid w:val="00742D97"/>
    <w:rsid w:val="00743A45"/>
    <w:rsid w:val="0074726F"/>
    <w:rsid w:val="0075789D"/>
    <w:rsid w:val="0076248F"/>
    <w:rsid w:val="00766A9A"/>
    <w:rsid w:val="00767263"/>
    <w:rsid w:val="0077203B"/>
    <w:rsid w:val="00780555"/>
    <w:rsid w:val="00781A19"/>
    <w:rsid w:val="00784B8C"/>
    <w:rsid w:val="0078537C"/>
    <w:rsid w:val="007930F1"/>
    <w:rsid w:val="0079370B"/>
    <w:rsid w:val="007A0E08"/>
    <w:rsid w:val="007A2D40"/>
    <w:rsid w:val="007A4BC7"/>
    <w:rsid w:val="007A5473"/>
    <w:rsid w:val="007A5B3C"/>
    <w:rsid w:val="007A6951"/>
    <w:rsid w:val="007B02BB"/>
    <w:rsid w:val="007B241E"/>
    <w:rsid w:val="007C49D3"/>
    <w:rsid w:val="007C4B75"/>
    <w:rsid w:val="007D085A"/>
    <w:rsid w:val="007D533D"/>
    <w:rsid w:val="007D68E5"/>
    <w:rsid w:val="007D698E"/>
    <w:rsid w:val="007D7182"/>
    <w:rsid w:val="007D7E02"/>
    <w:rsid w:val="007D7E27"/>
    <w:rsid w:val="007E7D94"/>
    <w:rsid w:val="007F5492"/>
    <w:rsid w:val="007F619C"/>
    <w:rsid w:val="007F79D3"/>
    <w:rsid w:val="0080559C"/>
    <w:rsid w:val="008133A8"/>
    <w:rsid w:val="0081394C"/>
    <w:rsid w:val="0082378A"/>
    <w:rsid w:val="00825094"/>
    <w:rsid w:val="008253FD"/>
    <w:rsid w:val="00825F3B"/>
    <w:rsid w:val="00825F7B"/>
    <w:rsid w:val="00831130"/>
    <w:rsid w:val="00832699"/>
    <w:rsid w:val="008328AB"/>
    <w:rsid w:val="0084098C"/>
    <w:rsid w:val="00861C53"/>
    <w:rsid w:val="008636B9"/>
    <w:rsid w:val="00865FA5"/>
    <w:rsid w:val="00870FA9"/>
    <w:rsid w:val="008712A5"/>
    <w:rsid w:val="00873011"/>
    <w:rsid w:val="008757E0"/>
    <w:rsid w:val="00884211"/>
    <w:rsid w:val="0088423D"/>
    <w:rsid w:val="00884B5A"/>
    <w:rsid w:val="0088574E"/>
    <w:rsid w:val="008913B4"/>
    <w:rsid w:val="00893C33"/>
    <w:rsid w:val="0089499F"/>
    <w:rsid w:val="00897F9F"/>
    <w:rsid w:val="008A07DC"/>
    <w:rsid w:val="008B0881"/>
    <w:rsid w:val="008B09B7"/>
    <w:rsid w:val="008B611A"/>
    <w:rsid w:val="008C1190"/>
    <w:rsid w:val="008C1EC3"/>
    <w:rsid w:val="008D655F"/>
    <w:rsid w:val="008E260F"/>
    <w:rsid w:val="008E331F"/>
    <w:rsid w:val="008E4DEA"/>
    <w:rsid w:val="008E4E4F"/>
    <w:rsid w:val="008E5393"/>
    <w:rsid w:val="008E71B1"/>
    <w:rsid w:val="008F0C94"/>
    <w:rsid w:val="008F6457"/>
    <w:rsid w:val="00900BB4"/>
    <w:rsid w:val="00910EB1"/>
    <w:rsid w:val="009136D3"/>
    <w:rsid w:val="00913F39"/>
    <w:rsid w:val="00914B3F"/>
    <w:rsid w:val="009163F7"/>
    <w:rsid w:val="009171B1"/>
    <w:rsid w:val="00917A82"/>
    <w:rsid w:val="009237E6"/>
    <w:rsid w:val="009301F9"/>
    <w:rsid w:val="0093315A"/>
    <w:rsid w:val="00937153"/>
    <w:rsid w:val="00937ED1"/>
    <w:rsid w:val="00942ABE"/>
    <w:rsid w:val="009463A7"/>
    <w:rsid w:val="009468D3"/>
    <w:rsid w:val="00960274"/>
    <w:rsid w:val="00962EF9"/>
    <w:rsid w:val="00964992"/>
    <w:rsid w:val="009665A6"/>
    <w:rsid w:val="009731BB"/>
    <w:rsid w:val="009752C4"/>
    <w:rsid w:val="0098577B"/>
    <w:rsid w:val="00990A58"/>
    <w:rsid w:val="009A04BD"/>
    <w:rsid w:val="009A161D"/>
    <w:rsid w:val="009B046E"/>
    <w:rsid w:val="009B69EF"/>
    <w:rsid w:val="009B7539"/>
    <w:rsid w:val="009C0E64"/>
    <w:rsid w:val="009C1872"/>
    <w:rsid w:val="009C20CD"/>
    <w:rsid w:val="009C36A0"/>
    <w:rsid w:val="009D55C1"/>
    <w:rsid w:val="009E077D"/>
    <w:rsid w:val="009E0B47"/>
    <w:rsid w:val="009E1DCB"/>
    <w:rsid w:val="009E3ADA"/>
    <w:rsid w:val="009F4A42"/>
    <w:rsid w:val="009F60CA"/>
    <w:rsid w:val="00A0130D"/>
    <w:rsid w:val="00A02367"/>
    <w:rsid w:val="00A056C1"/>
    <w:rsid w:val="00A075A8"/>
    <w:rsid w:val="00A1407B"/>
    <w:rsid w:val="00A144BD"/>
    <w:rsid w:val="00A16A93"/>
    <w:rsid w:val="00A2149A"/>
    <w:rsid w:val="00A21EFD"/>
    <w:rsid w:val="00A34E92"/>
    <w:rsid w:val="00A352AD"/>
    <w:rsid w:val="00A4026B"/>
    <w:rsid w:val="00A44C7F"/>
    <w:rsid w:val="00A52117"/>
    <w:rsid w:val="00A5412E"/>
    <w:rsid w:val="00A54EAE"/>
    <w:rsid w:val="00A62FEC"/>
    <w:rsid w:val="00A70247"/>
    <w:rsid w:val="00A7162A"/>
    <w:rsid w:val="00A722F4"/>
    <w:rsid w:val="00A804EA"/>
    <w:rsid w:val="00A876AC"/>
    <w:rsid w:val="00A90C9E"/>
    <w:rsid w:val="00AA00F8"/>
    <w:rsid w:val="00AA0434"/>
    <w:rsid w:val="00AA71D0"/>
    <w:rsid w:val="00AB1033"/>
    <w:rsid w:val="00AB541B"/>
    <w:rsid w:val="00AC1EA0"/>
    <w:rsid w:val="00AE1349"/>
    <w:rsid w:val="00AE3F3D"/>
    <w:rsid w:val="00AE44CE"/>
    <w:rsid w:val="00AE7F0A"/>
    <w:rsid w:val="00AE7F88"/>
    <w:rsid w:val="00AF104C"/>
    <w:rsid w:val="00AF45C4"/>
    <w:rsid w:val="00AF5C2B"/>
    <w:rsid w:val="00B025EC"/>
    <w:rsid w:val="00B04EF9"/>
    <w:rsid w:val="00B20879"/>
    <w:rsid w:val="00B21FA7"/>
    <w:rsid w:val="00B26709"/>
    <w:rsid w:val="00B27FD5"/>
    <w:rsid w:val="00B31CCF"/>
    <w:rsid w:val="00B32968"/>
    <w:rsid w:val="00B346D9"/>
    <w:rsid w:val="00B35478"/>
    <w:rsid w:val="00B50C6B"/>
    <w:rsid w:val="00B50FE4"/>
    <w:rsid w:val="00B57784"/>
    <w:rsid w:val="00B577C8"/>
    <w:rsid w:val="00B57A95"/>
    <w:rsid w:val="00B61028"/>
    <w:rsid w:val="00B628FA"/>
    <w:rsid w:val="00B70A7F"/>
    <w:rsid w:val="00B75FA4"/>
    <w:rsid w:val="00B83483"/>
    <w:rsid w:val="00B859DE"/>
    <w:rsid w:val="00B8605C"/>
    <w:rsid w:val="00B94B83"/>
    <w:rsid w:val="00B95618"/>
    <w:rsid w:val="00BA6C32"/>
    <w:rsid w:val="00BB34E4"/>
    <w:rsid w:val="00BC052B"/>
    <w:rsid w:val="00BC1898"/>
    <w:rsid w:val="00BC1C88"/>
    <w:rsid w:val="00BE2B2B"/>
    <w:rsid w:val="00BE47DF"/>
    <w:rsid w:val="00BF118B"/>
    <w:rsid w:val="00BF20C2"/>
    <w:rsid w:val="00BF284C"/>
    <w:rsid w:val="00C006F5"/>
    <w:rsid w:val="00C04B95"/>
    <w:rsid w:val="00C104B5"/>
    <w:rsid w:val="00C10EBC"/>
    <w:rsid w:val="00C12E3E"/>
    <w:rsid w:val="00C153AF"/>
    <w:rsid w:val="00C2169A"/>
    <w:rsid w:val="00C515D4"/>
    <w:rsid w:val="00C532E8"/>
    <w:rsid w:val="00C6133F"/>
    <w:rsid w:val="00C6212D"/>
    <w:rsid w:val="00C725DE"/>
    <w:rsid w:val="00C83559"/>
    <w:rsid w:val="00C860A4"/>
    <w:rsid w:val="00C92D41"/>
    <w:rsid w:val="00C958C5"/>
    <w:rsid w:val="00CA0672"/>
    <w:rsid w:val="00CA1A86"/>
    <w:rsid w:val="00CA4486"/>
    <w:rsid w:val="00CA4996"/>
    <w:rsid w:val="00CB12BC"/>
    <w:rsid w:val="00CB2304"/>
    <w:rsid w:val="00CB3CBF"/>
    <w:rsid w:val="00CC0139"/>
    <w:rsid w:val="00CC21E2"/>
    <w:rsid w:val="00CC6C93"/>
    <w:rsid w:val="00CC6E0D"/>
    <w:rsid w:val="00CD1BAB"/>
    <w:rsid w:val="00CD2E8D"/>
    <w:rsid w:val="00CD61D2"/>
    <w:rsid w:val="00CE4AB2"/>
    <w:rsid w:val="00CE6A07"/>
    <w:rsid w:val="00CE6DF4"/>
    <w:rsid w:val="00CE7968"/>
    <w:rsid w:val="00CF1937"/>
    <w:rsid w:val="00CF2281"/>
    <w:rsid w:val="00D02FB3"/>
    <w:rsid w:val="00D0309C"/>
    <w:rsid w:val="00D0591D"/>
    <w:rsid w:val="00D06E02"/>
    <w:rsid w:val="00D07536"/>
    <w:rsid w:val="00D1184D"/>
    <w:rsid w:val="00D1502B"/>
    <w:rsid w:val="00D16A70"/>
    <w:rsid w:val="00D17CDE"/>
    <w:rsid w:val="00D23D94"/>
    <w:rsid w:val="00D27C43"/>
    <w:rsid w:val="00D307D7"/>
    <w:rsid w:val="00D35114"/>
    <w:rsid w:val="00D36745"/>
    <w:rsid w:val="00D40385"/>
    <w:rsid w:val="00D41A66"/>
    <w:rsid w:val="00D47831"/>
    <w:rsid w:val="00D50A25"/>
    <w:rsid w:val="00D51155"/>
    <w:rsid w:val="00D51D28"/>
    <w:rsid w:val="00D52F99"/>
    <w:rsid w:val="00D653F4"/>
    <w:rsid w:val="00D6555F"/>
    <w:rsid w:val="00D7108C"/>
    <w:rsid w:val="00D71811"/>
    <w:rsid w:val="00D72424"/>
    <w:rsid w:val="00D729E9"/>
    <w:rsid w:val="00D74406"/>
    <w:rsid w:val="00D7479F"/>
    <w:rsid w:val="00D75976"/>
    <w:rsid w:val="00D81899"/>
    <w:rsid w:val="00D85077"/>
    <w:rsid w:val="00D851B5"/>
    <w:rsid w:val="00D8728C"/>
    <w:rsid w:val="00D875F6"/>
    <w:rsid w:val="00D96315"/>
    <w:rsid w:val="00DA0A0B"/>
    <w:rsid w:val="00DB2FA9"/>
    <w:rsid w:val="00DC45CC"/>
    <w:rsid w:val="00DC4A50"/>
    <w:rsid w:val="00DC7275"/>
    <w:rsid w:val="00DD2A51"/>
    <w:rsid w:val="00DD5371"/>
    <w:rsid w:val="00DD725C"/>
    <w:rsid w:val="00DE3668"/>
    <w:rsid w:val="00DF0E42"/>
    <w:rsid w:val="00DF1A3C"/>
    <w:rsid w:val="00DF365B"/>
    <w:rsid w:val="00DF62CC"/>
    <w:rsid w:val="00E01E56"/>
    <w:rsid w:val="00E02F7C"/>
    <w:rsid w:val="00E03AA5"/>
    <w:rsid w:val="00E05429"/>
    <w:rsid w:val="00E06DF7"/>
    <w:rsid w:val="00E119A2"/>
    <w:rsid w:val="00E23BA4"/>
    <w:rsid w:val="00E329DF"/>
    <w:rsid w:val="00E43F8B"/>
    <w:rsid w:val="00E472E8"/>
    <w:rsid w:val="00E53269"/>
    <w:rsid w:val="00E55098"/>
    <w:rsid w:val="00E55857"/>
    <w:rsid w:val="00E5766A"/>
    <w:rsid w:val="00E57F6F"/>
    <w:rsid w:val="00E60838"/>
    <w:rsid w:val="00E65C89"/>
    <w:rsid w:val="00E702E7"/>
    <w:rsid w:val="00E71F83"/>
    <w:rsid w:val="00E73F12"/>
    <w:rsid w:val="00E748A4"/>
    <w:rsid w:val="00E77F00"/>
    <w:rsid w:val="00E83135"/>
    <w:rsid w:val="00E867AC"/>
    <w:rsid w:val="00E9282C"/>
    <w:rsid w:val="00E93200"/>
    <w:rsid w:val="00EA28E7"/>
    <w:rsid w:val="00EA2E0F"/>
    <w:rsid w:val="00EA39DC"/>
    <w:rsid w:val="00EA3C93"/>
    <w:rsid w:val="00EA3E56"/>
    <w:rsid w:val="00EA472C"/>
    <w:rsid w:val="00EB0076"/>
    <w:rsid w:val="00EB5097"/>
    <w:rsid w:val="00EB5B2C"/>
    <w:rsid w:val="00EB63E4"/>
    <w:rsid w:val="00EC08EE"/>
    <w:rsid w:val="00ED01E0"/>
    <w:rsid w:val="00ED19F5"/>
    <w:rsid w:val="00ED50C4"/>
    <w:rsid w:val="00ED6A5F"/>
    <w:rsid w:val="00EE3C17"/>
    <w:rsid w:val="00EE4803"/>
    <w:rsid w:val="00EE5319"/>
    <w:rsid w:val="00EE7CE4"/>
    <w:rsid w:val="00F005DA"/>
    <w:rsid w:val="00F02F3F"/>
    <w:rsid w:val="00F04580"/>
    <w:rsid w:val="00F0659F"/>
    <w:rsid w:val="00F10F33"/>
    <w:rsid w:val="00F11FAF"/>
    <w:rsid w:val="00F20277"/>
    <w:rsid w:val="00F20A2D"/>
    <w:rsid w:val="00F262A6"/>
    <w:rsid w:val="00F317A7"/>
    <w:rsid w:val="00F4155F"/>
    <w:rsid w:val="00F41DC7"/>
    <w:rsid w:val="00F43E99"/>
    <w:rsid w:val="00F526E3"/>
    <w:rsid w:val="00F550F3"/>
    <w:rsid w:val="00F5594D"/>
    <w:rsid w:val="00F56A69"/>
    <w:rsid w:val="00F602F8"/>
    <w:rsid w:val="00F60704"/>
    <w:rsid w:val="00F60942"/>
    <w:rsid w:val="00F616C7"/>
    <w:rsid w:val="00F622B8"/>
    <w:rsid w:val="00F631A4"/>
    <w:rsid w:val="00F653D9"/>
    <w:rsid w:val="00F82A57"/>
    <w:rsid w:val="00F86406"/>
    <w:rsid w:val="00F87F2B"/>
    <w:rsid w:val="00F9776D"/>
    <w:rsid w:val="00FA5FE0"/>
    <w:rsid w:val="00FA7366"/>
    <w:rsid w:val="00FC1BE2"/>
    <w:rsid w:val="00FC5F68"/>
    <w:rsid w:val="00FD14E9"/>
    <w:rsid w:val="00FD486C"/>
    <w:rsid w:val="00FD608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94DD70"/>
  <w15:chartTrackingRefBased/>
  <w15:docId w15:val="{8DD277DD-BF82-45A2-870E-A6B43829F4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4414"/>
  </w:style>
  <w:style w:type="paragraph" w:styleId="Heading1">
    <w:name w:val="heading 1"/>
    <w:basedOn w:val="Normal"/>
    <w:next w:val="Normal"/>
    <w:link w:val="Heading1Char"/>
    <w:uiPriority w:val="9"/>
    <w:qFormat/>
    <w:rsid w:val="001F52A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1F52AB"/>
    <w:pPr>
      <w:keepNext/>
      <w:keepLines/>
      <w:spacing w:before="40" w:after="0"/>
      <w:outlineLvl w:val="1"/>
    </w:pPr>
    <w:rPr>
      <w:rFonts w:ascii="Calibri Light" w:eastAsia="Times New Roman" w:hAnsi="Calibri Light" w:cs="Times New Roman"/>
      <w:color w:val="2E74B5"/>
      <w:sz w:val="26"/>
      <w:szCs w:val="26"/>
      <w:lang w:val="bg-BG"/>
    </w:rPr>
  </w:style>
  <w:style w:type="paragraph" w:styleId="Heading3">
    <w:name w:val="heading 3"/>
    <w:basedOn w:val="Normal"/>
    <w:next w:val="Normal"/>
    <w:link w:val="Heading3Char"/>
    <w:uiPriority w:val="9"/>
    <w:semiHidden/>
    <w:unhideWhenUsed/>
    <w:qFormat/>
    <w:rsid w:val="001F52AB"/>
    <w:pPr>
      <w:keepNext/>
      <w:keepLines/>
      <w:spacing w:before="40" w:after="0"/>
      <w:outlineLvl w:val="2"/>
    </w:pPr>
    <w:rPr>
      <w:rFonts w:ascii="Calibri Light" w:eastAsia="Times New Roman" w:hAnsi="Calibri Light" w:cs="Times New Roman"/>
      <w:color w:val="1F4D78"/>
      <w:sz w:val="24"/>
      <w:szCs w:val="24"/>
      <w:lang w:val="bg-BG"/>
    </w:rPr>
  </w:style>
  <w:style w:type="paragraph" w:styleId="Heading4">
    <w:name w:val="heading 4"/>
    <w:basedOn w:val="Normal"/>
    <w:next w:val="Normal"/>
    <w:link w:val="Heading4Char"/>
    <w:uiPriority w:val="9"/>
    <w:semiHidden/>
    <w:unhideWhenUsed/>
    <w:qFormat/>
    <w:rsid w:val="001F52AB"/>
    <w:pPr>
      <w:keepNext/>
      <w:keepLines/>
      <w:spacing w:before="40" w:after="0"/>
      <w:outlineLvl w:val="3"/>
    </w:pPr>
    <w:rPr>
      <w:rFonts w:ascii="Calibri Light" w:eastAsia="Times New Roman" w:hAnsi="Calibri Light" w:cs="Times New Roman"/>
      <w:i/>
      <w:iCs/>
      <w:color w:val="2E74B5"/>
      <w:lang w:val="bg-BG"/>
    </w:rPr>
  </w:style>
  <w:style w:type="paragraph" w:styleId="Heading5">
    <w:name w:val="heading 5"/>
    <w:basedOn w:val="Normal"/>
    <w:next w:val="Normal"/>
    <w:link w:val="Heading5Char"/>
    <w:uiPriority w:val="9"/>
    <w:semiHidden/>
    <w:unhideWhenUsed/>
    <w:qFormat/>
    <w:rsid w:val="001F52AB"/>
    <w:pPr>
      <w:keepNext/>
      <w:keepLines/>
      <w:spacing w:before="40" w:after="0"/>
      <w:outlineLvl w:val="4"/>
    </w:pPr>
    <w:rPr>
      <w:rFonts w:ascii="Calibri Light" w:eastAsia="Times New Roman" w:hAnsi="Calibri Light" w:cs="Times New Roman"/>
      <w:color w:val="2E74B5"/>
      <w:lang w:val="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F52AB"/>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F52AB"/>
    <w:pPr>
      <w:outlineLvl w:val="9"/>
    </w:pPr>
    <w:rPr>
      <w:lang w:val="en-US"/>
    </w:rPr>
  </w:style>
  <w:style w:type="character" w:customStyle="1" w:styleId="Heading2Char">
    <w:name w:val="Heading 2 Char"/>
    <w:basedOn w:val="DefaultParagraphFont"/>
    <w:link w:val="Heading2"/>
    <w:uiPriority w:val="9"/>
    <w:semiHidden/>
    <w:rsid w:val="001F52AB"/>
    <w:rPr>
      <w:rFonts w:ascii="Calibri Light" w:eastAsia="Times New Roman" w:hAnsi="Calibri Light" w:cs="Times New Roman"/>
      <w:color w:val="2E74B5"/>
      <w:sz w:val="26"/>
      <w:szCs w:val="26"/>
      <w:lang w:val="bg-BG"/>
    </w:rPr>
  </w:style>
  <w:style w:type="character" w:customStyle="1" w:styleId="Heading3Char">
    <w:name w:val="Heading 3 Char"/>
    <w:basedOn w:val="DefaultParagraphFont"/>
    <w:link w:val="Heading3"/>
    <w:uiPriority w:val="9"/>
    <w:semiHidden/>
    <w:rsid w:val="001F52AB"/>
    <w:rPr>
      <w:rFonts w:ascii="Calibri Light" w:eastAsia="Times New Roman" w:hAnsi="Calibri Light" w:cs="Times New Roman"/>
      <w:color w:val="1F4D78"/>
      <w:sz w:val="24"/>
      <w:szCs w:val="24"/>
      <w:lang w:val="bg-BG"/>
    </w:rPr>
  </w:style>
  <w:style w:type="character" w:customStyle="1" w:styleId="Heading4Char">
    <w:name w:val="Heading 4 Char"/>
    <w:basedOn w:val="DefaultParagraphFont"/>
    <w:link w:val="Heading4"/>
    <w:uiPriority w:val="9"/>
    <w:semiHidden/>
    <w:rsid w:val="001F52AB"/>
    <w:rPr>
      <w:rFonts w:ascii="Calibri Light" w:eastAsia="Times New Roman" w:hAnsi="Calibri Light" w:cs="Times New Roman"/>
      <w:i/>
      <w:iCs/>
      <w:color w:val="2E74B5"/>
      <w:lang w:val="bg-BG"/>
    </w:rPr>
  </w:style>
  <w:style w:type="character" w:customStyle="1" w:styleId="Heading5Char">
    <w:name w:val="Heading 5 Char"/>
    <w:basedOn w:val="DefaultParagraphFont"/>
    <w:link w:val="Heading5"/>
    <w:uiPriority w:val="9"/>
    <w:semiHidden/>
    <w:rsid w:val="001F52AB"/>
    <w:rPr>
      <w:rFonts w:ascii="Calibri Light" w:eastAsia="Times New Roman" w:hAnsi="Calibri Light" w:cs="Times New Roman"/>
      <w:color w:val="2E74B5"/>
      <w:lang w:val="bg-BG"/>
    </w:rPr>
  </w:style>
  <w:style w:type="paragraph" w:styleId="Header">
    <w:name w:val="header"/>
    <w:basedOn w:val="Normal"/>
    <w:link w:val="HeaderChar"/>
    <w:uiPriority w:val="99"/>
    <w:unhideWhenUsed/>
    <w:rsid w:val="001F52AB"/>
    <w:pPr>
      <w:tabs>
        <w:tab w:val="center" w:pos="4513"/>
        <w:tab w:val="right" w:pos="9026"/>
      </w:tabs>
      <w:spacing w:after="0" w:line="240" w:lineRule="auto"/>
    </w:pPr>
    <w:rPr>
      <w:lang w:val="en-US"/>
    </w:rPr>
  </w:style>
  <w:style w:type="character" w:customStyle="1" w:styleId="HeaderChar">
    <w:name w:val="Header Char"/>
    <w:basedOn w:val="DefaultParagraphFont"/>
    <w:link w:val="Header"/>
    <w:uiPriority w:val="99"/>
    <w:rsid w:val="001F52AB"/>
    <w:rPr>
      <w:lang w:val="en-US"/>
    </w:rPr>
  </w:style>
  <w:style w:type="paragraph" w:styleId="Footer">
    <w:name w:val="footer"/>
    <w:basedOn w:val="Normal"/>
    <w:link w:val="FooterChar"/>
    <w:uiPriority w:val="99"/>
    <w:unhideWhenUsed/>
    <w:rsid w:val="001F52AB"/>
    <w:pPr>
      <w:tabs>
        <w:tab w:val="center" w:pos="4513"/>
        <w:tab w:val="right" w:pos="9026"/>
      </w:tabs>
      <w:spacing w:after="0" w:line="240" w:lineRule="auto"/>
    </w:pPr>
    <w:rPr>
      <w:lang w:val="en-US"/>
    </w:rPr>
  </w:style>
  <w:style w:type="character" w:customStyle="1" w:styleId="FooterChar">
    <w:name w:val="Footer Char"/>
    <w:basedOn w:val="DefaultParagraphFont"/>
    <w:link w:val="Footer"/>
    <w:uiPriority w:val="99"/>
    <w:rsid w:val="001F52AB"/>
    <w:rPr>
      <w:lang w:val="en-US"/>
    </w:rPr>
  </w:style>
  <w:style w:type="paragraph" w:customStyle="1" w:styleId="xxmsonormal">
    <w:name w:val="x_x_msonormal"/>
    <w:basedOn w:val="Normal"/>
    <w:rsid w:val="001F52AB"/>
    <w:pPr>
      <w:spacing w:before="100" w:beforeAutospacing="1" w:after="100" w:afterAutospacing="1" w:line="240" w:lineRule="auto"/>
    </w:pPr>
    <w:rPr>
      <w:rFonts w:ascii="Times New Roman" w:eastAsia="Times New Roman" w:hAnsi="Times New Roman" w:cs="Times New Roman"/>
      <w:sz w:val="24"/>
      <w:szCs w:val="24"/>
      <w:lang w:val="bg-BG" w:eastAsia="bg-BG"/>
    </w:rPr>
  </w:style>
  <w:style w:type="paragraph" w:styleId="TOC1">
    <w:name w:val="toc 1"/>
    <w:basedOn w:val="Normal"/>
    <w:next w:val="Normal"/>
    <w:autoRedefine/>
    <w:uiPriority w:val="39"/>
    <w:unhideWhenUsed/>
    <w:rsid w:val="001F52AB"/>
    <w:pPr>
      <w:spacing w:after="100"/>
    </w:pPr>
    <w:rPr>
      <w:lang w:val="en-US"/>
    </w:rPr>
  </w:style>
  <w:style w:type="character" w:styleId="Hyperlink">
    <w:name w:val="Hyperlink"/>
    <w:basedOn w:val="DefaultParagraphFont"/>
    <w:uiPriority w:val="99"/>
    <w:unhideWhenUsed/>
    <w:rsid w:val="001F52AB"/>
    <w:rPr>
      <w:color w:val="0563C1" w:themeColor="hyperlink"/>
      <w:u w:val="single"/>
    </w:rPr>
  </w:style>
  <w:style w:type="paragraph" w:styleId="ListParagraph">
    <w:name w:val="List Paragraph"/>
    <w:aliases w:val="List Paragraph1,List1,List Paragraph11,List Paragraph111,Question,ПАРАГРАФ,Numbered list,Normal List,Endnote,Indent,_Bullet,Colorful List - Accent 11,Colorful List Accent 1,Colorful List - Accent 12,Абзац списка1,List Paragraph compact,Ha"/>
    <w:basedOn w:val="Normal"/>
    <w:link w:val="ListParagraphChar"/>
    <w:uiPriority w:val="34"/>
    <w:qFormat/>
    <w:rsid w:val="001F52AB"/>
    <w:pPr>
      <w:ind w:left="720"/>
      <w:contextualSpacing/>
    </w:pPr>
    <w:rPr>
      <w:lang w:val="bg-BG"/>
    </w:rPr>
  </w:style>
  <w:style w:type="character" w:customStyle="1" w:styleId="ListParagraphChar">
    <w:name w:val="List Paragraph Char"/>
    <w:aliases w:val="List Paragraph1 Char,List1 Char,List Paragraph11 Char,List Paragraph111 Char,Question Char,ПАРАГРАФ Char,Numbered list Char,Normal List Char,Endnote Char,Indent Char,_Bullet Char,Colorful List - Accent 11 Char,Абзац списка1 Char"/>
    <w:link w:val="ListParagraph"/>
    <w:uiPriority w:val="34"/>
    <w:qFormat/>
    <w:locked/>
    <w:rsid w:val="001F52AB"/>
    <w:rPr>
      <w:lang w:val="bg-BG"/>
    </w:rPr>
  </w:style>
  <w:style w:type="paragraph" w:styleId="TOC2">
    <w:name w:val="toc 2"/>
    <w:basedOn w:val="Normal"/>
    <w:next w:val="Normal"/>
    <w:autoRedefine/>
    <w:uiPriority w:val="39"/>
    <w:unhideWhenUsed/>
    <w:rsid w:val="001F52AB"/>
    <w:pPr>
      <w:spacing w:after="100"/>
      <w:ind w:left="220"/>
    </w:pPr>
    <w:rPr>
      <w:lang w:val="en-US"/>
    </w:rPr>
  </w:style>
  <w:style w:type="character" w:customStyle="1" w:styleId="Heading1Char1">
    <w:name w:val="Heading 1 Char1"/>
    <w:basedOn w:val="DefaultParagraphFont"/>
    <w:uiPriority w:val="9"/>
    <w:rsid w:val="001F52AB"/>
    <w:rPr>
      <w:rFonts w:asciiTheme="majorHAnsi" w:eastAsiaTheme="majorEastAsia" w:hAnsiTheme="majorHAnsi" w:cstheme="majorBidi"/>
      <w:color w:val="2F5496" w:themeColor="accent1" w:themeShade="BF"/>
      <w:sz w:val="32"/>
      <w:szCs w:val="32"/>
    </w:rPr>
  </w:style>
  <w:style w:type="paragraph" w:customStyle="1" w:styleId="Heading11">
    <w:name w:val="Heading 11"/>
    <w:basedOn w:val="Normal"/>
    <w:next w:val="Normal"/>
    <w:uiPriority w:val="9"/>
    <w:qFormat/>
    <w:rsid w:val="001F52AB"/>
    <w:pPr>
      <w:keepNext/>
      <w:keepLines/>
      <w:spacing w:before="240" w:after="0"/>
      <w:outlineLvl w:val="0"/>
    </w:pPr>
    <w:rPr>
      <w:rFonts w:ascii="Calibri Light" w:eastAsia="Times New Roman" w:hAnsi="Calibri Light" w:cs="Times New Roman"/>
      <w:color w:val="2E74B5"/>
      <w:sz w:val="32"/>
      <w:szCs w:val="32"/>
      <w:lang w:val="bg-BG"/>
    </w:rPr>
  </w:style>
  <w:style w:type="paragraph" w:customStyle="1" w:styleId="Heading21">
    <w:name w:val="Heading 21"/>
    <w:basedOn w:val="Normal"/>
    <w:next w:val="Normal"/>
    <w:uiPriority w:val="9"/>
    <w:unhideWhenUsed/>
    <w:qFormat/>
    <w:rsid w:val="001F52AB"/>
    <w:pPr>
      <w:keepNext/>
      <w:keepLines/>
      <w:spacing w:before="40" w:after="0"/>
      <w:outlineLvl w:val="1"/>
    </w:pPr>
    <w:rPr>
      <w:rFonts w:ascii="Calibri Light" w:eastAsia="Times New Roman" w:hAnsi="Calibri Light" w:cs="Times New Roman"/>
      <w:color w:val="2E74B5"/>
      <w:sz w:val="26"/>
      <w:szCs w:val="26"/>
      <w:lang w:val="bg-BG"/>
    </w:rPr>
  </w:style>
  <w:style w:type="paragraph" w:customStyle="1" w:styleId="Heading31">
    <w:name w:val="Heading 31"/>
    <w:basedOn w:val="Normal"/>
    <w:next w:val="Normal"/>
    <w:uiPriority w:val="9"/>
    <w:unhideWhenUsed/>
    <w:qFormat/>
    <w:rsid w:val="001F52AB"/>
    <w:pPr>
      <w:keepNext/>
      <w:keepLines/>
      <w:spacing w:before="40" w:after="0"/>
      <w:outlineLvl w:val="2"/>
    </w:pPr>
    <w:rPr>
      <w:rFonts w:ascii="Calibri Light" w:eastAsia="Times New Roman" w:hAnsi="Calibri Light" w:cs="Times New Roman"/>
      <w:color w:val="1F4D78"/>
      <w:sz w:val="24"/>
      <w:szCs w:val="24"/>
      <w:lang w:val="bg-BG"/>
    </w:rPr>
  </w:style>
  <w:style w:type="paragraph" w:customStyle="1" w:styleId="Heading41">
    <w:name w:val="Heading 41"/>
    <w:basedOn w:val="Normal"/>
    <w:next w:val="Normal"/>
    <w:uiPriority w:val="9"/>
    <w:unhideWhenUsed/>
    <w:qFormat/>
    <w:rsid w:val="001F52AB"/>
    <w:pPr>
      <w:keepNext/>
      <w:keepLines/>
      <w:spacing w:before="40" w:after="0"/>
      <w:outlineLvl w:val="3"/>
    </w:pPr>
    <w:rPr>
      <w:rFonts w:ascii="Calibri Light" w:eastAsia="Times New Roman" w:hAnsi="Calibri Light" w:cs="Times New Roman"/>
      <w:i/>
      <w:iCs/>
      <w:color w:val="2E74B5"/>
      <w:lang w:val="bg-BG"/>
    </w:rPr>
  </w:style>
  <w:style w:type="paragraph" w:customStyle="1" w:styleId="Heading51">
    <w:name w:val="Heading 51"/>
    <w:basedOn w:val="Normal"/>
    <w:next w:val="Normal"/>
    <w:uiPriority w:val="9"/>
    <w:unhideWhenUsed/>
    <w:qFormat/>
    <w:rsid w:val="001F52AB"/>
    <w:pPr>
      <w:keepNext/>
      <w:keepLines/>
      <w:spacing w:before="40" w:after="0"/>
      <w:outlineLvl w:val="4"/>
    </w:pPr>
    <w:rPr>
      <w:rFonts w:ascii="Calibri Light" w:eastAsia="Times New Roman" w:hAnsi="Calibri Light" w:cs="Times New Roman"/>
      <w:color w:val="2E74B5"/>
      <w:lang w:val="bg-BG"/>
    </w:rPr>
  </w:style>
  <w:style w:type="character" w:customStyle="1" w:styleId="Hyperlink1">
    <w:name w:val="Hyperlink1"/>
    <w:basedOn w:val="DefaultParagraphFont"/>
    <w:uiPriority w:val="99"/>
    <w:unhideWhenUsed/>
    <w:rsid w:val="001F52AB"/>
    <w:rPr>
      <w:color w:val="0563C1"/>
      <w:u w:val="single"/>
    </w:rPr>
  </w:style>
  <w:style w:type="table" w:styleId="TableGrid">
    <w:name w:val="Table Grid"/>
    <w:basedOn w:val="TableNormal"/>
    <w:uiPriority w:val="39"/>
    <w:rsid w:val="001F52AB"/>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unhideWhenUsed/>
    <w:rsid w:val="001F52AB"/>
    <w:pPr>
      <w:spacing w:after="100"/>
      <w:ind w:left="440"/>
    </w:pPr>
    <w:rPr>
      <w:lang w:val="bg-BG"/>
    </w:rPr>
  </w:style>
  <w:style w:type="paragraph" w:styleId="CommentText">
    <w:name w:val="annotation text"/>
    <w:basedOn w:val="Normal"/>
    <w:link w:val="CommentTextChar"/>
    <w:uiPriority w:val="99"/>
    <w:unhideWhenUsed/>
    <w:rsid w:val="001F52AB"/>
    <w:pPr>
      <w:spacing w:line="240" w:lineRule="auto"/>
    </w:pPr>
    <w:rPr>
      <w:sz w:val="20"/>
      <w:szCs w:val="20"/>
      <w:lang w:val="bg-BG"/>
    </w:rPr>
  </w:style>
  <w:style w:type="character" w:customStyle="1" w:styleId="CommentTextChar">
    <w:name w:val="Comment Text Char"/>
    <w:basedOn w:val="DefaultParagraphFont"/>
    <w:link w:val="CommentText"/>
    <w:uiPriority w:val="99"/>
    <w:rsid w:val="001F52AB"/>
    <w:rPr>
      <w:sz w:val="20"/>
      <w:szCs w:val="20"/>
      <w:lang w:val="bg-BG"/>
    </w:rPr>
  </w:style>
  <w:style w:type="paragraph" w:styleId="CommentSubject">
    <w:name w:val="annotation subject"/>
    <w:basedOn w:val="CommentText"/>
    <w:next w:val="CommentText"/>
    <w:link w:val="CommentSubjectChar"/>
    <w:uiPriority w:val="99"/>
    <w:semiHidden/>
    <w:unhideWhenUsed/>
    <w:rsid w:val="001F52AB"/>
    <w:rPr>
      <w:b/>
      <w:bCs/>
    </w:rPr>
  </w:style>
  <w:style w:type="character" w:customStyle="1" w:styleId="CommentSubjectChar">
    <w:name w:val="Comment Subject Char"/>
    <w:basedOn w:val="CommentTextChar"/>
    <w:link w:val="CommentSubject"/>
    <w:uiPriority w:val="99"/>
    <w:semiHidden/>
    <w:rsid w:val="001F52AB"/>
    <w:rPr>
      <w:b/>
      <w:bCs/>
      <w:sz w:val="20"/>
      <w:szCs w:val="20"/>
      <w:lang w:val="bg-BG"/>
    </w:rPr>
  </w:style>
  <w:style w:type="paragraph" w:styleId="BalloonText">
    <w:name w:val="Balloon Text"/>
    <w:basedOn w:val="Normal"/>
    <w:link w:val="BalloonTextChar"/>
    <w:uiPriority w:val="99"/>
    <w:semiHidden/>
    <w:unhideWhenUsed/>
    <w:rsid w:val="001F52AB"/>
    <w:pPr>
      <w:spacing w:after="0" w:line="240" w:lineRule="auto"/>
    </w:pPr>
    <w:rPr>
      <w:rFonts w:ascii="Segoe UI" w:hAnsi="Segoe UI" w:cs="Segoe UI"/>
      <w:sz w:val="18"/>
      <w:szCs w:val="18"/>
      <w:lang w:val="bg-BG"/>
    </w:rPr>
  </w:style>
  <w:style w:type="character" w:customStyle="1" w:styleId="BalloonTextChar">
    <w:name w:val="Balloon Text Char"/>
    <w:basedOn w:val="DefaultParagraphFont"/>
    <w:link w:val="BalloonText"/>
    <w:uiPriority w:val="99"/>
    <w:semiHidden/>
    <w:rsid w:val="001F52AB"/>
    <w:rPr>
      <w:rFonts w:ascii="Segoe UI" w:hAnsi="Segoe UI" w:cs="Segoe UI"/>
      <w:sz w:val="18"/>
      <w:szCs w:val="18"/>
      <w:lang w:val="bg-BG"/>
    </w:rPr>
  </w:style>
  <w:style w:type="character" w:customStyle="1" w:styleId="Heading2Char1">
    <w:name w:val="Heading 2 Char1"/>
    <w:basedOn w:val="DefaultParagraphFont"/>
    <w:uiPriority w:val="9"/>
    <w:semiHidden/>
    <w:rsid w:val="001F52AB"/>
    <w:rPr>
      <w:rFonts w:asciiTheme="majorHAnsi" w:eastAsiaTheme="majorEastAsia" w:hAnsiTheme="majorHAnsi" w:cstheme="majorBidi"/>
      <w:color w:val="2F5496" w:themeColor="accent1" w:themeShade="BF"/>
      <w:sz w:val="26"/>
      <w:szCs w:val="26"/>
    </w:rPr>
  </w:style>
  <w:style w:type="character" w:customStyle="1" w:styleId="Heading3Char1">
    <w:name w:val="Heading 3 Char1"/>
    <w:basedOn w:val="DefaultParagraphFont"/>
    <w:uiPriority w:val="9"/>
    <w:semiHidden/>
    <w:rsid w:val="001F52AB"/>
    <w:rPr>
      <w:rFonts w:asciiTheme="majorHAnsi" w:eastAsiaTheme="majorEastAsia" w:hAnsiTheme="majorHAnsi" w:cstheme="majorBidi"/>
      <w:color w:val="1F3763" w:themeColor="accent1" w:themeShade="7F"/>
      <w:sz w:val="24"/>
      <w:szCs w:val="24"/>
    </w:rPr>
  </w:style>
  <w:style w:type="character" w:customStyle="1" w:styleId="Heading4Char1">
    <w:name w:val="Heading 4 Char1"/>
    <w:basedOn w:val="DefaultParagraphFont"/>
    <w:uiPriority w:val="9"/>
    <w:semiHidden/>
    <w:rsid w:val="001F52AB"/>
    <w:rPr>
      <w:rFonts w:asciiTheme="majorHAnsi" w:eastAsiaTheme="majorEastAsia" w:hAnsiTheme="majorHAnsi" w:cstheme="majorBidi"/>
      <w:i/>
      <w:iCs/>
      <w:color w:val="2F5496" w:themeColor="accent1" w:themeShade="BF"/>
    </w:rPr>
  </w:style>
  <w:style w:type="character" w:customStyle="1" w:styleId="Heading5Char1">
    <w:name w:val="Heading 5 Char1"/>
    <w:basedOn w:val="DefaultParagraphFont"/>
    <w:uiPriority w:val="9"/>
    <w:semiHidden/>
    <w:rsid w:val="001F52AB"/>
    <w:rPr>
      <w:rFonts w:asciiTheme="majorHAnsi" w:eastAsiaTheme="majorEastAsia" w:hAnsiTheme="majorHAnsi" w:cstheme="majorBidi"/>
      <w:color w:val="2F5496" w:themeColor="accent1" w:themeShade="BF"/>
    </w:rPr>
  </w:style>
  <w:style w:type="character" w:styleId="UnresolvedMention">
    <w:name w:val="Unresolved Mention"/>
    <w:basedOn w:val="DefaultParagraphFont"/>
    <w:uiPriority w:val="99"/>
    <w:semiHidden/>
    <w:unhideWhenUsed/>
    <w:rsid w:val="001F52AB"/>
    <w:rPr>
      <w:color w:val="605E5C"/>
      <w:shd w:val="clear" w:color="auto" w:fill="E1DFDD"/>
    </w:rPr>
  </w:style>
  <w:style w:type="character" w:styleId="CommentReference">
    <w:name w:val="annotation reference"/>
    <w:basedOn w:val="DefaultParagraphFont"/>
    <w:uiPriority w:val="99"/>
    <w:semiHidden/>
    <w:unhideWhenUsed/>
    <w:rsid w:val="001F52AB"/>
    <w:rPr>
      <w:sz w:val="16"/>
      <w:szCs w:val="16"/>
    </w:rPr>
  </w:style>
  <w:style w:type="paragraph" w:customStyle="1" w:styleId="Default">
    <w:name w:val="Default"/>
    <w:rsid w:val="001F52AB"/>
    <w:pPr>
      <w:autoSpaceDE w:val="0"/>
      <w:autoSpaceDN w:val="0"/>
      <w:adjustRightInd w:val="0"/>
      <w:spacing w:after="0" w:line="240" w:lineRule="auto"/>
    </w:pPr>
    <w:rPr>
      <w:rFonts w:ascii="Times New Roman" w:hAnsi="Times New Roman" w:cs="Times New Roman"/>
      <w:color w:val="000000"/>
      <w:sz w:val="24"/>
      <w:szCs w:val="24"/>
      <w:lang w:val="en-US"/>
    </w:rPr>
  </w:style>
  <w:style w:type="character" w:styleId="FollowedHyperlink">
    <w:name w:val="FollowedHyperlink"/>
    <w:basedOn w:val="DefaultParagraphFont"/>
    <w:uiPriority w:val="99"/>
    <w:semiHidden/>
    <w:unhideWhenUsed/>
    <w:rsid w:val="001F52AB"/>
    <w:rPr>
      <w:color w:val="954F72" w:themeColor="followedHyperlink"/>
      <w:u w:val="single"/>
    </w:rPr>
  </w:style>
  <w:style w:type="paragraph" w:styleId="NormalWeb">
    <w:name w:val="Normal (Web)"/>
    <w:basedOn w:val="Normal"/>
    <w:uiPriority w:val="99"/>
    <w:semiHidden/>
    <w:unhideWhenUsed/>
    <w:rsid w:val="001F52AB"/>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1F52AB"/>
    <w:rPr>
      <w:b/>
      <w:bCs/>
    </w:rPr>
  </w:style>
  <w:style w:type="character" w:customStyle="1" w:styleId="go">
    <w:name w:val="go"/>
    <w:basedOn w:val="DefaultParagraphFont"/>
    <w:rsid w:val="001F52AB"/>
  </w:style>
  <w:style w:type="character" w:styleId="FootnoteReference">
    <w:name w:val="footnote reference"/>
    <w:aliases w:val="Footnote symbol,Footnote Reference Superscript,SUPERS,BVI fnr,Appel note de bas de p,Nota,(NECG) Footnote Reference,Voetnootverwijzing,Lábjegyzet-hivatkozás,L?bjegyzet-hivatkoz?s,Char1 Char Char Char Char,ftref, BVI fnr,note TESI,Ref"/>
    <w:basedOn w:val="DefaultParagraphFont"/>
    <w:link w:val="FootnotesymbolCarZchn"/>
    <w:unhideWhenUsed/>
    <w:qFormat/>
    <w:rsid w:val="001F52AB"/>
    <w:rPr>
      <w:vertAlign w:val="superscript"/>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
    <w:link w:val="FootnoteReference"/>
    <w:qFormat/>
    <w:rsid w:val="001F52AB"/>
    <w:pPr>
      <w:spacing w:line="240" w:lineRule="exact"/>
      <w:jc w:val="both"/>
    </w:pPr>
    <w:rPr>
      <w:vertAlign w:val="superscript"/>
    </w:rPr>
  </w:style>
  <w:style w:type="paragraph" w:customStyle="1" w:styleId="1">
    <w:name w:val="Текст под линия1"/>
    <w:basedOn w:val="Normal"/>
    <w:rsid w:val="001F52AB"/>
    <w:pPr>
      <w:suppressAutoHyphens/>
      <w:autoSpaceDE w:val="0"/>
      <w:autoSpaceDN w:val="0"/>
      <w:spacing w:after="0" w:line="240" w:lineRule="auto"/>
      <w:textAlignment w:val="baseline"/>
    </w:pPr>
    <w:rPr>
      <w:rFonts w:ascii="Times New Roman" w:eastAsia="Times New Roman" w:hAnsi="Times New Roman" w:cs="Times New Roman"/>
      <w:sz w:val="20"/>
      <w:szCs w:val="20"/>
      <w:lang w:val="bg-BG" w:eastAsia="bg-BG"/>
    </w:rPr>
  </w:style>
  <w:style w:type="character" w:customStyle="1" w:styleId="jlqj4b">
    <w:name w:val="jlqj4b"/>
    <w:basedOn w:val="DefaultParagraphFont"/>
    <w:rsid w:val="001F52AB"/>
  </w:style>
  <w:style w:type="character" w:customStyle="1" w:styleId="NoSpacingChar">
    <w:name w:val="No Spacing Char"/>
    <w:link w:val="NoSpacing"/>
    <w:uiPriority w:val="1"/>
    <w:locked/>
    <w:rsid w:val="001F52AB"/>
  </w:style>
  <w:style w:type="paragraph" w:styleId="NoSpacing">
    <w:name w:val="No Spacing"/>
    <w:link w:val="NoSpacingChar"/>
    <w:uiPriority w:val="1"/>
    <w:qFormat/>
    <w:rsid w:val="001F52AB"/>
    <w:pPr>
      <w:suppressAutoHyphens/>
      <w:autoSpaceDN w:val="0"/>
      <w:spacing w:after="0" w:line="240" w:lineRule="auto"/>
    </w:pPr>
  </w:style>
  <w:style w:type="paragraph" w:customStyle="1" w:styleId="a">
    <w:name w:val="Нормален"/>
    <w:rsid w:val="001F52AB"/>
    <w:pPr>
      <w:suppressAutoHyphens/>
      <w:autoSpaceDE w:val="0"/>
      <w:autoSpaceDN w:val="0"/>
      <w:spacing w:after="0" w:line="240" w:lineRule="auto"/>
      <w:textAlignment w:val="baseline"/>
    </w:pPr>
    <w:rPr>
      <w:rFonts w:ascii="Times New Roman" w:eastAsia="Times New Roman" w:hAnsi="Times New Roman" w:cs="Times New Roman"/>
      <w:sz w:val="24"/>
      <w:szCs w:val="24"/>
      <w:lang w:val="bg-BG" w:eastAsia="bg-BG"/>
    </w:rPr>
  </w:style>
  <w:style w:type="character" w:customStyle="1" w:styleId="a0">
    <w:name w:val="Шрифт на абзаца по подразбиране"/>
    <w:rsid w:val="001F52AB"/>
  </w:style>
  <w:style w:type="character" w:customStyle="1" w:styleId="a1">
    <w:name w:val="Препратка към бележка под линия"/>
    <w:basedOn w:val="a0"/>
    <w:rsid w:val="001F52AB"/>
    <w:rPr>
      <w:position w:val="0"/>
      <w:vertAlign w:val="superscript"/>
    </w:rPr>
  </w:style>
  <w:style w:type="character" w:customStyle="1" w:styleId="a2">
    <w:name w:val="Хипервръзка"/>
    <w:basedOn w:val="a0"/>
    <w:rsid w:val="001F52AB"/>
    <w:rPr>
      <w:color w:val="0563C1"/>
      <w:u w:val="single"/>
    </w:rPr>
  </w:style>
  <w:style w:type="paragraph" w:customStyle="1" w:styleId="a3">
    <w:name w:val="Текст под линия"/>
    <w:basedOn w:val="a"/>
    <w:rsid w:val="001F52AB"/>
    <w:rPr>
      <w:sz w:val="20"/>
      <w:szCs w:val="20"/>
    </w:rPr>
  </w:style>
  <w:style w:type="paragraph" w:styleId="Revision">
    <w:name w:val="Revision"/>
    <w:hidden/>
    <w:uiPriority w:val="99"/>
    <w:semiHidden/>
    <w:rsid w:val="001F52AB"/>
    <w:pPr>
      <w:spacing w:after="0" w:line="240" w:lineRule="auto"/>
    </w:pPr>
    <w:rPr>
      <w:lang w:val="en-US"/>
    </w:rPr>
  </w:style>
  <w:style w:type="character" w:customStyle="1" w:styleId="markedcontent">
    <w:name w:val="markedcontent"/>
    <w:basedOn w:val="DefaultParagraphFont"/>
    <w:rsid w:val="001F52AB"/>
  </w:style>
  <w:style w:type="paragraph" w:customStyle="1" w:styleId="a4">
    <w:name w:val="Основен текст"/>
    <w:basedOn w:val="a"/>
    <w:rsid w:val="001F52AB"/>
    <w:pPr>
      <w:spacing w:after="120" w:line="276" w:lineRule="auto"/>
    </w:pPr>
    <w:rPr>
      <w:rFonts w:ascii="Calibri" w:eastAsia="Calibri" w:hAnsi="Calibri"/>
      <w:b/>
    </w:rPr>
  </w:style>
  <w:style w:type="paragraph" w:styleId="BodyTextIndent">
    <w:name w:val="Body Text Indent"/>
    <w:basedOn w:val="Normal"/>
    <w:link w:val="BodyTextIndentChar"/>
    <w:semiHidden/>
    <w:unhideWhenUsed/>
    <w:rsid w:val="001F52AB"/>
    <w:pPr>
      <w:spacing w:after="0" w:line="240" w:lineRule="auto"/>
      <w:ind w:left="5760" w:firstLine="720"/>
      <w:jc w:val="both"/>
    </w:pPr>
    <w:rPr>
      <w:rFonts w:ascii="Times New Roman" w:eastAsia="Times New Roman" w:hAnsi="Times New Roman" w:cs="Times New Roman"/>
      <w:sz w:val="28"/>
      <w:szCs w:val="24"/>
      <w:lang w:val="bg-BG"/>
    </w:rPr>
  </w:style>
  <w:style w:type="character" w:customStyle="1" w:styleId="BodyTextIndentChar">
    <w:name w:val="Body Text Indent Char"/>
    <w:basedOn w:val="DefaultParagraphFont"/>
    <w:link w:val="BodyTextIndent"/>
    <w:semiHidden/>
    <w:rsid w:val="001F52AB"/>
    <w:rPr>
      <w:rFonts w:ascii="Times New Roman" w:eastAsia="Times New Roman" w:hAnsi="Times New Roman" w:cs="Times New Roman"/>
      <w:sz w:val="28"/>
      <w:szCs w:val="24"/>
      <w:lang w:val="bg-BG"/>
    </w:rPr>
  </w:style>
  <w:style w:type="paragraph" w:styleId="BodyText">
    <w:name w:val="Body Text"/>
    <w:basedOn w:val="Normal"/>
    <w:link w:val="BodyTextChar"/>
    <w:uiPriority w:val="99"/>
    <w:semiHidden/>
    <w:unhideWhenUsed/>
    <w:rsid w:val="001F52AB"/>
    <w:pPr>
      <w:spacing w:after="120"/>
    </w:pPr>
    <w:rPr>
      <w:lang w:val="en-US"/>
    </w:rPr>
  </w:style>
  <w:style w:type="character" w:customStyle="1" w:styleId="BodyTextChar">
    <w:name w:val="Body Text Char"/>
    <w:basedOn w:val="DefaultParagraphFont"/>
    <w:link w:val="BodyText"/>
    <w:uiPriority w:val="99"/>
    <w:semiHidden/>
    <w:rsid w:val="001F52AB"/>
    <w:rPr>
      <w:lang w:val="en-US"/>
    </w:rPr>
  </w:style>
  <w:style w:type="character" w:customStyle="1" w:styleId="WW8Num13z0">
    <w:name w:val="WW8Num13z0"/>
    <w:rsid w:val="001F52AB"/>
    <w:rPr>
      <w:rFonts w:ascii="Symbol" w:hAnsi="Symbol"/>
    </w:rPr>
  </w:style>
  <w:style w:type="paragraph" w:customStyle="1" w:styleId="RegularParagraph">
    <w:name w:val="Regular Paragraph"/>
    <w:basedOn w:val="Normal"/>
    <w:link w:val="RegularParagraphChar1"/>
    <w:rsid w:val="001F52AB"/>
    <w:pPr>
      <w:suppressAutoHyphens/>
      <w:spacing w:after="0" w:line="360" w:lineRule="auto"/>
      <w:ind w:left="284"/>
      <w:jc w:val="both"/>
    </w:pPr>
    <w:rPr>
      <w:rFonts w:ascii="Arial" w:eastAsia="Times New Roman" w:hAnsi="Arial" w:cs="Times New Roman"/>
      <w:szCs w:val="24"/>
      <w:lang w:val="bg-BG" w:eastAsia="ar-SA"/>
    </w:rPr>
  </w:style>
  <w:style w:type="character" w:customStyle="1" w:styleId="RegularParagraphChar1">
    <w:name w:val="Regular Paragraph Char1"/>
    <w:link w:val="RegularParagraph"/>
    <w:rsid w:val="001F52AB"/>
    <w:rPr>
      <w:rFonts w:ascii="Arial" w:eastAsia="Times New Roman" w:hAnsi="Arial" w:cs="Times New Roman"/>
      <w:szCs w:val="24"/>
      <w:lang w:val="bg-BG" w:eastAsia="ar-SA"/>
    </w:rPr>
  </w:style>
  <w:style w:type="character" w:customStyle="1" w:styleId="FontStyle19">
    <w:name w:val="Font Style19"/>
    <w:uiPriority w:val="99"/>
    <w:rsid w:val="001F52AB"/>
    <w:rPr>
      <w:rFonts w:ascii="Segoe UI" w:hAnsi="Segoe UI" w:cs="Segoe UI"/>
      <w:b/>
      <w:bCs/>
      <w:sz w:val="14"/>
      <w:szCs w:val="14"/>
    </w:rPr>
  </w:style>
  <w:style w:type="character" w:customStyle="1" w:styleId="FontStyle18">
    <w:name w:val="Font Style18"/>
    <w:uiPriority w:val="99"/>
    <w:rsid w:val="001F52AB"/>
    <w:rPr>
      <w:rFonts w:ascii="Times New Roman" w:hAnsi="Times New Roman" w:cs="Times New Roman"/>
      <w:sz w:val="22"/>
      <w:szCs w:val="22"/>
    </w:rPr>
  </w:style>
  <w:style w:type="character" w:customStyle="1" w:styleId="FontStyle17">
    <w:name w:val="Font Style17"/>
    <w:uiPriority w:val="99"/>
    <w:rsid w:val="001F52AB"/>
    <w:rPr>
      <w:rFonts w:ascii="Times New Roman" w:hAnsi="Times New Roman" w:cs="Times New Roman"/>
      <w:i/>
      <w:iCs/>
      <w:sz w:val="18"/>
      <w:szCs w:val="18"/>
    </w:rPr>
  </w:style>
  <w:style w:type="character" w:customStyle="1" w:styleId="26">
    <w:name w:val="Основен текст (2)6"/>
    <w:rsid w:val="001F52AB"/>
    <w:rPr>
      <w:rFonts w:ascii="Bookman Old Style" w:hAnsi="Bookman Old Style" w:cs="Bookman Old Style"/>
      <w:sz w:val="12"/>
      <w:szCs w:val="12"/>
      <w:shd w:val="clear" w:color="auto" w:fill="FFFFFF"/>
    </w:rPr>
  </w:style>
  <w:style w:type="character" w:customStyle="1" w:styleId="25">
    <w:name w:val="Основен текст (2)5"/>
    <w:rsid w:val="001F52AB"/>
    <w:rPr>
      <w:rFonts w:ascii="Bookman Old Style" w:hAnsi="Bookman Old Style" w:cs="Bookman Old Style"/>
      <w:sz w:val="12"/>
      <w:szCs w:val="12"/>
      <w:shd w:val="clear" w:color="auto" w:fill="FFFFFF"/>
    </w:rPr>
  </w:style>
  <w:style w:type="character" w:customStyle="1" w:styleId="2">
    <w:name w:val="Основен текст (2) + Курсив"/>
    <w:rsid w:val="001F52AB"/>
    <w:rPr>
      <w:rFonts w:ascii="Bookman Old Style" w:hAnsi="Bookman Old Style" w:cs="Bookman Old Style"/>
      <w:i/>
      <w:iCs/>
      <w:sz w:val="12"/>
      <w:szCs w:val="12"/>
      <w:shd w:val="clear" w:color="auto" w:fill="FFFFFF"/>
    </w:rPr>
  </w:style>
  <w:style w:type="character" w:customStyle="1" w:styleId="23">
    <w:name w:val="Основен текст (2)3"/>
    <w:rsid w:val="001F52AB"/>
    <w:rPr>
      <w:rFonts w:ascii="Bookman Old Style" w:hAnsi="Bookman Old Style" w:cs="Bookman Old Style"/>
      <w:sz w:val="12"/>
      <w:szCs w:val="12"/>
      <w:shd w:val="clear" w:color="auto" w:fill="FFFFFF"/>
    </w:rPr>
  </w:style>
  <w:style w:type="paragraph" w:customStyle="1" w:styleId="21">
    <w:name w:val="Основен текст (2)1"/>
    <w:basedOn w:val="Normal"/>
    <w:rsid w:val="001F52AB"/>
    <w:pPr>
      <w:widowControl w:val="0"/>
      <w:shd w:val="clear" w:color="auto" w:fill="FFFFFF"/>
      <w:spacing w:before="360" w:after="0" w:line="154" w:lineRule="exact"/>
    </w:pPr>
    <w:rPr>
      <w:rFonts w:ascii="Bookman Old Style" w:eastAsia="Times New Roman" w:hAnsi="Bookman Old Style" w:cs="Bookman Old Style"/>
      <w:sz w:val="12"/>
      <w:szCs w:val="12"/>
      <w:lang w:val="en-US"/>
    </w:rPr>
  </w:style>
  <w:style w:type="character" w:customStyle="1" w:styleId="a5">
    <w:name w:val="Основен текст_"/>
    <w:link w:val="10"/>
    <w:uiPriority w:val="99"/>
    <w:rsid w:val="001F52AB"/>
    <w:rPr>
      <w:sz w:val="23"/>
      <w:szCs w:val="23"/>
      <w:shd w:val="clear" w:color="auto" w:fill="FFFFFF"/>
    </w:rPr>
  </w:style>
  <w:style w:type="paragraph" w:customStyle="1" w:styleId="10">
    <w:name w:val="Основен текст1"/>
    <w:basedOn w:val="Normal"/>
    <w:link w:val="a5"/>
    <w:uiPriority w:val="99"/>
    <w:rsid w:val="001F52AB"/>
    <w:pPr>
      <w:widowControl w:val="0"/>
      <w:shd w:val="clear" w:color="auto" w:fill="FFFFFF"/>
      <w:spacing w:after="60" w:line="274" w:lineRule="exact"/>
      <w:jc w:val="both"/>
    </w:pPr>
    <w:rPr>
      <w:sz w:val="23"/>
      <w:szCs w:val="23"/>
    </w:rPr>
  </w:style>
  <w:style w:type="character" w:customStyle="1" w:styleId="20">
    <w:name w:val="Основен текст2"/>
    <w:uiPriority w:val="99"/>
    <w:rsid w:val="001F52AB"/>
    <w:rPr>
      <w:rFonts w:ascii="Bookman Old Style" w:hAnsi="Bookman Old Style" w:cs="Bookman Old Style"/>
      <w:sz w:val="15"/>
      <w:szCs w:val="15"/>
      <w:shd w:val="clear" w:color="auto" w:fill="FFFFFF"/>
    </w:rPr>
  </w:style>
  <w:style w:type="character" w:customStyle="1" w:styleId="9">
    <w:name w:val="Основен текст9"/>
    <w:uiPriority w:val="99"/>
    <w:rsid w:val="001F52AB"/>
    <w:rPr>
      <w:rFonts w:ascii="Bookman Old Style" w:hAnsi="Bookman Old Style" w:cs="Bookman Old Style"/>
      <w:sz w:val="15"/>
      <w:szCs w:val="15"/>
      <w:shd w:val="clear" w:color="auto" w:fill="FFFFFF"/>
    </w:rPr>
  </w:style>
  <w:style w:type="character" w:customStyle="1" w:styleId="8">
    <w:name w:val="Основен текст8"/>
    <w:uiPriority w:val="99"/>
    <w:rsid w:val="001F52AB"/>
    <w:rPr>
      <w:rFonts w:ascii="Bookman Old Style" w:hAnsi="Bookman Old Style" w:cs="Bookman Old Style"/>
      <w:sz w:val="15"/>
      <w:szCs w:val="15"/>
      <w:shd w:val="clear" w:color="auto" w:fill="FFFFFF"/>
    </w:rPr>
  </w:style>
  <w:style w:type="character" w:customStyle="1" w:styleId="6">
    <w:name w:val="Основен текст6"/>
    <w:uiPriority w:val="99"/>
    <w:rsid w:val="001F52AB"/>
    <w:rPr>
      <w:rFonts w:ascii="Bookman Old Style" w:hAnsi="Bookman Old Style" w:cs="Bookman Old Style"/>
      <w:sz w:val="15"/>
      <w:szCs w:val="15"/>
      <w:shd w:val="clear" w:color="auto" w:fill="FFFFFF"/>
    </w:rPr>
  </w:style>
  <w:style w:type="character" w:customStyle="1" w:styleId="4">
    <w:name w:val="Основен текст4"/>
    <w:uiPriority w:val="99"/>
    <w:rsid w:val="001F52AB"/>
    <w:rPr>
      <w:rFonts w:ascii="Bookman Old Style" w:hAnsi="Bookman Old Style" w:cs="Bookman Old Style"/>
      <w:sz w:val="15"/>
      <w:szCs w:val="15"/>
      <w:shd w:val="clear" w:color="auto" w:fill="FFFFFF"/>
    </w:rPr>
  </w:style>
  <w:style w:type="character" w:customStyle="1" w:styleId="3">
    <w:name w:val="Основен текст3"/>
    <w:uiPriority w:val="99"/>
    <w:rsid w:val="001F52AB"/>
    <w:rPr>
      <w:rFonts w:ascii="Bookman Old Style" w:hAnsi="Bookman Old Style" w:cs="Bookman Old Style"/>
      <w:sz w:val="15"/>
      <w:szCs w:val="15"/>
      <w:shd w:val="clear" w:color="auto" w:fill="FFFFFF"/>
    </w:rPr>
  </w:style>
  <w:style w:type="character" w:customStyle="1" w:styleId="7pt1">
    <w:name w:val="Основен текст + 7 pt1"/>
    <w:uiPriority w:val="99"/>
    <w:rsid w:val="001F52AB"/>
    <w:rPr>
      <w:rFonts w:ascii="Bookman Old Style" w:hAnsi="Bookman Old Style" w:cs="Bookman Old Style"/>
      <w:sz w:val="14"/>
      <w:szCs w:val="14"/>
      <w:shd w:val="clear" w:color="auto" w:fill="FFFFFF"/>
    </w:rPr>
  </w:style>
  <w:style w:type="paragraph" w:customStyle="1" w:styleId="fn1">
    <w:name w:val="fn1"/>
    <w:basedOn w:val="a"/>
    <w:next w:val="a3"/>
    <w:rsid w:val="001F52AB"/>
    <w:pPr>
      <w:jc w:val="both"/>
    </w:pPr>
    <w:rPr>
      <w:rFonts w:ascii="Calibri Light" w:hAnsi="Calibri Light"/>
      <w:color w:val="0070C0"/>
      <w:sz w:val="20"/>
      <w:szCs w:val="20"/>
    </w:rPr>
  </w:style>
  <w:style w:type="paragraph" w:styleId="Caption">
    <w:name w:val="caption"/>
    <w:basedOn w:val="Normal"/>
    <w:next w:val="Normal"/>
    <w:uiPriority w:val="35"/>
    <w:unhideWhenUsed/>
    <w:qFormat/>
    <w:rsid w:val="001F52AB"/>
    <w:pPr>
      <w:autoSpaceDN w:val="0"/>
      <w:spacing w:after="200" w:line="240" w:lineRule="auto"/>
      <w:textAlignment w:val="baseline"/>
    </w:pPr>
    <w:rPr>
      <w:rFonts w:ascii="Calibri" w:eastAsia="Calibri" w:hAnsi="Calibri" w:cs="Times New Roman"/>
      <w:b/>
      <w:bCs/>
      <w:color w:val="4472C4" w:themeColor="accent1"/>
      <w:sz w:val="18"/>
      <w:szCs w:val="18"/>
      <w:lang w:val="en-US"/>
    </w:rPr>
  </w:style>
  <w:style w:type="table" w:styleId="GridTable4-Accent5">
    <w:name w:val="Grid Table 4 Accent 5"/>
    <w:basedOn w:val="TableNormal"/>
    <w:uiPriority w:val="49"/>
    <w:rsid w:val="001F52AB"/>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soerkeyblue">
    <w:name w:val="soerkeyblue"/>
    <w:basedOn w:val="Normal"/>
    <w:rsid w:val="001F52AB"/>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a6">
    <w:name w:val="Списък на абзаци"/>
    <w:basedOn w:val="a"/>
    <w:rsid w:val="001F52AB"/>
    <w:pPr>
      <w:ind w:left="720"/>
      <w:textAlignment w:val="auto"/>
    </w:pPr>
  </w:style>
  <w:style w:type="table" w:customStyle="1" w:styleId="TableGrid4">
    <w:name w:val="Table Grid4"/>
    <w:basedOn w:val="TableNormal"/>
    <w:next w:val="TableGrid"/>
    <w:uiPriority w:val="39"/>
    <w:rsid w:val="001F52AB"/>
    <w:pPr>
      <w:spacing w:after="0" w:line="240" w:lineRule="auto"/>
    </w:pPr>
    <w:rPr>
      <w:rFonts w:ascii="Calibri" w:eastAsia="Calibri"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1">
    <w:name w:val="Grid Table 4 Accent 1"/>
    <w:basedOn w:val="TableNormal"/>
    <w:uiPriority w:val="49"/>
    <w:rsid w:val="001F52AB"/>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6">
    <w:name w:val="Grid Table 4 Accent 6"/>
    <w:basedOn w:val="TableNormal"/>
    <w:uiPriority w:val="49"/>
    <w:rsid w:val="001F52AB"/>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5687658">
      <w:bodyDiv w:val="1"/>
      <w:marLeft w:val="0"/>
      <w:marRight w:val="0"/>
      <w:marTop w:val="0"/>
      <w:marBottom w:val="0"/>
      <w:divBdr>
        <w:top w:val="none" w:sz="0" w:space="0" w:color="auto"/>
        <w:left w:val="none" w:sz="0" w:space="0" w:color="auto"/>
        <w:bottom w:val="none" w:sz="0" w:space="0" w:color="auto"/>
        <w:right w:val="none" w:sz="0" w:space="0" w:color="auto"/>
      </w:divBdr>
    </w:div>
    <w:div w:id="1543443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43148E-1473-48EC-9024-DFA6F6AF72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2353</TotalTime>
  <Pages>943</Pages>
  <Words>284182</Words>
  <Characters>1619839</Characters>
  <Application>Microsoft Office Word</Application>
  <DocSecurity>0</DocSecurity>
  <Lines>13498</Lines>
  <Paragraphs>3800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1900221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393</cp:revision>
  <cp:lastPrinted>2022-09-08T11:48:00Z</cp:lastPrinted>
  <dcterms:created xsi:type="dcterms:W3CDTF">2022-08-12T11:24:00Z</dcterms:created>
  <dcterms:modified xsi:type="dcterms:W3CDTF">2022-09-08T11:56:00Z</dcterms:modified>
</cp:coreProperties>
</file>